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CB0B7F" w:rsidRDefault="00353DDD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92763">
        <w:rPr>
          <w:rFonts w:ascii="Times New Roman" w:hAnsi="Times New Roman" w:cs="Times New Roman"/>
          <w:sz w:val="26"/>
          <w:szCs w:val="26"/>
        </w:rPr>
        <w:t>09.01.2025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CB0B7F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г. Зеленогорск                                       </w:t>
      </w:r>
      <w:r w:rsidR="00EA146D" w:rsidRPr="00CB0B7F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C9562E" w:rsidRPr="00CB0B7F">
        <w:rPr>
          <w:rFonts w:ascii="Times New Roman" w:hAnsi="Times New Roman" w:cs="Times New Roman"/>
          <w:sz w:val="26"/>
          <w:szCs w:val="26"/>
        </w:rPr>
        <w:t xml:space="preserve"> </w:t>
      </w:r>
      <w:r w:rsidR="00092763">
        <w:rPr>
          <w:rFonts w:ascii="Times New Roman" w:hAnsi="Times New Roman" w:cs="Times New Roman"/>
          <w:sz w:val="26"/>
          <w:szCs w:val="26"/>
        </w:rPr>
        <w:t>5-п</w:t>
      </w: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257264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257264">
        <w:rPr>
          <w:rFonts w:ascii="Times New Roman" w:hAnsi="Times New Roman" w:cs="Times New Roman"/>
          <w:sz w:val="26"/>
          <w:szCs w:val="26"/>
        </w:rPr>
        <w:t xml:space="preserve">в </w:t>
      </w:r>
      <w:r w:rsidR="00244C08" w:rsidRPr="00257264">
        <w:rPr>
          <w:rFonts w:ascii="Times New Roman" w:eastAsia="Calibri" w:hAnsi="Times New Roman" w:cs="Times New Roman"/>
          <w:sz w:val="26"/>
          <w:szCs w:val="26"/>
        </w:rPr>
        <w:t xml:space="preserve">Примерное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осуществляющих деятельность в сфере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находящихся в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ведении Муниципального казенного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257264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257264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Зеленогорска», утвержденное  </w:t>
      </w:r>
      <w:r w:rsidR="007134AC" w:rsidRPr="00257264">
        <w:rPr>
          <w:rFonts w:ascii="Times New Roman" w:hAnsi="Times New Roman" w:cs="Times New Roman"/>
          <w:sz w:val="26"/>
          <w:szCs w:val="26"/>
        </w:rPr>
        <w:t>постановление</w:t>
      </w:r>
      <w:r w:rsidRPr="00257264">
        <w:rPr>
          <w:rFonts w:ascii="Times New Roman" w:hAnsi="Times New Roman" w:cs="Times New Roman"/>
          <w:sz w:val="26"/>
          <w:szCs w:val="26"/>
        </w:rPr>
        <w:t>м</w:t>
      </w:r>
      <w:r w:rsidR="007134AC" w:rsidRPr="00257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257264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6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</w:t>
      </w:r>
    </w:p>
    <w:p w:rsidR="00A9585D" w:rsidRPr="00257264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25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2572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257264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257264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Администрации ЗАТО г. Зеленогорска от 12.04.2021 № 46-п </w:t>
      </w:r>
      <w:r w:rsidR="00C52F0A" w:rsidRPr="00257264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системе оплате труда работников муниципальных учреждений города Зеленогорска», </w:t>
      </w:r>
      <w:r w:rsidR="00B57289" w:rsidRPr="00257264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257264">
        <w:rPr>
          <w:rFonts w:ascii="Times New Roman" w:eastAsia="Calibri" w:hAnsi="Times New Roman" w:cs="Times New Roman"/>
          <w:sz w:val="26"/>
          <w:szCs w:val="26"/>
        </w:rPr>
        <w:t>ом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 города Зеленогорска</w:t>
      </w:r>
      <w:r w:rsidR="00B57289" w:rsidRPr="00257264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257264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257264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257264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3793" w:rsidRPr="00257264" w:rsidRDefault="0064542B" w:rsidP="00313793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Зеленогорска, осуществляющих  деятельность в сфере молодежной политики, находящихся в ведении Муниципального казенного учреждения «Комитет по делам культуры </w:t>
      </w:r>
      <w:r w:rsidR="00C52F0A" w:rsidRPr="00257264">
        <w:rPr>
          <w:rFonts w:eastAsia="Calibri"/>
          <w:sz w:val="26"/>
          <w:szCs w:val="26"/>
        </w:rPr>
        <w:t xml:space="preserve">                             </w:t>
      </w:r>
      <w:r w:rsidRPr="00257264">
        <w:rPr>
          <w:rFonts w:eastAsia="Calibri"/>
          <w:sz w:val="26"/>
          <w:szCs w:val="26"/>
        </w:rPr>
        <w:t>и молодежной политики города Зеленогорска», утвержденное постановлением Администрации ЗАТ</w:t>
      </w:r>
      <w:r w:rsidR="003235DE" w:rsidRPr="00257264">
        <w:rPr>
          <w:rFonts w:eastAsia="Calibri"/>
          <w:sz w:val="26"/>
          <w:szCs w:val="26"/>
        </w:rPr>
        <w:t>О г. Зеленогорска от 21.12.2016</w:t>
      </w:r>
      <w:r w:rsidR="00D26A8B" w:rsidRPr="00257264">
        <w:rPr>
          <w:rFonts w:eastAsia="Calibri"/>
          <w:sz w:val="26"/>
          <w:szCs w:val="26"/>
        </w:rPr>
        <w:t xml:space="preserve"> </w:t>
      </w:r>
      <w:r w:rsidRPr="00257264">
        <w:rPr>
          <w:rFonts w:eastAsia="Calibri"/>
          <w:sz w:val="26"/>
          <w:szCs w:val="26"/>
        </w:rPr>
        <w:t xml:space="preserve">№ 358-п, </w:t>
      </w:r>
      <w:r w:rsidR="00313793" w:rsidRPr="00257264">
        <w:rPr>
          <w:rFonts w:eastAsia="Calibri"/>
          <w:sz w:val="26"/>
          <w:szCs w:val="26"/>
        </w:rPr>
        <w:t>изменения</w:t>
      </w:r>
      <w:r w:rsidR="00EB6673" w:rsidRPr="00257264">
        <w:rPr>
          <w:rFonts w:eastAsia="Calibri"/>
          <w:sz w:val="26"/>
          <w:szCs w:val="26"/>
        </w:rPr>
        <w:t>, изложив пункт 4.</w:t>
      </w:r>
      <w:r w:rsidR="002B47D8" w:rsidRPr="00257264">
        <w:rPr>
          <w:rFonts w:eastAsia="Calibri"/>
          <w:sz w:val="26"/>
          <w:szCs w:val="26"/>
        </w:rPr>
        <w:t>6</w:t>
      </w:r>
      <w:r w:rsidR="00EB6673" w:rsidRPr="00257264">
        <w:rPr>
          <w:rFonts w:eastAsia="Calibri"/>
          <w:sz w:val="26"/>
          <w:szCs w:val="26"/>
        </w:rPr>
        <w:t xml:space="preserve"> раздела 4 в следующей редакции</w:t>
      </w:r>
      <w:r w:rsidR="00313793" w:rsidRPr="00257264">
        <w:rPr>
          <w:rFonts w:eastAsia="Calibri"/>
          <w:sz w:val="26"/>
          <w:szCs w:val="26"/>
        </w:rPr>
        <w:t>:</w:t>
      </w:r>
    </w:p>
    <w:p w:rsidR="000B524E" w:rsidRPr="00257264" w:rsidRDefault="006D2B2F" w:rsidP="000B524E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 </w:t>
      </w:r>
      <w:r w:rsidR="00313793" w:rsidRPr="00257264">
        <w:rPr>
          <w:rFonts w:eastAsia="Calibri"/>
          <w:sz w:val="26"/>
          <w:szCs w:val="26"/>
        </w:rPr>
        <w:t>«</w:t>
      </w:r>
      <w:r w:rsidR="000B524E" w:rsidRPr="00257264">
        <w:rPr>
          <w:rFonts w:eastAsia="Calibri"/>
          <w:sz w:val="26"/>
          <w:szCs w:val="26"/>
        </w:rPr>
        <w:t>4.6. Специальная краевая выплата устанавливается в целях повышения уровня оплаты труда работников учреждений.</w:t>
      </w:r>
    </w:p>
    <w:p w:rsidR="000B524E" w:rsidRPr="00257264" w:rsidRDefault="000B524E" w:rsidP="00257264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4.6.1.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рублей. </w:t>
      </w:r>
    </w:p>
    <w:p w:rsidR="000B524E" w:rsidRPr="00257264" w:rsidRDefault="000B524E" w:rsidP="000B524E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0B524E" w:rsidRPr="00257264" w:rsidRDefault="000B524E" w:rsidP="000B524E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                              в местностях с особыми климатическими условиями.</w:t>
      </w:r>
    </w:p>
    <w:p w:rsidR="00313793" w:rsidRPr="00257264" w:rsidRDefault="00313793" w:rsidP="000B524E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4.</w:t>
      </w:r>
      <w:r w:rsidR="00E37FC9">
        <w:rPr>
          <w:rFonts w:eastAsia="Calibri"/>
          <w:sz w:val="26"/>
          <w:szCs w:val="26"/>
        </w:rPr>
        <w:t>6</w:t>
      </w:r>
      <w:r w:rsidRPr="00257264">
        <w:rPr>
          <w:rFonts w:eastAsia="Calibri"/>
          <w:sz w:val="26"/>
          <w:szCs w:val="26"/>
        </w:rPr>
        <w:t xml:space="preserve">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="00257264">
        <w:rPr>
          <w:rFonts w:eastAsia="Calibri"/>
          <w:sz w:val="26"/>
          <w:szCs w:val="26"/>
        </w:rPr>
        <w:t xml:space="preserve">                </w:t>
      </w:r>
      <w:r w:rsidRPr="00257264">
        <w:rPr>
          <w:rFonts w:eastAsia="Calibri"/>
          <w:sz w:val="26"/>
          <w:szCs w:val="26"/>
        </w:rPr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 w:rsidR="00313793" w:rsidRPr="00257264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СКВув = Отп x Кув – Отп, (1)</w:t>
      </w:r>
    </w:p>
    <w:p w:rsidR="00313793" w:rsidRPr="00257264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где: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СКВув – размер увеличения специальной краевой выплаты, рассчитанный </w:t>
      </w:r>
      <w:r w:rsidR="00257264">
        <w:rPr>
          <w:rFonts w:eastAsia="Calibri"/>
          <w:sz w:val="26"/>
          <w:szCs w:val="26"/>
        </w:rPr>
        <w:t xml:space="preserve">                 </w:t>
      </w:r>
      <w:r w:rsidRPr="00257264">
        <w:rPr>
          <w:rFonts w:eastAsia="Calibri"/>
          <w:sz w:val="26"/>
          <w:szCs w:val="26"/>
        </w:rPr>
        <w:t xml:space="preserve">с учетом районного коэффициента, процентной надбавки к заработной плате </w:t>
      </w:r>
      <w:r w:rsidR="00257264">
        <w:rPr>
          <w:rFonts w:eastAsia="Calibri"/>
          <w:sz w:val="26"/>
          <w:szCs w:val="26"/>
        </w:rPr>
        <w:t xml:space="preserve">                  </w:t>
      </w:r>
      <w:r w:rsidRPr="00257264">
        <w:rPr>
          <w:rFonts w:eastAsia="Calibri"/>
          <w:sz w:val="26"/>
          <w:szCs w:val="26"/>
        </w:rPr>
        <w:t>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="00257264">
        <w:rPr>
          <w:rFonts w:eastAsia="Calibri"/>
          <w:sz w:val="26"/>
          <w:szCs w:val="26"/>
        </w:rPr>
        <w:t xml:space="preserve">                 </w:t>
      </w:r>
      <w:r w:rsidRPr="00257264">
        <w:rPr>
          <w:rFonts w:eastAsia="Calibri"/>
          <w:sz w:val="26"/>
          <w:szCs w:val="26"/>
        </w:rPr>
        <w:t>за исключением пособий по временной нетрудоспособности;</w:t>
      </w:r>
    </w:p>
    <w:p w:rsidR="00313793" w:rsidRPr="00257264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Кув – коэффициент увеличения специальной краевой выплаты.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Кув = (Зпф1 + ((СКВ</w:t>
      </w:r>
      <w:r w:rsidRPr="00257264">
        <w:rPr>
          <w:rFonts w:eastAsia="Calibri"/>
          <w:sz w:val="26"/>
          <w:szCs w:val="26"/>
          <w:vertAlign w:val="subscript"/>
        </w:rPr>
        <w:t>2025</w:t>
      </w:r>
      <w:r w:rsidRPr="00257264">
        <w:rPr>
          <w:rFonts w:eastAsia="Calibri"/>
          <w:sz w:val="26"/>
          <w:szCs w:val="26"/>
        </w:rPr>
        <w:t>-СКВ</w:t>
      </w:r>
      <w:r w:rsidRPr="00257264">
        <w:rPr>
          <w:rFonts w:eastAsia="Calibri"/>
          <w:sz w:val="26"/>
          <w:szCs w:val="26"/>
          <w:vertAlign w:val="subscript"/>
        </w:rPr>
        <w:t>2024</w:t>
      </w:r>
      <w:r w:rsidRPr="00257264">
        <w:rPr>
          <w:rFonts w:eastAsia="Calibri"/>
          <w:sz w:val="26"/>
          <w:szCs w:val="26"/>
        </w:rPr>
        <w:t>) х Кмес х Крк) + Зпф2) / (Зпф1 + Зпф2), (2)</w:t>
      </w:r>
    </w:p>
    <w:p w:rsidR="00313793" w:rsidRPr="00257264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где: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257264">
        <w:rPr>
          <w:rFonts w:eastAsia="Calibri"/>
          <w:sz w:val="26"/>
          <w:szCs w:val="26"/>
        </w:rPr>
        <w:t xml:space="preserve">                     </w:t>
      </w:r>
      <w:r w:rsidRPr="00257264">
        <w:rPr>
          <w:rFonts w:eastAsia="Calibri"/>
          <w:sz w:val="26"/>
          <w:szCs w:val="26"/>
        </w:rPr>
        <w:t>с нормативными правовыми актами Российской Федерации, за период до 1 января 2025 года;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2954A2">
        <w:rPr>
          <w:rFonts w:eastAsia="Calibri"/>
          <w:sz w:val="26"/>
          <w:szCs w:val="26"/>
        </w:rPr>
        <w:t xml:space="preserve">                    </w:t>
      </w:r>
      <w:r w:rsidRPr="00257264">
        <w:rPr>
          <w:rFonts w:eastAsia="Calibri"/>
          <w:sz w:val="26"/>
          <w:szCs w:val="26"/>
        </w:rPr>
        <w:t>с нормативными правовыми актами Российской Федерации, за период с 1 января 2025 года;</w:t>
      </w:r>
    </w:p>
    <w:p w:rsidR="002954A2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СКВ</w:t>
      </w:r>
      <w:r w:rsidRPr="00257264">
        <w:rPr>
          <w:rFonts w:eastAsia="Calibri"/>
          <w:sz w:val="26"/>
          <w:szCs w:val="26"/>
          <w:vertAlign w:val="subscript"/>
        </w:rPr>
        <w:t>2024</w:t>
      </w:r>
      <w:r w:rsidRPr="00257264">
        <w:rPr>
          <w:rFonts w:eastAsia="Calibri"/>
          <w:sz w:val="26"/>
          <w:szCs w:val="26"/>
        </w:rPr>
        <w:t xml:space="preserve"> – размер специальной краевой выплаты с 1 января 2024 года; </w:t>
      </w:r>
    </w:p>
    <w:p w:rsidR="00313793" w:rsidRPr="00257264" w:rsidRDefault="00313793" w:rsidP="00313793">
      <w:pPr>
        <w:pStyle w:val="a5"/>
        <w:tabs>
          <w:tab w:val="left" w:pos="567"/>
        </w:tabs>
        <w:ind w:left="851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СКВ</w:t>
      </w:r>
      <w:r w:rsidRPr="00257264">
        <w:rPr>
          <w:rFonts w:eastAsia="Calibri"/>
          <w:sz w:val="26"/>
          <w:szCs w:val="26"/>
          <w:vertAlign w:val="subscript"/>
        </w:rPr>
        <w:t>2025</w:t>
      </w:r>
      <w:r w:rsidRPr="00257264">
        <w:rPr>
          <w:rFonts w:eastAsia="Calibri"/>
          <w:sz w:val="26"/>
          <w:szCs w:val="26"/>
        </w:rPr>
        <w:t xml:space="preserve"> – размер специальной краевой выплаты с 1 января 2025 года; </w:t>
      </w:r>
    </w:p>
    <w:p w:rsidR="00313793" w:rsidRPr="00257264" w:rsidRDefault="00313793" w:rsidP="00B555BF">
      <w:pPr>
        <w:pStyle w:val="a5"/>
        <w:tabs>
          <w:tab w:val="left" w:pos="567"/>
        </w:tabs>
        <w:ind w:left="284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 xml:space="preserve">Крк – районный коэффициент, процентная надбавка к заработной плате </w:t>
      </w:r>
      <w:r w:rsidR="002954A2">
        <w:rPr>
          <w:rFonts w:eastAsia="Calibri"/>
          <w:sz w:val="26"/>
          <w:szCs w:val="26"/>
        </w:rPr>
        <w:t xml:space="preserve">                 </w:t>
      </w:r>
      <w:r w:rsidRPr="00257264">
        <w:rPr>
          <w:rFonts w:eastAsia="Calibri"/>
          <w:sz w:val="26"/>
          <w:szCs w:val="26"/>
        </w:rPr>
        <w:t xml:space="preserve">за стаж работы в районах Крайнего Севера и приравненных к ним местностях </w:t>
      </w:r>
      <w:r w:rsidR="002954A2">
        <w:rPr>
          <w:rFonts w:eastAsia="Calibri"/>
          <w:sz w:val="26"/>
          <w:szCs w:val="26"/>
        </w:rPr>
        <w:t xml:space="preserve">              </w:t>
      </w:r>
      <w:r w:rsidRPr="00257264">
        <w:rPr>
          <w:rFonts w:eastAsia="Calibri"/>
          <w:sz w:val="26"/>
          <w:szCs w:val="26"/>
        </w:rPr>
        <w:t>или надбавка за работу в местностях с особыми климатическими условиями.».</w:t>
      </w:r>
    </w:p>
    <w:p w:rsidR="00313793" w:rsidRPr="00257264" w:rsidRDefault="00313793" w:rsidP="00B555B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257264">
        <w:rPr>
          <w:rFonts w:eastAsia="Calibri"/>
          <w:sz w:val="26"/>
          <w:szCs w:val="26"/>
        </w:rPr>
        <w:t>2</w:t>
      </w:r>
      <w:r w:rsidR="00196832">
        <w:rPr>
          <w:rFonts w:eastAsia="Calibri"/>
          <w:sz w:val="26"/>
          <w:szCs w:val="26"/>
        </w:rPr>
        <w:t>.</w:t>
      </w:r>
      <w:r w:rsidRPr="00257264">
        <w:rPr>
          <w:rFonts w:eastAsia="Calibri"/>
          <w:sz w:val="26"/>
          <w:szCs w:val="26"/>
        </w:rPr>
        <w:t xml:space="preserve"> Настоящее постановление вступает в силу с 01.01.2025 и подлежит опубликованию в газете «Панорама». </w:t>
      </w:r>
    </w:p>
    <w:p w:rsidR="003235DE" w:rsidRPr="00257264" w:rsidRDefault="003235DE" w:rsidP="00065CDB">
      <w:pPr>
        <w:pStyle w:val="a5"/>
        <w:tabs>
          <w:tab w:val="left" w:pos="567"/>
          <w:tab w:val="left" w:pos="1276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3235DE" w:rsidRPr="00257264" w:rsidRDefault="003235DE" w:rsidP="00065CDB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CB0B7F" w:rsidRPr="00257264" w:rsidRDefault="00CB0B7F" w:rsidP="00065CDB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7264">
        <w:rPr>
          <w:rFonts w:ascii="Times New Roman" w:eastAsia="Calibri" w:hAnsi="Times New Roman" w:cs="Times New Roman"/>
          <w:sz w:val="26"/>
          <w:szCs w:val="26"/>
        </w:rPr>
        <w:t>Глав</w:t>
      </w:r>
      <w:r w:rsidR="001E1235" w:rsidRPr="00257264">
        <w:rPr>
          <w:rFonts w:ascii="Times New Roman" w:eastAsia="Calibri" w:hAnsi="Times New Roman" w:cs="Times New Roman"/>
          <w:sz w:val="26"/>
          <w:szCs w:val="26"/>
        </w:rPr>
        <w:t>а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 </w:t>
      </w:r>
      <w:r w:rsidR="001E1235" w:rsidRPr="0025726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E6179D" w:rsidRPr="0025726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E1235" w:rsidRPr="0025726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F5281" w:rsidRPr="0025726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65CDB" w:rsidRPr="002572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1235" w:rsidRPr="00257264">
        <w:rPr>
          <w:rFonts w:ascii="Times New Roman" w:eastAsia="Calibri" w:hAnsi="Times New Roman" w:cs="Times New Roman"/>
          <w:sz w:val="26"/>
          <w:szCs w:val="26"/>
        </w:rPr>
        <w:t xml:space="preserve">     В</w:t>
      </w:r>
      <w:r w:rsidRPr="00257264">
        <w:rPr>
          <w:rFonts w:ascii="Times New Roman" w:eastAsia="Calibri" w:hAnsi="Times New Roman" w:cs="Times New Roman"/>
          <w:sz w:val="26"/>
          <w:szCs w:val="26"/>
        </w:rPr>
        <w:t xml:space="preserve">.В. </w:t>
      </w:r>
      <w:r w:rsidR="001E1235" w:rsidRPr="00257264">
        <w:rPr>
          <w:rFonts w:ascii="Times New Roman" w:eastAsia="Calibri" w:hAnsi="Times New Roman" w:cs="Times New Roman"/>
          <w:sz w:val="26"/>
          <w:szCs w:val="26"/>
        </w:rPr>
        <w:t>Терентьев</w:t>
      </w:r>
    </w:p>
    <w:p w:rsidR="001E1235" w:rsidRPr="00257264" w:rsidRDefault="001E1235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35DE" w:rsidRPr="00257264" w:rsidRDefault="003235DE" w:rsidP="003235D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sectPr w:rsidR="003235DE" w:rsidRPr="00257264" w:rsidSect="00CB0B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92E5E"/>
    <w:rsid w:val="000149B0"/>
    <w:rsid w:val="00025AD1"/>
    <w:rsid w:val="00032438"/>
    <w:rsid w:val="00037E64"/>
    <w:rsid w:val="0004099F"/>
    <w:rsid w:val="00041A64"/>
    <w:rsid w:val="00042761"/>
    <w:rsid w:val="00043203"/>
    <w:rsid w:val="0004340D"/>
    <w:rsid w:val="00051BF8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15F8"/>
    <w:rsid w:val="00082877"/>
    <w:rsid w:val="00092763"/>
    <w:rsid w:val="00096671"/>
    <w:rsid w:val="000A68AD"/>
    <w:rsid w:val="000B056F"/>
    <w:rsid w:val="000B43C4"/>
    <w:rsid w:val="000B524E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12189"/>
    <w:rsid w:val="00122CD9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96832"/>
    <w:rsid w:val="001A0208"/>
    <w:rsid w:val="001A7F03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57264"/>
    <w:rsid w:val="00286B4C"/>
    <w:rsid w:val="00291C7B"/>
    <w:rsid w:val="002923AA"/>
    <w:rsid w:val="002926F0"/>
    <w:rsid w:val="002927D7"/>
    <w:rsid w:val="002954A2"/>
    <w:rsid w:val="002A0EBA"/>
    <w:rsid w:val="002A41AE"/>
    <w:rsid w:val="002A67AC"/>
    <w:rsid w:val="002B47D8"/>
    <w:rsid w:val="002C3066"/>
    <w:rsid w:val="002C55B2"/>
    <w:rsid w:val="002D3BD5"/>
    <w:rsid w:val="002E1095"/>
    <w:rsid w:val="002E3802"/>
    <w:rsid w:val="002E3C0C"/>
    <w:rsid w:val="002E51E4"/>
    <w:rsid w:val="002E5ADA"/>
    <w:rsid w:val="002F52FB"/>
    <w:rsid w:val="002F5D8E"/>
    <w:rsid w:val="002F63CC"/>
    <w:rsid w:val="003057B3"/>
    <w:rsid w:val="0031379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3DDD"/>
    <w:rsid w:val="00354CF4"/>
    <w:rsid w:val="00354FCD"/>
    <w:rsid w:val="00355659"/>
    <w:rsid w:val="00372EC8"/>
    <w:rsid w:val="003746F1"/>
    <w:rsid w:val="003A1721"/>
    <w:rsid w:val="003B27FB"/>
    <w:rsid w:val="003B4E21"/>
    <w:rsid w:val="003B5252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141B"/>
    <w:rsid w:val="004B67A5"/>
    <w:rsid w:val="004D443B"/>
    <w:rsid w:val="004E2453"/>
    <w:rsid w:val="004E47BC"/>
    <w:rsid w:val="004E7229"/>
    <w:rsid w:val="004E7541"/>
    <w:rsid w:val="004F7EA5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37C93"/>
    <w:rsid w:val="005411BF"/>
    <w:rsid w:val="0054627C"/>
    <w:rsid w:val="00547C2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626CF"/>
    <w:rsid w:val="00675FEF"/>
    <w:rsid w:val="00680FCE"/>
    <w:rsid w:val="006814F6"/>
    <w:rsid w:val="00692E5E"/>
    <w:rsid w:val="00696175"/>
    <w:rsid w:val="006A415F"/>
    <w:rsid w:val="006C1AA9"/>
    <w:rsid w:val="006C35CC"/>
    <w:rsid w:val="006C4C6C"/>
    <w:rsid w:val="006D2B2F"/>
    <w:rsid w:val="006D5D3F"/>
    <w:rsid w:val="006E0117"/>
    <w:rsid w:val="006E7B7C"/>
    <w:rsid w:val="006E7CAF"/>
    <w:rsid w:val="006F0F1D"/>
    <w:rsid w:val="006F636B"/>
    <w:rsid w:val="006F63D2"/>
    <w:rsid w:val="006F7042"/>
    <w:rsid w:val="0071046B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012E0"/>
    <w:rsid w:val="009127C4"/>
    <w:rsid w:val="00916BA6"/>
    <w:rsid w:val="00927C0B"/>
    <w:rsid w:val="00934F72"/>
    <w:rsid w:val="00945A9B"/>
    <w:rsid w:val="00947B74"/>
    <w:rsid w:val="0096142A"/>
    <w:rsid w:val="00963949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E31FC"/>
    <w:rsid w:val="00AF3F75"/>
    <w:rsid w:val="00AF5281"/>
    <w:rsid w:val="00B135D5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55BF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23C5"/>
    <w:rsid w:val="00C37182"/>
    <w:rsid w:val="00C377DA"/>
    <w:rsid w:val="00C5271A"/>
    <w:rsid w:val="00C52F0A"/>
    <w:rsid w:val="00C62B05"/>
    <w:rsid w:val="00C65A58"/>
    <w:rsid w:val="00C7712C"/>
    <w:rsid w:val="00C8751C"/>
    <w:rsid w:val="00C879E6"/>
    <w:rsid w:val="00C924EE"/>
    <w:rsid w:val="00C934F4"/>
    <w:rsid w:val="00C9562E"/>
    <w:rsid w:val="00C97D52"/>
    <w:rsid w:val="00C97DB0"/>
    <w:rsid w:val="00CA2751"/>
    <w:rsid w:val="00CA4353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7271A"/>
    <w:rsid w:val="00D73F1A"/>
    <w:rsid w:val="00D74FE6"/>
    <w:rsid w:val="00D76FB8"/>
    <w:rsid w:val="00D84695"/>
    <w:rsid w:val="00D864E5"/>
    <w:rsid w:val="00D9399A"/>
    <w:rsid w:val="00D95C81"/>
    <w:rsid w:val="00DA49E1"/>
    <w:rsid w:val="00DB3997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25AF2"/>
    <w:rsid w:val="00E31456"/>
    <w:rsid w:val="00E37FC9"/>
    <w:rsid w:val="00E459E1"/>
    <w:rsid w:val="00E5144A"/>
    <w:rsid w:val="00E56341"/>
    <w:rsid w:val="00E6179D"/>
    <w:rsid w:val="00E61DC3"/>
    <w:rsid w:val="00E67DA3"/>
    <w:rsid w:val="00E67F65"/>
    <w:rsid w:val="00E90F4C"/>
    <w:rsid w:val="00E91E79"/>
    <w:rsid w:val="00EA09E3"/>
    <w:rsid w:val="00EA146D"/>
    <w:rsid w:val="00EA1911"/>
    <w:rsid w:val="00EA3F73"/>
    <w:rsid w:val="00EB6673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5D0D-2B91-43FC-9535-1AB7484B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108</cp:revision>
  <cp:lastPrinted>2024-12-26T05:11:00Z</cp:lastPrinted>
  <dcterms:created xsi:type="dcterms:W3CDTF">2020-12-21T09:48:00Z</dcterms:created>
  <dcterms:modified xsi:type="dcterms:W3CDTF">2025-01-09T09:32:00Z</dcterms:modified>
</cp:coreProperties>
</file>