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C66D23" w:rsidRPr="00180974" w:rsidRDefault="00C66D23" w:rsidP="00C66D23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 </w:t>
      </w:r>
      <w:r w:rsidR="00AF25E7">
        <w:rPr>
          <w:sz w:val="26"/>
          <w:szCs w:val="26"/>
          <w:u w:val="single"/>
        </w:rPr>
        <w:t>09.01.2024</w:t>
      </w:r>
      <w:r w:rsidRPr="00346717">
        <w:rPr>
          <w:sz w:val="26"/>
          <w:szCs w:val="26"/>
        </w:rPr>
        <w:t xml:space="preserve">                                       г. Зеленогорск                                             № </w:t>
      </w:r>
      <w:r w:rsidR="00AF25E7">
        <w:rPr>
          <w:sz w:val="26"/>
          <w:szCs w:val="26"/>
        </w:rPr>
        <w:t>3-п</w:t>
      </w:r>
      <w:bookmarkStart w:id="0" w:name="_GoBack"/>
      <w:bookmarkEnd w:id="0"/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C66D23" w:rsidRDefault="005F124E" w:rsidP="005F124E">
      <w:pPr>
        <w:rPr>
          <w:sz w:val="26"/>
          <w:szCs w:val="26"/>
        </w:rPr>
      </w:pPr>
      <w:r w:rsidRPr="00C66D23">
        <w:rPr>
          <w:sz w:val="26"/>
          <w:szCs w:val="26"/>
        </w:rPr>
        <w:t xml:space="preserve">О внесении изменений в Примерное </w:t>
      </w:r>
    </w:p>
    <w:p w:rsidR="005F5307" w:rsidRPr="00C66D23" w:rsidRDefault="005F124E" w:rsidP="005F124E">
      <w:pPr>
        <w:rPr>
          <w:sz w:val="26"/>
          <w:szCs w:val="26"/>
        </w:rPr>
      </w:pPr>
      <w:r w:rsidRPr="00C66D23">
        <w:rPr>
          <w:sz w:val="26"/>
          <w:szCs w:val="26"/>
        </w:rPr>
        <w:t xml:space="preserve">положение об оплате труда работников </w:t>
      </w:r>
    </w:p>
    <w:p w:rsidR="005F5307" w:rsidRPr="00C66D23" w:rsidRDefault="005F124E" w:rsidP="005F124E">
      <w:pPr>
        <w:rPr>
          <w:sz w:val="26"/>
          <w:szCs w:val="26"/>
        </w:rPr>
      </w:pPr>
      <w:r w:rsidRPr="00C66D23">
        <w:rPr>
          <w:sz w:val="26"/>
          <w:szCs w:val="26"/>
        </w:rPr>
        <w:t xml:space="preserve">муниципальных казенных учреждений </w:t>
      </w:r>
    </w:p>
    <w:p w:rsidR="005F5307" w:rsidRPr="00C66D23" w:rsidRDefault="005F124E" w:rsidP="005F124E">
      <w:pPr>
        <w:rPr>
          <w:sz w:val="26"/>
          <w:szCs w:val="26"/>
        </w:rPr>
      </w:pPr>
      <w:r w:rsidRPr="00C66D23">
        <w:rPr>
          <w:sz w:val="26"/>
          <w:szCs w:val="26"/>
        </w:rPr>
        <w:t xml:space="preserve">по сопровождению деятельности </w:t>
      </w:r>
    </w:p>
    <w:p w:rsidR="005F5307" w:rsidRPr="00C66D23" w:rsidRDefault="005F124E" w:rsidP="005F124E">
      <w:pPr>
        <w:rPr>
          <w:sz w:val="26"/>
          <w:szCs w:val="26"/>
        </w:rPr>
      </w:pPr>
      <w:r w:rsidRPr="00C66D23">
        <w:rPr>
          <w:sz w:val="26"/>
          <w:szCs w:val="26"/>
        </w:rPr>
        <w:t xml:space="preserve">органов местного самоуправления, </w:t>
      </w:r>
    </w:p>
    <w:p w:rsidR="007F6AA5" w:rsidRPr="00C66D23" w:rsidRDefault="007F6AA5" w:rsidP="007F6AA5">
      <w:pPr>
        <w:spacing w:line="240" w:lineRule="atLeast"/>
        <w:rPr>
          <w:sz w:val="26"/>
          <w:szCs w:val="26"/>
          <w:lang w:eastAsia="zh-CN"/>
        </w:rPr>
      </w:pPr>
      <w:r w:rsidRPr="00C66D23">
        <w:rPr>
          <w:sz w:val="26"/>
          <w:szCs w:val="26"/>
          <w:lang w:eastAsia="zh-CN"/>
        </w:rPr>
        <w:t xml:space="preserve">наделенных полномочиями главных </w:t>
      </w:r>
    </w:p>
    <w:p w:rsidR="007F6AA5" w:rsidRPr="00C66D23" w:rsidRDefault="007F6AA5" w:rsidP="007F6AA5">
      <w:pPr>
        <w:spacing w:line="240" w:lineRule="atLeast"/>
        <w:rPr>
          <w:sz w:val="26"/>
          <w:szCs w:val="26"/>
        </w:rPr>
      </w:pPr>
      <w:r w:rsidRPr="00C66D23">
        <w:rPr>
          <w:sz w:val="26"/>
          <w:szCs w:val="26"/>
          <w:lang w:eastAsia="zh-CN"/>
        </w:rPr>
        <w:t>распорядителей средств местного бюджета</w:t>
      </w:r>
      <w:r w:rsidR="005F5307" w:rsidRPr="00C66D23">
        <w:rPr>
          <w:sz w:val="26"/>
          <w:szCs w:val="26"/>
        </w:rPr>
        <w:t xml:space="preserve">, </w:t>
      </w:r>
    </w:p>
    <w:p w:rsidR="007F6AA5" w:rsidRPr="00C66D23" w:rsidRDefault="005F124E" w:rsidP="007F6AA5">
      <w:pPr>
        <w:spacing w:line="240" w:lineRule="atLeast"/>
        <w:rPr>
          <w:sz w:val="26"/>
          <w:szCs w:val="26"/>
        </w:rPr>
      </w:pPr>
      <w:r w:rsidRPr="00C66D23">
        <w:rPr>
          <w:sz w:val="26"/>
          <w:szCs w:val="26"/>
        </w:rPr>
        <w:t>утвержденно</w:t>
      </w:r>
      <w:r w:rsidR="00D530FF" w:rsidRPr="00C66D23">
        <w:rPr>
          <w:sz w:val="26"/>
          <w:szCs w:val="26"/>
        </w:rPr>
        <w:t>е</w:t>
      </w:r>
      <w:r w:rsidRPr="00C66D23">
        <w:rPr>
          <w:sz w:val="26"/>
          <w:szCs w:val="26"/>
        </w:rPr>
        <w:t xml:space="preserve"> постановлением </w:t>
      </w:r>
    </w:p>
    <w:p w:rsidR="007F6AA5" w:rsidRPr="00C66D23" w:rsidRDefault="005F124E" w:rsidP="007F6AA5">
      <w:pPr>
        <w:spacing w:line="240" w:lineRule="atLeast"/>
        <w:rPr>
          <w:sz w:val="26"/>
          <w:szCs w:val="26"/>
        </w:rPr>
      </w:pPr>
      <w:r w:rsidRPr="00C66D23">
        <w:rPr>
          <w:sz w:val="26"/>
          <w:szCs w:val="26"/>
        </w:rPr>
        <w:t xml:space="preserve">Администрации ЗАТО г. Зеленогорск </w:t>
      </w:r>
    </w:p>
    <w:p w:rsidR="005F124E" w:rsidRPr="00C66D23" w:rsidRDefault="005F124E" w:rsidP="007F6AA5">
      <w:pPr>
        <w:spacing w:line="240" w:lineRule="atLeast"/>
        <w:rPr>
          <w:sz w:val="26"/>
          <w:szCs w:val="26"/>
        </w:rPr>
      </w:pPr>
      <w:r w:rsidRPr="00C66D23">
        <w:rPr>
          <w:sz w:val="26"/>
          <w:szCs w:val="26"/>
        </w:rPr>
        <w:t xml:space="preserve">от </w:t>
      </w:r>
      <w:r w:rsidR="005F5307" w:rsidRPr="00C66D23">
        <w:rPr>
          <w:sz w:val="26"/>
          <w:szCs w:val="26"/>
        </w:rPr>
        <w:t>12</w:t>
      </w:r>
      <w:r w:rsidRPr="00C66D23">
        <w:rPr>
          <w:sz w:val="26"/>
          <w:szCs w:val="26"/>
        </w:rPr>
        <w:t>.</w:t>
      </w:r>
      <w:r w:rsidR="005F5307" w:rsidRPr="00C66D23">
        <w:rPr>
          <w:sz w:val="26"/>
          <w:szCs w:val="26"/>
        </w:rPr>
        <w:t>0</w:t>
      </w:r>
      <w:r w:rsidRPr="00C66D23">
        <w:rPr>
          <w:sz w:val="26"/>
          <w:szCs w:val="26"/>
        </w:rPr>
        <w:t>1.20</w:t>
      </w:r>
      <w:r w:rsidR="005F5307" w:rsidRPr="00C66D23">
        <w:rPr>
          <w:sz w:val="26"/>
          <w:szCs w:val="26"/>
        </w:rPr>
        <w:t>24</w:t>
      </w:r>
      <w:r w:rsidRPr="00C66D23">
        <w:rPr>
          <w:sz w:val="26"/>
          <w:szCs w:val="26"/>
        </w:rPr>
        <w:t xml:space="preserve"> № </w:t>
      </w:r>
      <w:r w:rsidR="007F6AA5" w:rsidRPr="00C66D23">
        <w:rPr>
          <w:sz w:val="26"/>
          <w:szCs w:val="26"/>
        </w:rPr>
        <w:t>5</w:t>
      </w:r>
      <w:r w:rsidRPr="00C66D23">
        <w:rPr>
          <w:sz w:val="26"/>
          <w:szCs w:val="26"/>
        </w:rPr>
        <w:t>-п</w:t>
      </w:r>
    </w:p>
    <w:p w:rsidR="001A1135" w:rsidRPr="00C66D23" w:rsidRDefault="001A1135" w:rsidP="001412ED">
      <w:pPr>
        <w:rPr>
          <w:sz w:val="26"/>
          <w:szCs w:val="26"/>
        </w:rPr>
      </w:pPr>
    </w:p>
    <w:p w:rsidR="00E4250D" w:rsidRPr="00C66D23" w:rsidRDefault="00E4250D" w:rsidP="00994170">
      <w:pPr>
        <w:rPr>
          <w:sz w:val="26"/>
          <w:szCs w:val="26"/>
        </w:rPr>
      </w:pPr>
    </w:p>
    <w:p w:rsidR="001F0925" w:rsidRPr="00C66D23" w:rsidRDefault="008E2239" w:rsidP="00524C89">
      <w:pPr>
        <w:ind w:firstLine="708"/>
        <w:jc w:val="both"/>
        <w:rPr>
          <w:sz w:val="26"/>
          <w:szCs w:val="26"/>
        </w:rPr>
      </w:pPr>
      <w:r w:rsidRPr="00C66D23">
        <w:rPr>
          <w:sz w:val="26"/>
          <w:szCs w:val="26"/>
        </w:rPr>
        <w:t xml:space="preserve">В соответствии </w:t>
      </w:r>
      <w:r w:rsidR="001F0925" w:rsidRPr="00C66D23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C66D23">
        <w:rPr>
          <w:sz w:val="26"/>
          <w:szCs w:val="26"/>
        </w:rPr>
        <w:t>12</w:t>
      </w:r>
      <w:r w:rsidR="001F0925" w:rsidRPr="00C66D23">
        <w:rPr>
          <w:sz w:val="26"/>
          <w:szCs w:val="26"/>
        </w:rPr>
        <w:t>.</w:t>
      </w:r>
      <w:r w:rsidR="00412622" w:rsidRPr="00C66D23">
        <w:rPr>
          <w:sz w:val="26"/>
          <w:szCs w:val="26"/>
        </w:rPr>
        <w:t>0</w:t>
      </w:r>
      <w:r w:rsidR="005D6E27" w:rsidRPr="00C66D23">
        <w:rPr>
          <w:sz w:val="26"/>
          <w:szCs w:val="26"/>
        </w:rPr>
        <w:t>4</w:t>
      </w:r>
      <w:r w:rsidR="001F0925" w:rsidRPr="00C66D23">
        <w:rPr>
          <w:sz w:val="26"/>
          <w:szCs w:val="26"/>
        </w:rPr>
        <w:t>.20</w:t>
      </w:r>
      <w:r w:rsidR="005D6E27" w:rsidRPr="00C66D23">
        <w:rPr>
          <w:sz w:val="26"/>
          <w:szCs w:val="26"/>
        </w:rPr>
        <w:t>21</w:t>
      </w:r>
      <w:r w:rsidR="001F0925" w:rsidRPr="00C66D23">
        <w:rPr>
          <w:sz w:val="26"/>
          <w:szCs w:val="26"/>
        </w:rPr>
        <w:t xml:space="preserve"> № </w:t>
      </w:r>
      <w:r w:rsidR="00412622" w:rsidRPr="00C66D23">
        <w:rPr>
          <w:sz w:val="26"/>
          <w:szCs w:val="26"/>
        </w:rPr>
        <w:t>4</w:t>
      </w:r>
      <w:r w:rsidR="005D6E27" w:rsidRPr="00C66D23">
        <w:rPr>
          <w:sz w:val="26"/>
          <w:szCs w:val="26"/>
        </w:rPr>
        <w:t>6</w:t>
      </w:r>
      <w:r w:rsidR="001F0925" w:rsidRPr="00C66D23">
        <w:rPr>
          <w:sz w:val="26"/>
          <w:szCs w:val="26"/>
        </w:rPr>
        <w:t xml:space="preserve">-п </w:t>
      </w:r>
      <w:r w:rsidR="00C66D23">
        <w:rPr>
          <w:sz w:val="26"/>
          <w:szCs w:val="26"/>
        </w:rPr>
        <w:br/>
      </w:r>
      <w:r w:rsidR="001F0925" w:rsidRPr="00C66D23">
        <w:rPr>
          <w:sz w:val="26"/>
          <w:szCs w:val="26"/>
        </w:rPr>
        <w:t>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C66D23">
        <w:rPr>
          <w:sz w:val="26"/>
          <w:szCs w:val="26"/>
        </w:rPr>
        <w:t xml:space="preserve"> Красноярского края</w:t>
      </w:r>
    </w:p>
    <w:p w:rsidR="001F0925" w:rsidRPr="00C66D23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C66D23" w:rsidRDefault="001F0925" w:rsidP="00994170">
      <w:pPr>
        <w:jc w:val="both"/>
        <w:rPr>
          <w:sz w:val="26"/>
          <w:szCs w:val="26"/>
        </w:rPr>
      </w:pPr>
      <w:r w:rsidRPr="00C66D23">
        <w:rPr>
          <w:sz w:val="26"/>
          <w:szCs w:val="26"/>
        </w:rPr>
        <w:t>ПОСТАНОВЛЯЮ:</w:t>
      </w:r>
    </w:p>
    <w:p w:rsidR="001F0925" w:rsidRPr="00C66D23" w:rsidRDefault="001F0925" w:rsidP="00994170">
      <w:pPr>
        <w:ind w:firstLine="709"/>
        <w:jc w:val="both"/>
        <w:rPr>
          <w:sz w:val="26"/>
          <w:szCs w:val="26"/>
        </w:rPr>
      </w:pPr>
    </w:p>
    <w:p w:rsidR="00FB3228" w:rsidRPr="00C66D23" w:rsidRDefault="00FC7377" w:rsidP="00FC7377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C66D23">
        <w:rPr>
          <w:sz w:val="26"/>
          <w:szCs w:val="26"/>
        </w:rPr>
        <w:t>1. </w:t>
      </w:r>
      <w:r w:rsidR="00D66843" w:rsidRPr="00C66D23">
        <w:rPr>
          <w:sz w:val="26"/>
          <w:szCs w:val="26"/>
        </w:rPr>
        <w:t>Внести в</w:t>
      </w:r>
      <w:r w:rsidR="001F0925" w:rsidRPr="00C66D23">
        <w:rPr>
          <w:sz w:val="26"/>
          <w:szCs w:val="26"/>
        </w:rPr>
        <w:t xml:space="preserve"> </w:t>
      </w:r>
      <w:r w:rsidR="00C00A98" w:rsidRPr="00C66D23">
        <w:rPr>
          <w:sz w:val="26"/>
          <w:szCs w:val="26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C66D23">
        <w:rPr>
          <w:sz w:val="26"/>
          <w:szCs w:val="26"/>
        </w:rPr>
        <w:t xml:space="preserve">, </w:t>
      </w:r>
      <w:r w:rsidR="007F6AA5" w:rsidRPr="00C66D23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="00C00A98" w:rsidRPr="00C66D23">
        <w:rPr>
          <w:sz w:val="26"/>
          <w:szCs w:val="26"/>
        </w:rPr>
        <w:t xml:space="preserve">, утвержденное </w:t>
      </w:r>
      <w:r w:rsidR="00D2442B" w:rsidRPr="00C66D23">
        <w:rPr>
          <w:sz w:val="26"/>
          <w:szCs w:val="26"/>
        </w:rPr>
        <w:t>постановление</w:t>
      </w:r>
      <w:r w:rsidR="00C00A98" w:rsidRPr="00C66D23">
        <w:rPr>
          <w:sz w:val="26"/>
          <w:szCs w:val="26"/>
        </w:rPr>
        <w:t>м</w:t>
      </w:r>
      <w:r w:rsidR="00D2442B" w:rsidRPr="00C66D23">
        <w:rPr>
          <w:sz w:val="26"/>
          <w:szCs w:val="26"/>
        </w:rPr>
        <w:t xml:space="preserve"> Администрации ЗАТО г. Зеленогорск от </w:t>
      </w:r>
      <w:r w:rsidR="005F5307" w:rsidRPr="00C66D23">
        <w:rPr>
          <w:sz w:val="26"/>
          <w:szCs w:val="26"/>
        </w:rPr>
        <w:t>12.01.2024</w:t>
      </w:r>
      <w:r w:rsidR="00D2442B" w:rsidRPr="00C66D23">
        <w:rPr>
          <w:sz w:val="26"/>
          <w:szCs w:val="26"/>
        </w:rPr>
        <w:t xml:space="preserve"> № </w:t>
      </w:r>
      <w:r w:rsidR="007F6AA5" w:rsidRPr="00C66D23">
        <w:rPr>
          <w:sz w:val="26"/>
          <w:szCs w:val="26"/>
        </w:rPr>
        <w:t>5</w:t>
      </w:r>
      <w:r w:rsidR="00D2442B" w:rsidRPr="00C66D23">
        <w:rPr>
          <w:sz w:val="26"/>
          <w:szCs w:val="26"/>
        </w:rPr>
        <w:t>-п</w:t>
      </w:r>
      <w:r w:rsidR="001D5375" w:rsidRPr="00C66D23">
        <w:rPr>
          <w:sz w:val="26"/>
          <w:szCs w:val="26"/>
        </w:rPr>
        <w:t>,</w:t>
      </w:r>
      <w:r w:rsidR="00D2442B" w:rsidRPr="00C66D23">
        <w:rPr>
          <w:sz w:val="26"/>
          <w:szCs w:val="26"/>
        </w:rPr>
        <w:t xml:space="preserve"> </w:t>
      </w:r>
      <w:r w:rsidR="003B54DD" w:rsidRPr="00C66D23">
        <w:rPr>
          <w:sz w:val="26"/>
          <w:szCs w:val="26"/>
        </w:rPr>
        <w:t>изменения</w:t>
      </w:r>
      <w:r w:rsidR="00FB3228" w:rsidRPr="00C66D23">
        <w:rPr>
          <w:sz w:val="26"/>
          <w:szCs w:val="26"/>
        </w:rPr>
        <w:t xml:space="preserve">, </w:t>
      </w:r>
      <w:r w:rsidR="00FB3228" w:rsidRPr="00C66D23">
        <w:rPr>
          <w:rFonts w:eastAsia="Calibri"/>
          <w:sz w:val="26"/>
          <w:szCs w:val="26"/>
        </w:rPr>
        <w:t xml:space="preserve">изложив </w:t>
      </w:r>
      <w:r w:rsidR="00C66D23" w:rsidRPr="00C66D23">
        <w:rPr>
          <w:rFonts w:eastAsia="Calibri"/>
          <w:sz w:val="26"/>
          <w:szCs w:val="26"/>
        </w:rPr>
        <w:t>пункт 4.8 в следующей редакции: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 xml:space="preserve">«4.8. Специальная краевая выплата ежемесячно предоставляется работникам учреждений по основному месту работы. Максимальный размер выплаты при полностью отработанной норме рабочего времени и выполненной норме труда (трудовых обязанностей) составляет шесть тысяч двести рублей. </w:t>
      </w:r>
    </w:p>
    <w:p w:rsidR="00C66D23" w:rsidRPr="00C66D23" w:rsidRDefault="00C66D23" w:rsidP="00C66D23">
      <w:pPr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>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C66D23" w:rsidRPr="00C66D23" w:rsidRDefault="00C66D23" w:rsidP="00C66D23">
      <w:pPr>
        <w:autoSpaceDE w:val="0"/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</w:t>
      </w:r>
      <w:r w:rsidRPr="00C66D23">
        <w:rPr>
          <w:sz w:val="26"/>
          <w:szCs w:val="26"/>
        </w:rPr>
        <w:lastRenderedPageBreak/>
        <w:t>и приравненных к ним местностях или надбавка за работу в местностях с особыми климатическими условиями.</w:t>
      </w:r>
    </w:p>
    <w:p w:rsidR="00C66D23" w:rsidRPr="00C66D23" w:rsidRDefault="00C66D23" w:rsidP="00C66D23">
      <w:pPr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</w:t>
      </w:r>
      <w:r w:rsidRPr="00C66D23">
        <w:rPr>
          <w:sz w:val="26"/>
          <w:szCs w:val="26"/>
        </w:rPr>
        <w:br/>
        <w:t>за исключением пособий по временной нетрудоспособности, размер специальной краевой выплаты работникам учреждений в 2025 году увеличивается на размер, рассчитываемый по формуле:</w:t>
      </w:r>
      <w:bookmarkStart w:id="1" w:name="Par2"/>
      <w:bookmarkEnd w:id="1"/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C66D23">
        <w:rPr>
          <w:sz w:val="26"/>
          <w:szCs w:val="26"/>
        </w:rPr>
        <w:t>СКВув</w:t>
      </w:r>
      <w:proofErr w:type="spellEnd"/>
      <w:r w:rsidRPr="00C66D23">
        <w:rPr>
          <w:sz w:val="26"/>
          <w:szCs w:val="26"/>
        </w:rPr>
        <w:t xml:space="preserve"> = </w:t>
      </w:r>
      <w:proofErr w:type="spellStart"/>
      <w:r w:rsidRPr="00C66D23">
        <w:rPr>
          <w:sz w:val="26"/>
          <w:szCs w:val="26"/>
        </w:rPr>
        <w:t>Отп</w:t>
      </w:r>
      <w:proofErr w:type="spellEnd"/>
      <w:r w:rsidRPr="00C66D23">
        <w:rPr>
          <w:sz w:val="26"/>
          <w:szCs w:val="26"/>
        </w:rPr>
        <w:t xml:space="preserve"> x </w:t>
      </w:r>
      <w:proofErr w:type="spellStart"/>
      <w:r w:rsidRPr="00C66D23">
        <w:rPr>
          <w:sz w:val="26"/>
          <w:szCs w:val="26"/>
        </w:rPr>
        <w:t>Кув</w:t>
      </w:r>
      <w:proofErr w:type="spellEnd"/>
      <w:r w:rsidRPr="00C66D23">
        <w:rPr>
          <w:sz w:val="26"/>
          <w:szCs w:val="26"/>
        </w:rPr>
        <w:t xml:space="preserve"> – </w:t>
      </w:r>
      <w:proofErr w:type="spellStart"/>
      <w:r w:rsidRPr="00C66D23">
        <w:rPr>
          <w:sz w:val="26"/>
          <w:szCs w:val="26"/>
        </w:rPr>
        <w:t>Отп</w:t>
      </w:r>
      <w:proofErr w:type="spellEnd"/>
      <w:r w:rsidRPr="00C66D23">
        <w:rPr>
          <w:sz w:val="26"/>
          <w:szCs w:val="26"/>
        </w:rPr>
        <w:t>, (1)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>где: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C66D23">
        <w:rPr>
          <w:sz w:val="26"/>
          <w:szCs w:val="26"/>
        </w:rPr>
        <w:t>СКВув</w:t>
      </w:r>
      <w:proofErr w:type="spellEnd"/>
      <w:r w:rsidRPr="00C66D23">
        <w:rPr>
          <w:sz w:val="26"/>
          <w:szCs w:val="26"/>
        </w:rPr>
        <w:t xml:space="preserve"> – размер увеличения специальной краевой выплаты, рассчитанный </w:t>
      </w:r>
      <w:r w:rsidRPr="00C66D23">
        <w:rPr>
          <w:sz w:val="26"/>
          <w:szCs w:val="26"/>
        </w:rPr>
        <w:br/>
        <w:t xml:space="preserve">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</w:t>
      </w:r>
      <w:r w:rsidRPr="00C66D23">
        <w:rPr>
          <w:sz w:val="26"/>
          <w:szCs w:val="26"/>
        </w:rPr>
        <w:br/>
        <w:t>за работу в местностях с особыми климатическими условиями;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C66D23">
        <w:rPr>
          <w:sz w:val="26"/>
          <w:szCs w:val="26"/>
        </w:rPr>
        <w:t>Отп</w:t>
      </w:r>
      <w:proofErr w:type="spellEnd"/>
      <w:r w:rsidRPr="00C66D23">
        <w:rPr>
          <w:sz w:val="26"/>
          <w:szCs w:val="26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 w:rsidRPr="00C66D23">
        <w:rPr>
          <w:sz w:val="26"/>
          <w:szCs w:val="26"/>
        </w:rPr>
        <w:br/>
        <w:t>за исключением пособий по временной нетрудоспособности;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C66D23">
        <w:rPr>
          <w:sz w:val="26"/>
          <w:szCs w:val="26"/>
        </w:rPr>
        <w:t>Кув</w:t>
      </w:r>
      <w:proofErr w:type="spellEnd"/>
      <w:r w:rsidRPr="00C66D23">
        <w:rPr>
          <w:sz w:val="26"/>
          <w:szCs w:val="26"/>
        </w:rPr>
        <w:t xml:space="preserve"> – коэффициент увеличения специальной краевой выплаты.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 xml:space="preserve">В случае, когда при определении среднего дневного заработка учитываются периоды, предшествующие 1 января 2025 года, </w:t>
      </w:r>
      <w:proofErr w:type="spellStart"/>
      <w:r w:rsidRPr="00C66D23">
        <w:rPr>
          <w:sz w:val="26"/>
          <w:szCs w:val="26"/>
        </w:rPr>
        <w:t>Кув</w:t>
      </w:r>
      <w:proofErr w:type="spellEnd"/>
      <w:r w:rsidRPr="00C66D23">
        <w:rPr>
          <w:sz w:val="26"/>
          <w:szCs w:val="26"/>
        </w:rPr>
        <w:t xml:space="preserve"> определяется по формуле:</w:t>
      </w:r>
      <w:bookmarkStart w:id="2" w:name="Par13"/>
      <w:bookmarkEnd w:id="2"/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C66D23">
        <w:rPr>
          <w:sz w:val="26"/>
          <w:szCs w:val="26"/>
        </w:rPr>
        <w:t>Кув</w:t>
      </w:r>
      <w:proofErr w:type="spellEnd"/>
      <w:r w:rsidRPr="00C66D23">
        <w:rPr>
          <w:sz w:val="26"/>
          <w:szCs w:val="26"/>
        </w:rPr>
        <w:t xml:space="preserve"> = (Зпф1 + ((СКВ</w:t>
      </w:r>
      <w:r w:rsidRPr="00C66D23">
        <w:rPr>
          <w:sz w:val="26"/>
          <w:szCs w:val="26"/>
          <w:vertAlign w:val="subscript"/>
        </w:rPr>
        <w:t>2025</w:t>
      </w:r>
      <w:r w:rsidRPr="00C66D23">
        <w:rPr>
          <w:sz w:val="26"/>
          <w:szCs w:val="26"/>
        </w:rPr>
        <w:t>-СКВ</w:t>
      </w:r>
      <w:r w:rsidRPr="00C66D23">
        <w:rPr>
          <w:sz w:val="26"/>
          <w:szCs w:val="26"/>
          <w:vertAlign w:val="subscript"/>
        </w:rPr>
        <w:t>2024</w:t>
      </w:r>
      <w:r w:rsidRPr="00C66D23">
        <w:rPr>
          <w:sz w:val="26"/>
          <w:szCs w:val="26"/>
        </w:rPr>
        <w:t xml:space="preserve">) х </w:t>
      </w:r>
      <w:proofErr w:type="spellStart"/>
      <w:r w:rsidRPr="00C66D23">
        <w:rPr>
          <w:sz w:val="26"/>
          <w:szCs w:val="26"/>
        </w:rPr>
        <w:t>Кмес</w:t>
      </w:r>
      <w:proofErr w:type="spellEnd"/>
      <w:r w:rsidRPr="00C66D23">
        <w:rPr>
          <w:sz w:val="26"/>
          <w:szCs w:val="26"/>
        </w:rPr>
        <w:t xml:space="preserve"> х </w:t>
      </w:r>
      <w:proofErr w:type="spellStart"/>
      <w:r w:rsidRPr="00C66D23">
        <w:rPr>
          <w:sz w:val="26"/>
          <w:szCs w:val="26"/>
        </w:rPr>
        <w:t>Крк</w:t>
      </w:r>
      <w:proofErr w:type="spellEnd"/>
      <w:r w:rsidRPr="00C66D23">
        <w:rPr>
          <w:sz w:val="26"/>
          <w:szCs w:val="26"/>
        </w:rPr>
        <w:t>) + Зпф2) / (Зпф1 + Зпф2), (2)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>где: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 xml:space="preserve">Зпф1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C66D23">
        <w:rPr>
          <w:sz w:val="26"/>
          <w:szCs w:val="26"/>
        </w:rPr>
        <w:br/>
        <w:t>с нормативными правовыми актами Российской Федерации, за период до 1 января 2025 года;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 xml:space="preserve">Зпф2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C66D23">
        <w:rPr>
          <w:sz w:val="26"/>
          <w:szCs w:val="26"/>
        </w:rPr>
        <w:br/>
        <w:t>с нормативными правовыми актами Российской Федерации, за период с 1 января 2025 года;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>СКВ</w:t>
      </w:r>
      <w:r w:rsidRPr="00C66D23">
        <w:rPr>
          <w:sz w:val="26"/>
          <w:szCs w:val="26"/>
          <w:vertAlign w:val="subscript"/>
        </w:rPr>
        <w:t>2024</w:t>
      </w:r>
      <w:r w:rsidRPr="00C66D23">
        <w:rPr>
          <w:sz w:val="26"/>
          <w:szCs w:val="26"/>
        </w:rPr>
        <w:t xml:space="preserve"> – размер специальной краевой выплаты с 1 января 2024 года;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6D23">
        <w:rPr>
          <w:sz w:val="26"/>
          <w:szCs w:val="26"/>
        </w:rPr>
        <w:t>СКВ</w:t>
      </w:r>
      <w:r w:rsidRPr="00C66D23">
        <w:rPr>
          <w:sz w:val="26"/>
          <w:szCs w:val="26"/>
          <w:vertAlign w:val="subscript"/>
        </w:rPr>
        <w:t>2025</w:t>
      </w:r>
      <w:r w:rsidRPr="00C66D23">
        <w:rPr>
          <w:sz w:val="26"/>
          <w:szCs w:val="26"/>
        </w:rPr>
        <w:t xml:space="preserve"> – размер специальной краевой выплаты с 1 января 2025 года;</w:t>
      </w:r>
    </w:p>
    <w:p w:rsidR="00C66D23" w:rsidRPr="00C66D23" w:rsidRDefault="00C66D23" w:rsidP="00C66D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C66D23">
        <w:rPr>
          <w:sz w:val="26"/>
          <w:szCs w:val="26"/>
        </w:rPr>
        <w:t>Кмес</w:t>
      </w:r>
      <w:proofErr w:type="spellEnd"/>
      <w:r w:rsidRPr="00C66D23">
        <w:rPr>
          <w:sz w:val="26"/>
          <w:szCs w:val="26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C66D23" w:rsidRPr="00C66D23" w:rsidRDefault="00C66D23" w:rsidP="00C66D23">
      <w:pPr>
        <w:jc w:val="both"/>
        <w:rPr>
          <w:sz w:val="26"/>
          <w:szCs w:val="26"/>
        </w:rPr>
      </w:pPr>
      <w:r w:rsidRPr="00C66D23">
        <w:rPr>
          <w:sz w:val="26"/>
          <w:szCs w:val="26"/>
        </w:rPr>
        <w:tab/>
      </w:r>
      <w:proofErr w:type="spellStart"/>
      <w:r w:rsidRPr="00C66D23">
        <w:rPr>
          <w:sz w:val="26"/>
          <w:szCs w:val="26"/>
        </w:rPr>
        <w:t>Крк</w:t>
      </w:r>
      <w:proofErr w:type="spellEnd"/>
      <w:r w:rsidRPr="00C66D23">
        <w:rPr>
          <w:sz w:val="26"/>
          <w:szCs w:val="26"/>
        </w:rPr>
        <w:t xml:space="preserve"> – районный коэффициент, процентная надбавка к заработной плате </w:t>
      </w:r>
      <w:r>
        <w:rPr>
          <w:sz w:val="26"/>
          <w:szCs w:val="26"/>
        </w:rPr>
        <w:br/>
      </w:r>
      <w:r w:rsidRPr="00C66D23">
        <w:rPr>
          <w:sz w:val="26"/>
          <w:szCs w:val="26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условиями.».</w:t>
      </w:r>
    </w:p>
    <w:p w:rsidR="008F7D85" w:rsidRPr="00C66D23" w:rsidRDefault="00657A35" w:rsidP="00FB3228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66D23">
        <w:rPr>
          <w:rFonts w:ascii="Times New Roman" w:hAnsi="Times New Roman" w:cs="Times New Roman"/>
          <w:sz w:val="26"/>
          <w:szCs w:val="26"/>
        </w:rPr>
        <w:tab/>
      </w:r>
      <w:r w:rsidR="008F7D85" w:rsidRPr="00C66D23">
        <w:rPr>
          <w:rFonts w:ascii="Times New Roman" w:hAnsi="Times New Roman" w:cs="Times New Roman"/>
          <w:sz w:val="26"/>
          <w:szCs w:val="26"/>
        </w:rPr>
        <w:t xml:space="preserve">2. </w:t>
      </w:r>
      <w:r w:rsidR="00C66D23" w:rsidRPr="00C66D23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01.01.2025 и подлежит опубликованию в газете «Панорама».</w:t>
      </w:r>
    </w:p>
    <w:p w:rsidR="00E76403" w:rsidRPr="00C66D23" w:rsidRDefault="00E76403" w:rsidP="00F70E1E">
      <w:pPr>
        <w:rPr>
          <w:sz w:val="26"/>
          <w:szCs w:val="26"/>
        </w:rPr>
      </w:pPr>
    </w:p>
    <w:p w:rsidR="00E76403" w:rsidRPr="00C66D23" w:rsidRDefault="00E76403" w:rsidP="00F70E1E">
      <w:pPr>
        <w:rPr>
          <w:sz w:val="26"/>
          <w:szCs w:val="26"/>
        </w:rPr>
      </w:pPr>
    </w:p>
    <w:p w:rsidR="00E76403" w:rsidRPr="00C66D23" w:rsidRDefault="00E76403" w:rsidP="00F70E1E">
      <w:pPr>
        <w:rPr>
          <w:sz w:val="26"/>
          <w:szCs w:val="26"/>
        </w:rPr>
      </w:pPr>
    </w:p>
    <w:p w:rsidR="00486200" w:rsidRPr="00C66D23" w:rsidRDefault="00EE2D49" w:rsidP="00F70E1E">
      <w:pPr>
        <w:rPr>
          <w:sz w:val="26"/>
          <w:szCs w:val="26"/>
        </w:rPr>
      </w:pPr>
      <w:r w:rsidRPr="00C66D23">
        <w:rPr>
          <w:sz w:val="26"/>
          <w:szCs w:val="26"/>
        </w:rPr>
        <w:t>Г</w:t>
      </w:r>
      <w:r w:rsidR="00337DB6" w:rsidRPr="00C66D23">
        <w:rPr>
          <w:sz w:val="26"/>
          <w:szCs w:val="26"/>
        </w:rPr>
        <w:t>лав</w:t>
      </w:r>
      <w:r w:rsidRPr="00C66D23">
        <w:rPr>
          <w:sz w:val="26"/>
          <w:szCs w:val="26"/>
        </w:rPr>
        <w:t xml:space="preserve">а ЗАТО г. Зеленогорск                      </w:t>
      </w:r>
      <w:r w:rsidR="00B3116F" w:rsidRPr="00C66D23">
        <w:rPr>
          <w:sz w:val="26"/>
          <w:szCs w:val="26"/>
        </w:rPr>
        <w:t xml:space="preserve">                   </w:t>
      </w:r>
      <w:r w:rsidRPr="00C66D23">
        <w:rPr>
          <w:sz w:val="26"/>
          <w:szCs w:val="26"/>
        </w:rPr>
        <w:t xml:space="preserve">         </w:t>
      </w:r>
      <w:r w:rsidR="00E84A96" w:rsidRPr="00C66D23">
        <w:rPr>
          <w:sz w:val="26"/>
          <w:szCs w:val="26"/>
        </w:rPr>
        <w:t xml:space="preserve">        </w:t>
      </w:r>
      <w:r w:rsidR="00C66D23">
        <w:rPr>
          <w:sz w:val="26"/>
          <w:szCs w:val="26"/>
        </w:rPr>
        <w:t xml:space="preserve"> </w:t>
      </w:r>
      <w:r w:rsidR="00E84A96" w:rsidRPr="00C66D23">
        <w:rPr>
          <w:sz w:val="26"/>
          <w:szCs w:val="26"/>
        </w:rPr>
        <w:t xml:space="preserve"> </w:t>
      </w:r>
      <w:r w:rsidR="005F5307" w:rsidRPr="00C66D23">
        <w:rPr>
          <w:sz w:val="26"/>
          <w:szCs w:val="26"/>
        </w:rPr>
        <w:t xml:space="preserve">   </w:t>
      </w:r>
      <w:r w:rsidR="00FC7377" w:rsidRPr="00C66D23">
        <w:rPr>
          <w:sz w:val="26"/>
          <w:szCs w:val="26"/>
        </w:rPr>
        <w:t xml:space="preserve">   </w:t>
      </w:r>
      <w:r w:rsidR="005F5307" w:rsidRPr="00C66D23">
        <w:rPr>
          <w:sz w:val="26"/>
          <w:szCs w:val="26"/>
        </w:rPr>
        <w:t xml:space="preserve">   </w:t>
      </w:r>
      <w:r w:rsidR="00E84A96" w:rsidRPr="00C66D23">
        <w:rPr>
          <w:sz w:val="26"/>
          <w:szCs w:val="26"/>
        </w:rPr>
        <w:t xml:space="preserve">  </w:t>
      </w:r>
      <w:r w:rsidR="005F5307" w:rsidRPr="00C66D23">
        <w:rPr>
          <w:sz w:val="26"/>
          <w:szCs w:val="26"/>
        </w:rPr>
        <w:t>В</w:t>
      </w:r>
      <w:r w:rsidRPr="00C66D23">
        <w:rPr>
          <w:sz w:val="26"/>
          <w:szCs w:val="26"/>
        </w:rPr>
        <w:t>.В.</w:t>
      </w:r>
      <w:r w:rsidR="00770EFA" w:rsidRPr="00C66D23">
        <w:rPr>
          <w:sz w:val="26"/>
          <w:szCs w:val="26"/>
        </w:rPr>
        <w:t xml:space="preserve"> </w:t>
      </w:r>
      <w:r w:rsidR="005F5307" w:rsidRPr="00C66D23">
        <w:rPr>
          <w:sz w:val="26"/>
          <w:szCs w:val="26"/>
        </w:rPr>
        <w:t>Терентьев</w:t>
      </w:r>
    </w:p>
    <w:p w:rsidR="00FB3228" w:rsidRPr="00C66D23" w:rsidRDefault="00FB3228" w:rsidP="00F70E1E">
      <w:pPr>
        <w:rPr>
          <w:sz w:val="26"/>
          <w:szCs w:val="26"/>
        </w:rPr>
      </w:pPr>
    </w:p>
    <w:p w:rsidR="00FB3228" w:rsidRPr="00C66D23" w:rsidRDefault="00FB3228" w:rsidP="00F70E1E">
      <w:pPr>
        <w:rPr>
          <w:sz w:val="26"/>
          <w:szCs w:val="26"/>
        </w:rPr>
      </w:pPr>
    </w:p>
    <w:p w:rsidR="00FB3228" w:rsidRPr="00C66D23" w:rsidRDefault="00FB3228" w:rsidP="00F70E1E">
      <w:pPr>
        <w:rPr>
          <w:sz w:val="26"/>
          <w:szCs w:val="26"/>
        </w:rPr>
      </w:pPr>
    </w:p>
    <w:sectPr w:rsidR="00FB3228" w:rsidRPr="00C66D23" w:rsidSect="00FC7377">
      <w:headerReference w:type="default" r:id="rId9"/>
      <w:pgSz w:w="11906" w:h="16838" w:code="9"/>
      <w:pgMar w:top="567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04C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C72A2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3212"/>
    <w:rsid w:val="007F4BB7"/>
    <w:rsid w:val="007F6AA5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25E7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6D23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82F2C-4A7E-4543-AAF6-0C89FCD2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4</cp:revision>
  <cp:lastPrinted>2024-04-02T04:59:00Z</cp:lastPrinted>
  <dcterms:created xsi:type="dcterms:W3CDTF">2024-12-26T02:00:00Z</dcterms:created>
  <dcterms:modified xsi:type="dcterms:W3CDTF">2025-01-10T05:37:00Z</dcterms:modified>
</cp:coreProperties>
</file>