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17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№ ____</w:t>
            </w:r>
          </w:p>
        </w:tc>
      </w:tr>
    </w:tbl>
    <w:p w:rsidR="00175E69" w:rsidRPr="00FB3AEC" w:rsidRDefault="00FB3AEC" w:rsidP="00175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40210A" w:rsidRDefault="0040210A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FC6" w:rsidRPr="00CD51BC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назначении </w:t>
      </w:r>
      <w:r w:rsidR="002F4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итогового </w:t>
      </w: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собрания граждан</w:t>
      </w:r>
    </w:p>
    <w:p w:rsidR="00D83FC6" w:rsidRPr="00CD51BC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рассмотрения и обсуждения</w:t>
      </w:r>
    </w:p>
    <w:p w:rsidR="00D83FC6" w:rsidRPr="00CD51BC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вопросов внесения инициативных</w:t>
      </w:r>
    </w:p>
    <w:p w:rsidR="00175E69" w:rsidRPr="00CD51BC" w:rsidRDefault="00D83FC6" w:rsidP="00D83FC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</w:p>
    <w:p w:rsidR="00175E69" w:rsidRPr="00CD51BC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Рассмотрев 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уведомлени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я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инициативн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ых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 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 проведении 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собрания 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граждан 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целях рассмотрения и обсуждения вопросов внесения 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инициативных проектов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«Комфортная поликлиника», «Площадка для социализации, дрессировки собак «</w:t>
      </w:r>
      <w:proofErr w:type="spellStart"/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Лай</w:t>
      </w:r>
      <w:proofErr w:type="gramStart"/>
      <w:r w:rsidR="005430BF" w:rsidRPr="005430BF">
        <w:rPr>
          <w:rFonts w:ascii="Times New Roman" w:eastAsia="Calibri" w:hAnsi="Times New Roman" w:cs="Times New Roman"/>
          <w:bCs/>
          <w:iCs/>
          <w:sz w:val="24"/>
          <w:szCs w:val="24"/>
        </w:rPr>
        <w:t>`</w:t>
      </w:r>
      <w:r w:rsidR="006A02C0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proofErr w:type="spellEnd"/>
      <w:proofErr w:type="gramEnd"/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Парк»,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«Территория спорта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2 этап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», «Северный Олень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2 этап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», «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Безопасный двор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="00AF4FB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, «Центр притяжения», «Мечты о футболе»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, в соответствии с Федеральным законом от 06.10.2003 №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131-ФЗ «Об общих принципах организации местного самоуправления в Российской Федерации», решением Совета </w:t>
      </w:r>
      <w:proofErr w:type="gramStart"/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proofErr w:type="gramEnd"/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ЗАТО г. Зеленогорск от 06.12.2023 № 6-18р «О реализации инициативных проектов на территории города Зеленогорска», руководствуясь Уставом </w:t>
      </w:r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города Зеленогорска Красноярского края, Совет депутатов ЗАТО г. Зеленогорск</w:t>
      </w:r>
    </w:p>
    <w:p w:rsidR="00376B53" w:rsidRPr="00CD51BC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F1951" w:rsidRPr="00CD51BC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Назначить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проведение </w:t>
      </w:r>
      <w:r w:rsidR="00E470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итогового 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собрания граждан в целях </w:t>
      </w:r>
      <w:r w:rsidR="00FB3AEC"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рассмотрения и обсуждения</w:t>
      </w:r>
      <w:r w:rsidR="00FB3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3AEC"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вопросов внесения инициативных</w:t>
      </w:r>
      <w:r w:rsidR="00FB3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3AEC"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="00FB3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67FA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r w:rsidR="00EB2C1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Комфортная поликлиника», «Площадка для социализации, дрессировки собак «</w:t>
      </w:r>
      <w:proofErr w:type="spellStart"/>
      <w:r w:rsidR="00EB2C1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Лай</w:t>
      </w:r>
      <w:proofErr w:type="gramStart"/>
      <w:r w:rsidR="005430BF" w:rsidRPr="005430BF">
        <w:rPr>
          <w:rFonts w:ascii="Times New Roman" w:eastAsia="Calibri" w:hAnsi="Times New Roman" w:cs="Times New Roman"/>
          <w:bCs/>
          <w:iCs/>
          <w:sz w:val="24"/>
          <w:szCs w:val="24"/>
        </w:rPr>
        <w:t>`</w:t>
      </w:r>
      <w:r w:rsidR="006A02C0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proofErr w:type="spellEnd"/>
      <w:proofErr w:type="gramEnd"/>
      <w:r w:rsidR="00EB2C1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Парк», «Территория спорта – 2 этап», «Северный Олень – 2 этап», «Безопасный двор», «Центр притяжения», «Мечты о футболе» </w:t>
      </w:r>
      <w:r w:rsidR="00CA092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конкурсный отбор 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для </w:t>
      </w:r>
      <w:r w:rsidR="00EF1951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получения финансовой поддержки за счет межбюджетных трансфертов из бюджета Красноярского края (далее – собрание граждан).</w:t>
      </w:r>
    </w:p>
    <w:p w:rsidR="00D83FC6" w:rsidRPr="00CD51BC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2. Определить дату</w:t>
      </w:r>
      <w:r w:rsidR="00C06180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время и место проведения собрания граждан и его вместимость – </w:t>
      </w:r>
      <w:r w:rsidR="0041431E">
        <w:rPr>
          <w:rFonts w:ascii="Times New Roman" w:eastAsia="Calibri" w:hAnsi="Times New Roman" w:cs="Times New Roman"/>
          <w:bCs/>
          <w:iCs/>
          <w:sz w:val="24"/>
          <w:szCs w:val="24"/>
        </w:rPr>
        <w:t>11</w:t>
      </w:r>
      <w:r w:rsidR="00C06180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.11.2024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</w:t>
      </w:r>
      <w:r w:rsidR="0041431E">
        <w:rPr>
          <w:rFonts w:ascii="Times New Roman" w:eastAsia="Calibri" w:hAnsi="Times New Roman" w:cs="Times New Roman"/>
          <w:bCs/>
          <w:iCs/>
          <w:sz w:val="24"/>
          <w:szCs w:val="24"/>
        </w:rPr>
        <w:t>18.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00 в Муниципальном бюджетном учреждении культуры «Зеленогорский городской дворец культуры»</w:t>
      </w:r>
      <w:r w:rsidR="004143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расположенном по адресу: Красноярский край, г. Зеленогорск, ул. </w:t>
      </w:r>
      <w:proofErr w:type="spellStart"/>
      <w:r w:rsidR="0041431E">
        <w:rPr>
          <w:rFonts w:ascii="Times New Roman" w:eastAsia="Calibri" w:hAnsi="Times New Roman" w:cs="Times New Roman"/>
          <w:bCs/>
          <w:iCs/>
          <w:sz w:val="24"/>
          <w:szCs w:val="24"/>
        </w:rPr>
        <w:t>Бортникова</w:t>
      </w:r>
      <w:proofErr w:type="spellEnd"/>
      <w:r w:rsidR="004143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434DDF">
        <w:rPr>
          <w:rFonts w:ascii="Times New Roman" w:eastAsia="Calibri" w:hAnsi="Times New Roman" w:cs="Times New Roman"/>
          <w:bCs/>
          <w:iCs/>
          <w:sz w:val="24"/>
          <w:szCs w:val="24"/>
        </w:rPr>
        <w:t>д. 1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C06180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большой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зал, вместимость – </w:t>
      </w:r>
      <w:r w:rsidR="00CE67FA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00 человек. </w:t>
      </w:r>
    </w:p>
    <w:p w:rsidR="00EF1951" w:rsidRPr="00CD51BC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3. Опре</w:t>
      </w:r>
      <w:r w:rsidR="00F24F88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д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е</w:t>
      </w:r>
      <w:r w:rsidR="00F24F88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л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ить следующие выносимые </w:t>
      </w:r>
      <w:r w:rsidR="00F24F88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на обсуждение</w:t>
      </w:r>
      <w:r w:rsidR="001501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собрания граждан </w:t>
      </w:r>
      <w:r w:rsidR="00F24F88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вопросы:</w:t>
      </w:r>
    </w:p>
    <w:p w:rsidR="004D66C3" w:rsidRPr="004D66C3" w:rsidRDefault="00011B37" w:rsidP="00E47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D66C3">
        <w:rPr>
          <w:rFonts w:ascii="Times New Roman" w:hAnsi="Times New Roman" w:cs="Times New Roman"/>
          <w:sz w:val="24"/>
          <w:szCs w:val="24"/>
        </w:rPr>
        <w:t>п</w:t>
      </w:r>
      <w:r w:rsidR="004D66C3" w:rsidRPr="004D66C3">
        <w:rPr>
          <w:rFonts w:ascii="Times New Roman" w:hAnsi="Times New Roman" w:cs="Times New Roman"/>
          <w:sz w:val="24"/>
          <w:szCs w:val="24"/>
        </w:rPr>
        <w:t>ринятие решения по вопросу подачи заявки для участия в конкурсном отборе по реализации инициативн</w:t>
      </w:r>
      <w:r w:rsidR="004D66C3">
        <w:rPr>
          <w:rFonts w:ascii="Times New Roman" w:hAnsi="Times New Roman" w:cs="Times New Roman"/>
          <w:sz w:val="24"/>
          <w:szCs w:val="24"/>
        </w:rPr>
        <w:t>ых</w:t>
      </w:r>
      <w:r w:rsidR="004D66C3" w:rsidRPr="004D66C3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D66C3">
        <w:rPr>
          <w:rFonts w:ascii="Times New Roman" w:hAnsi="Times New Roman" w:cs="Times New Roman"/>
          <w:sz w:val="24"/>
          <w:szCs w:val="24"/>
        </w:rPr>
        <w:t>ов</w:t>
      </w:r>
      <w:r w:rsidR="004D66C3" w:rsidRPr="004D66C3">
        <w:rPr>
          <w:rFonts w:ascii="Times New Roman" w:hAnsi="Times New Roman" w:cs="Times New Roman"/>
          <w:sz w:val="24"/>
          <w:szCs w:val="24"/>
        </w:rPr>
        <w:t>, направленн</w:t>
      </w:r>
      <w:r w:rsidR="004D66C3">
        <w:rPr>
          <w:rFonts w:ascii="Times New Roman" w:hAnsi="Times New Roman" w:cs="Times New Roman"/>
          <w:sz w:val="24"/>
          <w:szCs w:val="24"/>
        </w:rPr>
        <w:t>ых</w:t>
      </w:r>
      <w:r w:rsidR="004D66C3" w:rsidRPr="004D66C3">
        <w:rPr>
          <w:rFonts w:ascii="Times New Roman" w:hAnsi="Times New Roman" w:cs="Times New Roman"/>
          <w:sz w:val="24"/>
          <w:szCs w:val="24"/>
        </w:rPr>
        <w:t xml:space="preserve"> на развитие объектов общественной </w:t>
      </w:r>
      <w:r w:rsidR="004D66C3" w:rsidRPr="004D66C3">
        <w:rPr>
          <w:rFonts w:ascii="Times New Roman" w:hAnsi="Times New Roman" w:cs="Times New Roman"/>
          <w:sz w:val="24"/>
          <w:szCs w:val="24"/>
        </w:rPr>
        <w:lastRenderedPageBreak/>
        <w:t>инфраструктуры</w:t>
      </w:r>
      <w:r w:rsidR="00E47055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4D66C3" w:rsidRPr="004D66C3">
        <w:rPr>
          <w:rFonts w:ascii="Times New Roman" w:hAnsi="Times New Roman" w:cs="Times New Roman"/>
          <w:sz w:val="24"/>
          <w:szCs w:val="24"/>
        </w:rPr>
        <w:t xml:space="preserve"> </w:t>
      </w:r>
      <w:r w:rsidR="004D66C3">
        <w:rPr>
          <w:rFonts w:ascii="Times New Roman" w:hAnsi="Times New Roman" w:cs="Times New Roman"/>
          <w:sz w:val="24"/>
          <w:szCs w:val="24"/>
        </w:rPr>
        <w:t>г. Зеленогорска</w:t>
      </w:r>
      <w:r w:rsidR="004D66C3" w:rsidRPr="004D66C3">
        <w:rPr>
          <w:rFonts w:ascii="Times New Roman" w:hAnsi="Times New Roman" w:cs="Times New Roman"/>
          <w:sz w:val="24"/>
          <w:szCs w:val="24"/>
        </w:rPr>
        <w:t xml:space="preserve">, </w:t>
      </w:r>
      <w:r w:rsidR="004D66C3">
        <w:rPr>
          <w:rFonts w:ascii="Times New Roman" w:hAnsi="Times New Roman" w:cs="Times New Roman"/>
          <w:sz w:val="24"/>
          <w:szCs w:val="24"/>
        </w:rPr>
        <w:t xml:space="preserve">в </w:t>
      </w:r>
      <w:r w:rsidR="004D66C3" w:rsidRPr="004D66C3">
        <w:rPr>
          <w:rFonts w:ascii="Times New Roman" w:hAnsi="Times New Roman" w:cs="Times New Roman"/>
          <w:sz w:val="24"/>
          <w:szCs w:val="24"/>
        </w:rPr>
        <w:t>рамках программы по поддержке местны</w:t>
      </w:r>
      <w:r w:rsidR="004D66C3">
        <w:rPr>
          <w:rFonts w:ascii="Times New Roman" w:hAnsi="Times New Roman" w:cs="Times New Roman"/>
          <w:sz w:val="24"/>
          <w:szCs w:val="24"/>
        </w:rPr>
        <w:t>х инициатив в Красноярском крае;</w:t>
      </w:r>
    </w:p>
    <w:p w:rsidR="00CE67FA" w:rsidRDefault="004D66C3" w:rsidP="00E4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470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инициативных проектов, выдвигаемых на конкурсный отбор инициативных проектов</w:t>
      </w:r>
      <w:r w:rsidR="002B5E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7055" w:rsidRPr="00E47055">
        <w:rPr>
          <w:rFonts w:ascii="Times New Roman" w:hAnsi="Times New Roman" w:cs="Times New Roman"/>
          <w:sz w:val="24"/>
          <w:szCs w:val="24"/>
        </w:rPr>
        <w:t xml:space="preserve"> </w:t>
      </w:r>
      <w:r w:rsidR="00E47055">
        <w:rPr>
          <w:rFonts w:ascii="Times New Roman" w:hAnsi="Times New Roman" w:cs="Times New Roman"/>
          <w:sz w:val="24"/>
          <w:szCs w:val="24"/>
        </w:rPr>
        <w:t>для получения финансовой поддержки из бюджета</w:t>
      </w:r>
      <w:r w:rsidR="00B5523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E470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7055" w:rsidRDefault="00E47055" w:rsidP="00E47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6C3" w:rsidRPr="00C82985">
        <w:rPr>
          <w:rFonts w:ascii="Times New Roman" w:hAnsi="Times New Roman" w:cs="Times New Roman"/>
          <w:sz w:val="24"/>
          <w:szCs w:val="24"/>
        </w:rPr>
        <w:t>)</w:t>
      </w:r>
      <w:r w:rsidR="00DE3998" w:rsidRPr="00C82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вклада в реализацию</w:t>
      </w:r>
      <w:r>
        <w:rPr>
          <w:rFonts w:ascii="Times New Roman" w:hAnsi="Times New Roman" w:cs="Times New Roman"/>
          <w:sz w:val="24"/>
          <w:szCs w:val="24"/>
        </w:rPr>
        <w:t xml:space="preserve"> выбранных инициативных проектов, выдвигаемых на конкурсный отбор инициативных проектов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форме, населения,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055" w:rsidRDefault="00E47055" w:rsidP="00E47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состава инициативной группы по реализации инициативного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каждому выбранному инициативному проекту)</w:t>
      </w:r>
      <w:r w:rsidR="002B5E61">
        <w:rPr>
          <w:rFonts w:ascii="Times New Roman" w:hAnsi="Times New Roman" w:cs="Times New Roman"/>
          <w:sz w:val="24"/>
          <w:szCs w:val="24"/>
        </w:rPr>
        <w:t>.</w:t>
      </w:r>
    </w:p>
    <w:p w:rsidR="00011B37" w:rsidRPr="00CD51BC" w:rsidRDefault="00CE67FA" w:rsidP="00E470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. Определить инициатор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ами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собрания 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граждан 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инициативн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ые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группы 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граждан, проживающих на территории города Зеленогорска, подавших в Совет депутатов ЗАТО г.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Зеленогорск уведомлени</w:t>
      </w:r>
      <w:r w:rsidR="00CD51BC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я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 проведении собрания</w:t>
      </w: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граждан в целях рассмотрения и обсуждения вопросов внесения инициативных проектов «Комфортная поликлиника», «Площадка для социализации, дрессировки собак «</w:t>
      </w:r>
      <w:proofErr w:type="spellStart"/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Лай</w:t>
      </w:r>
      <w:r w:rsidR="005430BF" w:rsidRPr="005430BF">
        <w:rPr>
          <w:rFonts w:ascii="Times New Roman" w:eastAsia="Calibri" w:hAnsi="Times New Roman" w:cs="Times New Roman"/>
          <w:bCs/>
          <w:iCs/>
          <w:sz w:val="24"/>
          <w:szCs w:val="24"/>
        </w:rPr>
        <w:t>`</w:t>
      </w:r>
      <w:r w:rsidR="006A02C0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bookmarkStart w:id="0" w:name="_GoBack"/>
      <w:bookmarkEnd w:id="0"/>
      <w:proofErr w:type="spellEnd"/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  <w:r w:rsidR="00011B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:rsidR="00EE0891" w:rsidRPr="00CD51BC" w:rsidRDefault="00011B37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434DD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Настоящее решение вступает в силу в день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подписания, подлежит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опубликовани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ю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газете «Панорама»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</w:t>
      </w:r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размещению на официальном сайте </w:t>
      </w:r>
      <w:proofErr w:type="gramStart"/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Администрации</w:t>
      </w:r>
      <w:proofErr w:type="gramEnd"/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ЗАТО г.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Зеленогорск в информационно-телекоммуникационной сети Интернет.    </w:t>
      </w:r>
    </w:p>
    <w:p w:rsidR="00C57BC3" w:rsidRPr="00CD51BC" w:rsidRDefault="0003719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Контроль </w:t>
      </w:r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за</w:t>
      </w:r>
      <w:proofErr w:type="gramEnd"/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выполнением настоящего решения возложить на постоянную комиссию по бюджету, экономической пол</w:t>
      </w:r>
      <w:r w:rsidR="00496B4A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тике и муниципальной собственности.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666C8" w:rsidRPr="00CD51BC" w:rsidRDefault="00E666C8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666C8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666C8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 Зеленогорск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Шашило</w:t>
      </w:r>
      <w:proofErr w:type="spellEnd"/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69AC"/>
    <w:rsid w:val="000C4F9C"/>
    <w:rsid w:val="001501F1"/>
    <w:rsid w:val="00175E69"/>
    <w:rsid w:val="001C7FC8"/>
    <w:rsid w:val="001E7BFE"/>
    <w:rsid w:val="00264D12"/>
    <w:rsid w:val="002B5E61"/>
    <w:rsid w:val="002C02BB"/>
    <w:rsid w:val="002F4473"/>
    <w:rsid w:val="0032047F"/>
    <w:rsid w:val="003243BC"/>
    <w:rsid w:val="00376B53"/>
    <w:rsid w:val="003845D2"/>
    <w:rsid w:val="0040210A"/>
    <w:rsid w:val="0041431E"/>
    <w:rsid w:val="00434DDF"/>
    <w:rsid w:val="004763A8"/>
    <w:rsid w:val="00496B4A"/>
    <w:rsid w:val="004D66C3"/>
    <w:rsid w:val="00530A14"/>
    <w:rsid w:val="005430BF"/>
    <w:rsid w:val="005768C3"/>
    <w:rsid w:val="005D5BB4"/>
    <w:rsid w:val="00680C46"/>
    <w:rsid w:val="0069005B"/>
    <w:rsid w:val="006A02C0"/>
    <w:rsid w:val="007F5568"/>
    <w:rsid w:val="00830FA3"/>
    <w:rsid w:val="008452F7"/>
    <w:rsid w:val="008574AE"/>
    <w:rsid w:val="008A2F54"/>
    <w:rsid w:val="008C3955"/>
    <w:rsid w:val="00980EA5"/>
    <w:rsid w:val="00992E7C"/>
    <w:rsid w:val="00AA2662"/>
    <w:rsid w:val="00AA7BDE"/>
    <w:rsid w:val="00AF4FB6"/>
    <w:rsid w:val="00B00519"/>
    <w:rsid w:val="00B55237"/>
    <w:rsid w:val="00B632D0"/>
    <w:rsid w:val="00C06180"/>
    <w:rsid w:val="00C57BC3"/>
    <w:rsid w:val="00C82985"/>
    <w:rsid w:val="00CA0922"/>
    <w:rsid w:val="00CD51BC"/>
    <w:rsid w:val="00CE67FA"/>
    <w:rsid w:val="00D83FC6"/>
    <w:rsid w:val="00DE3998"/>
    <w:rsid w:val="00E23490"/>
    <w:rsid w:val="00E47055"/>
    <w:rsid w:val="00E666C8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CDD9-7CA3-41C9-95FF-4F63EBB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39</cp:revision>
  <cp:lastPrinted>2024-10-09T09:38:00Z</cp:lastPrinted>
  <dcterms:created xsi:type="dcterms:W3CDTF">2023-12-22T10:18:00Z</dcterms:created>
  <dcterms:modified xsi:type="dcterms:W3CDTF">2024-10-09T09:53:00Z</dcterms:modified>
</cp:coreProperties>
</file>