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AE03B0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AE03B0" w:rsidRDefault="00AE03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3A7993D" wp14:editId="1FAE83A4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AE03B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СОВЕТ ДЕПУТАТОВ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AE03B0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AE03B0" w:rsidRDefault="00E71277" w:rsidP="00E7127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16.09.2024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AE03B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AE03B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AE03B0" w:rsidRDefault="00B16CB0" w:rsidP="00E71277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E71277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 w:rsidR="00E71277">
              <w:rPr>
                <w:rFonts w:eastAsia="Times New Roman" w:cs="Times New Roman"/>
                <w:szCs w:val="28"/>
                <w:lang w:eastAsia="ru-RU"/>
              </w:rPr>
              <w:t>17-70р</w:t>
            </w:r>
          </w:p>
        </w:tc>
      </w:tr>
    </w:tbl>
    <w:p w:rsidR="00E73306" w:rsidRPr="00DF36F5" w:rsidRDefault="00E73306" w:rsidP="00E73306">
      <w:pPr>
        <w:ind w:firstLine="0"/>
        <w:jc w:val="right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внесении изменений в решение 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Совета депутатов ЗАТО г. Зеленогорск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 06.12.2023 № </w:t>
      </w:r>
      <w:r w:rsidR="00691872">
        <w:rPr>
          <w:rFonts w:eastAsia="Times New Roman" w:cs="Times New Roman"/>
          <w:bCs/>
          <w:szCs w:val="28"/>
          <w:lang w:val="en-US" w:eastAsia="ru-RU"/>
        </w:rPr>
        <w:t>6</w:t>
      </w:r>
      <w:r w:rsidR="00691872">
        <w:rPr>
          <w:rFonts w:eastAsia="Times New Roman" w:cs="Times New Roman"/>
          <w:bCs/>
          <w:szCs w:val="28"/>
          <w:lang w:eastAsia="ru-RU"/>
        </w:rPr>
        <w:t>-18</w:t>
      </w:r>
      <w:r>
        <w:rPr>
          <w:rFonts w:eastAsia="Times New Roman" w:cs="Times New Roman"/>
          <w:bCs/>
          <w:szCs w:val="28"/>
          <w:lang w:eastAsia="ru-RU"/>
        </w:rPr>
        <w:t>р «</w:t>
      </w:r>
      <w:r w:rsidR="00B9661E" w:rsidRPr="00AE03B0">
        <w:rPr>
          <w:rFonts w:eastAsia="Times New Roman" w:cs="Times New Roman"/>
          <w:bCs/>
          <w:szCs w:val="28"/>
          <w:lang w:eastAsia="ru-RU"/>
        </w:rPr>
        <w:t>О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 xml:space="preserve"> реализации</w:t>
      </w:r>
    </w:p>
    <w:p w:rsidR="00AE03B0" w:rsidRDefault="00B9661E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t>инициативных проектов</w:t>
      </w:r>
      <w:r w:rsidR="00AE03B0">
        <w:rPr>
          <w:rFonts w:eastAsia="Times New Roman" w:cs="Times New Roman"/>
          <w:bCs/>
          <w:szCs w:val="28"/>
          <w:lang w:eastAsia="ru-RU"/>
        </w:rPr>
        <w:t xml:space="preserve"> 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на территории</w:t>
      </w:r>
    </w:p>
    <w:p w:rsidR="00E73306" w:rsidRPr="00AE03B0" w:rsidRDefault="00B9661E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t>город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а</w:t>
      </w:r>
      <w:r w:rsidRPr="00AE03B0">
        <w:rPr>
          <w:rFonts w:eastAsia="Times New Roman" w:cs="Times New Roman"/>
          <w:bCs/>
          <w:szCs w:val="28"/>
          <w:lang w:eastAsia="ru-RU"/>
        </w:rPr>
        <w:t xml:space="preserve"> </w:t>
      </w:r>
      <w:r w:rsidR="00E73306" w:rsidRPr="00AE03B0">
        <w:rPr>
          <w:rFonts w:eastAsia="Times New Roman" w:cs="Times New Roman"/>
          <w:bCs/>
          <w:szCs w:val="28"/>
          <w:lang w:eastAsia="ru-RU"/>
        </w:rPr>
        <w:t>Зеленогорск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а</w:t>
      </w:r>
      <w:r w:rsidR="00AE03B0">
        <w:rPr>
          <w:rFonts w:eastAsia="Times New Roman" w:cs="Times New Roman"/>
          <w:bCs/>
          <w:szCs w:val="28"/>
          <w:lang w:eastAsia="ru-RU"/>
        </w:rPr>
        <w:t>»</w:t>
      </w:r>
    </w:p>
    <w:p w:rsidR="00E73306" w:rsidRPr="00AE03B0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D97C60">
        <w:rPr>
          <w:rFonts w:eastAsia="Times New Roman" w:cs="Times New Roman"/>
          <w:szCs w:val="28"/>
          <w:lang w:eastAsia="ru-RU"/>
        </w:rPr>
        <w:t xml:space="preserve">с </w:t>
      </w:r>
      <w:r w:rsidRPr="00AE03B0">
        <w:rPr>
          <w:rFonts w:eastAsia="Times New Roman" w:cs="Times New Roman"/>
          <w:szCs w:val="28"/>
          <w:lang w:eastAsia="ru-RU"/>
        </w:rPr>
        <w:t>Федеральн</w:t>
      </w:r>
      <w:r w:rsidR="00D97C60">
        <w:rPr>
          <w:rFonts w:eastAsia="Times New Roman" w:cs="Times New Roman"/>
          <w:szCs w:val="28"/>
          <w:lang w:eastAsia="ru-RU"/>
        </w:rPr>
        <w:t>ым</w:t>
      </w:r>
      <w:r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D97C60">
        <w:rPr>
          <w:rFonts w:eastAsia="Times New Roman" w:cs="Times New Roman"/>
          <w:szCs w:val="28"/>
          <w:lang w:eastAsia="ru-RU"/>
        </w:rPr>
        <w:t>ом</w:t>
      </w:r>
      <w:r w:rsidRPr="00AE03B0">
        <w:rPr>
          <w:rFonts w:eastAsia="Times New Roman" w:cs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 w:rsidR="00B30CDA">
        <w:rPr>
          <w:rFonts w:eastAsia="Times New Roman" w:cs="Times New Roman"/>
          <w:szCs w:val="28"/>
          <w:lang w:eastAsia="ru-RU"/>
        </w:rPr>
        <w:t xml:space="preserve">, руководствуясь Уставом города Зеленогорска Красноярского края, </w:t>
      </w:r>
      <w:r w:rsidRPr="00AE03B0">
        <w:rPr>
          <w:rFonts w:eastAsia="Times New Roman" w:cs="Times New Roman"/>
          <w:szCs w:val="28"/>
          <w:lang w:eastAsia="ru-RU"/>
        </w:rPr>
        <w:t>Совет депутатов ЗАТО г. Зеленогорск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AE03B0" w:rsidRDefault="00AE03B0" w:rsidP="009545F4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szCs w:val="28"/>
        </w:rPr>
        <w:t xml:space="preserve">1. Внести в </w:t>
      </w:r>
      <w:r>
        <w:rPr>
          <w:rFonts w:eastAsia="Times New Roman" w:cs="Times New Roman"/>
          <w:bCs/>
          <w:szCs w:val="28"/>
          <w:lang w:eastAsia="ru-RU"/>
        </w:rPr>
        <w:t xml:space="preserve">решение Совета депутатов ЗАТО г. Зеленогорск от 06.12.2023 № </w:t>
      </w:r>
      <w:r w:rsidR="00691872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-18р «</w:t>
      </w:r>
      <w:r w:rsidRPr="00AE03B0">
        <w:rPr>
          <w:rFonts w:eastAsia="Times New Roman" w:cs="Times New Roman"/>
          <w:bCs/>
          <w:szCs w:val="28"/>
          <w:lang w:eastAsia="ru-RU"/>
        </w:rPr>
        <w:t>О реализации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инициативных проектов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на территории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города Зеленогорска</w:t>
      </w:r>
      <w:r>
        <w:rPr>
          <w:rFonts w:eastAsia="Times New Roman" w:cs="Times New Roman"/>
          <w:bCs/>
          <w:szCs w:val="28"/>
          <w:lang w:eastAsia="ru-RU"/>
        </w:rPr>
        <w:t>» следующие изменения:</w:t>
      </w:r>
    </w:p>
    <w:p w:rsidR="00B30CDA" w:rsidRDefault="00691872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1.1. </w:t>
      </w:r>
      <w:r w:rsidR="00547BFC">
        <w:rPr>
          <w:rFonts w:eastAsia="Times New Roman" w:cs="Times New Roman"/>
          <w:bCs/>
          <w:szCs w:val="28"/>
          <w:lang w:eastAsia="ru-RU"/>
        </w:rPr>
        <w:t>П</w:t>
      </w:r>
      <w:r w:rsidR="00FC4D03">
        <w:rPr>
          <w:rFonts w:eastAsia="Times New Roman" w:cs="Times New Roman"/>
          <w:bCs/>
          <w:szCs w:val="28"/>
          <w:lang w:eastAsia="ru-RU"/>
        </w:rPr>
        <w:t>ункт</w:t>
      </w:r>
      <w:r w:rsidR="00B30CDA">
        <w:rPr>
          <w:rFonts w:eastAsia="Times New Roman" w:cs="Times New Roman"/>
          <w:bCs/>
          <w:szCs w:val="28"/>
          <w:lang w:eastAsia="ru-RU"/>
        </w:rPr>
        <w:t xml:space="preserve"> 1.1 изложить в следующей редакции:</w:t>
      </w:r>
      <w:r w:rsidR="00FC4D03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30CDA" w:rsidRPr="00B30CDA" w:rsidRDefault="00B30CDA" w:rsidP="00B30CDA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B30CDA">
        <w:rPr>
          <w:rFonts w:eastAsia="Times New Roman" w:cs="Times New Roman"/>
          <w:szCs w:val="28"/>
          <w:lang w:eastAsia="ru-RU"/>
        </w:rPr>
        <w:t>«1.1. Порядок определения части территории города Зеленогорска, предназначенной для реализации инициативных проектов согласно приложению № 1 к настоящему решению.</w:t>
      </w:r>
      <w:r>
        <w:rPr>
          <w:rFonts w:eastAsia="Times New Roman" w:cs="Times New Roman"/>
          <w:szCs w:val="28"/>
          <w:lang w:eastAsia="ru-RU"/>
        </w:rPr>
        <w:t>».</w:t>
      </w:r>
    </w:p>
    <w:p w:rsidR="00B30CDA" w:rsidRPr="00312F51" w:rsidRDefault="00B30CDA" w:rsidP="00B30CDA">
      <w:pPr>
        <w:jc w:val="left"/>
        <w:rPr>
          <w:rFonts w:eastAsia="Times New Roman" w:cs="Times New Roman"/>
          <w:bCs/>
          <w:szCs w:val="28"/>
          <w:lang w:eastAsia="ru-RU"/>
        </w:rPr>
      </w:pPr>
      <w:r w:rsidRPr="00312F51">
        <w:rPr>
          <w:rFonts w:eastAsia="Times New Roman" w:cs="Times New Roman"/>
          <w:bCs/>
          <w:szCs w:val="28"/>
          <w:lang w:eastAsia="ru-RU"/>
        </w:rPr>
        <w:t xml:space="preserve">1.2. Пункт 1.3 </w:t>
      </w:r>
      <w:r w:rsidR="00312F51" w:rsidRPr="00312F51">
        <w:rPr>
          <w:rFonts w:eastAsia="Times New Roman" w:cs="Times New Roman"/>
          <w:bCs/>
          <w:szCs w:val="28"/>
          <w:lang w:eastAsia="ru-RU"/>
        </w:rPr>
        <w:t>признать утратившим силу.</w:t>
      </w:r>
    </w:p>
    <w:p w:rsidR="00CD2C0A" w:rsidRDefault="00CD2C0A" w:rsidP="00CD2C0A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1.3. </w:t>
      </w:r>
      <w:r w:rsidR="009704D6">
        <w:rPr>
          <w:rFonts w:eastAsia="Times New Roman" w:cs="Times New Roman"/>
          <w:bCs/>
          <w:szCs w:val="28"/>
          <w:lang w:eastAsia="ru-RU"/>
        </w:rPr>
        <w:t>П</w:t>
      </w:r>
      <w:r>
        <w:rPr>
          <w:rFonts w:eastAsia="Times New Roman" w:cs="Times New Roman"/>
          <w:bCs/>
          <w:szCs w:val="28"/>
          <w:lang w:eastAsia="ru-RU"/>
        </w:rPr>
        <w:t>риложени</w:t>
      </w:r>
      <w:r w:rsidR="009704D6">
        <w:rPr>
          <w:rFonts w:eastAsia="Times New Roman" w:cs="Times New Roman"/>
          <w:bCs/>
          <w:szCs w:val="28"/>
          <w:lang w:eastAsia="ru-RU"/>
        </w:rPr>
        <w:t>е</w:t>
      </w:r>
      <w:r>
        <w:rPr>
          <w:rFonts w:eastAsia="Times New Roman" w:cs="Times New Roman"/>
          <w:bCs/>
          <w:szCs w:val="28"/>
          <w:lang w:eastAsia="ru-RU"/>
        </w:rPr>
        <w:t xml:space="preserve"> № 1</w:t>
      </w:r>
      <w:r w:rsidR="009704D6">
        <w:rPr>
          <w:rFonts w:eastAsia="Times New Roman" w:cs="Times New Roman"/>
          <w:bCs/>
          <w:szCs w:val="28"/>
          <w:lang w:eastAsia="ru-RU"/>
        </w:rPr>
        <w:t xml:space="preserve"> изложить в редакции согласно приложению № 1 к настоящему решению.</w:t>
      </w:r>
    </w:p>
    <w:p w:rsidR="00911F46" w:rsidRDefault="008E4A5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1.4. </w:t>
      </w:r>
      <w:r w:rsidR="00A518DF">
        <w:rPr>
          <w:rFonts w:eastAsia="Times New Roman" w:cs="Times New Roman"/>
          <w:bCs/>
          <w:szCs w:val="28"/>
          <w:lang w:eastAsia="ru-RU"/>
        </w:rPr>
        <w:t>В приложении № 2</w:t>
      </w:r>
      <w:r w:rsidR="00911F46">
        <w:rPr>
          <w:rFonts w:eastAsia="Times New Roman" w:cs="Times New Roman"/>
          <w:bCs/>
          <w:szCs w:val="28"/>
          <w:lang w:eastAsia="ru-RU"/>
        </w:rPr>
        <w:t>:</w:t>
      </w:r>
    </w:p>
    <w:p w:rsidR="00911F46" w:rsidRDefault="00911F4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1.4.1. Пункт 1.2 изложить в следующей редакции:</w:t>
      </w:r>
    </w:p>
    <w:p w:rsidR="00911F46" w:rsidRDefault="00911F46" w:rsidP="00911F46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«1.2. В собрании вправе принимать участие граждане, проживающие на </w:t>
      </w:r>
      <w:r w:rsidR="00060016">
        <w:rPr>
          <w:rFonts w:eastAsia="Times New Roman" w:cs="Times New Roman"/>
          <w:bCs/>
          <w:szCs w:val="28"/>
          <w:lang w:eastAsia="ru-RU"/>
        </w:rPr>
        <w:t xml:space="preserve">части </w:t>
      </w:r>
      <w:r>
        <w:rPr>
          <w:rFonts w:eastAsia="Times New Roman" w:cs="Times New Roman"/>
          <w:bCs/>
          <w:szCs w:val="28"/>
          <w:lang w:eastAsia="ru-RU"/>
        </w:rPr>
        <w:t>территории города</w:t>
      </w:r>
      <w:r w:rsidR="00060016">
        <w:rPr>
          <w:rFonts w:eastAsia="Times New Roman" w:cs="Times New Roman"/>
          <w:bCs/>
          <w:szCs w:val="28"/>
          <w:lang w:eastAsia="ru-RU"/>
        </w:rPr>
        <w:t xml:space="preserve"> Зеленогорска (далее – территория города)</w:t>
      </w:r>
      <w:r>
        <w:rPr>
          <w:rFonts w:eastAsia="Times New Roman" w:cs="Times New Roman"/>
          <w:bCs/>
          <w:szCs w:val="28"/>
          <w:lang w:eastAsia="ru-RU"/>
        </w:rPr>
        <w:t>, достигшие шестнадцатилетнего возраста.».</w:t>
      </w:r>
    </w:p>
    <w:p w:rsidR="00911F46" w:rsidRDefault="00911F4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1.4.2. Абзац первый пункта 2.2 изложить в следующей редакции:</w:t>
      </w:r>
    </w:p>
    <w:p w:rsidR="00911F46" w:rsidRPr="00911F46" w:rsidRDefault="00911F46" w:rsidP="00911F46">
      <w:pPr>
        <w:pStyle w:val="a6"/>
        <w:widowControl w:val="0"/>
        <w:autoSpaceDE w:val="0"/>
        <w:autoSpaceDN w:val="0"/>
        <w:ind w:left="0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«2.2. </w:t>
      </w:r>
      <w:r w:rsidRPr="00911F46">
        <w:rPr>
          <w:rFonts w:eastAsia="Times New Roman" w:cs="Times New Roman"/>
          <w:szCs w:val="28"/>
          <w:lang w:eastAsia="ru-RU"/>
        </w:rPr>
        <w:t>Инициатором проведения собрания выступает инициативная группа граждан, проживающих на территории города, в количестве не менее 10 человек, достигших шестнадцатилетнего возраста, руководитель органа территориального общественного самоуправления или его представитель (далее – инициатор собрания).</w:t>
      </w:r>
      <w:r>
        <w:rPr>
          <w:rFonts w:eastAsia="Times New Roman" w:cs="Times New Roman"/>
          <w:szCs w:val="28"/>
          <w:lang w:eastAsia="ru-RU"/>
        </w:rPr>
        <w:t>».</w:t>
      </w:r>
    </w:p>
    <w:p w:rsidR="00911F46" w:rsidRDefault="00911F4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1.4.3. Пункт 3.2 изложить в следующей редакции:</w:t>
      </w:r>
    </w:p>
    <w:p w:rsidR="00911F46" w:rsidRPr="00911F46" w:rsidRDefault="00911F46" w:rsidP="00911F46">
      <w:pPr>
        <w:widowControl w:val="0"/>
        <w:autoSpaceDE w:val="0"/>
        <w:autoSpaceDN w:val="0"/>
        <w:ind w:firstLine="70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11F46">
        <w:rPr>
          <w:rFonts w:eastAsia="Times New Roman" w:cs="Times New Roman"/>
          <w:bCs/>
          <w:szCs w:val="28"/>
          <w:lang w:eastAsia="ru-RU"/>
        </w:rPr>
        <w:t xml:space="preserve">«3.2. </w:t>
      </w:r>
      <w:r w:rsidRPr="00911F46">
        <w:rPr>
          <w:rFonts w:eastAsia="Times New Roman" w:cs="Times New Roman"/>
          <w:szCs w:val="28"/>
          <w:lang w:eastAsia="ru-RU"/>
        </w:rPr>
        <w:t>Собрание считается правомочным, если в нем принимает участие не менее 50 граждан, достигших шестнадцатилетнего возраста и проживающих на территории города.</w:t>
      </w:r>
      <w:r>
        <w:rPr>
          <w:rFonts w:eastAsia="Times New Roman" w:cs="Times New Roman"/>
          <w:szCs w:val="28"/>
          <w:lang w:eastAsia="ru-RU"/>
        </w:rPr>
        <w:t>».</w:t>
      </w:r>
    </w:p>
    <w:p w:rsidR="0050658B" w:rsidRDefault="00911F4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1.5. </w:t>
      </w:r>
      <w:r w:rsidR="008E4A56">
        <w:rPr>
          <w:rFonts w:eastAsia="Times New Roman" w:cs="Times New Roman"/>
          <w:bCs/>
          <w:szCs w:val="28"/>
          <w:lang w:eastAsia="ru-RU"/>
        </w:rPr>
        <w:t>Приложение № 3 признать утратившим силу.</w:t>
      </w:r>
    </w:p>
    <w:p w:rsidR="00030B81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911F46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. В приложении № 4:</w:t>
      </w:r>
    </w:p>
    <w:p w:rsidR="008C0642" w:rsidRDefault="00030B81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8C0642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 xml:space="preserve">.1. </w:t>
      </w:r>
      <w:r w:rsidR="008C0642">
        <w:rPr>
          <w:rFonts w:eastAsia="Times New Roman" w:cs="Times New Roman"/>
          <w:bCs/>
          <w:szCs w:val="28"/>
          <w:lang w:eastAsia="ru-RU"/>
        </w:rPr>
        <w:t>Подпункт 1 пункта 1.2 изложить в следующей редакции:</w:t>
      </w:r>
    </w:p>
    <w:p w:rsidR="008C0642" w:rsidRDefault="008C0642" w:rsidP="008C0642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 w:rsidRPr="008C0642">
        <w:rPr>
          <w:rFonts w:eastAsia="Times New Roman" w:cs="Times New Roman"/>
          <w:bCs/>
          <w:szCs w:val="28"/>
          <w:lang w:eastAsia="ru-RU"/>
        </w:rPr>
        <w:t xml:space="preserve">«1) </w:t>
      </w:r>
      <w:r w:rsidRPr="008C0642">
        <w:rPr>
          <w:rFonts w:eastAsia="Times New Roman" w:cs="Times New Roman"/>
          <w:szCs w:val="28"/>
          <w:lang w:eastAsia="ru-RU"/>
        </w:rPr>
        <w:t xml:space="preserve">инициативные проекты – проекты, разработанные и выдвинутые в соответствии с настоящим Порядком инициаторами проектов в целях реализации на части территории города Зеленогорска </w:t>
      </w:r>
      <w:r w:rsidR="00060016">
        <w:rPr>
          <w:rFonts w:eastAsia="Times New Roman" w:cs="Times New Roman"/>
          <w:szCs w:val="28"/>
          <w:lang w:eastAsia="ru-RU"/>
        </w:rPr>
        <w:t xml:space="preserve">(далее – территория города) </w:t>
      </w:r>
      <w:r w:rsidRPr="008C0642">
        <w:rPr>
          <w:rFonts w:eastAsia="Times New Roman" w:cs="Times New Roman"/>
          <w:szCs w:val="28"/>
          <w:lang w:eastAsia="ru-RU"/>
        </w:rPr>
        <w:t>мероприятий, имеющих приоритетное значение для жителей города Зеленогорска</w:t>
      </w:r>
      <w:r>
        <w:rPr>
          <w:rFonts w:eastAsia="Times New Roman" w:cs="Times New Roman"/>
          <w:szCs w:val="28"/>
          <w:lang w:eastAsia="ru-RU"/>
        </w:rPr>
        <w:t xml:space="preserve"> или его части</w:t>
      </w:r>
      <w:r w:rsidRPr="008C0642">
        <w:rPr>
          <w:rFonts w:eastAsia="Times New Roman" w:cs="Times New Roman"/>
          <w:szCs w:val="28"/>
          <w:lang w:eastAsia="ru-RU"/>
        </w:rPr>
        <w:t>, по решению вопросов местного значения или иных вопросов, право решения которых предоставлено органам местного самоуправления города Зеленогорска;</w:t>
      </w:r>
      <w:r w:rsidR="00C968EB">
        <w:rPr>
          <w:rFonts w:eastAsia="Times New Roman" w:cs="Times New Roman"/>
          <w:szCs w:val="28"/>
          <w:lang w:eastAsia="ru-RU"/>
        </w:rPr>
        <w:t>».</w:t>
      </w:r>
    </w:p>
    <w:p w:rsidR="00C968EB" w:rsidRDefault="00C968EB" w:rsidP="008C0642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1.6.2. Пункт 2.2 изложить в следующей редакции:</w:t>
      </w:r>
    </w:p>
    <w:p w:rsidR="00C968EB" w:rsidRPr="00C968EB" w:rsidRDefault="00C968EB" w:rsidP="00C968EB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C968EB">
        <w:rPr>
          <w:rFonts w:eastAsia="Times New Roman" w:cs="Times New Roman"/>
          <w:szCs w:val="28"/>
          <w:lang w:eastAsia="ru-RU"/>
        </w:rPr>
        <w:t>«2.2. Инициаторами проектов могут выступать:</w:t>
      </w:r>
    </w:p>
    <w:p w:rsidR="00C968EB" w:rsidRPr="00C968EB" w:rsidRDefault="00C968EB" w:rsidP="00C968EB">
      <w:pPr>
        <w:widowControl w:val="0"/>
        <w:numPr>
          <w:ilvl w:val="0"/>
          <w:numId w:val="30"/>
        </w:numPr>
        <w:autoSpaceDE w:val="0"/>
        <w:autoSpaceDN w:val="0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C968EB">
        <w:rPr>
          <w:rFonts w:eastAsia="Times New Roman" w:cs="Times New Roman"/>
          <w:szCs w:val="28"/>
          <w:lang w:eastAsia="ru-RU"/>
        </w:rPr>
        <w:t>инициативные группы численностью не менее 10 граждан, достигших шестнадцатилетнего возраста и проживающих на территории города;</w:t>
      </w:r>
    </w:p>
    <w:p w:rsidR="00C968EB" w:rsidRPr="00C968EB" w:rsidRDefault="00C968EB" w:rsidP="00C968EB">
      <w:pPr>
        <w:widowControl w:val="0"/>
        <w:numPr>
          <w:ilvl w:val="0"/>
          <w:numId w:val="30"/>
        </w:numPr>
        <w:autoSpaceDE w:val="0"/>
        <w:autoSpaceDN w:val="0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C968EB">
        <w:rPr>
          <w:rFonts w:eastAsia="Times New Roman" w:cs="Times New Roman"/>
          <w:szCs w:val="28"/>
          <w:lang w:eastAsia="ru-RU"/>
        </w:rPr>
        <w:t>органы территориального общественного самоуправления, осуществляющие свою деятельность на территории города Зеленогорска.».</w:t>
      </w:r>
    </w:p>
    <w:p w:rsidR="00060016" w:rsidRDefault="00C968EB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1.6.3.</w:t>
      </w:r>
      <w:r w:rsidR="00060016">
        <w:rPr>
          <w:rFonts w:eastAsia="Times New Roman" w:cs="Times New Roman"/>
          <w:bCs/>
          <w:szCs w:val="28"/>
          <w:lang w:eastAsia="ru-RU"/>
        </w:rPr>
        <w:t xml:space="preserve"> Пункт 3.1 изложить в следующей редакции:</w:t>
      </w:r>
    </w:p>
    <w:p w:rsidR="00060016" w:rsidRPr="00060016" w:rsidRDefault="00060016" w:rsidP="00060016">
      <w:pPr>
        <w:widowControl w:val="0"/>
        <w:autoSpaceDE w:val="0"/>
        <w:autoSpaceDN w:val="0"/>
        <w:ind w:firstLine="70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0016">
        <w:rPr>
          <w:rFonts w:eastAsia="Times New Roman" w:cs="Times New Roman"/>
          <w:bCs/>
          <w:szCs w:val="28"/>
          <w:lang w:eastAsia="ru-RU"/>
        </w:rPr>
        <w:t xml:space="preserve">«3.1 </w:t>
      </w:r>
      <w:r w:rsidRPr="00060016">
        <w:rPr>
          <w:rFonts w:eastAsia="Times New Roman" w:cs="Times New Roman"/>
          <w:szCs w:val="28"/>
          <w:lang w:eastAsia="ru-RU"/>
        </w:rPr>
        <w:t>Инициативный проект до его внесения в Администрацию города подлежит рассмотрению на собрании граждан, в том числе на собрании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</w:t>
      </w:r>
      <w:r>
        <w:rPr>
          <w:rFonts w:eastAsia="Times New Roman" w:cs="Times New Roman"/>
          <w:szCs w:val="28"/>
          <w:lang w:eastAsia="ru-RU"/>
        </w:rPr>
        <w:t>, проживающих на территории города,</w:t>
      </w:r>
      <w:r w:rsidRPr="00060016">
        <w:rPr>
          <w:rFonts w:eastAsia="Times New Roman" w:cs="Times New Roman"/>
          <w:szCs w:val="28"/>
          <w:lang w:eastAsia="ru-RU"/>
        </w:rPr>
        <w:t xml:space="preserve"> целесообразности реализации инициативного проекта, а также принятия собранием решения о поддержке инициативных проектов.».</w:t>
      </w:r>
    </w:p>
    <w:p w:rsidR="00030B81" w:rsidRDefault="009E6D7F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1.6.4.</w:t>
      </w:r>
      <w:r w:rsidR="00C968EB">
        <w:rPr>
          <w:rFonts w:eastAsia="Times New Roman" w:cs="Times New Roman"/>
          <w:bCs/>
          <w:szCs w:val="28"/>
          <w:lang w:eastAsia="ru-RU"/>
        </w:rPr>
        <w:t xml:space="preserve"> </w:t>
      </w:r>
      <w:r w:rsidR="00030B81">
        <w:rPr>
          <w:rFonts w:eastAsia="Times New Roman" w:cs="Times New Roman"/>
          <w:bCs/>
          <w:szCs w:val="28"/>
          <w:lang w:eastAsia="ru-RU"/>
        </w:rPr>
        <w:t>Дополнить пункт</w:t>
      </w:r>
      <w:r w:rsidR="00696011">
        <w:rPr>
          <w:rFonts w:eastAsia="Times New Roman" w:cs="Times New Roman"/>
          <w:bCs/>
          <w:szCs w:val="28"/>
          <w:lang w:eastAsia="ru-RU"/>
        </w:rPr>
        <w:t>ами</w:t>
      </w:r>
      <w:r w:rsidR="00030B81">
        <w:rPr>
          <w:rFonts w:eastAsia="Times New Roman" w:cs="Times New Roman"/>
          <w:bCs/>
          <w:szCs w:val="28"/>
          <w:lang w:eastAsia="ru-RU"/>
        </w:rPr>
        <w:t xml:space="preserve"> 3.4</w:t>
      </w:r>
      <w:r w:rsidR="00696011">
        <w:rPr>
          <w:rFonts w:eastAsia="Times New Roman" w:cs="Times New Roman"/>
          <w:bCs/>
          <w:szCs w:val="28"/>
          <w:lang w:eastAsia="ru-RU"/>
        </w:rPr>
        <w:t>, 3.5</w:t>
      </w:r>
      <w:r w:rsidR="00030B81">
        <w:rPr>
          <w:rFonts w:eastAsia="Times New Roman" w:cs="Times New Roman"/>
          <w:bCs/>
          <w:szCs w:val="28"/>
          <w:lang w:eastAsia="ru-RU"/>
        </w:rPr>
        <w:t xml:space="preserve"> следующего содержания:</w:t>
      </w:r>
    </w:p>
    <w:p w:rsidR="00E56D02" w:rsidRDefault="00030B81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«3.</w:t>
      </w:r>
      <w:r w:rsidR="00182B35">
        <w:rPr>
          <w:rFonts w:eastAsia="Times New Roman" w:cs="Times New Roman"/>
          <w:bCs/>
          <w:szCs w:val="28"/>
          <w:lang w:eastAsia="ru-RU"/>
        </w:rPr>
        <w:t>4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  <w:r w:rsidR="00E56D02">
        <w:rPr>
          <w:rFonts w:eastAsia="Times New Roman" w:cs="Times New Roman"/>
          <w:bCs/>
          <w:szCs w:val="28"/>
          <w:lang w:eastAsia="ru-RU"/>
        </w:rPr>
        <w:t xml:space="preserve">До внесения инициативного проекта в Администрацию города и до его рассмотрения на собрании граждан, в том числе на собрании граждан по вопросам осуществления территориального общественного самоуправления, осуществляется выявление мнения граждан по вопросу о поддержке инициативного проекта путем опроса граждан, сбора их подписей. </w:t>
      </w:r>
    </w:p>
    <w:p w:rsidR="00696011" w:rsidRDefault="00696011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3.5. Опрос граждан, сбор их подписей осуществляется в соответствии с Федеральным законом № 131-ФЗ, Уставом города Зеленогорска Красноярского края, а также решениями Совета депутатов.».</w:t>
      </w:r>
    </w:p>
    <w:p w:rsidR="00696011" w:rsidRDefault="00696011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C968EB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.</w:t>
      </w:r>
      <w:r w:rsidR="009E6D7F">
        <w:rPr>
          <w:rFonts w:eastAsia="Times New Roman" w:cs="Times New Roman"/>
          <w:bCs/>
          <w:szCs w:val="28"/>
          <w:lang w:eastAsia="ru-RU"/>
        </w:rPr>
        <w:t>5</w:t>
      </w:r>
      <w:r>
        <w:rPr>
          <w:rFonts w:eastAsia="Times New Roman" w:cs="Times New Roman"/>
          <w:bCs/>
          <w:szCs w:val="28"/>
          <w:lang w:eastAsia="ru-RU"/>
        </w:rPr>
        <w:t>. Пункт 4.1 изложить в следующей редакции:</w:t>
      </w:r>
    </w:p>
    <w:p w:rsidR="00696011" w:rsidRPr="00696011" w:rsidRDefault="00696011" w:rsidP="00696011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696011">
        <w:rPr>
          <w:rFonts w:eastAsia="Times New Roman" w:cs="Times New Roman"/>
          <w:bCs/>
          <w:szCs w:val="28"/>
          <w:lang w:eastAsia="ru-RU"/>
        </w:rPr>
        <w:t xml:space="preserve">«4.1. </w:t>
      </w:r>
      <w:r w:rsidRPr="00696011">
        <w:rPr>
          <w:rFonts w:eastAsia="Times New Roman" w:cs="Times New Roman"/>
          <w:szCs w:val="28"/>
          <w:lang w:eastAsia="ru-RU"/>
        </w:rPr>
        <w:t xml:space="preserve">Внесение инициативного проекта осуществляется представителем </w:t>
      </w:r>
      <w:r w:rsidRPr="00696011">
        <w:rPr>
          <w:rFonts w:eastAsia="Times New Roman" w:cs="Times New Roman"/>
          <w:szCs w:val="28"/>
          <w:lang w:eastAsia="ru-RU"/>
        </w:rPr>
        <w:lastRenderedPageBreak/>
        <w:t>инициатора проекта путем направления в Администрацию города инициативного проекта с приложением документов и материалов, входящих в состав инициативного проекта, протокола собрания (с приложением списка участников собрания) граждан, подтверждающего поддержку инициативного проекта гражданами, проживающими на территории города, протокола собрания граждан по вопросам осуществления территориально</w:t>
      </w:r>
      <w:r>
        <w:rPr>
          <w:rFonts w:eastAsia="Times New Roman" w:cs="Times New Roman"/>
          <w:szCs w:val="28"/>
          <w:lang w:eastAsia="ru-RU"/>
        </w:rPr>
        <w:t>го общественного самоуправления, результатов опроса граждан и (или) подписные листы, подтверждающие поддержку инициативного проекта жителями</w:t>
      </w:r>
      <w:r w:rsidR="0061360B">
        <w:rPr>
          <w:rFonts w:eastAsia="Times New Roman" w:cs="Times New Roman"/>
          <w:szCs w:val="28"/>
          <w:lang w:eastAsia="ru-RU"/>
        </w:rPr>
        <w:t>, проживающими на территории города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696011" w:rsidRPr="00696011" w:rsidRDefault="00696011" w:rsidP="00696011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696011">
        <w:rPr>
          <w:rFonts w:eastAsia="Times New Roman" w:cs="Times New Roman"/>
          <w:szCs w:val="28"/>
          <w:lang w:eastAsia="ru-RU"/>
        </w:rPr>
        <w:t>К инициативному проекту прилагаются согласия на обработку персональных данных граждан, являющихся инициаторами проекта, составленные по форме согласно приложению № 3 к настоящему Порядку.</w:t>
      </w:r>
      <w:r>
        <w:rPr>
          <w:rFonts w:eastAsia="Times New Roman" w:cs="Times New Roman"/>
          <w:szCs w:val="28"/>
          <w:lang w:eastAsia="ru-RU"/>
        </w:rPr>
        <w:t>».</w:t>
      </w:r>
    </w:p>
    <w:p w:rsidR="00935809" w:rsidRDefault="00696011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935809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.</w:t>
      </w:r>
      <w:r w:rsidR="009E6D7F">
        <w:rPr>
          <w:rFonts w:eastAsia="Times New Roman" w:cs="Times New Roman"/>
          <w:bCs/>
          <w:szCs w:val="28"/>
          <w:lang w:eastAsia="ru-RU"/>
        </w:rPr>
        <w:t>6.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935809">
        <w:rPr>
          <w:rFonts w:eastAsia="Times New Roman" w:cs="Times New Roman"/>
          <w:bCs/>
          <w:szCs w:val="28"/>
          <w:lang w:eastAsia="ru-RU"/>
        </w:rPr>
        <w:t>Абзац второй пункта 4.2 изложить в следующей редакции:</w:t>
      </w:r>
    </w:p>
    <w:p w:rsidR="00935809" w:rsidRPr="00935809" w:rsidRDefault="00935809" w:rsidP="00935809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935809">
        <w:rPr>
          <w:rFonts w:eastAsia="Times New Roman" w:cs="Times New Roman"/>
          <w:bCs/>
          <w:szCs w:val="28"/>
          <w:lang w:eastAsia="ru-RU"/>
        </w:rPr>
        <w:t>«</w:t>
      </w:r>
      <w:r w:rsidRPr="00935809">
        <w:rPr>
          <w:rFonts w:eastAsia="Times New Roman" w:cs="Times New Roman"/>
          <w:szCs w:val="28"/>
          <w:lang w:eastAsia="ru-RU"/>
        </w:rPr>
        <w:t>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представления, который составляет не менее 5 рабочих дней со дня, следующего за днем опубликования (размещения) информации об инициативном проекте. Замечания и предложения по инициативному проекту вправе направлять граждане, проживающие на территории города, достигшие шестнадцатилетнего возраста.</w:t>
      </w:r>
      <w:r>
        <w:rPr>
          <w:rFonts w:eastAsia="Times New Roman" w:cs="Times New Roman"/>
          <w:szCs w:val="28"/>
          <w:lang w:eastAsia="ru-RU"/>
        </w:rPr>
        <w:t>».</w:t>
      </w:r>
    </w:p>
    <w:p w:rsidR="00696011" w:rsidRDefault="00935809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1.6.</w:t>
      </w:r>
      <w:r w:rsidR="009E6D7F">
        <w:rPr>
          <w:rFonts w:eastAsia="Times New Roman" w:cs="Times New Roman"/>
          <w:bCs/>
          <w:szCs w:val="28"/>
          <w:lang w:eastAsia="ru-RU"/>
        </w:rPr>
        <w:t>7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  <w:r w:rsidR="00696011">
        <w:rPr>
          <w:rFonts w:eastAsia="Times New Roman" w:cs="Times New Roman"/>
          <w:bCs/>
          <w:szCs w:val="28"/>
          <w:lang w:eastAsia="ru-RU"/>
        </w:rPr>
        <w:t>Пункт 5.8 изложить в следующей редакции:</w:t>
      </w:r>
    </w:p>
    <w:p w:rsidR="003C4C23" w:rsidRPr="00623596" w:rsidRDefault="00696011" w:rsidP="003C4C23">
      <w:pPr>
        <w:widowControl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3C4C23">
        <w:rPr>
          <w:rFonts w:eastAsia="Times New Roman" w:cs="Times New Roman"/>
          <w:bCs/>
          <w:szCs w:val="28"/>
          <w:lang w:eastAsia="ru-RU"/>
        </w:rPr>
        <w:t xml:space="preserve">«5.8. </w:t>
      </w:r>
      <w:r w:rsidR="003C4C23" w:rsidRPr="00623596">
        <w:rPr>
          <w:rFonts w:eastAsia="Times New Roman" w:cs="Times New Roman"/>
          <w:szCs w:val="28"/>
          <w:lang w:eastAsia="ru-RU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Красноярского края,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Порядком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утвержденным постановлением Правительства Красноярского края от 31.12.2019 № 793-п (далее – </w:t>
      </w:r>
      <w:r w:rsidR="00490E6B">
        <w:rPr>
          <w:rFonts w:eastAsia="Times New Roman" w:cs="Times New Roman"/>
          <w:szCs w:val="28"/>
          <w:lang w:eastAsia="ru-RU"/>
        </w:rPr>
        <w:t>п</w:t>
      </w:r>
      <w:r w:rsidR="003C4C23" w:rsidRPr="00623596">
        <w:rPr>
          <w:rFonts w:eastAsia="Times New Roman" w:cs="Times New Roman"/>
          <w:szCs w:val="28"/>
          <w:lang w:eastAsia="ru-RU"/>
        </w:rPr>
        <w:t xml:space="preserve">остановление № 793-п). В этом случае требования </w:t>
      </w:r>
      <w:r w:rsidR="001F51D8">
        <w:rPr>
          <w:rFonts w:eastAsia="Times New Roman" w:cs="Times New Roman"/>
          <w:szCs w:val="28"/>
          <w:lang w:eastAsia="ru-RU"/>
        </w:rPr>
        <w:t>пунктов 2.3, 2.4, 5.1, 5.4, 5.5, 5.6, 5.7, 5.9</w:t>
      </w:r>
      <w:r w:rsidR="00405578">
        <w:rPr>
          <w:rFonts w:eastAsia="Times New Roman" w:cs="Times New Roman"/>
          <w:szCs w:val="28"/>
          <w:lang w:eastAsia="ru-RU"/>
        </w:rPr>
        <w:t>, 6.1 – 6.11</w:t>
      </w:r>
      <w:r w:rsidR="001F51D8">
        <w:rPr>
          <w:rFonts w:eastAsia="Times New Roman" w:cs="Times New Roman"/>
          <w:szCs w:val="28"/>
          <w:lang w:eastAsia="ru-RU"/>
        </w:rPr>
        <w:t xml:space="preserve"> </w:t>
      </w:r>
      <w:r w:rsidR="003C4C23" w:rsidRPr="00623596">
        <w:rPr>
          <w:rFonts w:eastAsia="Times New Roman" w:cs="Times New Roman"/>
          <w:szCs w:val="28"/>
          <w:lang w:eastAsia="ru-RU"/>
        </w:rPr>
        <w:t xml:space="preserve">настоящего </w:t>
      </w:r>
      <w:r w:rsidR="00D42894">
        <w:rPr>
          <w:rFonts w:eastAsia="Times New Roman" w:cs="Times New Roman"/>
          <w:szCs w:val="28"/>
          <w:lang w:eastAsia="ru-RU"/>
        </w:rPr>
        <w:t>П</w:t>
      </w:r>
      <w:r w:rsidR="003C4C23" w:rsidRPr="00623596">
        <w:rPr>
          <w:rFonts w:eastAsia="Times New Roman" w:cs="Times New Roman"/>
          <w:szCs w:val="28"/>
          <w:lang w:eastAsia="ru-RU"/>
        </w:rPr>
        <w:t>орядка не применяются.</w:t>
      </w:r>
    </w:p>
    <w:p w:rsidR="003C4C23" w:rsidRDefault="003C4C23" w:rsidP="003C4C23">
      <w:pPr>
        <w:widowControl w:val="0"/>
        <w:contextualSpacing/>
        <w:outlineLvl w:val="1"/>
        <w:rPr>
          <w:rFonts w:eastAsia="Times New Roman" w:cs="Times New Roman"/>
          <w:szCs w:val="28"/>
          <w:lang w:eastAsia="ru-RU"/>
        </w:rPr>
      </w:pPr>
      <w:r w:rsidRPr="003C4C23">
        <w:rPr>
          <w:rFonts w:eastAsia="Times New Roman" w:cs="Times New Roman"/>
          <w:szCs w:val="28"/>
          <w:lang w:eastAsia="ru-RU"/>
        </w:rPr>
        <w:t>Администрация города подготавливает</w:t>
      </w:r>
      <w:r w:rsidR="001F51D8">
        <w:rPr>
          <w:rFonts w:eastAsia="Times New Roman" w:cs="Times New Roman"/>
          <w:szCs w:val="28"/>
          <w:lang w:eastAsia="ru-RU"/>
        </w:rPr>
        <w:t xml:space="preserve"> на основании внесенных в Администрацию города инициативных проектов, </w:t>
      </w:r>
      <w:r w:rsidR="00935809">
        <w:rPr>
          <w:rFonts w:eastAsia="Times New Roman" w:cs="Times New Roman"/>
          <w:szCs w:val="28"/>
          <w:lang w:eastAsia="ru-RU"/>
        </w:rPr>
        <w:t xml:space="preserve">по вопросу поддержки которых </w:t>
      </w:r>
      <w:r w:rsidR="001F51D8">
        <w:rPr>
          <w:rFonts w:eastAsia="Times New Roman" w:cs="Times New Roman"/>
          <w:szCs w:val="28"/>
          <w:lang w:eastAsia="ru-RU"/>
        </w:rPr>
        <w:t>выявлен</w:t>
      </w:r>
      <w:r w:rsidR="00935809">
        <w:rPr>
          <w:rFonts w:eastAsia="Times New Roman" w:cs="Times New Roman"/>
          <w:szCs w:val="28"/>
          <w:lang w:eastAsia="ru-RU"/>
        </w:rPr>
        <w:t>о мнение</w:t>
      </w:r>
      <w:r w:rsidR="001F51D8">
        <w:rPr>
          <w:rFonts w:eastAsia="Times New Roman" w:cs="Times New Roman"/>
          <w:szCs w:val="28"/>
          <w:lang w:eastAsia="ru-RU"/>
        </w:rPr>
        <w:t xml:space="preserve"> </w:t>
      </w:r>
      <w:r w:rsidR="001F51D8">
        <w:rPr>
          <w:rFonts w:eastAsia="Times New Roman" w:cs="Times New Roman"/>
          <w:bCs/>
          <w:szCs w:val="28"/>
          <w:lang w:eastAsia="ru-RU"/>
        </w:rPr>
        <w:t xml:space="preserve">граждан путем опроса граждан, сбора их подписей, а также </w:t>
      </w:r>
      <w:r w:rsidR="00490E6B">
        <w:rPr>
          <w:rFonts w:eastAsia="Times New Roman" w:cs="Times New Roman"/>
          <w:bCs/>
          <w:szCs w:val="28"/>
          <w:lang w:eastAsia="ru-RU"/>
        </w:rPr>
        <w:t>отобранных</w:t>
      </w:r>
      <w:r w:rsidR="001F51D8">
        <w:rPr>
          <w:rFonts w:eastAsia="Times New Roman" w:cs="Times New Roman"/>
          <w:bCs/>
          <w:szCs w:val="28"/>
          <w:lang w:eastAsia="ru-RU"/>
        </w:rPr>
        <w:t xml:space="preserve"> жителями</w:t>
      </w:r>
      <w:r w:rsidR="0061360B">
        <w:rPr>
          <w:rFonts w:eastAsia="Times New Roman" w:cs="Times New Roman"/>
          <w:bCs/>
          <w:szCs w:val="28"/>
          <w:lang w:eastAsia="ru-RU"/>
        </w:rPr>
        <w:t>, проживающими на территории</w:t>
      </w:r>
      <w:r w:rsidR="001F51D8">
        <w:rPr>
          <w:rFonts w:eastAsia="Times New Roman" w:cs="Times New Roman"/>
          <w:bCs/>
          <w:szCs w:val="28"/>
          <w:lang w:eastAsia="ru-RU"/>
        </w:rPr>
        <w:t xml:space="preserve"> города</w:t>
      </w:r>
      <w:r w:rsidR="0061360B">
        <w:rPr>
          <w:rFonts w:eastAsia="Times New Roman" w:cs="Times New Roman"/>
          <w:bCs/>
          <w:szCs w:val="28"/>
          <w:lang w:eastAsia="ru-RU"/>
        </w:rPr>
        <w:t>,</w:t>
      </w:r>
      <w:r w:rsidR="001F51D8">
        <w:rPr>
          <w:rFonts w:eastAsia="Times New Roman" w:cs="Times New Roman"/>
          <w:bCs/>
          <w:szCs w:val="28"/>
          <w:lang w:eastAsia="ru-RU"/>
        </w:rPr>
        <w:t xml:space="preserve"> на итого</w:t>
      </w:r>
      <w:r w:rsidR="00490E6B">
        <w:rPr>
          <w:rFonts w:eastAsia="Times New Roman" w:cs="Times New Roman"/>
          <w:bCs/>
          <w:szCs w:val="28"/>
          <w:lang w:eastAsia="ru-RU"/>
        </w:rPr>
        <w:t xml:space="preserve">вом собрании граждан, </w:t>
      </w:r>
      <w:r w:rsidRPr="003C4C23">
        <w:rPr>
          <w:rFonts w:eastAsia="Times New Roman" w:cs="Times New Roman"/>
          <w:szCs w:val="28"/>
          <w:lang w:eastAsia="ru-RU"/>
        </w:rPr>
        <w:t>инициативны</w:t>
      </w:r>
      <w:r w:rsidR="00490E6B">
        <w:rPr>
          <w:rFonts w:eastAsia="Times New Roman" w:cs="Times New Roman"/>
          <w:szCs w:val="28"/>
          <w:lang w:eastAsia="ru-RU"/>
        </w:rPr>
        <w:t>е</w:t>
      </w:r>
      <w:r w:rsidRPr="003C4C23">
        <w:rPr>
          <w:rFonts w:eastAsia="Times New Roman" w:cs="Times New Roman"/>
          <w:szCs w:val="28"/>
          <w:lang w:eastAsia="ru-RU"/>
        </w:rPr>
        <w:t xml:space="preserve"> проект</w:t>
      </w:r>
      <w:r w:rsidR="00490E6B">
        <w:rPr>
          <w:rFonts w:eastAsia="Times New Roman" w:cs="Times New Roman"/>
          <w:szCs w:val="28"/>
          <w:lang w:eastAsia="ru-RU"/>
        </w:rPr>
        <w:t>ы</w:t>
      </w:r>
      <w:r w:rsidRPr="003C4C23">
        <w:rPr>
          <w:rFonts w:eastAsia="Times New Roman" w:cs="Times New Roman"/>
          <w:szCs w:val="28"/>
          <w:lang w:eastAsia="ru-RU"/>
        </w:rPr>
        <w:t xml:space="preserve"> </w:t>
      </w:r>
      <w:r w:rsidR="00490E6B">
        <w:rPr>
          <w:rFonts w:eastAsia="Times New Roman" w:cs="Times New Roman"/>
          <w:szCs w:val="28"/>
          <w:lang w:eastAsia="ru-RU"/>
        </w:rPr>
        <w:t>с приложением документов, указанных в п</w:t>
      </w:r>
      <w:r w:rsidR="00490E6B" w:rsidRPr="00623596">
        <w:rPr>
          <w:rFonts w:eastAsia="Times New Roman" w:cs="Times New Roman"/>
          <w:szCs w:val="28"/>
          <w:lang w:eastAsia="ru-RU"/>
        </w:rPr>
        <w:t>остановлени</w:t>
      </w:r>
      <w:r w:rsidR="00490E6B">
        <w:rPr>
          <w:rFonts w:eastAsia="Times New Roman" w:cs="Times New Roman"/>
          <w:szCs w:val="28"/>
          <w:lang w:eastAsia="ru-RU"/>
        </w:rPr>
        <w:t>и</w:t>
      </w:r>
      <w:r w:rsidR="00490E6B" w:rsidRPr="00623596">
        <w:rPr>
          <w:rFonts w:eastAsia="Times New Roman" w:cs="Times New Roman"/>
          <w:szCs w:val="28"/>
          <w:lang w:eastAsia="ru-RU"/>
        </w:rPr>
        <w:t xml:space="preserve"> № 793-п</w:t>
      </w:r>
      <w:r w:rsidR="00490E6B">
        <w:rPr>
          <w:rFonts w:eastAsia="Times New Roman" w:cs="Times New Roman"/>
          <w:szCs w:val="28"/>
          <w:lang w:eastAsia="ru-RU"/>
        </w:rPr>
        <w:t>,</w:t>
      </w:r>
      <w:r w:rsidRPr="003C4C23">
        <w:rPr>
          <w:rFonts w:eastAsia="Times New Roman" w:cs="Times New Roman"/>
          <w:szCs w:val="28"/>
          <w:lang w:eastAsia="ru-RU"/>
        </w:rPr>
        <w:t xml:space="preserve"> и направляет </w:t>
      </w:r>
      <w:r w:rsidR="00490E6B">
        <w:rPr>
          <w:rFonts w:eastAsia="Times New Roman" w:cs="Times New Roman"/>
          <w:szCs w:val="28"/>
          <w:lang w:eastAsia="ru-RU"/>
        </w:rPr>
        <w:t>их</w:t>
      </w:r>
      <w:r w:rsidRPr="003C4C23">
        <w:rPr>
          <w:rFonts w:eastAsia="Times New Roman" w:cs="Times New Roman"/>
          <w:szCs w:val="28"/>
          <w:lang w:eastAsia="ru-RU"/>
        </w:rPr>
        <w:t xml:space="preserve"> в </w:t>
      </w:r>
      <w:r w:rsidR="00D140F5">
        <w:rPr>
          <w:rFonts w:eastAsia="Times New Roman" w:cs="Times New Roman"/>
          <w:szCs w:val="28"/>
          <w:lang w:eastAsia="ru-RU"/>
        </w:rPr>
        <w:t xml:space="preserve">Красноярское краевое государственное бюджетное учреждение дополнительного профессионального образования </w:t>
      </w:r>
      <w:r w:rsidRPr="003C4C23">
        <w:rPr>
          <w:rFonts w:eastAsia="Times New Roman" w:cs="Times New Roman"/>
          <w:szCs w:val="28"/>
          <w:lang w:eastAsia="ru-RU"/>
        </w:rPr>
        <w:t xml:space="preserve">«Институт государственного и муниципального управления при Правительстве Красноярского края» в сроки, установленные </w:t>
      </w:r>
      <w:r w:rsidR="00490E6B">
        <w:rPr>
          <w:rFonts w:eastAsia="Times New Roman" w:cs="Times New Roman"/>
          <w:szCs w:val="28"/>
          <w:lang w:eastAsia="ru-RU"/>
        </w:rPr>
        <w:t>п</w:t>
      </w:r>
      <w:r w:rsidRPr="003C4C23">
        <w:rPr>
          <w:rFonts w:eastAsia="Times New Roman" w:cs="Times New Roman"/>
          <w:szCs w:val="28"/>
          <w:lang w:eastAsia="ru-RU"/>
        </w:rPr>
        <w:t>остановлением № 793-п.</w:t>
      </w:r>
      <w:r w:rsidR="00490E6B">
        <w:rPr>
          <w:rFonts w:eastAsia="Times New Roman" w:cs="Times New Roman"/>
          <w:szCs w:val="28"/>
          <w:lang w:eastAsia="ru-RU"/>
        </w:rPr>
        <w:t xml:space="preserve">». </w:t>
      </w:r>
    </w:p>
    <w:p w:rsidR="000C31DC" w:rsidRDefault="000C31DC" w:rsidP="00030B8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935809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.</w:t>
      </w:r>
      <w:r w:rsidR="009E6D7F">
        <w:rPr>
          <w:rFonts w:eastAsia="Times New Roman" w:cs="Times New Roman"/>
          <w:bCs/>
          <w:szCs w:val="28"/>
          <w:lang w:eastAsia="ru-RU"/>
        </w:rPr>
        <w:t>8</w:t>
      </w:r>
      <w:r>
        <w:rPr>
          <w:rFonts w:eastAsia="Times New Roman" w:cs="Times New Roman"/>
          <w:bCs/>
          <w:szCs w:val="28"/>
          <w:lang w:eastAsia="ru-RU"/>
        </w:rPr>
        <w:t>. Пункт 5.10 изложить в следующей редакции:</w:t>
      </w:r>
    </w:p>
    <w:p w:rsidR="000C31DC" w:rsidRDefault="000C31DC" w:rsidP="00405578">
      <w:pPr>
        <w:widowControl w:val="0"/>
        <w:autoSpaceDE w:val="0"/>
        <w:autoSpaceDN w:val="0"/>
        <w:ind w:firstLine="708"/>
        <w:outlineLvl w:val="1"/>
        <w:rPr>
          <w:rFonts w:cs="Times New Roman"/>
          <w:szCs w:val="28"/>
        </w:rPr>
      </w:pPr>
      <w:r w:rsidRPr="000C31DC">
        <w:rPr>
          <w:rFonts w:eastAsia="Times New Roman" w:cs="Times New Roman"/>
          <w:bCs/>
          <w:szCs w:val="28"/>
          <w:lang w:eastAsia="ru-RU"/>
        </w:rPr>
        <w:lastRenderedPageBreak/>
        <w:t xml:space="preserve">«5.10. </w:t>
      </w:r>
      <w:r w:rsidRPr="000C31DC">
        <w:rPr>
          <w:rFonts w:eastAsia="Times New Roman" w:cs="Times New Roman"/>
          <w:szCs w:val="28"/>
          <w:lang w:eastAsia="ru-RU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в 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 (далее – официальное периодическое издание), и размещению на официальном сайте Администрации ЗАТО г. Зеленогорск </w:t>
      </w:r>
      <w:r w:rsidRPr="000C31DC">
        <w:rPr>
          <w:rFonts w:eastAsia="Times New Roman" w:cs="Times New Roman"/>
          <w:szCs w:val="28"/>
          <w:lang w:val="en-US" w:eastAsia="ru-RU"/>
        </w:rPr>
        <w:t>www</w:t>
      </w:r>
      <w:r w:rsidRPr="000C31DC">
        <w:rPr>
          <w:rFonts w:eastAsia="Times New Roman" w:cs="Times New Roman"/>
          <w:szCs w:val="28"/>
          <w:lang w:eastAsia="ru-RU"/>
        </w:rPr>
        <w:t>.</w:t>
      </w:r>
      <w:r w:rsidRPr="000C31DC">
        <w:rPr>
          <w:rFonts w:eastAsia="Times New Roman" w:cs="Times New Roman"/>
          <w:szCs w:val="28"/>
          <w:lang w:val="en-US" w:eastAsia="ru-RU"/>
        </w:rPr>
        <w:t>zeladmin</w:t>
      </w:r>
      <w:r w:rsidRPr="000C31DC">
        <w:rPr>
          <w:rFonts w:eastAsia="Times New Roman" w:cs="Times New Roman"/>
          <w:szCs w:val="28"/>
          <w:lang w:eastAsia="ru-RU"/>
        </w:rPr>
        <w:t>.</w:t>
      </w:r>
      <w:r w:rsidRPr="000C31DC">
        <w:rPr>
          <w:rFonts w:eastAsia="Times New Roman" w:cs="Times New Roman"/>
          <w:szCs w:val="28"/>
          <w:lang w:val="en-US" w:eastAsia="ru-RU"/>
        </w:rPr>
        <w:t>ru</w:t>
      </w:r>
      <w:r w:rsidRPr="000C31DC">
        <w:rPr>
          <w:rFonts w:eastAsia="Times New Roman" w:cs="Times New Roman"/>
          <w:szCs w:val="28"/>
          <w:lang w:eastAsia="ru-RU"/>
        </w:rPr>
        <w:t xml:space="preserve"> в информационно-телекоммуникационной сети «Интернет» </w:t>
      </w:r>
      <w:r>
        <w:rPr>
          <w:rFonts w:eastAsia="Times New Roman" w:cs="Times New Roman"/>
          <w:szCs w:val="28"/>
          <w:lang w:eastAsia="ru-RU"/>
        </w:rPr>
        <w:t xml:space="preserve">в случае реализации инициативного проекта за счет средств местного бюджета </w:t>
      </w:r>
      <w:r w:rsidRPr="000C31DC">
        <w:rPr>
          <w:rFonts w:eastAsia="Times New Roman" w:cs="Times New Roman"/>
          <w:szCs w:val="28"/>
          <w:lang w:eastAsia="ru-RU"/>
        </w:rPr>
        <w:t>в течение 5 рабочих дней со дня издания распоряжения</w:t>
      </w:r>
      <w:r>
        <w:rPr>
          <w:rFonts w:eastAsia="Times New Roman" w:cs="Times New Roman"/>
          <w:szCs w:val="28"/>
          <w:lang w:eastAsia="ru-RU"/>
        </w:rPr>
        <w:t>, в случае реализации инициативного проекта при финансовой поддержке за счет межбюджетных трансфертов из бюджета Красноярского края</w:t>
      </w:r>
      <w:r w:rsidR="00405578">
        <w:rPr>
          <w:rFonts w:eastAsia="Times New Roman" w:cs="Times New Roman"/>
          <w:szCs w:val="28"/>
          <w:lang w:eastAsia="ru-RU"/>
        </w:rPr>
        <w:t xml:space="preserve"> в течение 5 рабочих дней со дня вступления в силу </w:t>
      </w:r>
      <w:r>
        <w:rPr>
          <w:rFonts w:cs="Times New Roman"/>
          <w:szCs w:val="28"/>
        </w:rPr>
        <w:t xml:space="preserve">постановления Правительства </w:t>
      </w:r>
      <w:r w:rsidR="00405578">
        <w:rPr>
          <w:rFonts w:cs="Times New Roman"/>
          <w:szCs w:val="28"/>
        </w:rPr>
        <w:t xml:space="preserve">Красноярского </w:t>
      </w:r>
      <w:r>
        <w:rPr>
          <w:rFonts w:cs="Times New Roman"/>
          <w:szCs w:val="28"/>
        </w:rPr>
        <w:t>края об утверждении распределения иных межбюджетных трансфертов в текущем финансовом году</w:t>
      </w:r>
      <w:r w:rsidR="00405578">
        <w:rPr>
          <w:rFonts w:cs="Times New Roman"/>
          <w:szCs w:val="28"/>
        </w:rPr>
        <w:t>.».</w:t>
      </w:r>
    </w:p>
    <w:p w:rsidR="00935809" w:rsidRDefault="00935809" w:rsidP="00405578">
      <w:pPr>
        <w:widowControl w:val="0"/>
        <w:autoSpaceDE w:val="0"/>
        <w:autoSpaceDN w:val="0"/>
        <w:ind w:firstLine="708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2204D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</w:t>
      </w:r>
      <w:r w:rsidR="009E6D7F">
        <w:rPr>
          <w:rFonts w:cs="Times New Roman"/>
          <w:szCs w:val="28"/>
        </w:rPr>
        <w:t>9</w:t>
      </w:r>
      <w:r w:rsidR="0082204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82204D">
        <w:rPr>
          <w:rFonts w:cs="Times New Roman"/>
          <w:szCs w:val="28"/>
        </w:rPr>
        <w:t>В приложении № 1 в таблице инициативного проекта пункт 3 изложить в следующей редакции:</w:t>
      </w:r>
    </w:p>
    <w:p w:rsidR="0082204D" w:rsidRDefault="0082204D" w:rsidP="00405578">
      <w:pPr>
        <w:widowControl w:val="0"/>
        <w:autoSpaceDE w:val="0"/>
        <w:autoSpaceDN w:val="0"/>
        <w:ind w:firstLine="708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0"/>
        <w:gridCol w:w="5723"/>
        <w:gridCol w:w="3092"/>
      </w:tblGrid>
      <w:tr w:rsidR="0082204D" w:rsidTr="0082204D">
        <w:tc>
          <w:tcPr>
            <w:tcW w:w="534" w:type="dxa"/>
          </w:tcPr>
          <w:p w:rsidR="0082204D" w:rsidRDefault="0082204D" w:rsidP="00405578">
            <w:pPr>
              <w:widowControl w:val="0"/>
              <w:autoSpaceDE w:val="0"/>
              <w:autoSpaceDN w:val="0"/>
              <w:ind w:firstLine="0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5846" w:type="dxa"/>
          </w:tcPr>
          <w:p w:rsidR="0082204D" w:rsidRDefault="0082204D" w:rsidP="00405578">
            <w:pPr>
              <w:widowControl w:val="0"/>
              <w:autoSpaceDE w:val="0"/>
              <w:autoSpaceDN w:val="0"/>
              <w:ind w:firstLine="0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Территория реализации инициативного проекта</w:t>
            </w:r>
          </w:p>
          <w:p w:rsidR="0082204D" w:rsidRDefault="0082204D" w:rsidP="0082204D">
            <w:pPr>
              <w:widowControl w:val="0"/>
              <w:autoSpaceDE w:val="0"/>
              <w:autoSpaceDN w:val="0"/>
              <w:ind w:firstLine="0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(с указанием реквизитов постановления Администрации ЗАТО г. Зеленогорск об определении границ территории</w:t>
            </w:r>
            <w:r w:rsidR="0061360B">
              <w:rPr>
                <w:rFonts w:cs="Times New Roman"/>
                <w:szCs w:val="28"/>
              </w:rPr>
              <w:t xml:space="preserve"> города</w:t>
            </w:r>
            <w:r>
              <w:rPr>
                <w:rFonts w:cs="Times New Roman"/>
                <w:szCs w:val="28"/>
              </w:rPr>
              <w:t>, на которой планируется реализовать инициативный проект)</w:t>
            </w:r>
          </w:p>
        </w:tc>
        <w:tc>
          <w:tcPr>
            <w:tcW w:w="3191" w:type="dxa"/>
          </w:tcPr>
          <w:p w:rsidR="0082204D" w:rsidRDefault="0082204D" w:rsidP="00405578">
            <w:pPr>
              <w:widowControl w:val="0"/>
              <w:autoSpaceDE w:val="0"/>
              <w:autoSpaceDN w:val="0"/>
              <w:ind w:firstLine="0"/>
              <w:outlineLvl w:val="1"/>
              <w:rPr>
                <w:rFonts w:cs="Times New Roman"/>
                <w:szCs w:val="28"/>
              </w:rPr>
            </w:pPr>
          </w:p>
        </w:tc>
      </w:tr>
    </w:tbl>
    <w:p w:rsidR="0082204D" w:rsidRDefault="0082204D" w:rsidP="00405578">
      <w:pPr>
        <w:widowControl w:val="0"/>
        <w:autoSpaceDE w:val="0"/>
        <w:autoSpaceDN w:val="0"/>
        <w:ind w:firstLine="708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                   ».</w:t>
      </w:r>
    </w:p>
    <w:p w:rsidR="0082204D" w:rsidRDefault="00D72EF1" w:rsidP="0066486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1.6.</w:t>
      </w:r>
      <w:r w:rsidR="009E6D7F">
        <w:rPr>
          <w:rFonts w:eastAsia="Times New Roman" w:cs="Times New Roman"/>
          <w:szCs w:val="28"/>
          <w:lang w:eastAsia="ru-RU"/>
        </w:rPr>
        <w:t>10</w:t>
      </w:r>
      <w:r>
        <w:rPr>
          <w:rFonts w:eastAsia="Times New Roman" w:cs="Times New Roman"/>
          <w:szCs w:val="28"/>
          <w:lang w:eastAsia="ru-RU"/>
        </w:rPr>
        <w:t xml:space="preserve">. Приложение № 3 изложить в редакции согласно приложению </w:t>
      </w:r>
      <w:r w:rsidR="00673444">
        <w:rPr>
          <w:rFonts w:eastAsia="Times New Roman" w:cs="Times New Roman"/>
          <w:szCs w:val="28"/>
          <w:lang w:eastAsia="ru-RU"/>
        </w:rPr>
        <w:t xml:space="preserve">№ 2 </w:t>
      </w:r>
      <w:r>
        <w:rPr>
          <w:rFonts w:eastAsia="Times New Roman" w:cs="Times New Roman"/>
          <w:szCs w:val="28"/>
          <w:lang w:eastAsia="ru-RU"/>
        </w:rPr>
        <w:t>к настоящему решению.</w:t>
      </w:r>
    </w:p>
    <w:p w:rsidR="00664862" w:rsidRPr="00664862" w:rsidRDefault="00664862" w:rsidP="0066486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664862">
        <w:rPr>
          <w:rFonts w:eastAsia="Times New Roman" w:cs="Times New Roman"/>
          <w:szCs w:val="28"/>
          <w:lang w:eastAsia="ru-RU"/>
        </w:rPr>
        <w:t>2. Настоящее решение вступает в силу в день, следующий за днем его опубликования в газете «Панорама».</w:t>
      </w:r>
    </w:p>
    <w:p w:rsidR="00030B81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</w:p>
    <w:p w:rsidR="00030B81" w:rsidRPr="0050658B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RPr="00AE03B0" w:rsidTr="00883962">
        <w:tc>
          <w:tcPr>
            <w:tcW w:w="4682" w:type="dxa"/>
          </w:tcPr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Глава ЗАТО г. Зеленогорск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Терентьев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3962" w:rsidRDefault="00664862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редседател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Совета депутатов ЗАТО г.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Зеленогорск</w:t>
            </w:r>
          </w:p>
          <w:p w:rsidR="009E6D7F" w:rsidRPr="00AE03B0" w:rsidRDefault="009E6D7F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 w:rsidP="006648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________________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Шашило</w:t>
            </w:r>
          </w:p>
        </w:tc>
      </w:tr>
    </w:tbl>
    <w:p w:rsidR="00046EF8" w:rsidRDefault="00046EF8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673444" w:rsidRDefault="00673444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  <w:sectPr w:rsidR="00673444" w:rsidSect="00673444">
          <w:pgSz w:w="11906" w:h="16838"/>
          <w:pgMar w:top="993" w:right="850" w:bottom="993" w:left="1701" w:header="708" w:footer="632" w:gutter="0"/>
          <w:cols w:space="708"/>
          <w:titlePg/>
          <w:docGrid w:linePitch="381"/>
        </w:sectPr>
      </w:pPr>
    </w:p>
    <w:tbl>
      <w:tblPr>
        <w:tblStyle w:val="ae"/>
        <w:tblW w:w="93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3969"/>
      </w:tblGrid>
      <w:tr w:rsidR="009704D6" w:rsidTr="00E71277">
        <w:tc>
          <w:tcPr>
            <w:tcW w:w="5416" w:type="dxa"/>
          </w:tcPr>
          <w:p w:rsidR="009704D6" w:rsidRDefault="009704D6" w:rsidP="009704D6">
            <w:pPr>
              <w:widowControl w:val="0"/>
              <w:autoSpaceDE w:val="0"/>
              <w:autoSpaceDN w:val="0"/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704D6" w:rsidRPr="009704D6" w:rsidRDefault="009704D6" w:rsidP="00E7127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704D6">
              <w:rPr>
                <w:rFonts w:eastAsia="Times New Roman" w:cs="Times New Roman"/>
                <w:bCs/>
                <w:szCs w:val="28"/>
                <w:lang w:eastAsia="ru-RU"/>
              </w:rPr>
              <w:t>Приложение № 1</w:t>
            </w:r>
          </w:p>
          <w:p w:rsidR="00E71277" w:rsidRDefault="00E71277" w:rsidP="00E71277">
            <w:pPr>
              <w:widowControl w:val="0"/>
              <w:autoSpaceDE w:val="0"/>
              <w:autoSpaceDN w:val="0"/>
              <w:ind w:hanging="141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 к </w:t>
            </w:r>
            <w:r w:rsidR="009704D6" w:rsidRPr="009704D6">
              <w:rPr>
                <w:rFonts w:eastAsia="Times New Roman" w:cs="Times New Roman"/>
                <w:bCs/>
                <w:szCs w:val="28"/>
                <w:lang w:eastAsia="ru-RU"/>
              </w:rPr>
              <w:t xml:space="preserve">решению Совета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д</w:t>
            </w:r>
            <w:r w:rsidR="009704D6" w:rsidRPr="009704D6">
              <w:rPr>
                <w:rFonts w:eastAsia="Times New Roman" w:cs="Times New Roman"/>
                <w:bCs/>
                <w:szCs w:val="28"/>
                <w:lang w:eastAsia="ru-RU"/>
              </w:rPr>
              <w:t>епутатов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 </w:t>
            </w:r>
          </w:p>
          <w:p w:rsidR="00E71277" w:rsidRDefault="00E71277" w:rsidP="00E71277">
            <w:pPr>
              <w:widowControl w:val="0"/>
              <w:autoSpaceDE w:val="0"/>
              <w:autoSpaceDN w:val="0"/>
              <w:ind w:hanging="141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 </w:t>
            </w:r>
            <w:r w:rsidR="009704D6" w:rsidRPr="009704D6">
              <w:rPr>
                <w:rFonts w:eastAsia="Times New Roman" w:cs="Times New Roman"/>
                <w:bCs/>
                <w:szCs w:val="28"/>
                <w:lang w:eastAsia="ru-RU"/>
              </w:rPr>
              <w:t>ЗАТО г. Зеленогорск</w:t>
            </w:r>
          </w:p>
          <w:p w:rsidR="009704D6" w:rsidRPr="00E71277" w:rsidRDefault="009704D6" w:rsidP="00E71277">
            <w:pPr>
              <w:widowControl w:val="0"/>
              <w:autoSpaceDE w:val="0"/>
              <w:autoSpaceDN w:val="0"/>
              <w:ind w:hanging="1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704D6">
              <w:rPr>
                <w:rFonts w:eastAsia="Times New Roman" w:cs="Times New Roman"/>
                <w:bCs/>
                <w:szCs w:val="28"/>
                <w:lang w:eastAsia="ru-RU"/>
              </w:rPr>
              <w:t xml:space="preserve">от </w:t>
            </w:r>
            <w:r w:rsidR="00E71277">
              <w:rPr>
                <w:rFonts w:eastAsia="Times New Roman" w:cs="Times New Roman"/>
                <w:bCs/>
                <w:szCs w:val="28"/>
                <w:lang w:eastAsia="ru-RU"/>
              </w:rPr>
              <w:t>16.09.2024</w:t>
            </w:r>
            <w:r w:rsidRPr="009704D6">
              <w:rPr>
                <w:rFonts w:eastAsia="Times New Roman" w:cs="Times New Roman"/>
                <w:bCs/>
                <w:szCs w:val="28"/>
                <w:lang w:eastAsia="ru-RU"/>
              </w:rPr>
              <w:t xml:space="preserve"> № </w:t>
            </w:r>
            <w:r w:rsidR="00E71277">
              <w:rPr>
                <w:rFonts w:eastAsia="Times New Roman" w:cs="Times New Roman"/>
                <w:bCs/>
                <w:szCs w:val="28"/>
                <w:lang w:eastAsia="ru-RU"/>
              </w:rPr>
              <w:t>17-70р</w:t>
            </w:r>
          </w:p>
          <w:p w:rsidR="009704D6" w:rsidRDefault="009704D6" w:rsidP="009704D6">
            <w:pPr>
              <w:widowControl w:val="0"/>
              <w:autoSpaceDE w:val="0"/>
              <w:autoSpaceDN w:val="0"/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704D6" w:rsidRP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9704D6">
        <w:rPr>
          <w:rFonts w:eastAsia="Times New Roman" w:cs="Times New Roman"/>
          <w:bCs/>
          <w:szCs w:val="28"/>
          <w:lang w:eastAsia="ru-RU"/>
        </w:rPr>
        <w:t>Приложение № 1</w:t>
      </w:r>
    </w:p>
    <w:p w:rsidR="009704D6" w:rsidRP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9704D6">
        <w:rPr>
          <w:rFonts w:eastAsia="Times New Roman" w:cs="Times New Roman"/>
          <w:bCs/>
          <w:szCs w:val="28"/>
          <w:lang w:eastAsia="ru-RU"/>
        </w:rPr>
        <w:t>к решению Совета депутатов</w:t>
      </w:r>
    </w:p>
    <w:p w:rsidR="009704D6" w:rsidRP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9704D6">
        <w:rPr>
          <w:rFonts w:eastAsia="Times New Roman" w:cs="Times New Roman"/>
          <w:bCs/>
          <w:szCs w:val="28"/>
          <w:lang w:eastAsia="ru-RU"/>
        </w:rPr>
        <w:t>ЗАТО г. Зеленогорск</w:t>
      </w:r>
    </w:p>
    <w:p w:rsidR="009704D6" w:rsidRP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bCs/>
          <w:szCs w:val="28"/>
          <w:lang w:eastAsia="ru-RU"/>
        </w:rPr>
        <w:t>от 06.12.2023 № 6-18р</w:t>
      </w:r>
    </w:p>
    <w:p w:rsidR="009704D6" w:rsidRPr="009704D6" w:rsidRDefault="009704D6" w:rsidP="009704D6">
      <w:pPr>
        <w:widowControl w:val="0"/>
        <w:autoSpaceDE w:val="0"/>
        <w:autoSpaceDN w:val="0"/>
        <w:ind w:left="5670" w:firstLine="0"/>
        <w:jc w:val="left"/>
        <w:rPr>
          <w:rFonts w:eastAsia="Times New Roman" w:cs="Times New Roman"/>
          <w:szCs w:val="28"/>
          <w:lang w:eastAsia="ru-RU"/>
        </w:rPr>
      </w:pPr>
    </w:p>
    <w:p w:rsidR="009704D6" w:rsidRPr="009704D6" w:rsidRDefault="009704D6" w:rsidP="009704D6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704D6">
        <w:rPr>
          <w:rFonts w:eastAsia="Times New Roman" w:cs="Times New Roman"/>
          <w:b/>
          <w:szCs w:val="28"/>
          <w:lang w:eastAsia="ru-RU"/>
        </w:rPr>
        <w:t>ПОРЯДОК</w:t>
      </w:r>
    </w:p>
    <w:p w:rsidR="009704D6" w:rsidRPr="00EC454F" w:rsidRDefault="009704D6" w:rsidP="009704D6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EC454F">
        <w:rPr>
          <w:rFonts w:eastAsia="Times New Roman" w:cs="Times New Roman"/>
          <w:b/>
          <w:szCs w:val="28"/>
          <w:lang w:eastAsia="ru-RU"/>
        </w:rPr>
        <w:t>определения части территории города Зеленогорска, предназначенной для реализации инициативных проектов</w:t>
      </w:r>
    </w:p>
    <w:p w:rsidR="009704D6" w:rsidRPr="009704D6" w:rsidRDefault="009704D6" w:rsidP="009704D6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9704D6" w:rsidRPr="009704D6" w:rsidRDefault="009704D6" w:rsidP="009704D6">
      <w:pPr>
        <w:widowControl w:val="0"/>
        <w:tabs>
          <w:tab w:val="left" w:pos="426"/>
        </w:tabs>
        <w:autoSpaceDE w:val="0"/>
        <w:autoSpaceDN w:val="0"/>
        <w:ind w:firstLine="0"/>
        <w:contextualSpacing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1. Общие положения</w:t>
      </w:r>
    </w:p>
    <w:p w:rsidR="009704D6" w:rsidRPr="009704D6" w:rsidRDefault="009704D6" w:rsidP="009704D6">
      <w:pPr>
        <w:widowControl w:val="0"/>
        <w:autoSpaceDE w:val="0"/>
        <w:autoSpaceDN w:val="0"/>
        <w:ind w:left="360" w:firstLine="0"/>
        <w:contextualSpacing/>
        <w:outlineLvl w:val="1"/>
        <w:rPr>
          <w:rFonts w:eastAsia="Times New Roman" w:cs="Times New Roman"/>
          <w:szCs w:val="28"/>
          <w:lang w:eastAsia="ru-RU"/>
        </w:rPr>
      </w:pP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 xml:space="preserve">1.1. </w:t>
      </w:r>
      <w:r w:rsidR="00EC454F" w:rsidRPr="00182B35">
        <w:rPr>
          <w:rFonts w:eastAsia="Times New Roman" w:cs="Times New Roman"/>
          <w:szCs w:val="28"/>
          <w:lang w:eastAsia="ru-RU"/>
        </w:rPr>
        <w:t>Настоящий Порядок устанавливает процедуру определения части территории города Зеленогорска (далее – территория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="00EC454F" w:rsidRPr="00182B35">
        <w:rPr>
          <w:rFonts w:eastAsia="Times New Roman" w:cs="Times New Roman"/>
          <w:szCs w:val="28"/>
          <w:lang w:eastAsia="ru-RU"/>
        </w:rPr>
        <w:t>), на которой могут реализовываться инициативные проекты.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1.2. Для определения территории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Pr="009704D6">
        <w:rPr>
          <w:rFonts w:eastAsia="Times New Roman" w:cs="Times New Roman"/>
          <w:szCs w:val="28"/>
          <w:lang w:eastAsia="ru-RU"/>
        </w:rPr>
        <w:t>, на которой может реализовываться инициативный проект, инициатором проекта в Администрацию ЗАТО г. Зеленогорск (далее – Администрация города) направляется информация об инициативном проекте до проведения собрания граждан в целях рассмотрения и обсуждения вопросов внесения инициативных проектов в порядке, утвержденном решением Совета депутатов ЗАТО г. Зеленогорск (далее –Совет депутатов)</w:t>
      </w:r>
      <w:r w:rsidR="00EC454F">
        <w:rPr>
          <w:rFonts w:eastAsia="Times New Roman" w:cs="Times New Roman"/>
          <w:szCs w:val="28"/>
          <w:lang w:eastAsia="ru-RU"/>
        </w:rPr>
        <w:t>, и до выявления мнения граждан по вопросу о поддержке инициативных проектов путем опроса граждан, сбора их подписей</w:t>
      </w:r>
      <w:r w:rsidRPr="009704D6">
        <w:rPr>
          <w:rFonts w:eastAsia="Times New Roman" w:cs="Times New Roman"/>
          <w:szCs w:val="28"/>
          <w:lang w:eastAsia="ru-RU"/>
        </w:rPr>
        <w:t>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1.3. Территория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Pr="009704D6">
        <w:rPr>
          <w:rFonts w:eastAsia="Times New Roman" w:cs="Times New Roman"/>
          <w:szCs w:val="28"/>
          <w:lang w:eastAsia="ru-RU"/>
        </w:rPr>
        <w:t>, на которой может реализовываться инициативный проект, устанавливается постановлением Администрации города.</w:t>
      </w:r>
    </w:p>
    <w:p w:rsidR="00EC454F" w:rsidRPr="00C968EB" w:rsidRDefault="009704D6" w:rsidP="00EC454F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 xml:space="preserve">1.4. </w:t>
      </w:r>
      <w:r w:rsidR="00EC454F" w:rsidRPr="00C968EB">
        <w:rPr>
          <w:rFonts w:eastAsia="Times New Roman" w:cs="Times New Roman"/>
          <w:szCs w:val="28"/>
          <w:lang w:eastAsia="ru-RU"/>
        </w:rPr>
        <w:t>С заявлением об определении территории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="00EC454F" w:rsidRPr="00C968EB">
        <w:rPr>
          <w:rFonts w:eastAsia="Times New Roman" w:cs="Times New Roman"/>
          <w:szCs w:val="28"/>
          <w:lang w:eastAsia="ru-RU"/>
        </w:rPr>
        <w:t>, на которой может реализовываться инициативный проект, вправе обратиться инициаторы проекта:</w:t>
      </w:r>
    </w:p>
    <w:p w:rsidR="00EC454F" w:rsidRPr="00C968EB" w:rsidRDefault="00EC454F" w:rsidP="00EC454F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C968EB">
        <w:rPr>
          <w:rFonts w:eastAsia="Times New Roman" w:cs="Times New Roman"/>
          <w:szCs w:val="28"/>
          <w:lang w:eastAsia="ru-RU"/>
        </w:rPr>
        <w:t>1) инициативная группа численностью не менее 10 граждан, достигших шестнадцатилетнего возраста и проживающих на территории города;</w:t>
      </w:r>
    </w:p>
    <w:p w:rsidR="009704D6" w:rsidRPr="009704D6" w:rsidRDefault="00EC454F" w:rsidP="00EC454F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2) </w:t>
      </w:r>
      <w:r w:rsidRPr="00CD2C0A">
        <w:rPr>
          <w:rFonts w:eastAsia="Times New Roman" w:cs="Times New Roman"/>
          <w:szCs w:val="28"/>
          <w:lang w:eastAsia="ru-RU"/>
        </w:rPr>
        <w:t>органы территориального общественного самоуправления</w:t>
      </w:r>
      <w:r>
        <w:rPr>
          <w:rFonts w:eastAsia="Times New Roman" w:cs="Times New Roman"/>
          <w:szCs w:val="28"/>
          <w:lang w:eastAsia="ru-RU"/>
        </w:rPr>
        <w:t>, осуществляющие деятельность на территории города Зеленогорска (далее – органы территориального общественного самоуправления).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1.5. Инициативные проекты могут реализовываться в границах города Зеленогорска.</w:t>
      </w:r>
    </w:p>
    <w:p w:rsidR="009704D6" w:rsidRDefault="00EC454F" w:rsidP="009704D6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1.6. </w:t>
      </w:r>
      <w:r w:rsidRPr="005A4686">
        <w:rPr>
          <w:rFonts w:cs="Times New Roman"/>
          <w:szCs w:val="28"/>
        </w:rPr>
        <w:t xml:space="preserve">Частями территории </w:t>
      </w:r>
      <w:r>
        <w:rPr>
          <w:rFonts w:cs="Times New Roman"/>
          <w:szCs w:val="28"/>
        </w:rPr>
        <w:t>города Зеленогорска</w:t>
      </w:r>
      <w:r w:rsidRPr="005A4686">
        <w:rPr>
          <w:rFonts w:cs="Times New Roman"/>
          <w:szCs w:val="28"/>
        </w:rPr>
        <w:t>, на котор</w:t>
      </w:r>
      <w:r>
        <w:rPr>
          <w:rFonts w:cs="Times New Roman"/>
          <w:szCs w:val="28"/>
        </w:rPr>
        <w:t>ых</w:t>
      </w:r>
      <w:r w:rsidRPr="005A4686">
        <w:rPr>
          <w:rFonts w:cs="Times New Roman"/>
          <w:szCs w:val="28"/>
        </w:rPr>
        <w:t xml:space="preserve"> могут реализовываться инициативные проекты, являются </w:t>
      </w:r>
      <w:r>
        <w:rPr>
          <w:rFonts w:cs="Times New Roman"/>
          <w:szCs w:val="28"/>
        </w:rPr>
        <w:t>территория города Зеленогорска, элементы планировочной структуры (</w:t>
      </w:r>
      <w:r w:rsidRPr="005A4686">
        <w:rPr>
          <w:rFonts w:cs="Times New Roman"/>
          <w:szCs w:val="28"/>
        </w:rPr>
        <w:t>районы</w:t>
      </w:r>
      <w:r>
        <w:rPr>
          <w:rFonts w:cs="Times New Roman"/>
          <w:szCs w:val="28"/>
        </w:rPr>
        <w:t>;</w:t>
      </w:r>
      <w:r w:rsidRPr="005A4686">
        <w:rPr>
          <w:rFonts w:cs="Times New Roman"/>
          <w:szCs w:val="28"/>
        </w:rPr>
        <w:t xml:space="preserve"> микрорайоны</w:t>
      </w:r>
      <w:r>
        <w:rPr>
          <w:rFonts w:cs="Times New Roman"/>
          <w:szCs w:val="28"/>
        </w:rPr>
        <w:t>;</w:t>
      </w:r>
      <w:r w:rsidRPr="005A4686">
        <w:rPr>
          <w:rFonts w:cs="Times New Roman"/>
          <w:szCs w:val="28"/>
        </w:rPr>
        <w:t xml:space="preserve"> кварталы</w:t>
      </w:r>
      <w:r>
        <w:rPr>
          <w:rFonts w:cs="Times New Roman"/>
          <w:szCs w:val="28"/>
        </w:rPr>
        <w:t>;</w:t>
      </w:r>
      <w:r w:rsidRPr="00E56D02">
        <w:rPr>
          <w:rFonts w:cs="Times New Roman"/>
          <w:szCs w:val="28"/>
        </w:rPr>
        <w:t xml:space="preserve"> </w:t>
      </w:r>
      <w:r w:rsidRPr="005A4686">
        <w:rPr>
          <w:rFonts w:cs="Times New Roman"/>
          <w:szCs w:val="28"/>
        </w:rPr>
        <w:t>территории общего пользования</w:t>
      </w:r>
      <w:r>
        <w:rPr>
          <w:rFonts w:cs="Times New Roman"/>
          <w:szCs w:val="28"/>
        </w:rPr>
        <w:t>, за исключением улично-дорожной сети; территория, занятая линейным объектом и (или) предназначенная для размещения линейного объекта, за исключением</w:t>
      </w:r>
      <w:r w:rsidRPr="00E56D0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улично-дорожной сети)</w:t>
      </w:r>
      <w:r w:rsidRPr="005A4686">
        <w:rPr>
          <w:rFonts w:cs="Times New Roman"/>
          <w:szCs w:val="28"/>
        </w:rPr>
        <w:t>, дворовые территории многоквартирных домов, территории, на которых осуществляется территориальное общественное самоуправления, или части указанных территорий.</w:t>
      </w:r>
    </w:p>
    <w:p w:rsidR="00EC454F" w:rsidRDefault="00EC454F" w:rsidP="009704D6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EC454F" w:rsidRPr="009704D6" w:rsidRDefault="00EC454F" w:rsidP="009704D6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9704D6" w:rsidRPr="009704D6" w:rsidRDefault="009704D6" w:rsidP="00EC454F">
      <w:pPr>
        <w:widowControl w:val="0"/>
        <w:tabs>
          <w:tab w:val="left" w:pos="426"/>
        </w:tabs>
        <w:autoSpaceDE w:val="0"/>
        <w:autoSpaceDN w:val="0"/>
        <w:ind w:firstLine="0"/>
        <w:contextualSpacing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 xml:space="preserve">2. </w:t>
      </w:r>
      <w:r w:rsidR="00EC454F">
        <w:rPr>
          <w:rFonts w:eastAsia="Times New Roman" w:cs="Times New Roman"/>
          <w:bCs/>
          <w:szCs w:val="28"/>
          <w:lang w:eastAsia="ru-RU"/>
        </w:rPr>
        <w:t>Порядок внесения и рассмотрения заявления об определении территории города, на которой может реализовываться инициативный проект</w:t>
      </w:r>
    </w:p>
    <w:p w:rsidR="009704D6" w:rsidRPr="009704D6" w:rsidRDefault="009704D6" w:rsidP="009704D6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 xml:space="preserve">2.1. </w:t>
      </w:r>
      <w:r w:rsidR="00EC454F">
        <w:rPr>
          <w:rFonts w:eastAsia="Times New Roman" w:cs="Times New Roman"/>
          <w:bCs/>
          <w:szCs w:val="28"/>
          <w:lang w:eastAsia="ru-RU"/>
        </w:rPr>
        <w:t>Для установления территории города, на которой может реализовываться инициативный проект, инициатор проекта обращается в Администрацию города с заявлением об определении территории города, на которой планируется реализовывать инициативный проект, с описанием ее границ.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bookmarkStart w:id="1" w:name="P58"/>
      <w:bookmarkEnd w:id="1"/>
      <w:r w:rsidRPr="009704D6">
        <w:rPr>
          <w:rFonts w:eastAsia="Times New Roman" w:cs="Times New Roman"/>
          <w:szCs w:val="28"/>
          <w:lang w:eastAsia="ru-RU"/>
        </w:rPr>
        <w:t>2.2. В случае если инициатором проекта является инициативная группа, заявление подписывается всеми членами инициативной группы, с указанием фамилии, имени, отчества (при наличии), адреса местожительства, даты рождения, контактного телефона каждого члена инициативной группы. К заявлению прилагается краткое описание инициативного проекта.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bookmarkStart w:id="2" w:name="P60"/>
      <w:bookmarkEnd w:id="2"/>
      <w:r w:rsidRPr="009704D6">
        <w:rPr>
          <w:rFonts w:eastAsia="Times New Roman" w:cs="Times New Roman"/>
          <w:szCs w:val="28"/>
          <w:lang w:eastAsia="ru-RU"/>
        </w:rPr>
        <w:t xml:space="preserve">2.3. В случае если инициатором проекта являются органы территориального общественного самоуправления, заявление подписывается руководителем органа территориального общественного самоуправления или его представителем. </w:t>
      </w:r>
    </w:p>
    <w:p w:rsidR="009704D6" w:rsidRPr="009704D6" w:rsidRDefault="009704D6" w:rsidP="009704D6">
      <w:pPr>
        <w:widowControl w:val="0"/>
        <w:autoSpaceDE w:val="0"/>
        <w:autoSpaceDN w:val="0"/>
        <w:contextualSpacing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К заявлению прикладывается краткое описание инициативного проекта, копия протокола собрания граждан по вопросам осуществления территориального общественного самоуправления о принятии решения о внесении в Администрацию города инициативного проекта и определении территории, на которой предлагается его реализация.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bookmarkStart w:id="3" w:name="P61"/>
      <w:bookmarkEnd w:id="3"/>
      <w:r w:rsidRPr="009704D6">
        <w:rPr>
          <w:rFonts w:eastAsia="Times New Roman" w:cs="Times New Roman"/>
          <w:szCs w:val="28"/>
          <w:lang w:eastAsia="ru-RU"/>
        </w:rPr>
        <w:t>2.4. Администрация города в течение 30 календарных дней со дня поступления заявления принимает решение: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1) об определении границ территории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Pr="009704D6">
        <w:rPr>
          <w:rFonts w:eastAsia="Times New Roman" w:cs="Times New Roman"/>
          <w:szCs w:val="28"/>
          <w:lang w:eastAsia="ru-RU"/>
        </w:rPr>
        <w:t>, на которой планируется реализовывать инициативный проект;</w:t>
      </w:r>
    </w:p>
    <w:p w:rsidR="009704D6" w:rsidRPr="009704D6" w:rsidRDefault="009704D6" w:rsidP="009704D6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2) об отказе в определении границ территории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Pr="009704D6">
        <w:rPr>
          <w:rFonts w:eastAsia="Times New Roman" w:cs="Times New Roman"/>
          <w:szCs w:val="28"/>
          <w:lang w:eastAsia="ru-RU"/>
        </w:rPr>
        <w:t>, на которой планируется реализовывать инициативный проект.</w:t>
      </w:r>
    </w:p>
    <w:p w:rsidR="00EC454F" w:rsidRPr="0050658B" w:rsidRDefault="009704D6" w:rsidP="00EC454F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bookmarkStart w:id="4" w:name="P65"/>
      <w:bookmarkEnd w:id="4"/>
      <w:r w:rsidRPr="009704D6">
        <w:rPr>
          <w:rFonts w:eastAsia="Times New Roman" w:cs="Times New Roman"/>
          <w:szCs w:val="28"/>
          <w:lang w:eastAsia="ru-RU"/>
        </w:rPr>
        <w:t xml:space="preserve">2.5. </w:t>
      </w:r>
      <w:r w:rsidR="00EC454F" w:rsidRPr="0050658B">
        <w:rPr>
          <w:rFonts w:eastAsia="Times New Roman" w:cs="Times New Roman"/>
          <w:szCs w:val="28"/>
          <w:lang w:eastAsia="ru-RU"/>
        </w:rPr>
        <w:t>Решение об отказе в определении границ территории</w:t>
      </w:r>
      <w:r w:rsidR="00EC454F">
        <w:rPr>
          <w:rFonts w:eastAsia="Times New Roman" w:cs="Times New Roman"/>
          <w:szCs w:val="28"/>
          <w:lang w:eastAsia="ru-RU"/>
        </w:rPr>
        <w:t xml:space="preserve"> города</w:t>
      </w:r>
      <w:r w:rsidR="00EC454F" w:rsidRPr="0050658B">
        <w:rPr>
          <w:rFonts w:eastAsia="Times New Roman" w:cs="Times New Roman"/>
          <w:szCs w:val="28"/>
          <w:lang w:eastAsia="ru-RU"/>
        </w:rPr>
        <w:t>, на которой предлагается реализовывать инициативный проект, принимается в следующих случаях:</w:t>
      </w:r>
    </w:p>
    <w:p w:rsidR="00EC454F" w:rsidRPr="0050658B" w:rsidRDefault="00EC454F" w:rsidP="00EC454F">
      <w:pPr>
        <w:widowControl w:val="0"/>
        <w:autoSpaceDE w:val="0"/>
        <w:autoSpaceDN w:val="0"/>
        <w:contextualSpacing/>
        <w:rPr>
          <w:rFonts w:eastAsia="Times New Roman" w:cs="Times New Roman"/>
          <w:szCs w:val="28"/>
          <w:lang w:eastAsia="ru-RU"/>
        </w:rPr>
      </w:pPr>
      <w:r w:rsidRPr="0050658B">
        <w:rPr>
          <w:rFonts w:eastAsia="Times New Roman" w:cs="Times New Roman"/>
          <w:szCs w:val="28"/>
          <w:lang w:eastAsia="ru-RU"/>
        </w:rPr>
        <w:t xml:space="preserve">1) территория </w:t>
      </w:r>
      <w:r>
        <w:rPr>
          <w:rFonts w:eastAsia="Times New Roman" w:cs="Times New Roman"/>
          <w:szCs w:val="28"/>
          <w:lang w:eastAsia="ru-RU"/>
        </w:rPr>
        <w:t xml:space="preserve">города </w:t>
      </w:r>
      <w:r w:rsidRPr="0050658B">
        <w:rPr>
          <w:rFonts w:eastAsia="Times New Roman" w:cs="Times New Roman"/>
          <w:szCs w:val="28"/>
          <w:lang w:eastAsia="ru-RU"/>
        </w:rPr>
        <w:t>выходит за пределы территории</w:t>
      </w:r>
      <w:r>
        <w:rPr>
          <w:rFonts w:eastAsia="Times New Roman" w:cs="Times New Roman"/>
          <w:szCs w:val="28"/>
          <w:lang w:eastAsia="ru-RU"/>
        </w:rPr>
        <w:t xml:space="preserve"> города Зеленогорска</w:t>
      </w:r>
      <w:r w:rsidRPr="0050658B">
        <w:rPr>
          <w:rFonts w:eastAsia="Times New Roman" w:cs="Times New Roman"/>
          <w:szCs w:val="28"/>
          <w:lang w:eastAsia="ru-RU"/>
        </w:rPr>
        <w:t>;</w:t>
      </w:r>
    </w:p>
    <w:p w:rsidR="00EC454F" w:rsidRPr="0050658B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 w:rsidRPr="0050658B">
        <w:rPr>
          <w:rFonts w:eastAsia="Times New Roman" w:cs="Times New Roman"/>
          <w:bCs/>
          <w:szCs w:val="28"/>
          <w:lang w:eastAsia="ru-RU"/>
        </w:rPr>
        <w:t>2) запрашиваемая территори</w:t>
      </w:r>
      <w:r>
        <w:rPr>
          <w:rFonts w:eastAsia="Times New Roman" w:cs="Times New Roman"/>
          <w:bCs/>
          <w:szCs w:val="28"/>
          <w:lang w:eastAsia="ru-RU"/>
        </w:rPr>
        <w:t>я</w:t>
      </w:r>
      <w:r w:rsidRPr="0050658B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города </w:t>
      </w:r>
      <w:r w:rsidRPr="0050658B">
        <w:rPr>
          <w:rFonts w:eastAsia="Times New Roman" w:cs="Times New Roman"/>
          <w:bCs/>
          <w:szCs w:val="28"/>
          <w:lang w:eastAsia="ru-RU"/>
        </w:rPr>
        <w:t>не находится в муниципальной собственности и (или) на праве оперативного управления у муниципального бюджетного учреждения, за исключением территории, относящейся к дворовой территории</w:t>
      </w:r>
      <w:r w:rsidRPr="0050658B">
        <w:rPr>
          <w:rFonts w:eastAsia="Times New Roman" w:cs="Times New Roman"/>
          <w:szCs w:val="28"/>
          <w:lang w:eastAsia="ru-RU"/>
        </w:rPr>
        <w:t>;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 w:rsidRPr="0050658B">
        <w:rPr>
          <w:rFonts w:eastAsia="Times New Roman" w:cs="Times New Roman"/>
          <w:szCs w:val="28"/>
          <w:lang w:eastAsia="ru-RU"/>
        </w:rPr>
        <w:t xml:space="preserve">3) </w:t>
      </w:r>
      <w:r>
        <w:rPr>
          <w:rFonts w:eastAsia="Times New Roman" w:cs="Times New Roman"/>
          <w:szCs w:val="28"/>
          <w:lang w:eastAsia="ru-RU"/>
        </w:rPr>
        <w:t>запрашиваемая территория города находится в муниципальной собственности или относится к земельным участкам, государственная собственность на которые не разграничена, и предоставлена в пользование и (или) владение гражданам и (или) юридическим лицам, не являющимися инициаторами инициативного проекта;</w:t>
      </w:r>
    </w:p>
    <w:p w:rsidR="00EC454F" w:rsidRPr="0050658B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4) </w:t>
      </w:r>
      <w:r w:rsidRPr="0050658B">
        <w:rPr>
          <w:rFonts w:eastAsia="Times New Roman" w:cs="Times New Roman"/>
          <w:szCs w:val="28"/>
          <w:lang w:eastAsia="ru-RU"/>
        </w:rPr>
        <w:t>в границах запрашиваемой территории</w:t>
      </w:r>
      <w:r>
        <w:rPr>
          <w:rFonts w:eastAsia="Times New Roman" w:cs="Times New Roman"/>
          <w:szCs w:val="28"/>
          <w:lang w:eastAsia="ru-RU"/>
        </w:rPr>
        <w:t xml:space="preserve"> города</w:t>
      </w:r>
      <w:r w:rsidRPr="0050658B">
        <w:rPr>
          <w:rFonts w:eastAsia="Times New Roman" w:cs="Times New Roman"/>
          <w:szCs w:val="28"/>
          <w:lang w:eastAsia="ru-RU"/>
        </w:rPr>
        <w:t xml:space="preserve"> реализуется иной инициативный проект</w:t>
      </w:r>
      <w:r>
        <w:rPr>
          <w:rFonts w:eastAsia="Times New Roman" w:cs="Times New Roman"/>
          <w:szCs w:val="28"/>
          <w:lang w:eastAsia="ru-RU"/>
        </w:rPr>
        <w:t xml:space="preserve"> либо проводятся мероприятия, которые имеют аналогичные цели и задачи по решению вопросов местного значения городского округа или иных вопросов, право решения которых предоставлено органам местного самоуправления;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50658B">
        <w:rPr>
          <w:rFonts w:eastAsia="Times New Roman" w:cs="Times New Roman"/>
          <w:szCs w:val="28"/>
          <w:lang w:eastAsia="ru-RU"/>
        </w:rPr>
        <w:t>) виды разрешенного использования земельного участка на запрашиваемой территории</w:t>
      </w:r>
      <w:r>
        <w:rPr>
          <w:rFonts w:eastAsia="Times New Roman" w:cs="Times New Roman"/>
          <w:szCs w:val="28"/>
          <w:lang w:eastAsia="ru-RU"/>
        </w:rPr>
        <w:t xml:space="preserve"> города</w:t>
      </w:r>
      <w:r w:rsidRPr="0050658B">
        <w:rPr>
          <w:rFonts w:eastAsia="Times New Roman" w:cs="Times New Roman"/>
          <w:szCs w:val="28"/>
          <w:lang w:eastAsia="ru-RU"/>
        </w:rPr>
        <w:t xml:space="preserve"> не соответствуют целям инициативного проекта;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6) граждане, входящие в инициативную группу, не проживают на территории города, границы которой предлагают установить для реализации инициативного проекта, если инициатором проекта является инициативная группа граждан; 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7) границы запрашиваемой территории города выходят за пределы территории, на которой осуществляется территориальное общественное самоуправление, если инициатором инициативного проекта являются органы территориального общественного самоуправления;</w:t>
      </w:r>
    </w:p>
    <w:p w:rsidR="00EC454F" w:rsidRPr="0050658B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Pr="0050658B">
        <w:rPr>
          <w:rFonts w:eastAsia="Times New Roman" w:cs="Times New Roman"/>
          <w:szCs w:val="28"/>
          <w:lang w:eastAsia="ru-RU"/>
        </w:rPr>
        <w:t>) реализация инициативного проекта на запрашиваемой территории</w:t>
      </w:r>
      <w:r>
        <w:rPr>
          <w:rFonts w:eastAsia="Times New Roman" w:cs="Times New Roman"/>
          <w:szCs w:val="28"/>
          <w:lang w:eastAsia="ru-RU"/>
        </w:rPr>
        <w:t xml:space="preserve"> города</w:t>
      </w:r>
      <w:r w:rsidRPr="0050658B">
        <w:rPr>
          <w:rFonts w:eastAsia="Times New Roman" w:cs="Times New Roman"/>
          <w:szCs w:val="28"/>
          <w:lang w:eastAsia="ru-RU"/>
        </w:rPr>
        <w:t xml:space="preserve"> противоречит нормам действующего законодательства, муниципальным правовым актам органов местного самоуправления города Зеленогорска;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9</w:t>
      </w:r>
      <w:r w:rsidRPr="0050658B">
        <w:rPr>
          <w:rFonts w:eastAsia="Times New Roman" w:cs="Times New Roman"/>
          <w:szCs w:val="28"/>
          <w:lang w:eastAsia="ru-RU"/>
        </w:rPr>
        <w:t>) представленные заявление и документы не соответствуют требованиям</w:t>
      </w:r>
      <w:r>
        <w:rPr>
          <w:rFonts w:eastAsia="Times New Roman" w:cs="Times New Roman"/>
          <w:szCs w:val="28"/>
          <w:lang w:eastAsia="ru-RU"/>
        </w:rPr>
        <w:t>, установленным пунктами</w:t>
      </w:r>
      <w:r w:rsidRPr="0050658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1.4, 2.2, 2.3 </w:t>
      </w:r>
      <w:r w:rsidRPr="0050658B">
        <w:rPr>
          <w:rFonts w:eastAsia="Times New Roman" w:cs="Times New Roman"/>
          <w:szCs w:val="28"/>
          <w:lang w:eastAsia="ru-RU"/>
        </w:rPr>
        <w:t>настоящего Порядка</w:t>
      </w:r>
      <w:r>
        <w:rPr>
          <w:rFonts w:eastAsia="Times New Roman" w:cs="Times New Roman"/>
          <w:szCs w:val="28"/>
          <w:lang w:eastAsia="ru-RU"/>
        </w:rPr>
        <w:t>;</w:t>
      </w:r>
    </w:p>
    <w:p w:rsidR="00EC454F" w:rsidRDefault="00EC454F" w:rsidP="00EC454F">
      <w:pPr>
        <w:widowControl w:val="0"/>
        <w:autoSpaceDE w:val="0"/>
        <w:autoSpaceDN w:val="0"/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10) непредоставление (предоставление не в полном объеме) документов, предусмотренных пунктом 2.3 настоящего Порядка.</w:t>
      </w:r>
    </w:p>
    <w:p w:rsidR="00EC454F" w:rsidRDefault="00EC454F" w:rsidP="00EC454F">
      <w:pPr>
        <w:widowControl w:val="0"/>
        <w:autoSpaceDE w:val="0"/>
        <w:autoSpaceDN w:val="0"/>
        <w:ind w:firstLine="708"/>
        <w:outlineLvl w:val="1"/>
        <w:rPr>
          <w:rFonts w:eastAsia="Calibri" w:cs="Times New Roman"/>
          <w:szCs w:val="28"/>
        </w:rPr>
      </w:pPr>
      <w:r w:rsidRPr="00182B35">
        <w:rPr>
          <w:rFonts w:eastAsia="Calibri" w:cs="Times New Roman"/>
          <w:szCs w:val="28"/>
        </w:rPr>
        <w:t>В целях настоящего Порядка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9704D6" w:rsidRPr="009704D6" w:rsidRDefault="009704D6" w:rsidP="00EC454F">
      <w:pPr>
        <w:widowControl w:val="0"/>
        <w:autoSpaceDE w:val="0"/>
        <w:autoSpaceDN w:val="0"/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2.6. Администрация города в т</w:t>
      </w:r>
      <w:r w:rsidRPr="009704D6">
        <w:rPr>
          <w:rFonts w:eastAsia="Times New Roman" w:cs="Times New Roman"/>
          <w:bCs/>
          <w:szCs w:val="28"/>
          <w:lang w:eastAsia="ru-RU"/>
        </w:rPr>
        <w:t>ечение 5 рабочих дней</w:t>
      </w:r>
      <w:r w:rsidRPr="009704D6">
        <w:rPr>
          <w:rFonts w:eastAsia="Times New Roman" w:cs="Times New Roman"/>
          <w:szCs w:val="28"/>
          <w:lang w:eastAsia="ru-RU"/>
        </w:rPr>
        <w:t xml:space="preserve"> после принятия решения сообщает инициатору проекта о принятом решении в письменном виде с обоснованием (в случае отказа) принятого решения.</w:t>
      </w:r>
    </w:p>
    <w:p w:rsidR="0082204D" w:rsidRPr="009704D6" w:rsidRDefault="009704D6" w:rsidP="00EC454F">
      <w:pPr>
        <w:ind w:firstLine="708"/>
        <w:rPr>
          <w:rFonts w:eastAsia="Times New Roman" w:cs="Times New Roman"/>
          <w:bCs/>
          <w:szCs w:val="28"/>
          <w:lang w:eastAsia="ru-RU"/>
        </w:rPr>
      </w:pPr>
      <w:r w:rsidRPr="009704D6">
        <w:rPr>
          <w:rFonts w:eastAsia="Times New Roman" w:cs="Times New Roman"/>
          <w:szCs w:val="28"/>
          <w:lang w:eastAsia="ru-RU"/>
        </w:rPr>
        <w:t>2.7. При установлении случаев, указанных в пункте 2.5 настоящего Порядка, Администрация города вправе предложить инициаторам проекта иную территорию</w:t>
      </w:r>
      <w:r w:rsidR="00673444">
        <w:rPr>
          <w:rFonts w:eastAsia="Times New Roman" w:cs="Times New Roman"/>
          <w:szCs w:val="28"/>
          <w:lang w:eastAsia="ru-RU"/>
        </w:rPr>
        <w:t xml:space="preserve"> города</w:t>
      </w:r>
      <w:r w:rsidRPr="009704D6">
        <w:rPr>
          <w:rFonts w:eastAsia="Times New Roman" w:cs="Times New Roman"/>
          <w:szCs w:val="28"/>
          <w:lang w:eastAsia="ru-RU"/>
        </w:rPr>
        <w:t xml:space="preserve"> для реализации инициативного проекта.</w:t>
      </w:r>
    </w:p>
    <w:p w:rsidR="009704D6" w:rsidRPr="009704D6" w:rsidRDefault="009704D6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673444" w:rsidRDefault="00673444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  <w:sectPr w:rsidR="00673444" w:rsidSect="00673444">
          <w:pgSz w:w="11906" w:h="16838"/>
          <w:pgMar w:top="993" w:right="850" w:bottom="993" w:left="1701" w:header="708" w:footer="632" w:gutter="0"/>
          <w:cols w:space="708"/>
          <w:titlePg/>
          <w:docGrid w:linePitch="381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712"/>
      </w:tblGrid>
      <w:tr w:rsidR="0082204D" w:rsidTr="0082204D">
        <w:tc>
          <w:tcPr>
            <w:tcW w:w="4785" w:type="dxa"/>
          </w:tcPr>
          <w:p w:rsidR="0082204D" w:rsidRDefault="0082204D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2204D" w:rsidRDefault="0082204D" w:rsidP="00D72EF1">
            <w:pPr>
              <w:ind w:left="460"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</w:t>
            </w:r>
            <w:r w:rsidR="00673444">
              <w:rPr>
                <w:rFonts w:eastAsia="Times New Roman" w:cs="Times New Roman"/>
                <w:bCs/>
                <w:szCs w:val="28"/>
                <w:lang w:eastAsia="ru-RU"/>
              </w:rPr>
              <w:t>№ 2</w:t>
            </w:r>
          </w:p>
          <w:p w:rsidR="0082204D" w:rsidRDefault="0082204D" w:rsidP="00D72EF1">
            <w:pPr>
              <w:ind w:left="460"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к </w:t>
            </w:r>
            <w:r w:rsidR="00D72EF1">
              <w:rPr>
                <w:rFonts w:eastAsia="Times New Roman" w:cs="Times New Roman"/>
                <w:bCs/>
                <w:szCs w:val="28"/>
                <w:lang w:eastAsia="ru-RU"/>
              </w:rPr>
              <w:t>Совета депутатов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ЗАТО г.</w:t>
            </w:r>
            <w:r w:rsidR="00D72EF1">
              <w:rPr>
                <w:rFonts w:eastAsia="Times New Roman" w:cs="Times New Roman"/>
                <w:bCs/>
                <w:szCs w:val="28"/>
                <w:lang w:eastAsia="ru-RU"/>
              </w:rPr>
              <w:t> 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Зеленогорск</w:t>
            </w:r>
          </w:p>
          <w:p w:rsidR="0082204D" w:rsidRDefault="0082204D" w:rsidP="00E71277">
            <w:pPr>
              <w:ind w:left="460"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от </w:t>
            </w:r>
            <w:r w:rsidR="00E71277">
              <w:rPr>
                <w:rFonts w:eastAsia="Times New Roman" w:cs="Times New Roman"/>
                <w:bCs/>
                <w:szCs w:val="28"/>
                <w:lang w:eastAsia="ru-RU"/>
              </w:rPr>
              <w:t>16.09.2024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№ </w:t>
            </w:r>
            <w:r w:rsidR="00E71277">
              <w:rPr>
                <w:rFonts w:eastAsia="Times New Roman" w:cs="Times New Roman"/>
                <w:bCs/>
                <w:szCs w:val="28"/>
                <w:lang w:eastAsia="ru-RU"/>
              </w:rPr>
              <w:t>17-70р</w:t>
            </w:r>
          </w:p>
        </w:tc>
      </w:tr>
    </w:tbl>
    <w:p w:rsidR="0082204D" w:rsidRDefault="0082204D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82204D" w:rsidRPr="0082204D" w:rsidRDefault="0082204D" w:rsidP="0082204D">
      <w:pPr>
        <w:widowControl w:val="0"/>
        <w:autoSpaceDE w:val="0"/>
        <w:autoSpaceDN w:val="0"/>
        <w:ind w:left="5245" w:firstLine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Приложение № 3</w:t>
      </w:r>
    </w:p>
    <w:p w:rsidR="0082204D" w:rsidRPr="0082204D" w:rsidRDefault="0082204D" w:rsidP="0082204D">
      <w:pPr>
        <w:widowControl w:val="0"/>
        <w:autoSpaceDE w:val="0"/>
        <w:autoSpaceDN w:val="0"/>
        <w:ind w:left="5245" w:firstLine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к Порядку 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</w:p>
    <w:p w:rsidR="0082204D" w:rsidRPr="0082204D" w:rsidRDefault="0082204D" w:rsidP="00D72EF1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Cs w:val="28"/>
          <w:lang w:eastAsia="ru-RU"/>
        </w:rPr>
      </w:pPr>
      <w:bookmarkStart w:id="5" w:name="P492"/>
      <w:bookmarkEnd w:id="5"/>
      <w:r w:rsidRPr="0082204D">
        <w:rPr>
          <w:rFonts w:eastAsia="Times New Roman" w:cs="Times New Roman"/>
          <w:szCs w:val="28"/>
          <w:lang w:eastAsia="ru-RU"/>
        </w:rPr>
        <w:t>Согласие на обработку персональных данных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Я,________________________________________________________</w:t>
      </w:r>
      <w:r w:rsidRPr="0082204D">
        <w:rPr>
          <w:rFonts w:eastAsia="Times New Roman" w:cs="Times New Roman"/>
          <w:sz w:val="24"/>
          <w:szCs w:val="24"/>
          <w:lang w:eastAsia="ru-RU"/>
        </w:rPr>
        <w:t>___,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204D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- при наличии) субъекта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204D">
        <w:rPr>
          <w:rFonts w:eastAsia="Times New Roman" w:cs="Times New Roman"/>
          <w:sz w:val="20"/>
          <w:szCs w:val="20"/>
          <w:lang w:eastAsia="ru-RU"/>
        </w:rPr>
        <w:t>персональных данных полностью)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имеющий (ая) паспорт серия ______ номер ____________, выдан</w:t>
      </w:r>
      <w:r w:rsidRPr="0082204D">
        <w:rPr>
          <w:rFonts w:eastAsia="Times New Roman" w:cs="Times New Roman"/>
          <w:sz w:val="24"/>
          <w:szCs w:val="24"/>
          <w:lang w:eastAsia="ru-RU"/>
        </w:rPr>
        <w:t xml:space="preserve"> 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</w:t>
      </w:r>
      <w:r w:rsidRPr="0082204D">
        <w:rPr>
          <w:rFonts w:eastAsia="Times New Roman" w:cs="Times New Roman"/>
          <w:sz w:val="24"/>
          <w:szCs w:val="24"/>
          <w:lang w:eastAsia="ru-RU"/>
        </w:rPr>
        <w:t>__________________________________________,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204D">
        <w:rPr>
          <w:rFonts w:eastAsia="Times New Roman" w:cs="Times New Roman"/>
          <w:sz w:val="20"/>
          <w:szCs w:val="20"/>
          <w:lang w:eastAsia="ru-RU"/>
        </w:rPr>
        <w:t>(наименование органа, выдавшего документ, дата выдачи)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зарегистрированный (ая) по адресу: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 w:val="24"/>
          <w:szCs w:val="24"/>
          <w:lang w:eastAsia="ru-RU"/>
        </w:rPr>
        <w:t>____________________</w:t>
      </w:r>
      <w:r w:rsidR="00D72EF1">
        <w:rPr>
          <w:rFonts w:eastAsia="Times New Roman" w:cs="Times New Roman"/>
          <w:sz w:val="24"/>
          <w:szCs w:val="24"/>
          <w:lang w:eastAsia="ru-RU"/>
        </w:rPr>
        <w:t>___________</w:t>
      </w:r>
      <w:r w:rsidRPr="0082204D">
        <w:rPr>
          <w:rFonts w:eastAsia="Times New Roman" w:cs="Times New Roman"/>
          <w:sz w:val="24"/>
          <w:szCs w:val="24"/>
          <w:lang w:eastAsia="ru-RU"/>
        </w:rPr>
        <w:t>______________________________________________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82204D">
        <w:rPr>
          <w:rFonts w:eastAsia="Times New Roman" w:cs="Times New Roman"/>
          <w:sz w:val="20"/>
          <w:szCs w:val="20"/>
          <w:lang w:eastAsia="ru-RU"/>
        </w:rPr>
        <w:t>(почтовый индекс, адрес регистрации по месту жительства)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 w:val="24"/>
          <w:szCs w:val="24"/>
          <w:lang w:eastAsia="ru-RU"/>
        </w:rPr>
        <w:t>____________________</w:t>
      </w:r>
      <w:r w:rsidR="00D72EF1">
        <w:rPr>
          <w:rFonts w:eastAsia="Times New Roman" w:cs="Times New Roman"/>
          <w:sz w:val="24"/>
          <w:szCs w:val="24"/>
          <w:lang w:eastAsia="ru-RU"/>
        </w:rPr>
        <w:t>___________</w:t>
      </w:r>
      <w:r w:rsidRPr="0082204D">
        <w:rPr>
          <w:rFonts w:eastAsia="Times New Roman" w:cs="Times New Roman"/>
          <w:sz w:val="24"/>
          <w:szCs w:val="24"/>
          <w:lang w:eastAsia="ru-RU"/>
        </w:rPr>
        <w:t>______________________________________________,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27.07.2006 № 152-ФЗ </w:t>
      </w:r>
      <w:r w:rsidRPr="0082204D">
        <w:rPr>
          <w:rFonts w:eastAsia="Times New Roman" w:cs="Times New Roman"/>
          <w:szCs w:val="28"/>
          <w:lang w:eastAsia="ru-RU"/>
        </w:rPr>
        <w:br/>
        <w:t>«О персональных данных» даю согласие Администрации ЗАТО г.</w:t>
      </w:r>
      <w:r w:rsidR="00D72EF1">
        <w:rPr>
          <w:rFonts w:eastAsia="Times New Roman" w:cs="Times New Roman"/>
          <w:szCs w:val="28"/>
          <w:lang w:eastAsia="ru-RU"/>
        </w:rPr>
        <w:t> </w:t>
      </w:r>
      <w:r w:rsidRPr="0082204D">
        <w:rPr>
          <w:rFonts w:eastAsia="Times New Roman" w:cs="Times New Roman"/>
          <w:szCs w:val="28"/>
          <w:lang w:eastAsia="ru-RU"/>
        </w:rPr>
        <w:t>Зеленогорск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статьи 3 Федерального закона от 27.07.2006 № 152-ФЗ «О персональных данных».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Обработка персональных данных осуществляется Администрацией ЗАТО г.</w:t>
      </w:r>
      <w:r w:rsidR="00D72EF1" w:rsidRPr="00D72EF1">
        <w:rPr>
          <w:rFonts w:eastAsia="Times New Roman" w:cs="Times New Roman"/>
          <w:szCs w:val="28"/>
          <w:lang w:eastAsia="ru-RU"/>
        </w:rPr>
        <w:t> </w:t>
      </w:r>
      <w:r w:rsidRPr="0082204D">
        <w:rPr>
          <w:rFonts w:eastAsia="Times New Roman" w:cs="Times New Roman"/>
          <w:szCs w:val="28"/>
          <w:lang w:eastAsia="ru-RU"/>
        </w:rPr>
        <w:t>Зеленогорск в целях рассмотрения представленного мною инициативного проекта, реализации проекта, в случае прохождения его в конкурсном отборе. Доступ к моим персональным данным могут получать работники Администрации ЗАТО г. Зеленогорск, ее структурных подразделений, члены комиссии по инициативным проектам в объеме, требуемом для исполнения ими своих обязанностей и функций.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82204D" w:rsidRPr="0082204D" w:rsidRDefault="0082204D" w:rsidP="0082204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82204D">
        <w:rPr>
          <w:rFonts w:eastAsia="Times New Roman" w:cs="Times New Roman"/>
          <w:szCs w:val="28"/>
          <w:lang w:eastAsia="ru-RU"/>
        </w:rPr>
        <w:t>Согласие может быть отозвано мною в любое время на основании моего письменного заявления.</w:t>
      </w:r>
    </w:p>
    <w:p w:rsidR="0082204D" w:rsidRPr="0082204D" w:rsidRDefault="0082204D" w:rsidP="0082204D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2204D">
        <w:rPr>
          <w:rFonts w:eastAsia="Times New Roman" w:cs="Times New Roman"/>
          <w:sz w:val="24"/>
          <w:szCs w:val="24"/>
          <w:lang w:eastAsia="ru-RU"/>
        </w:rPr>
        <w:t xml:space="preserve">______________                      </w:t>
      </w:r>
      <w:r w:rsidR="00D72EF1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Pr="0082204D">
        <w:rPr>
          <w:rFonts w:eastAsia="Times New Roman" w:cs="Times New Roman"/>
          <w:sz w:val="24"/>
          <w:szCs w:val="24"/>
          <w:lang w:eastAsia="ru-RU"/>
        </w:rPr>
        <w:t xml:space="preserve">    ___________________________________</w:t>
      </w:r>
    </w:p>
    <w:p w:rsidR="0082204D" w:rsidRPr="00AE03B0" w:rsidRDefault="0082204D" w:rsidP="00E71277">
      <w:pPr>
        <w:widowControl w:val="0"/>
        <w:autoSpaceDE w:val="0"/>
        <w:autoSpaceDN w:val="0"/>
        <w:rPr>
          <w:rFonts w:eastAsia="Times New Roman" w:cs="Times New Roman"/>
          <w:bCs/>
          <w:szCs w:val="28"/>
          <w:lang w:eastAsia="ru-RU"/>
        </w:rPr>
      </w:pPr>
      <w:r w:rsidRPr="0082204D">
        <w:rPr>
          <w:rFonts w:eastAsia="Times New Roman" w:cs="Times New Roman"/>
          <w:sz w:val="24"/>
          <w:szCs w:val="24"/>
          <w:lang w:eastAsia="ru-RU"/>
        </w:rPr>
        <w:t xml:space="preserve"> (дата)                  </w:t>
      </w:r>
      <w:r w:rsidR="00D72EF1">
        <w:rPr>
          <w:rFonts w:eastAsia="Times New Roman" w:cs="Times New Roman"/>
          <w:sz w:val="24"/>
          <w:szCs w:val="24"/>
          <w:lang w:eastAsia="ru-RU"/>
        </w:rPr>
        <w:t xml:space="preserve">                 </w:t>
      </w:r>
      <w:r w:rsidRPr="0082204D">
        <w:rPr>
          <w:rFonts w:eastAsia="Times New Roman" w:cs="Times New Roman"/>
          <w:sz w:val="24"/>
          <w:szCs w:val="24"/>
          <w:lang w:eastAsia="ru-RU"/>
        </w:rPr>
        <w:t xml:space="preserve">                   (подпись)                             (расшифровка)</w:t>
      </w:r>
    </w:p>
    <w:sectPr w:rsidR="0082204D" w:rsidRPr="00AE03B0" w:rsidSect="00E71277">
      <w:pgSz w:w="11906" w:h="16838"/>
      <w:pgMar w:top="993" w:right="850" w:bottom="851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C93" w:rsidRDefault="00A73C93" w:rsidP="004D06F0">
      <w:r>
        <w:separator/>
      </w:r>
    </w:p>
  </w:endnote>
  <w:endnote w:type="continuationSeparator" w:id="0">
    <w:p w:rsidR="00A73C93" w:rsidRDefault="00A73C93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C93" w:rsidRDefault="00A73C93" w:rsidP="004D06F0">
      <w:r>
        <w:separator/>
      </w:r>
    </w:p>
  </w:footnote>
  <w:footnote w:type="continuationSeparator" w:id="0">
    <w:p w:rsidR="00A73C93" w:rsidRDefault="00A73C93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62"/>
    <w:rsid w:val="0001517D"/>
    <w:rsid w:val="00022AA5"/>
    <w:rsid w:val="00030B81"/>
    <w:rsid w:val="0003269B"/>
    <w:rsid w:val="000340EF"/>
    <w:rsid w:val="00046EF8"/>
    <w:rsid w:val="00051CCE"/>
    <w:rsid w:val="00060016"/>
    <w:rsid w:val="00066092"/>
    <w:rsid w:val="00071874"/>
    <w:rsid w:val="000819AB"/>
    <w:rsid w:val="00082211"/>
    <w:rsid w:val="000827A0"/>
    <w:rsid w:val="000A29A3"/>
    <w:rsid w:val="000A4A89"/>
    <w:rsid w:val="000C31DC"/>
    <w:rsid w:val="000C6B6E"/>
    <w:rsid w:val="000F210D"/>
    <w:rsid w:val="000F7716"/>
    <w:rsid w:val="00100342"/>
    <w:rsid w:val="001129E0"/>
    <w:rsid w:val="00133946"/>
    <w:rsid w:val="00134732"/>
    <w:rsid w:val="00143466"/>
    <w:rsid w:val="00156A6B"/>
    <w:rsid w:val="0016266A"/>
    <w:rsid w:val="0016654B"/>
    <w:rsid w:val="00182B35"/>
    <w:rsid w:val="00185DAA"/>
    <w:rsid w:val="001A0B1B"/>
    <w:rsid w:val="001A7770"/>
    <w:rsid w:val="001B1241"/>
    <w:rsid w:val="001C0DFE"/>
    <w:rsid w:val="001C5028"/>
    <w:rsid w:val="001D7F16"/>
    <w:rsid w:val="001E7D37"/>
    <w:rsid w:val="001F426A"/>
    <w:rsid w:val="001F51D8"/>
    <w:rsid w:val="0021585B"/>
    <w:rsid w:val="00221EEA"/>
    <w:rsid w:val="002421B9"/>
    <w:rsid w:val="0025183D"/>
    <w:rsid w:val="00253996"/>
    <w:rsid w:val="002558B4"/>
    <w:rsid w:val="00257A16"/>
    <w:rsid w:val="0027557C"/>
    <w:rsid w:val="002803A2"/>
    <w:rsid w:val="002842E2"/>
    <w:rsid w:val="00286145"/>
    <w:rsid w:val="00291324"/>
    <w:rsid w:val="002A4DEF"/>
    <w:rsid w:val="002D07FF"/>
    <w:rsid w:val="002D427A"/>
    <w:rsid w:val="00312F51"/>
    <w:rsid w:val="00322169"/>
    <w:rsid w:val="00322C6F"/>
    <w:rsid w:val="00323041"/>
    <w:rsid w:val="00327802"/>
    <w:rsid w:val="00343ED6"/>
    <w:rsid w:val="00345745"/>
    <w:rsid w:val="00353640"/>
    <w:rsid w:val="00366AB5"/>
    <w:rsid w:val="00370789"/>
    <w:rsid w:val="003808AA"/>
    <w:rsid w:val="00380D61"/>
    <w:rsid w:val="003944F0"/>
    <w:rsid w:val="00397CC3"/>
    <w:rsid w:val="003A431B"/>
    <w:rsid w:val="003B2D7A"/>
    <w:rsid w:val="003C1402"/>
    <w:rsid w:val="003C185B"/>
    <w:rsid w:val="003C4C23"/>
    <w:rsid w:val="003D2A5F"/>
    <w:rsid w:val="003D3341"/>
    <w:rsid w:val="003D7889"/>
    <w:rsid w:val="003F20DF"/>
    <w:rsid w:val="00405578"/>
    <w:rsid w:val="004072A3"/>
    <w:rsid w:val="00422741"/>
    <w:rsid w:val="004516D0"/>
    <w:rsid w:val="004727EB"/>
    <w:rsid w:val="00474894"/>
    <w:rsid w:val="00476F1D"/>
    <w:rsid w:val="0047785A"/>
    <w:rsid w:val="00490E6B"/>
    <w:rsid w:val="00496FB0"/>
    <w:rsid w:val="0049769E"/>
    <w:rsid w:val="004A39E1"/>
    <w:rsid w:val="004B28C5"/>
    <w:rsid w:val="004C0547"/>
    <w:rsid w:val="004C118B"/>
    <w:rsid w:val="004C2D6D"/>
    <w:rsid w:val="004C4912"/>
    <w:rsid w:val="004C6100"/>
    <w:rsid w:val="004C691B"/>
    <w:rsid w:val="004D06F0"/>
    <w:rsid w:val="004D2A9F"/>
    <w:rsid w:val="004E7AD7"/>
    <w:rsid w:val="004F1523"/>
    <w:rsid w:val="00500292"/>
    <w:rsid w:val="0050658B"/>
    <w:rsid w:val="005172F9"/>
    <w:rsid w:val="005223CF"/>
    <w:rsid w:val="0052405C"/>
    <w:rsid w:val="0053632C"/>
    <w:rsid w:val="00541DED"/>
    <w:rsid w:val="00547BFC"/>
    <w:rsid w:val="00550482"/>
    <w:rsid w:val="0055606B"/>
    <w:rsid w:val="005752EB"/>
    <w:rsid w:val="00576C32"/>
    <w:rsid w:val="00591162"/>
    <w:rsid w:val="00594C5F"/>
    <w:rsid w:val="005A2DD7"/>
    <w:rsid w:val="005A4686"/>
    <w:rsid w:val="005A6560"/>
    <w:rsid w:val="005B4048"/>
    <w:rsid w:val="005C1328"/>
    <w:rsid w:val="005C4F52"/>
    <w:rsid w:val="005C5DC7"/>
    <w:rsid w:val="005D3B15"/>
    <w:rsid w:val="005D7246"/>
    <w:rsid w:val="005E40FB"/>
    <w:rsid w:val="005E5A61"/>
    <w:rsid w:val="0061360B"/>
    <w:rsid w:val="00623596"/>
    <w:rsid w:val="006308D2"/>
    <w:rsid w:val="00631190"/>
    <w:rsid w:val="00641BF8"/>
    <w:rsid w:val="006477DC"/>
    <w:rsid w:val="00661162"/>
    <w:rsid w:val="00664862"/>
    <w:rsid w:val="00673444"/>
    <w:rsid w:val="00681A10"/>
    <w:rsid w:val="00682C46"/>
    <w:rsid w:val="00683664"/>
    <w:rsid w:val="00685AF1"/>
    <w:rsid w:val="006874A8"/>
    <w:rsid w:val="00691872"/>
    <w:rsid w:val="00696011"/>
    <w:rsid w:val="006B4404"/>
    <w:rsid w:val="006B7BD6"/>
    <w:rsid w:val="006C2640"/>
    <w:rsid w:val="006C5DFE"/>
    <w:rsid w:val="006C690E"/>
    <w:rsid w:val="006D3D54"/>
    <w:rsid w:val="006E7A96"/>
    <w:rsid w:val="006F2034"/>
    <w:rsid w:val="006F5267"/>
    <w:rsid w:val="0070700C"/>
    <w:rsid w:val="00715549"/>
    <w:rsid w:val="00717F26"/>
    <w:rsid w:val="00723DED"/>
    <w:rsid w:val="007428D5"/>
    <w:rsid w:val="00743139"/>
    <w:rsid w:val="00744FE2"/>
    <w:rsid w:val="0075089C"/>
    <w:rsid w:val="0075476A"/>
    <w:rsid w:val="00757AD3"/>
    <w:rsid w:val="0077421C"/>
    <w:rsid w:val="00774354"/>
    <w:rsid w:val="007B4420"/>
    <w:rsid w:val="007C1A11"/>
    <w:rsid w:val="007C3077"/>
    <w:rsid w:val="007C3A07"/>
    <w:rsid w:val="007C4863"/>
    <w:rsid w:val="007D4AEC"/>
    <w:rsid w:val="007D62D6"/>
    <w:rsid w:val="007E475E"/>
    <w:rsid w:val="00806C16"/>
    <w:rsid w:val="00806EBE"/>
    <w:rsid w:val="00820CC0"/>
    <w:rsid w:val="0082204D"/>
    <w:rsid w:val="00827C7F"/>
    <w:rsid w:val="00856A2A"/>
    <w:rsid w:val="00857851"/>
    <w:rsid w:val="00862732"/>
    <w:rsid w:val="00863BF6"/>
    <w:rsid w:val="00872950"/>
    <w:rsid w:val="00874216"/>
    <w:rsid w:val="008801B8"/>
    <w:rsid w:val="008826A5"/>
    <w:rsid w:val="00883962"/>
    <w:rsid w:val="008972B6"/>
    <w:rsid w:val="008976F2"/>
    <w:rsid w:val="008A779C"/>
    <w:rsid w:val="008A7F54"/>
    <w:rsid w:val="008C0642"/>
    <w:rsid w:val="008C5532"/>
    <w:rsid w:val="008D1279"/>
    <w:rsid w:val="008D5274"/>
    <w:rsid w:val="008E4A56"/>
    <w:rsid w:val="008F3801"/>
    <w:rsid w:val="009005D1"/>
    <w:rsid w:val="009045BE"/>
    <w:rsid w:val="00905453"/>
    <w:rsid w:val="00906D6E"/>
    <w:rsid w:val="009117AF"/>
    <w:rsid w:val="00911F46"/>
    <w:rsid w:val="0092147F"/>
    <w:rsid w:val="009351CA"/>
    <w:rsid w:val="00935809"/>
    <w:rsid w:val="009464BB"/>
    <w:rsid w:val="00950A99"/>
    <w:rsid w:val="00953F24"/>
    <w:rsid w:val="009545F4"/>
    <w:rsid w:val="009704D6"/>
    <w:rsid w:val="00972B99"/>
    <w:rsid w:val="0097754A"/>
    <w:rsid w:val="00984D16"/>
    <w:rsid w:val="00985D5D"/>
    <w:rsid w:val="009939A1"/>
    <w:rsid w:val="00994D24"/>
    <w:rsid w:val="009B2AA2"/>
    <w:rsid w:val="009B3D48"/>
    <w:rsid w:val="009E6D7F"/>
    <w:rsid w:val="009E77FA"/>
    <w:rsid w:val="009F074A"/>
    <w:rsid w:val="009F4A63"/>
    <w:rsid w:val="00A019F9"/>
    <w:rsid w:val="00A05F11"/>
    <w:rsid w:val="00A13654"/>
    <w:rsid w:val="00A145EF"/>
    <w:rsid w:val="00A156E2"/>
    <w:rsid w:val="00A31B19"/>
    <w:rsid w:val="00A329B2"/>
    <w:rsid w:val="00A43CF4"/>
    <w:rsid w:val="00A4507A"/>
    <w:rsid w:val="00A502EB"/>
    <w:rsid w:val="00A518DF"/>
    <w:rsid w:val="00A67094"/>
    <w:rsid w:val="00A73C93"/>
    <w:rsid w:val="00A85771"/>
    <w:rsid w:val="00AA4E8F"/>
    <w:rsid w:val="00AA5FFF"/>
    <w:rsid w:val="00AC0B01"/>
    <w:rsid w:val="00AC3DFE"/>
    <w:rsid w:val="00AC4767"/>
    <w:rsid w:val="00AC5C35"/>
    <w:rsid w:val="00AE03B0"/>
    <w:rsid w:val="00AE22A4"/>
    <w:rsid w:val="00AE58A7"/>
    <w:rsid w:val="00B01838"/>
    <w:rsid w:val="00B05CAF"/>
    <w:rsid w:val="00B16CB0"/>
    <w:rsid w:val="00B2131A"/>
    <w:rsid w:val="00B30CDA"/>
    <w:rsid w:val="00B32916"/>
    <w:rsid w:val="00B51F9A"/>
    <w:rsid w:val="00B803AF"/>
    <w:rsid w:val="00B8195C"/>
    <w:rsid w:val="00B9661E"/>
    <w:rsid w:val="00BA4A62"/>
    <w:rsid w:val="00BA5199"/>
    <w:rsid w:val="00BA6156"/>
    <w:rsid w:val="00BC1F22"/>
    <w:rsid w:val="00BE467A"/>
    <w:rsid w:val="00BF0A33"/>
    <w:rsid w:val="00BF2EC7"/>
    <w:rsid w:val="00BF640C"/>
    <w:rsid w:val="00BF746E"/>
    <w:rsid w:val="00C06B14"/>
    <w:rsid w:val="00C13D6F"/>
    <w:rsid w:val="00C17D81"/>
    <w:rsid w:val="00C309C9"/>
    <w:rsid w:val="00C32056"/>
    <w:rsid w:val="00C34743"/>
    <w:rsid w:val="00C375D0"/>
    <w:rsid w:val="00C52144"/>
    <w:rsid w:val="00C52349"/>
    <w:rsid w:val="00C63707"/>
    <w:rsid w:val="00C65764"/>
    <w:rsid w:val="00C67687"/>
    <w:rsid w:val="00C73A09"/>
    <w:rsid w:val="00C95259"/>
    <w:rsid w:val="00C968EB"/>
    <w:rsid w:val="00CA229E"/>
    <w:rsid w:val="00CA4D83"/>
    <w:rsid w:val="00CA4F5E"/>
    <w:rsid w:val="00CA6747"/>
    <w:rsid w:val="00CB7680"/>
    <w:rsid w:val="00CC0B05"/>
    <w:rsid w:val="00CC38D5"/>
    <w:rsid w:val="00CC4B19"/>
    <w:rsid w:val="00CD2C0A"/>
    <w:rsid w:val="00CE0024"/>
    <w:rsid w:val="00CE6D54"/>
    <w:rsid w:val="00D0015E"/>
    <w:rsid w:val="00D02B3C"/>
    <w:rsid w:val="00D10989"/>
    <w:rsid w:val="00D140F5"/>
    <w:rsid w:val="00D2223F"/>
    <w:rsid w:val="00D23B2C"/>
    <w:rsid w:val="00D300CA"/>
    <w:rsid w:val="00D31AA0"/>
    <w:rsid w:val="00D36211"/>
    <w:rsid w:val="00D42894"/>
    <w:rsid w:val="00D645D7"/>
    <w:rsid w:val="00D72EF1"/>
    <w:rsid w:val="00D90BB4"/>
    <w:rsid w:val="00D94672"/>
    <w:rsid w:val="00D97C60"/>
    <w:rsid w:val="00DB1345"/>
    <w:rsid w:val="00DB3081"/>
    <w:rsid w:val="00DC158B"/>
    <w:rsid w:val="00DC1A01"/>
    <w:rsid w:val="00DC2796"/>
    <w:rsid w:val="00DD31DC"/>
    <w:rsid w:val="00DE6E92"/>
    <w:rsid w:val="00DF36F5"/>
    <w:rsid w:val="00E14A11"/>
    <w:rsid w:val="00E1752B"/>
    <w:rsid w:val="00E270EE"/>
    <w:rsid w:val="00E279E0"/>
    <w:rsid w:val="00E338D2"/>
    <w:rsid w:val="00E33E3C"/>
    <w:rsid w:val="00E42B3F"/>
    <w:rsid w:val="00E56D02"/>
    <w:rsid w:val="00E61577"/>
    <w:rsid w:val="00E71277"/>
    <w:rsid w:val="00E73306"/>
    <w:rsid w:val="00E76097"/>
    <w:rsid w:val="00E959F5"/>
    <w:rsid w:val="00EA28AB"/>
    <w:rsid w:val="00EB752C"/>
    <w:rsid w:val="00EC1C40"/>
    <w:rsid w:val="00EC454F"/>
    <w:rsid w:val="00EC6024"/>
    <w:rsid w:val="00ED3397"/>
    <w:rsid w:val="00EE6509"/>
    <w:rsid w:val="00EE6E40"/>
    <w:rsid w:val="00EF27DC"/>
    <w:rsid w:val="00EF3FE0"/>
    <w:rsid w:val="00EF6D14"/>
    <w:rsid w:val="00F10037"/>
    <w:rsid w:val="00F21842"/>
    <w:rsid w:val="00F31003"/>
    <w:rsid w:val="00F31889"/>
    <w:rsid w:val="00F34B59"/>
    <w:rsid w:val="00F3580B"/>
    <w:rsid w:val="00F56023"/>
    <w:rsid w:val="00F632F4"/>
    <w:rsid w:val="00F731AE"/>
    <w:rsid w:val="00F73B86"/>
    <w:rsid w:val="00F81806"/>
    <w:rsid w:val="00F83B11"/>
    <w:rsid w:val="00FC4D03"/>
    <w:rsid w:val="00FD7469"/>
    <w:rsid w:val="00FE59B8"/>
    <w:rsid w:val="00FE6A15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DDF79CF-C3CE-4047-9687-8C79AF0D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B056-96AC-4395-8BA5-6E604B66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Карабатова Наталья Михайловна</cp:lastModifiedBy>
  <cp:revision>3</cp:revision>
  <cp:lastPrinted>2024-09-13T04:04:00Z</cp:lastPrinted>
  <dcterms:created xsi:type="dcterms:W3CDTF">2024-09-13T03:55:00Z</dcterms:created>
  <dcterms:modified xsi:type="dcterms:W3CDTF">2024-09-13T04:07:00Z</dcterms:modified>
</cp:coreProperties>
</file>