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F28" w:rsidRDefault="00B45F28" w:rsidP="00B45F28">
      <w:pPr>
        <w:shd w:val="clear" w:color="auto" w:fill="FFFFFF"/>
        <w:jc w:val="center"/>
        <w:rPr>
          <w:color w:val="000000"/>
          <w:sz w:val="32"/>
          <w:szCs w:val="32"/>
        </w:rPr>
      </w:pPr>
      <w:r>
        <w:rPr>
          <w:b/>
          <w:bCs/>
          <w:color w:val="000000"/>
          <w:sz w:val="36"/>
          <w:szCs w:val="36"/>
        </w:rPr>
        <w:t>ТЕРРИТОРИАЛЬНАЯ</w:t>
      </w:r>
    </w:p>
    <w:p w:rsidR="00B45F28" w:rsidRDefault="00B45F28" w:rsidP="00B45F28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ИЗБИРАТЕЛЬНАЯ КОМИССИЯ</w:t>
      </w:r>
    </w:p>
    <w:p w:rsidR="00B45F28" w:rsidRDefault="00B45F28" w:rsidP="00B45F28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г. ЗЕЛЕНОГОРСКА КРАСНОЯРСКОГО КРАЯ</w:t>
      </w:r>
    </w:p>
    <w:p w:rsidR="00B45F28" w:rsidRDefault="00B45F28" w:rsidP="00B45F28">
      <w:pPr>
        <w:shd w:val="clear" w:color="auto" w:fill="FFFFFF"/>
        <w:jc w:val="center"/>
        <w:rPr>
          <w:color w:val="000000"/>
        </w:rPr>
      </w:pPr>
    </w:p>
    <w:p w:rsidR="00B45F28" w:rsidRDefault="00B45F28" w:rsidP="00B45F28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 Е Ш Е Н И Е</w:t>
      </w:r>
    </w:p>
    <w:p w:rsidR="00B45F28" w:rsidRDefault="00B45F28" w:rsidP="00B45F28">
      <w:pPr>
        <w:shd w:val="clear" w:color="auto" w:fill="FFFFFF"/>
        <w:ind w:right="540"/>
        <w:jc w:val="center"/>
        <w:rPr>
          <w:color w:val="000000"/>
          <w:sz w:val="28"/>
          <w:szCs w:val="28"/>
        </w:rPr>
      </w:pPr>
    </w:p>
    <w:p w:rsidR="00B45F28" w:rsidRDefault="00056F41" w:rsidP="00B4240E">
      <w:pPr>
        <w:rPr>
          <w:b/>
          <w:sz w:val="28"/>
          <w:szCs w:val="28"/>
        </w:rPr>
      </w:pPr>
      <w:proofErr w:type="gramStart"/>
      <w:r w:rsidRPr="00056F41">
        <w:rPr>
          <w:sz w:val="28"/>
          <w:szCs w:val="28"/>
        </w:rPr>
        <w:t>07</w:t>
      </w:r>
      <w:r w:rsidR="00B4240E" w:rsidRPr="00056F41">
        <w:rPr>
          <w:sz w:val="28"/>
          <w:szCs w:val="28"/>
        </w:rPr>
        <w:t>.08.</w:t>
      </w:r>
      <w:r w:rsidR="00B45F28" w:rsidRPr="00056F41">
        <w:rPr>
          <w:sz w:val="28"/>
          <w:szCs w:val="28"/>
        </w:rPr>
        <w:t>20</w:t>
      </w:r>
      <w:r w:rsidR="003520A2" w:rsidRPr="00056F41">
        <w:rPr>
          <w:sz w:val="28"/>
          <w:szCs w:val="28"/>
        </w:rPr>
        <w:t>2</w:t>
      </w:r>
      <w:r w:rsidRPr="00056F41">
        <w:rPr>
          <w:sz w:val="28"/>
          <w:szCs w:val="28"/>
        </w:rPr>
        <w:t>4</w:t>
      </w:r>
      <w:r w:rsidR="00B45F28">
        <w:rPr>
          <w:sz w:val="28"/>
          <w:szCs w:val="28"/>
        </w:rPr>
        <w:t xml:space="preserve">  </w:t>
      </w:r>
      <w:r w:rsidR="00B45F28">
        <w:rPr>
          <w:sz w:val="28"/>
          <w:szCs w:val="28"/>
        </w:rPr>
        <w:tab/>
      </w:r>
      <w:proofErr w:type="gramEnd"/>
      <w:r w:rsidR="00B45F28">
        <w:rPr>
          <w:sz w:val="28"/>
          <w:szCs w:val="28"/>
        </w:rPr>
        <w:t xml:space="preserve">        </w:t>
      </w:r>
      <w:r w:rsidR="00B4240E">
        <w:rPr>
          <w:sz w:val="28"/>
          <w:szCs w:val="28"/>
        </w:rPr>
        <w:t xml:space="preserve">                        </w:t>
      </w:r>
      <w:r w:rsidR="00B45F28">
        <w:rPr>
          <w:sz w:val="28"/>
          <w:szCs w:val="28"/>
        </w:rPr>
        <w:t xml:space="preserve">  г. Зеленогорск                               </w:t>
      </w:r>
      <w:r w:rsidR="00450904">
        <w:rPr>
          <w:sz w:val="28"/>
          <w:szCs w:val="28"/>
        </w:rPr>
        <w:t xml:space="preserve">     </w:t>
      </w:r>
      <w:r w:rsidR="00B45F28">
        <w:rPr>
          <w:sz w:val="28"/>
          <w:szCs w:val="28"/>
        </w:rPr>
        <w:t xml:space="preserve"> № </w:t>
      </w:r>
      <w:r w:rsidR="00CE4CB5">
        <w:rPr>
          <w:sz w:val="28"/>
          <w:szCs w:val="28"/>
        </w:rPr>
        <w:t>61</w:t>
      </w:r>
      <w:r w:rsidR="00074204">
        <w:rPr>
          <w:sz w:val="28"/>
          <w:szCs w:val="28"/>
        </w:rPr>
        <w:t>/</w:t>
      </w:r>
      <w:r w:rsidR="00FC43C6">
        <w:rPr>
          <w:sz w:val="28"/>
          <w:szCs w:val="28"/>
        </w:rPr>
        <w:t>345</w:t>
      </w:r>
    </w:p>
    <w:p w:rsidR="00B45F28" w:rsidRDefault="00B45F28" w:rsidP="00B45F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50904" w:rsidRDefault="00450904" w:rsidP="00B45F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45F28" w:rsidRPr="00E95A71" w:rsidRDefault="00B45F28" w:rsidP="00B45F28">
      <w:pPr>
        <w:tabs>
          <w:tab w:val="left" w:pos="0"/>
        </w:tabs>
        <w:ind w:right="-1"/>
        <w:jc w:val="center"/>
        <w:rPr>
          <w:sz w:val="28"/>
          <w:szCs w:val="28"/>
        </w:rPr>
      </w:pPr>
      <w:r w:rsidRPr="00E95A71">
        <w:rPr>
          <w:sz w:val="28"/>
          <w:szCs w:val="28"/>
        </w:rPr>
        <w:t xml:space="preserve">Об утверждении </w:t>
      </w:r>
      <w:r w:rsidRPr="00AF4329">
        <w:rPr>
          <w:sz w:val="28"/>
          <w:szCs w:val="28"/>
        </w:rPr>
        <w:t>график</w:t>
      </w:r>
      <w:r w:rsidR="00EC7258">
        <w:rPr>
          <w:sz w:val="28"/>
          <w:szCs w:val="28"/>
        </w:rPr>
        <w:t>а</w:t>
      </w:r>
      <w:r w:rsidRPr="00AF4329">
        <w:rPr>
          <w:sz w:val="28"/>
          <w:szCs w:val="28"/>
        </w:rPr>
        <w:t xml:space="preserve"> безвозмездного</w:t>
      </w:r>
      <w:r w:rsidRPr="00E95A71">
        <w:rPr>
          <w:sz w:val="28"/>
          <w:szCs w:val="28"/>
        </w:rPr>
        <w:t xml:space="preserve"> предоставления </w:t>
      </w:r>
    </w:p>
    <w:p w:rsidR="00B45F28" w:rsidRPr="00E95A71" w:rsidRDefault="00B45F28" w:rsidP="00B45F28">
      <w:pPr>
        <w:tabs>
          <w:tab w:val="left" w:pos="0"/>
        </w:tabs>
        <w:ind w:right="-1"/>
        <w:jc w:val="center"/>
        <w:rPr>
          <w:sz w:val="28"/>
          <w:szCs w:val="28"/>
        </w:rPr>
      </w:pPr>
      <w:r w:rsidRPr="00E95A71">
        <w:rPr>
          <w:sz w:val="28"/>
          <w:szCs w:val="28"/>
        </w:rPr>
        <w:t xml:space="preserve">редакцией газеты «Панорама» </w:t>
      </w:r>
      <w:r w:rsidRPr="00C21F00">
        <w:rPr>
          <w:sz w:val="28"/>
          <w:szCs w:val="28"/>
        </w:rPr>
        <w:t>(</w:t>
      </w:r>
      <w:r w:rsidR="00056F41" w:rsidRPr="00C21F00">
        <w:rPr>
          <w:sz w:val="28"/>
          <w:szCs w:val="28"/>
        </w:rPr>
        <w:t>ООО</w:t>
      </w:r>
      <w:r w:rsidRPr="00C21F00">
        <w:rPr>
          <w:sz w:val="28"/>
          <w:szCs w:val="28"/>
        </w:rPr>
        <w:t xml:space="preserve"> ТРК «Зеленогорск»)</w:t>
      </w:r>
      <w:r w:rsidRPr="00E95A71">
        <w:rPr>
          <w:sz w:val="28"/>
          <w:szCs w:val="28"/>
        </w:rPr>
        <w:t xml:space="preserve"> печатной площади </w:t>
      </w:r>
      <w:r w:rsidRPr="00E95A71">
        <w:rPr>
          <w:rFonts w:eastAsiaTheme="minorHAnsi"/>
          <w:sz w:val="28"/>
          <w:szCs w:val="28"/>
          <w:lang w:eastAsia="en-US"/>
        </w:rPr>
        <w:t>для размещения агитационных материалов</w:t>
      </w:r>
      <w:r w:rsidR="00BF606F">
        <w:rPr>
          <w:rFonts w:eastAsiaTheme="minorHAnsi"/>
          <w:sz w:val="28"/>
          <w:szCs w:val="28"/>
          <w:lang w:eastAsia="en-US"/>
        </w:rPr>
        <w:t xml:space="preserve"> </w:t>
      </w:r>
      <w:r w:rsidR="00E95A71">
        <w:rPr>
          <w:rFonts w:eastAsiaTheme="minorHAnsi"/>
          <w:sz w:val="28"/>
          <w:szCs w:val="28"/>
          <w:lang w:eastAsia="en-US"/>
        </w:rPr>
        <w:t>зарегистрированны</w:t>
      </w:r>
      <w:r w:rsidR="00BF606F">
        <w:rPr>
          <w:rFonts w:eastAsiaTheme="minorHAnsi"/>
          <w:sz w:val="28"/>
          <w:szCs w:val="28"/>
          <w:lang w:eastAsia="en-US"/>
        </w:rPr>
        <w:t>м</w:t>
      </w:r>
      <w:r w:rsidR="003520A2">
        <w:rPr>
          <w:rFonts w:eastAsiaTheme="minorHAnsi"/>
          <w:sz w:val="28"/>
          <w:szCs w:val="28"/>
          <w:lang w:eastAsia="en-US"/>
        </w:rPr>
        <w:t>и</w:t>
      </w:r>
      <w:r w:rsidR="00E95A71">
        <w:rPr>
          <w:rFonts w:eastAsiaTheme="minorHAnsi"/>
          <w:sz w:val="28"/>
          <w:szCs w:val="28"/>
          <w:lang w:eastAsia="en-US"/>
        </w:rPr>
        <w:t xml:space="preserve"> </w:t>
      </w:r>
      <w:r w:rsidRPr="00E95A71">
        <w:rPr>
          <w:sz w:val="28"/>
          <w:szCs w:val="28"/>
        </w:rPr>
        <w:t>кандидат</w:t>
      </w:r>
      <w:r w:rsidR="00BF606F">
        <w:rPr>
          <w:sz w:val="28"/>
          <w:szCs w:val="28"/>
        </w:rPr>
        <w:t>ам</w:t>
      </w:r>
      <w:r w:rsidR="003520A2">
        <w:rPr>
          <w:sz w:val="28"/>
          <w:szCs w:val="28"/>
        </w:rPr>
        <w:t>и</w:t>
      </w:r>
      <w:r w:rsidRPr="00E95A71">
        <w:rPr>
          <w:sz w:val="28"/>
          <w:szCs w:val="28"/>
        </w:rPr>
        <w:t xml:space="preserve"> </w:t>
      </w:r>
      <w:r w:rsidR="00B21C7E">
        <w:rPr>
          <w:sz w:val="28"/>
          <w:szCs w:val="28"/>
        </w:rPr>
        <w:t>в</w:t>
      </w:r>
      <w:r w:rsidRPr="00E95A71">
        <w:rPr>
          <w:sz w:val="28"/>
          <w:szCs w:val="28"/>
        </w:rPr>
        <w:t xml:space="preserve"> депутат</w:t>
      </w:r>
      <w:r w:rsidR="00B21C7E">
        <w:rPr>
          <w:sz w:val="28"/>
          <w:szCs w:val="28"/>
        </w:rPr>
        <w:t>ы</w:t>
      </w:r>
      <w:r w:rsidRPr="00E95A71">
        <w:rPr>
          <w:sz w:val="28"/>
          <w:szCs w:val="28"/>
        </w:rPr>
        <w:t xml:space="preserve"> Совета </w:t>
      </w:r>
      <w:proofErr w:type="gramStart"/>
      <w:r w:rsidRPr="00E95A71">
        <w:rPr>
          <w:sz w:val="28"/>
          <w:szCs w:val="28"/>
        </w:rPr>
        <w:t>депутатов</w:t>
      </w:r>
      <w:proofErr w:type="gramEnd"/>
      <w:r w:rsidRPr="00E95A71">
        <w:rPr>
          <w:sz w:val="28"/>
          <w:szCs w:val="28"/>
        </w:rPr>
        <w:t xml:space="preserve"> ЗАТО г. Зеленогорск</w:t>
      </w:r>
      <w:r w:rsidR="00E95A71" w:rsidRPr="00E95A71">
        <w:rPr>
          <w:sz w:val="28"/>
          <w:szCs w:val="28"/>
        </w:rPr>
        <w:t xml:space="preserve"> </w:t>
      </w:r>
      <w:r w:rsidR="00056F41">
        <w:rPr>
          <w:sz w:val="28"/>
          <w:szCs w:val="28"/>
        </w:rPr>
        <w:t>по одномандатному избирательному округу № 3 города Зеленогорска</w:t>
      </w:r>
    </w:p>
    <w:p w:rsidR="00B45F28" w:rsidRPr="00E95A71" w:rsidRDefault="00B45F28" w:rsidP="00B45F28">
      <w:pPr>
        <w:tabs>
          <w:tab w:val="left" w:pos="0"/>
        </w:tabs>
        <w:ind w:right="-1"/>
        <w:jc w:val="center"/>
        <w:rPr>
          <w:sz w:val="28"/>
        </w:rPr>
      </w:pPr>
    </w:p>
    <w:p w:rsidR="00B45F28" w:rsidRDefault="00B45F28" w:rsidP="00B45F28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rFonts w:eastAsiaTheme="minorHAnsi"/>
          <w:sz w:val="28"/>
          <w:szCs w:val="28"/>
          <w:lang w:eastAsia="en-US"/>
        </w:rPr>
        <w:t xml:space="preserve">В соответствии со </w:t>
      </w:r>
      <w:hyperlink r:id="rId5" w:history="1">
        <w:r>
          <w:rPr>
            <w:rStyle w:val="a4"/>
            <w:rFonts w:eastAsiaTheme="minorHAnsi"/>
            <w:color w:val="auto"/>
            <w:sz w:val="28"/>
            <w:szCs w:val="28"/>
            <w:u w:val="none"/>
            <w:lang w:eastAsia="en-US"/>
          </w:rPr>
          <w:t>статьей 39</w:t>
        </w:r>
      </w:hyperlink>
      <w:r>
        <w:rPr>
          <w:rFonts w:eastAsiaTheme="minorHAnsi"/>
          <w:sz w:val="28"/>
          <w:szCs w:val="28"/>
          <w:lang w:eastAsia="en-US"/>
        </w:rPr>
        <w:t xml:space="preserve"> Закона Красноярского края от 02.10.2003 </w:t>
      </w:r>
      <w:r w:rsidR="003520A2">
        <w:rPr>
          <w:rFonts w:eastAsiaTheme="minorHAnsi"/>
          <w:sz w:val="28"/>
          <w:szCs w:val="28"/>
          <w:lang w:eastAsia="en-US"/>
        </w:rPr>
        <w:t xml:space="preserve">                </w:t>
      </w:r>
      <w:r>
        <w:rPr>
          <w:rFonts w:eastAsiaTheme="minorHAnsi"/>
          <w:sz w:val="28"/>
          <w:szCs w:val="28"/>
          <w:lang w:eastAsia="en-US"/>
        </w:rPr>
        <w:t>№ 8-1411 «О выборах в органы местного самоуправления в Красноярском крае»</w:t>
      </w:r>
      <w:r>
        <w:rPr>
          <w:sz w:val="28"/>
          <w:szCs w:val="28"/>
        </w:rPr>
        <w:t xml:space="preserve">, рассмотрев график, составленный редакцией газеты «Панорама» </w:t>
      </w:r>
      <w:r w:rsidR="00C21F00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по результатам жеребьевки, </w:t>
      </w:r>
      <w:r w:rsidRPr="00EC7258">
        <w:rPr>
          <w:sz w:val="28"/>
          <w:szCs w:val="28"/>
        </w:rPr>
        <w:t xml:space="preserve">проведенной </w:t>
      </w:r>
      <w:r w:rsidR="00E95A71" w:rsidRPr="00EC7258">
        <w:rPr>
          <w:sz w:val="28"/>
          <w:szCs w:val="28"/>
        </w:rPr>
        <w:t>0</w:t>
      </w:r>
      <w:r w:rsidR="00056F41">
        <w:rPr>
          <w:sz w:val="28"/>
          <w:szCs w:val="28"/>
        </w:rPr>
        <w:t>5</w:t>
      </w:r>
      <w:r w:rsidR="00B4240E">
        <w:rPr>
          <w:sz w:val="28"/>
          <w:szCs w:val="28"/>
        </w:rPr>
        <w:t>.08.</w:t>
      </w:r>
      <w:r>
        <w:rPr>
          <w:sz w:val="28"/>
          <w:szCs w:val="28"/>
        </w:rPr>
        <w:t>20</w:t>
      </w:r>
      <w:r w:rsidR="003520A2">
        <w:rPr>
          <w:sz w:val="28"/>
          <w:szCs w:val="28"/>
        </w:rPr>
        <w:t>2</w:t>
      </w:r>
      <w:r w:rsidR="00056F41">
        <w:rPr>
          <w:sz w:val="28"/>
          <w:szCs w:val="28"/>
        </w:rPr>
        <w:t>4</w:t>
      </w:r>
      <w:r w:rsidR="00466C25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, </w:t>
      </w:r>
      <w:r>
        <w:rPr>
          <w:sz w:val="28"/>
        </w:rPr>
        <w:t xml:space="preserve">территориальная избирательная комиссия г. Зеленогорска Красноярского края </w:t>
      </w:r>
    </w:p>
    <w:p w:rsidR="00B45F28" w:rsidRDefault="00B45F28" w:rsidP="00B45F28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B45F28" w:rsidRDefault="00B45F28" w:rsidP="00B45F28">
      <w:pPr>
        <w:pStyle w:val="ConsPlusNormal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РЕШИЛА:   </w:t>
      </w:r>
    </w:p>
    <w:p w:rsidR="00B45F28" w:rsidRDefault="00B45F28" w:rsidP="00B45F2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B45F28" w:rsidRDefault="00B45F28" w:rsidP="00B45F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1. Утвердить </w:t>
      </w:r>
      <w:r>
        <w:rPr>
          <w:sz w:val="28"/>
          <w:szCs w:val="28"/>
        </w:rPr>
        <w:t>график безвозмездного предоставления редакцией газеты «Панорама» (</w:t>
      </w:r>
      <w:r w:rsidR="00C21F00">
        <w:rPr>
          <w:sz w:val="28"/>
          <w:szCs w:val="28"/>
        </w:rPr>
        <w:t>ООО</w:t>
      </w:r>
      <w:r w:rsidRPr="00C21F00">
        <w:rPr>
          <w:sz w:val="28"/>
          <w:szCs w:val="28"/>
        </w:rPr>
        <w:t xml:space="preserve"> ТРК «Зеленогорск</w:t>
      </w:r>
      <w:r>
        <w:rPr>
          <w:sz w:val="28"/>
          <w:szCs w:val="28"/>
        </w:rPr>
        <w:t xml:space="preserve">») печатной площади </w:t>
      </w:r>
      <w:r>
        <w:rPr>
          <w:rFonts w:eastAsiaTheme="minorHAnsi"/>
          <w:sz w:val="28"/>
          <w:szCs w:val="28"/>
          <w:lang w:eastAsia="en-US"/>
        </w:rPr>
        <w:t>для размещения агитационных материалов</w:t>
      </w:r>
      <w:r w:rsidR="00BF606F">
        <w:rPr>
          <w:rFonts w:eastAsiaTheme="minorHAnsi"/>
          <w:sz w:val="28"/>
          <w:szCs w:val="28"/>
          <w:lang w:eastAsia="en-US"/>
        </w:rPr>
        <w:t xml:space="preserve"> </w:t>
      </w:r>
      <w:r w:rsidR="00E95A71">
        <w:rPr>
          <w:rFonts w:eastAsiaTheme="minorHAnsi"/>
          <w:sz w:val="28"/>
          <w:szCs w:val="28"/>
          <w:lang w:eastAsia="en-US"/>
        </w:rPr>
        <w:t>зарегистрированны</w:t>
      </w:r>
      <w:r w:rsidR="00BF606F">
        <w:rPr>
          <w:rFonts w:eastAsiaTheme="minorHAnsi"/>
          <w:sz w:val="28"/>
          <w:szCs w:val="28"/>
          <w:lang w:eastAsia="en-US"/>
        </w:rPr>
        <w:t>ми</w:t>
      </w:r>
      <w:r w:rsidR="00E95A71">
        <w:rPr>
          <w:sz w:val="28"/>
          <w:szCs w:val="28"/>
        </w:rPr>
        <w:t xml:space="preserve"> </w:t>
      </w:r>
      <w:r>
        <w:rPr>
          <w:sz w:val="28"/>
          <w:szCs w:val="28"/>
        </w:rPr>
        <w:t>кандидат</w:t>
      </w:r>
      <w:r w:rsidR="00BF606F">
        <w:rPr>
          <w:sz w:val="28"/>
          <w:szCs w:val="28"/>
        </w:rPr>
        <w:t>ами</w:t>
      </w:r>
      <w:r>
        <w:rPr>
          <w:sz w:val="28"/>
          <w:szCs w:val="28"/>
        </w:rPr>
        <w:t xml:space="preserve"> </w:t>
      </w:r>
      <w:r w:rsidR="00B21C7E">
        <w:rPr>
          <w:sz w:val="28"/>
          <w:szCs w:val="28"/>
        </w:rPr>
        <w:t>в депутаты</w:t>
      </w:r>
      <w:r>
        <w:rPr>
          <w:sz w:val="28"/>
          <w:szCs w:val="28"/>
        </w:rPr>
        <w:t xml:space="preserve"> Совета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 г. Зеленогорск </w:t>
      </w:r>
      <w:r w:rsidR="00056F41">
        <w:rPr>
          <w:sz w:val="28"/>
          <w:szCs w:val="28"/>
        </w:rPr>
        <w:t>по одномандатному избирательному округу № 3 согласно приложению к настоящему решению.</w:t>
      </w:r>
    </w:p>
    <w:p w:rsidR="00B45F28" w:rsidRDefault="00B45F28" w:rsidP="00B45F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2.</w:t>
      </w:r>
      <w:r>
        <w:rPr>
          <w:sz w:val="28"/>
          <w:szCs w:val="28"/>
        </w:rPr>
        <w:t xml:space="preserve"> Настоящее решение подлежит опубликованию в газете «Панорама», размещению на официальном сайте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 </w:t>
      </w:r>
      <w:r w:rsidR="00C21F00">
        <w:rPr>
          <w:sz w:val="28"/>
          <w:szCs w:val="28"/>
        </w:rPr>
        <w:t xml:space="preserve">          </w:t>
      </w:r>
      <w:r>
        <w:rPr>
          <w:sz w:val="28"/>
          <w:szCs w:val="28"/>
        </w:rPr>
        <w:t>в информационно-телекоммуникационной сети «Интернет».</w:t>
      </w:r>
    </w:p>
    <w:p w:rsidR="00B45F28" w:rsidRDefault="00B45F28" w:rsidP="00B45F28">
      <w:pPr>
        <w:pStyle w:val="a3"/>
        <w:jc w:val="both"/>
        <w:rPr>
          <w:sz w:val="28"/>
          <w:szCs w:val="28"/>
        </w:rPr>
      </w:pPr>
    </w:p>
    <w:p w:rsidR="00B45F28" w:rsidRDefault="00B45F28" w:rsidP="00B45F28">
      <w:pPr>
        <w:pStyle w:val="a3"/>
        <w:jc w:val="both"/>
        <w:rPr>
          <w:sz w:val="28"/>
          <w:szCs w:val="28"/>
        </w:rPr>
      </w:pPr>
    </w:p>
    <w:p w:rsidR="00450904" w:rsidRDefault="00450904" w:rsidP="00B45F28">
      <w:pPr>
        <w:pStyle w:val="a3"/>
        <w:jc w:val="both"/>
        <w:rPr>
          <w:sz w:val="28"/>
          <w:szCs w:val="28"/>
        </w:rPr>
      </w:pPr>
    </w:p>
    <w:tbl>
      <w:tblPr>
        <w:tblW w:w="9600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1"/>
        <w:gridCol w:w="2485"/>
        <w:gridCol w:w="2474"/>
      </w:tblGrid>
      <w:tr w:rsidR="00B45F28" w:rsidTr="003520A2">
        <w:tc>
          <w:tcPr>
            <w:tcW w:w="4641" w:type="dxa"/>
            <w:hideMark/>
          </w:tcPr>
          <w:p w:rsidR="00B45F28" w:rsidRDefault="00B45F28" w:rsidP="00EC7258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территориальной избирательной комиссии </w:t>
            </w:r>
          </w:p>
          <w:p w:rsidR="00B45F28" w:rsidRDefault="00B45F28" w:rsidP="00EC7258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Зеленогорска Красноярского края</w:t>
            </w:r>
          </w:p>
        </w:tc>
        <w:tc>
          <w:tcPr>
            <w:tcW w:w="2485" w:type="dxa"/>
          </w:tcPr>
          <w:p w:rsidR="00B45F28" w:rsidRDefault="00B45F28" w:rsidP="00EC7258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74" w:type="dxa"/>
          </w:tcPr>
          <w:p w:rsidR="00B45F28" w:rsidRDefault="00B45F28" w:rsidP="008438BD">
            <w:pPr>
              <w:overflowPunct w:val="0"/>
              <w:autoSpaceDE w:val="0"/>
              <w:autoSpaceDN w:val="0"/>
              <w:adjustRightInd w:val="0"/>
              <w:ind w:right="-70"/>
              <w:jc w:val="right"/>
              <w:rPr>
                <w:sz w:val="28"/>
                <w:szCs w:val="28"/>
              </w:rPr>
            </w:pPr>
          </w:p>
          <w:p w:rsidR="00B45F28" w:rsidRDefault="00B45F28" w:rsidP="008438BD">
            <w:pPr>
              <w:overflowPunct w:val="0"/>
              <w:autoSpaceDE w:val="0"/>
              <w:autoSpaceDN w:val="0"/>
              <w:adjustRightInd w:val="0"/>
              <w:ind w:right="-70"/>
              <w:jc w:val="right"/>
              <w:rPr>
                <w:sz w:val="28"/>
                <w:szCs w:val="28"/>
              </w:rPr>
            </w:pPr>
          </w:p>
          <w:p w:rsidR="00B45F28" w:rsidRDefault="003520A2" w:rsidP="00A32BC5">
            <w:pPr>
              <w:overflowPunct w:val="0"/>
              <w:autoSpaceDE w:val="0"/>
              <w:autoSpaceDN w:val="0"/>
              <w:adjustRightInd w:val="0"/>
              <w:ind w:righ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Т.П. Шевело</w:t>
            </w:r>
            <w:r w:rsidR="00B45F28">
              <w:rPr>
                <w:sz w:val="28"/>
                <w:szCs w:val="28"/>
              </w:rPr>
              <w:br/>
            </w:r>
          </w:p>
        </w:tc>
      </w:tr>
      <w:tr w:rsidR="00B45F28" w:rsidTr="003520A2">
        <w:tc>
          <w:tcPr>
            <w:tcW w:w="4641" w:type="dxa"/>
            <w:hideMark/>
          </w:tcPr>
          <w:p w:rsidR="00B45F28" w:rsidRDefault="00B45F28" w:rsidP="00EC7258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территориальной избирательной комиссии </w:t>
            </w:r>
          </w:p>
          <w:p w:rsidR="00B45F28" w:rsidRDefault="00B45F28" w:rsidP="00EC7258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Зеленогорска Красноярского края</w:t>
            </w:r>
          </w:p>
        </w:tc>
        <w:tc>
          <w:tcPr>
            <w:tcW w:w="2485" w:type="dxa"/>
          </w:tcPr>
          <w:p w:rsidR="00B45F28" w:rsidRDefault="00B45F28" w:rsidP="00EC7258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74" w:type="dxa"/>
          </w:tcPr>
          <w:p w:rsidR="00B45F28" w:rsidRDefault="00B45F28" w:rsidP="008438BD">
            <w:pPr>
              <w:ind w:right="-70"/>
              <w:jc w:val="right"/>
              <w:rPr>
                <w:sz w:val="28"/>
                <w:szCs w:val="28"/>
              </w:rPr>
            </w:pPr>
          </w:p>
          <w:p w:rsidR="00B45F28" w:rsidRDefault="00B45F28" w:rsidP="008438BD">
            <w:pPr>
              <w:overflowPunct w:val="0"/>
              <w:autoSpaceDE w:val="0"/>
              <w:autoSpaceDN w:val="0"/>
              <w:adjustRightInd w:val="0"/>
              <w:ind w:right="-70"/>
              <w:jc w:val="right"/>
              <w:rPr>
                <w:sz w:val="28"/>
                <w:szCs w:val="28"/>
              </w:rPr>
            </w:pPr>
          </w:p>
          <w:p w:rsidR="00B45F28" w:rsidRDefault="003520A2" w:rsidP="008438BD">
            <w:pPr>
              <w:overflowPunct w:val="0"/>
              <w:autoSpaceDE w:val="0"/>
              <w:autoSpaceDN w:val="0"/>
              <w:adjustRightInd w:val="0"/>
              <w:ind w:right="72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Е.А.Полковникова</w:t>
            </w:r>
            <w:proofErr w:type="spellEnd"/>
          </w:p>
        </w:tc>
      </w:tr>
    </w:tbl>
    <w:p w:rsidR="00B45F28" w:rsidRDefault="00B45F28" w:rsidP="00E95A71"/>
    <w:p w:rsidR="00074204" w:rsidRDefault="00074204" w:rsidP="00E95A71"/>
    <w:p w:rsidR="00074204" w:rsidRDefault="00074204" w:rsidP="00E95A71"/>
    <w:p w:rsidR="00074204" w:rsidRDefault="00074204" w:rsidP="00E95A71"/>
    <w:p w:rsidR="00074204" w:rsidRDefault="00074204" w:rsidP="00E95A71">
      <w:pPr>
        <w:sectPr w:rsidR="00074204" w:rsidSect="0062791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74204" w:rsidRPr="003A4C10" w:rsidRDefault="00074204" w:rsidP="00074204">
      <w:pPr>
        <w:suppressAutoHyphens/>
        <w:ind w:left="9912" w:firstLine="708"/>
        <w:jc w:val="center"/>
        <w:rPr>
          <w:szCs w:val="20"/>
        </w:rPr>
      </w:pPr>
      <w:r w:rsidRPr="003A4C10">
        <w:rPr>
          <w:szCs w:val="20"/>
        </w:rPr>
        <w:lastRenderedPageBreak/>
        <w:t>Приложение к решению ТИК</w:t>
      </w:r>
    </w:p>
    <w:p w:rsidR="00074204" w:rsidRPr="003A4C10" w:rsidRDefault="00074204" w:rsidP="00074204">
      <w:pPr>
        <w:suppressAutoHyphens/>
        <w:ind w:left="9204" w:firstLine="708"/>
        <w:jc w:val="center"/>
        <w:rPr>
          <w:szCs w:val="20"/>
        </w:rPr>
      </w:pPr>
      <w:r>
        <w:rPr>
          <w:szCs w:val="20"/>
        </w:rPr>
        <w:t xml:space="preserve"> </w:t>
      </w:r>
      <w:r w:rsidR="00FC43C6">
        <w:rPr>
          <w:szCs w:val="20"/>
        </w:rPr>
        <w:t xml:space="preserve"> </w:t>
      </w:r>
      <w:r w:rsidR="00B4240E" w:rsidRPr="00C21F00">
        <w:rPr>
          <w:szCs w:val="20"/>
        </w:rPr>
        <w:t>о</w:t>
      </w:r>
      <w:r w:rsidRPr="00C21F00">
        <w:rPr>
          <w:szCs w:val="20"/>
        </w:rPr>
        <w:t>т</w:t>
      </w:r>
      <w:r w:rsidR="003520A2" w:rsidRPr="00C21F00">
        <w:rPr>
          <w:szCs w:val="20"/>
        </w:rPr>
        <w:t xml:space="preserve"> </w:t>
      </w:r>
      <w:r w:rsidR="00A32BC5" w:rsidRPr="00C21F00">
        <w:rPr>
          <w:szCs w:val="20"/>
        </w:rPr>
        <w:t>07.08.2024</w:t>
      </w:r>
      <w:r w:rsidRPr="003A4C10">
        <w:rPr>
          <w:szCs w:val="20"/>
        </w:rPr>
        <w:t xml:space="preserve"> № </w:t>
      </w:r>
      <w:r w:rsidR="00CE4CB5">
        <w:rPr>
          <w:szCs w:val="20"/>
        </w:rPr>
        <w:t>61</w:t>
      </w:r>
      <w:r w:rsidRPr="003A4C10">
        <w:rPr>
          <w:szCs w:val="20"/>
        </w:rPr>
        <w:t>/</w:t>
      </w:r>
      <w:r w:rsidR="00FC43C6">
        <w:rPr>
          <w:szCs w:val="20"/>
        </w:rPr>
        <w:t>345</w:t>
      </w:r>
    </w:p>
    <w:p w:rsidR="00CE4CB5" w:rsidRDefault="00CE4CB5" w:rsidP="00074204">
      <w:pPr>
        <w:suppressAutoHyphens/>
        <w:jc w:val="center"/>
        <w:rPr>
          <w:b/>
          <w:sz w:val="28"/>
          <w:szCs w:val="20"/>
        </w:rPr>
      </w:pPr>
    </w:p>
    <w:p w:rsidR="00CE4CB5" w:rsidRDefault="00CE4CB5" w:rsidP="00074204">
      <w:pPr>
        <w:suppressAutoHyphens/>
        <w:jc w:val="center"/>
        <w:rPr>
          <w:b/>
          <w:sz w:val="28"/>
          <w:szCs w:val="20"/>
        </w:rPr>
      </w:pPr>
    </w:p>
    <w:p w:rsidR="00074204" w:rsidRPr="00447127" w:rsidRDefault="00074204" w:rsidP="00074204">
      <w:pPr>
        <w:suppressAutoHyphens/>
        <w:jc w:val="center"/>
        <w:rPr>
          <w:b/>
          <w:sz w:val="28"/>
          <w:szCs w:val="20"/>
        </w:rPr>
      </w:pPr>
      <w:r w:rsidRPr="00447127">
        <w:rPr>
          <w:b/>
          <w:sz w:val="28"/>
          <w:szCs w:val="20"/>
        </w:rPr>
        <w:t>ГРАФИК</w:t>
      </w:r>
    </w:p>
    <w:p w:rsidR="00074204" w:rsidRPr="00447127" w:rsidRDefault="00074204" w:rsidP="00074204">
      <w:pPr>
        <w:suppressAutoHyphens/>
        <w:jc w:val="center"/>
        <w:rPr>
          <w:sz w:val="28"/>
          <w:szCs w:val="20"/>
        </w:rPr>
      </w:pPr>
      <w:r w:rsidRPr="00447127">
        <w:rPr>
          <w:sz w:val="28"/>
          <w:szCs w:val="20"/>
        </w:rPr>
        <w:t xml:space="preserve">предоставления </w:t>
      </w:r>
      <w:r w:rsidRPr="00447127">
        <w:rPr>
          <w:sz w:val="28"/>
        </w:rPr>
        <w:t xml:space="preserve">бесплатной печатной площади в газете «Панорама» </w:t>
      </w:r>
      <w:r w:rsidR="00056F41">
        <w:rPr>
          <w:sz w:val="28"/>
        </w:rPr>
        <w:t>ООО Т</w:t>
      </w:r>
      <w:r w:rsidRPr="00447127">
        <w:rPr>
          <w:sz w:val="28"/>
          <w:szCs w:val="20"/>
        </w:rPr>
        <w:t xml:space="preserve">РК «Зеленогорск» </w:t>
      </w:r>
    </w:p>
    <w:p w:rsidR="00074204" w:rsidRDefault="00074204" w:rsidP="008438BD">
      <w:pPr>
        <w:suppressAutoHyphens/>
        <w:jc w:val="center"/>
        <w:rPr>
          <w:sz w:val="28"/>
          <w:szCs w:val="20"/>
        </w:rPr>
      </w:pPr>
      <w:r w:rsidRPr="00447127">
        <w:rPr>
          <w:sz w:val="28"/>
          <w:szCs w:val="20"/>
        </w:rPr>
        <w:t xml:space="preserve">в предвыборной агитации по </w:t>
      </w:r>
      <w:r w:rsidR="008438BD">
        <w:rPr>
          <w:sz w:val="28"/>
          <w:szCs w:val="20"/>
        </w:rPr>
        <w:t xml:space="preserve">дополнительным </w:t>
      </w:r>
      <w:r w:rsidRPr="00447127">
        <w:rPr>
          <w:sz w:val="28"/>
          <w:szCs w:val="20"/>
        </w:rPr>
        <w:t>выборам депутат</w:t>
      </w:r>
      <w:r w:rsidR="008438BD">
        <w:rPr>
          <w:sz w:val="28"/>
          <w:szCs w:val="20"/>
        </w:rPr>
        <w:t xml:space="preserve">а </w:t>
      </w:r>
      <w:r w:rsidRPr="00447127">
        <w:rPr>
          <w:sz w:val="28"/>
          <w:szCs w:val="20"/>
        </w:rPr>
        <w:t xml:space="preserve">Совета </w:t>
      </w:r>
      <w:proofErr w:type="gramStart"/>
      <w:r w:rsidRPr="00447127">
        <w:rPr>
          <w:sz w:val="28"/>
          <w:szCs w:val="20"/>
        </w:rPr>
        <w:t>депутатов</w:t>
      </w:r>
      <w:proofErr w:type="gramEnd"/>
      <w:r w:rsidRPr="00447127">
        <w:rPr>
          <w:sz w:val="28"/>
          <w:szCs w:val="20"/>
        </w:rPr>
        <w:t xml:space="preserve"> ЗАТО г.</w:t>
      </w:r>
      <w:r w:rsidR="00B4240E">
        <w:rPr>
          <w:sz w:val="28"/>
          <w:szCs w:val="20"/>
        </w:rPr>
        <w:t xml:space="preserve"> </w:t>
      </w:r>
      <w:r w:rsidRPr="00447127">
        <w:rPr>
          <w:sz w:val="28"/>
          <w:szCs w:val="20"/>
        </w:rPr>
        <w:t xml:space="preserve">Зеленогорск </w:t>
      </w:r>
      <w:r w:rsidR="00056F41">
        <w:rPr>
          <w:sz w:val="28"/>
          <w:szCs w:val="20"/>
        </w:rPr>
        <w:t>по одномандатному избирательному округу № 3 города Зеленогорска</w:t>
      </w:r>
    </w:p>
    <w:p w:rsidR="003520A2" w:rsidRDefault="003520A2" w:rsidP="00074204">
      <w:pPr>
        <w:suppressAutoHyphens/>
        <w:jc w:val="center"/>
        <w:rPr>
          <w:sz w:val="28"/>
          <w:szCs w:val="20"/>
        </w:rPr>
      </w:pPr>
    </w:p>
    <w:p w:rsidR="003520A2" w:rsidRDefault="003520A2" w:rsidP="00074204">
      <w:pPr>
        <w:suppressAutoHyphens/>
        <w:jc w:val="center"/>
        <w:rPr>
          <w:sz w:val="28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71"/>
        <w:gridCol w:w="3827"/>
        <w:gridCol w:w="2127"/>
        <w:gridCol w:w="4423"/>
        <w:gridCol w:w="2912"/>
      </w:tblGrid>
      <w:tr w:rsidR="003520A2" w:rsidTr="001952D1">
        <w:tc>
          <w:tcPr>
            <w:tcW w:w="1271" w:type="dxa"/>
            <w:vMerge w:val="restart"/>
          </w:tcPr>
          <w:p w:rsidR="003520A2" w:rsidRPr="003A591E" w:rsidRDefault="003520A2" w:rsidP="003520A2">
            <w:pPr>
              <w:suppressAutoHyphens/>
              <w:jc w:val="center"/>
            </w:pPr>
            <w:r w:rsidRPr="003A591E">
              <w:t>№</w:t>
            </w:r>
          </w:p>
          <w:p w:rsidR="003520A2" w:rsidRDefault="003520A2" w:rsidP="003520A2">
            <w:pPr>
              <w:suppressAutoHyphens/>
              <w:jc w:val="center"/>
              <w:rPr>
                <w:sz w:val="28"/>
                <w:szCs w:val="20"/>
              </w:rPr>
            </w:pPr>
            <w:r w:rsidRPr="003A591E">
              <w:t>п/п</w:t>
            </w:r>
          </w:p>
        </w:tc>
        <w:tc>
          <w:tcPr>
            <w:tcW w:w="3827" w:type="dxa"/>
            <w:vMerge w:val="restart"/>
          </w:tcPr>
          <w:p w:rsidR="003520A2" w:rsidRDefault="003520A2" w:rsidP="00074204">
            <w:pPr>
              <w:suppressAutoHyphens/>
              <w:jc w:val="center"/>
              <w:rPr>
                <w:sz w:val="28"/>
                <w:szCs w:val="20"/>
              </w:rPr>
            </w:pPr>
            <w:r w:rsidRPr="003A591E">
              <w:t>Фамилия и инициалы зарегистрированного кандидата, которому распределено бесплатн</w:t>
            </w:r>
            <w:r>
              <w:t>ая печатная площадь</w:t>
            </w:r>
          </w:p>
        </w:tc>
        <w:tc>
          <w:tcPr>
            <w:tcW w:w="2127" w:type="dxa"/>
            <w:vMerge w:val="restart"/>
          </w:tcPr>
          <w:p w:rsidR="003520A2" w:rsidRDefault="003520A2" w:rsidP="00074204">
            <w:pPr>
              <w:suppressAutoHyphens/>
              <w:jc w:val="center"/>
              <w:rPr>
                <w:sz w:val="28"/>
                <w:szCs w:val="20"/>
              </w:rPr>
            </w:pPr>
            <w:r w:rsidRPr="003A591E">
              <w:t>Номер одномандатного избирательного округа</w:t>
            </w:r>
          </w:p>
        </w:tc>
        <w:tc>
          <w:tcPr>
            <w:tcW w:w="7335" w:type="dxa"/>
            <w:gridSpan w:val="2"/>
          </w:tcPr>
          <w:p w:rsidR="003520A2" w:rsidRDefault="003520A2" w:rsidP="00074204">
            <w:pPr>
              <w:suppressAutoHyphens/>
              <w:jc w:val="center"/>
              <w:rPr>
                <w:sz w:val="28"/>
                <w:szCs w:val="20"/>
              </w:rPr>
            </w:pPr>
            <w:r w:rsidRPr="003A591E">
              <w:t>Даты и время выхода в печать агитационных материалов</w:t>
            </w:r>
          </w:p>
        </w:tc>
      </w:tr>
      <w:tr w:rsidR="003520A2" w:rsidTr="003520A2">
        <w:tc>
          <w:tcPr>
            <w:tcW w:w="1271" w:type="dxa"/>
            <w:vMerge/>
          </w:tcPr>
          <w:p w:rsidR="003520A2" w:rsidRDefault="003520A2" w:rsidP="00074204">
            <w:pPr>
              <w:suppressAutoHyphens/>
              <w:jc w:val="center"/>
              <w:rPr>
                <w:sz w:val="28"/>
                <w:szCs w:val="20"/>
              </w:rPr>
            </w:pPr>
          </w:p>
        </w:tc>
        <w:tc>
          <w:tcPr>
            <w:tcW w:w="3827" w:type="dxa"/>
            <w:vMerge/>
          </w:tcPr>
          <w:p w:rsidR="003520A2" w:rsidRDefault="003520A2" w:rsidP="00074204">
            <w:pPr>
              <w:suppressAutoHyphens/>
              <w:jc w:val="center"/>
              <w:rPr>
                <w:sz w:val="28"/>
                <w:szCs w:val="20"/>
              </w:rPr>
            </w:pPr>
          </w:p>
        </w:tc>
        <w:tc>
          <w:tcPr>
            <w:tcW w:w="2127" w:type="dxa"/>
            <w:vMerge/>
          </w:tcPr>
          <w:p w:rsidR="003520A2" w:rsidRDefault="003520A2" w:rsidP="00074204">
            <w:pPr>
              <w:suppressAutoHyphens/>
              <w:jc w:val="center"/>
              <w:rPr>
                <w:sz w:val="28"/>
                <w:szCs w:val="20"/>
              </w:rPr>
            </w:pPr>
          </w:p>
        </w:tc>
        <w:tc>
          <w:tcPr>
            <w:tcW w:w="4423" w:type="dxa"/>
          </w:tcPr>
          <w:p w:rsidR="003520A2" w:rsidRDefault="003520A2" w:rsidP="00074204">
            <w:pPr>
              <w:suppressAutoHyphens/>
              <w:jc w:val="center"/>
              <w:rPr>
                <w:sz w:val="28"/>
                <w:szCs w:val="20"/>
              </w:rPr>
            </w:pPr>
            <w:r w:rsidRPr="003A591E">
              <w:t>Дата и номер (валовый номер) выхода в печать агитационного материала</w:t>
            </w:r>
          </w:p>
        </w:tc>
        <w:tc>
          <w:tcPr>
            <w:tcW w:w="2912" w:type="dxa"/>
          </w:tcPr>
          <w:p w:rsidR="003520A2" w:rsidRDefault="003520A2" w:rsidP="00074204">
            <w:pPr>
              <w:suppressAutoHyphens/>
              <w:jc w:val="center"/>
              <w:rPr>
                <w:sz w:val="28"/>
                <w:szCs w:val="20"/>
              </w:rPr>
            </w:pPr>
            <w:r w:rsidRPr="003A591E">
              <w:t>Объем печатного агитационного материала</w:t>
            </w:r>
          </w:p>
        </w:tc>
      </w:tr>
      <w:tr w:rsidR="00B13D99" w:rsidTr="00F86E7D">
        <w:tc>
          <w:tcPr>
            <w:tcW w:w="1271" w:type="dxa"/>
          </w:tcPr>
          <w:p w:rsidR="00B13D99" w:rsidRPr="00CE4CB5" w:rsidRDefault="00B13D99" w:rsidP="00B13D99">
            <w:pPr>
              <w:suppressAutoHyphens/>
              <w:jc w:val="center"/>
            </w:pPr>
            <w:r w:rsidRPr="00CE4CB5">
              <w:t>1</w:t>
            </w:r>
          </w:p>
        </w:tc>
        <w:tc>
          <w:tcPr>
            <w:tcW w:w="3827" w:type="dxa"/>
          </w:tcPr>
          <w:p w:rsidR="00B13D99" w:rsidRPr="00CE4CB5" w:rsidRDefault="00B13D99" w:rsidP="00B13D99">
            <w:proofErr w:type="spellStart"/>
            <w:r w:rsidRPr="00CE4CB5">
              <w:t>Андрушко</w:t>
            </w:r>
            <w:proofErr w:type="spellEnd"/>
            <w:r w:rsidRPr="00CE4CB5">
              <w:t xml:space="preserve"> Мария Ивановна</w:t>
            </w:r>
          </w:p>
        </w:tc>
        <w:tc>
          <w:tcPr>
            <w:tcW w:w="2127" w:type="dxa"/>
          </w:tcPr>
          <w:p w:rsidR="00B13D99" w:rsidRPr="00CE4CB5" w:rsidRDefault="00B13D99" w:rsidP="00B13D99">
            <w:pPr>
              <w:suppressAutoHyphens/>
              <w:jc w:val="center"/>
            </w:pPr>
            <w:r w:rsidRPr="00CE4CB5">
              <w:t>3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13D99" w:rsidRPr="00CE4CB5" w:rsidRDefault="00B13D99" w:rsidP="00B13D99">
            <w:pPr>
              <w:jc w:val="center"/>
            </w:pPr>
            <w:r w:rsidRPr="00CE4CB5">
              <w:t>14 августа 2024 № 32  (1869)</w:t>
            </w:r>
          </w:p>
        </w:tc>
        <w:tc>
          <w:tcPr>
            <w:tcW w:w="2912" w:type="dxa"/>
          </w:tcPr>
          <w:p w:rsidR="00B13D99" w:rsidRPr="00CE4CB5" w:rsidRDefault="00B13D99" w:rsidP="00B13D99">
            <w:pPr>
              <w:suppressAutoHyphens/>
              <w:jc w:val="center"/>
            </w:pPr>
            <w:r w:rsidRPr="00CE4CB5">
              <w:t>155 кв. см</w:t>
            </w:r>
          </w:p>
        </w:tc>
      </w:tr>
      <w:tr w:rsidR="00B13D99" w:rsidTr="00F86E7D">
        <w:tc>
          <w:tcPr>
            <w:tcW w:w="1271" w:type="dxa"/>
          </w:tcPr>
          <w:p w:rsidR="00B13D99" w:rsidRPr="00CE4CB5" w:rsidRDefault="00B13D99" w:rsidP="00B13D99">
            <w:pPr>
              <w:suppressAutoHyphens/>
              <w:jc w:val="center"/>
            </w:pPr>
            <w:r w:rsidRPr="00CE4CB5">
              <w:t>2</w:t>
            </w:r>
          </w:p>
        </w:tc>
        <w:tc>
          <w:tcPr>
            <w:tcW w:w="3827" w:type="dxa"/>
          </w:tcPr>
          <w:p w:rsidR="00B13D99" w:rsidRPr="00CE4CB5" w:rsidRDefault="00A32BC5" w:rsidP="00B13D99">
            <w:r w:rsidRPr="00CE4CB5">
              <w:t>Кисе</w:t>
            </w:r>
            <w:r w:rsidR="00B13D99" w:rsidRPr="00CE4CB5">
              <w:t>лева Елена Владимировна</w:t>
            </w:r>
          </w:p>
        </w:tc>
        <w:tc>
          <w:tcPr>
            <w:tcW w:w="2127" w:type="dxa"/>
          </w:tcPr>
          <w:p w:rsidR="00B13D99" w:rsidRPr="00CE4CB5" w:rsidRDefault="00B13D99" w:rsidP="00B13D99">
            <w:pPr>
              <w:suppressAutoHyphens/>
              <w:jc w:val="center"/>
            </w:pPr>
            <w:r w:rsidRPr="00CE4CB5">
              <w:t>3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13D99" w:rsidRPr="00CE4CB5" w:rsidRDefault="00B13D99" w:rsidP="00B13D99">
            <w:pPr>
              <w:jc w:val="center"/>
            </w:pPr>
            <w:r w:rsidRPr="00CE4CB5">
              <w:t>4 сентября 2024 № 35 (1872)</w:t>
            </w:r>
          </w:p>
        </w:tc>
        <w:tc>
          <w:tcPr>
            <w:tcW w:w="2912" w:type="dxa"/>
          </w:tcPr>
          <w:p w:rsidR="00B13D99" w:rsidRPr="00CE4CB5" w:rsidRDefault="00B13D99" w:rsidP="00B13D99">
            <w:pPr>
              <w:jc w:val="center"/>
            </w:pPr>
            <w:r w:rsidRPr="00CE4CB5">
              <w:t>155 кв. см</w:t>
            </w:r>
          </w:p>
        </w:tc>
      </w:tr>
      <w:tr w:rsidR="00B13D99" w:rsidTr="00F86E7D">
        <w:tc>
          <w:tcPr>
            <w:tcW w:w="1271" w:type="dxa"/>
          </w:tcPr>
          <w:p w:rsidR="00B13D99" w:rsidRPr="00CE4CB5" w:rsidRDefault="00B13D99" w:rsidP="00B13D99">
            <w:pPr>
              <w:suppressAutoHyphens/>
              <w:jc w:val="center"/>
            </w:pPr>
            <w:r w:rsidRPr="00CE4CB5">
              <w:t>3</w:t>
            </w:r>
          </w:p>
        </w:tc>
        <w:tc>
          <w:tcPr>
            <w:tcW w:w="3827" w:type="dxa"/>
          </w:tcPr>
          <w:p w:rsidR="00B13D99" w:rsidRPr="00CE4CB5" w:rsidRDefault="00B13D99" w:rsidP="00B13D99">
            <w:proofErr w:type="spellStart"/>
            <w:r w:rsidRPr="00CE4CB5">
              <w:t>Елосова</w:t>
            </w:r>
            <w:proofErr w:type="spellEnd"/>
            <w:r w:rsidRPr="00CE4CB5">
              <w:t xml:space="preserve"> Галина Викторовна</w:t>
            </w:r>
          </w:p>
        </w:tc>
        <w:tc>
          <w:tcPr>
            <w:tcW w:w="2127" w:type="dxa"/>
          </w:tcPr>
          <w:p w:rsidR="00B13D99" w:rsidRPr="00CE4CB5" w:rsidRDefault="00B13D99" w:rsidP="00B13D99">
            <w:pPr>
              <w:suppressAutoHyphens/>
              <w:jc w:val="center"/>
            </w:pPr>
            <w:r w:rsidRPr="00CE4CB5">
              <w:t>3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13D99" w:rsidRPr="00CE4CB5" w:rsidRDefault="00B13D99" w:rsidP="00B13D99">
            <w:pPr>
              <w:jc w:val="center"/>
            </w:pPr>
            <w:r w:rsidRPr="00CE4CB5">
              <w:t>21 августа 2024 № 33 (1870)</w:t>
            </w:r>
          </w:p>
        </w:tc>
        <w:tc>
          <w:tcPr>
            <w:tcW w:w="2912" w:type="dxa"/>
          </w:tcPr>
          <w:p w:rsidR="00B13D99" w:rsidRPr="00CE4CB5" w:rsidRDefault="00B13D99" w:rsidP="00B13D99">
            <w:pPr>
              <w:jc w:val="center"/>
            </w:pPr>
            <w:r w:rsidRPr="00CE4CB5">
              <w:t>155 кв. см</w:t>
            </w:r>
          </w:p>
        </w:tc>
      </w:tr>
      <w:tr w:rsidR="00B13D99" w:rsidTr="00F86E7D">
        <w:tc>
          <w:tcPr>
            <w:tcW w:w="1271" w:type="dxa"/>
          </w:tcPr>
          <w:p w:rsidR="00B13D99" w:rsidRPr="00CE4CB5" w:rsidRDefault="00B13D99" w:rsidP="00B13D99">
            <w:pPr>
              <w:suppressAutoHyphens/>
              <w:jc w:val="center"/>
            </w:pPr>
            <w:r w:rsidRPr="00CE4CB5">
              <w:t>4</w:t>
            </w:r>
          </w:p>
        </w:tc>
        <w:tc>
          <w:tcPr>
            <w:tcW w:w="3827" w:type="dxa"/>
          </w:tcPr>
          <w:p w:rsidR="00B13D99" w:rsidRPr="00CE4CB5" w:rsidRDefault="00B13D99" w:rsidP="00B13D99">
            <w:proofErr w:type="spellStart"/>
            <w:r w:rsidRPr="00CE4CB5">
              <w:t>Лепендин</w:t>
            </w:r>
            <w:proofErr w:type="spellEnd"/>
            <w:r w:rsidRPr="00CE4CB5">
              <w:t xml:space="preserve"> Анатолий Викторович</w:t>
            </w:r>
          </w:p>
        </w:tc>
        <w:tc>
          <w:tcPr>
            <w:tcW w:w="2127" w:type="dxa"/>
          </w:tcPr>
          <w:p w:rsidR="00B13D99" w:rsidRPr="00CE4CB5" w:rsidRDefault="00B13D99" w:rsidP="00B13D99">
            <w:pPr>
              <w:suppressAutoHyphens/>
              <w:jc w:val="center"/>
            </w:pPr>
            <w:r w:rsidRPr="00CE4CB5">
              <w:t>3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13D99" w:rsidRPr="00CE4CB5" w:rsidRDefault="00B13D99" w:rsidP="00B13D99">
            <w:pPr>
              <w:jc w:val="center"/>
            </w:pPr>
            <w:r w:rsidRPr="00CE4CB5">
              <w:t>21 августа 2024 № 32 (1870)</w:t>
            </w:r>
          </w:p>
        </w:tc>
        <w:tc>
          <w:tcPr>
            <w:tcW w:w="2912" w:type="dxa"/>
          </w:tcPr>
          <w:p w:rsidR="00B13D99" w:rsidRPr="00CE4CB5" w:rsidRDefault="00B13D99" w:rsidP="00B13D99">
            <w:pPr>
              <w:jc w:val="center"/>
            </w:pPr>
            <w:r w:rsidRPr="00CE4CB5">
              <w:t>155 кв. см</w:t>
            </w:r>
          </w:p>
        </w:tc>
      </w:tr>
      <w:tr w:rsidR="00B13D99" w:rsidTr="00F86E7D">
        <w:tc>
          <w:tcPr>
            <w:tcW w:w="1271" w:type="dxa"/>
          </w:tcPr>
          <w:p w:rsidR="00B13D99" w:rsidRPr="00CE4CB5" w:rsidRDefault="00B13D99" w:rsidP="00B13D99">
            <w:pPr>
              <w:suppressAutoHyphens/>
              <w:jc w:val="center"/>
            </w:pPr>
            <w:r w:rsidRPr="00CE4CB5">
              <w:t>5</w:t>
            </w:r>
          </w:p>
        </w:tc>
        <w:tc>
          <w:tcPr>
            <w:tcW w:w="3827" w:type="dxa"/>
          </w:tcPr>
          <w:p w:rsidR="00B13D99" w:rsidRPr="00CE4CB5" w:rsidRDefault="00B13D99" w:rsidP="00B13D99">
            <w:proofErr w:type="spellStart"/>
            <w:r w:rsidRPr="00CE4CB5">
              <w:t>Пастовенская</w:t>
            </w:r>
            <w:proofErr w:type="spellEnd"/>
            <w:r w:rsidRPr="00CE4CB5">
              <w:t xml:space="preserve"> Жанна Алексеевна</w:t>
            </w:r>
          </w:p>
        </w:tc>
        <w:tc>
          <w:tcPr>
            <w:tcW w:w="2127" w:type="dxa"/>
          </w:tcPr>
          <w:p w:rsidR="00B13D99" w:rsidRPr="00CE4CB5" w:rsidRDefault="00B13D99" w:rsidP="00B13D99">
            <w:pPr>
              <w:suppressAutoHyphens/>
              <w:jc w:val="center"/>
            </w:pPr>
            <w:r w:rsidRPr="00CE4CB5">
              <w:t>3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13D99" w:rsidRPr="00CE4CB5" w:rsidRDefault="00B13D99" w:rsidP="00B13D99">
            <w:pPr>
              <w:jc w:val="center"/>
            </w:pPr>
            <w:r w:rsidRPr="00CE4CB5">
              <w:t>28 августа 2024 № 34 (1871)</w:t>
            </w:r>
          </w:p>
        </w:tc>
        <w:tc>
          <w:tcPr>
            <w:tcW w:w="2912" w:type="dxa"/>
          </w:tcPr>
          <w:p w:rsidR="00B13D99" w:rsidRPr="00CE4CB5" w:rsidRDefault="00B13D99" w:rsidP="00B13D99">
            <w:pPr>
              <w:jc w:val="center"/>
            </w:pPr>
            <w:r w:rsidRPr="00CE4CB5">
              <w:t>155 кв. см</w:t>
            </w:r>
          </w:p>
        </w:tc>
      </w:tr>
      <w:tr w:rsidR="00B13D99" w:rsidTr="00F86E7D">
        <w:tc>
          <w:tcPr>
            <w:tcW w:w="1271" w:type="dxa"/>
          </w:tcPr>
          <w:p w:rsidR="00B13D99" w:rsidRPr="00CE4CB5" w:rsidRDefault="00B13D99" w:rsidP="00B13D99">
            <w:pPr>
              <w:suppressAutoHyphens/>
              <w:jc w:val="center"/>
            </w:pPr>
            <w:r w:rsidRPr="00CE4CB5">
              <w:t>6</w:t>
            </w:r>
          </w:p>
        </w:tc>
        <w:tc>
          <w:tcPr>
            <w:tcW w:w="3827" w:type="dxa"/>
          </w:tcPr>
          <w:p w:rsidR="00B13D99" w:rsidRPr="00CE4CB5" w:rsidRDefault="00B13D99" w:rsidP="00B13D99">
            <w:pPr>
              <w:pStyle w:val="a3"/>
            </w:pPr>
            <w:r w:rsidRPr="00CE4CB5">
              <w:t>Тоцкий Дмитрий Александрович</w:t>
            </w:r>
          </w:p>
        </w:tc>
        <w:tc>
          <w:tcPr>
            <w:tcW w:w="2127" w:type="dxa"/>
          </w:tcPr>
          <w:p w:rsidR="00B13D99" w:rsidRPr="00CE4CB5" w:rsidRDefault="00B13D99" w:rsidP="00B13D99">
            <w:pPr>
              <w:suppressAutoHyphens/>
              <w:jc w:val="center"/>
            </w:pPr>
            <w:r w:rsidRPr="00CE4CB5">
              <w:t>3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13D99" w:rsidRPr="00CE4CB5" w:rsidRDefault="00B13D99" w:rsidP="00B13D99">
            <w:pPr>
              <w:jc w:val="center"/>
            </w:pPr>
            <w:r w:rsidRPr="00CE4CB5">
              <w:t>28 августа 2024 № 34 (1871)</w:t>
            </w:r>
          </w:p>
        </w:tc>
        <w:tc>
          <w:tcPr>
            <w:tcW w:w="2912" w:type="dxa"/>
          </w:tcPr>
          <w:p w:rsidR="00B13D99" w:rsidRPr="00CE4CB5" w:rsidRDefault="00B13D99" w:rsidP="00B13D99">
            <w:pPr>
              <w:jc w:val="center"/>
            </w:pPr>
            <w:r w:rsidRPr="00CE4CB5">
              <w:t>155 кв. см</w:t>
            </w:r>
          </w:p>
        </w:tc>
      </w:tr>
    </w:tbl>
    <w:p w:rsidR="00074204" w:rsidRPr="003520A2" w:rsidRDefault="00074204" w:rsidP="00074204">
      <w:pPr>
        <w:suppressAutoHyphens/>
        <w:jc w:val="center"/>
        <w:rPr>
          <w:color w:val="FF0000"/>
          <w:sz w:val="20"/>
          <w:szCs w:val="20"/>
        </w:rPr>
      </w:pPr>
      <w:bookmarkStart w:id="0" w:name="_GoBack"/>
      <w:bookmarkEnd w:id="0"/>
    </w:p>
    <w:sectPr w:rsidR="00074204" w:rsidRPr="003520A2" w:rsidSect="001952D1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78C"/>
    <w:rsid w:val="000366D8"/>
    <w:rsid w:val="00051703"/>
    <w:rsid w:val="00056F41"/>
    <w:rsid w:val="00074204"/>
    <w:rsid w:val="001952D1"/>
    <w:rsid w:val="00344FB8"/>
    <w:rsid w:val="003520A2"/>
    <w:rsid w:val="003B2C57"/>
    <w:rsid w:val="003B2CDA"/>
    <w:rsid w:val="00450904"/>
    <w:rsid w:val="00466C25"/>
    <w:rsid w:val="00500633"/>
    <w:rsid w:val="00627910"/>
    <w:rsid w:val="0068137F"/>
    <w:rsid w:val="00791CD8"/>
    <w:rsid w:val="008438BD"/>
    <w:rsid w:val="008B0675"/>
    <w:rsid w:val="0095771D"/>
    <w:rsid w:val="00A279CD"/>
    <w:rsid w:val="00A32BC5"/>
    <w:rsid w:val="00A7778C"/>
    <w:rsid w:val="00AF4329"/>
    <w:rsid w:val="00B13D99"/>
    <w:rsid w:val="00B21C7E"/>
    <w:rsid w:val="00B4240E"/>
    <w:rsid w:val="00B45F28"/>
    <w:rsid w:val="00BF606F"/>
    <w:rsid w:val="00C21F00"/>
    <w:rsid w:val="00CE4CB5"/>
    <w:rsid w:val="00E95A71"/>
    <w:rsid w:val="00EA5749"/>
    <w:rsid w:val="00EC7258"/>
    <w:rsid w:val="00F319AB"/>
    <w:rsid w:val="00FC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6C306"/>
  <w15:docId w15:val="{282F5AF0-1E66-4786-B78D-7DEDCB86A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778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7778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A77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45F28"/>
    <w:rPr>
      <w:color w:val="0000FF"/>
      <w:u w:val="single"/>
    </w:rPr>
  </w:style>
  <w:style w:type="table" w:styleId="a5">
    <w:name w:val="Table Grid"/>
    <w:basedOn w:val="a1"/>
    <w:uiPriority w:val="59"/>
    <w:rsid w:val="00352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13D9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13D9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2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F427AAD6D4065275001FECC040F59A87C4005420B421133E34F34B68A4DDE0898A66372F5BDF8C3X0PD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70EBF-593D-4326-997A-C24D017D9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tik</cp:lastModifiedBy>
  <cp:revision>6</cp:revision>
  <cp:lastPrinted>2024-08-06T06:53:00Z</cp:lastPrinted>
  <dcterms:created xsi:type="dcterms:W3CDTF">2024-08-06T06:54:00Z</dcterms:created>
  <dcterms:modified xsi:type="dcterms:W3CDTF">2024-08-07T12:29:00Z</dcterms:modified>
</cp:coreProperties>
</file>