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734"/>
      </w:tblGrid>
      <w:tr w:rsidR="006B44C6" w:rsidTr="006B44C6">
        <w:tc>
          <w:tcPr>
            <w:tcW w:w="4765" w:type="dxa"/>
            <w:shd w:val="clear" w:color="auto" w:fill="auto"/>
          </w:tcPr>
          <w:p w:rsidR="006B44C6" w:rsidRDefault="006B44C6" w:rsidP="00F659B5">
            <w:pPr>
              <w:spacing w:after="120"/>
            </w:pPr>
          </w:p>
        </w:tc>
        <w:tc>
          <w:tcPr>
            <w:tcW w:w="4806" w:type="dxa"/>
            <w:shd w:val="clear" w:color="auto" w:fill="auto"/>
          </w:tcPr>
          <w:p w:rsidR="006B44C6" w:rsidRPr="00984720" w:rsidRDefault="006B44C6" w:rsidP="00F659B5">
            <w:pPr>
              <w:ind w:left="366"/>
              <w:rPr>
                <w:sz w:val="28"/>
              </w:rPr>
            </w:pPr>
            <w:r w:rsidRPr="00984720">
              <w:rPr>
                <w:sz w:val="28"/>
              </w:rPr>
              <w:t xml:space="preserve">Приложение № </w:t>
            </w:r>
            <w:r w:rsidR="00E274CD">
              <w:rPr>
                <w:sz w:val="28"/>
              </w:rPr>
              <w:t>2</w:t>
            </w:r>
          </w:p>
          <w:p w:rsidR="006B44C6" w:rsidRDefault="006B44C6" w:rsidP="00F659B5">
            <w:pPr>
              <w:ind w:left="366"/>
              <w:rPr>
                <w:sz w:val="28"/>
              </w:rPr>
            </w:pPr>
            <w:r w:rsidRPr="00984720">
              <w:rPr>
                <w:sz w:val="28"/>
              </w:rPr>
              <w:t xml:space="preserve">к </w:t>
            </w:r>
            <w:r w:rsidR="00EC5278">
              <w:rPr>
                <w:sz w:val="28"/>
              </w:rPr>
              <w:t>постановлению Администрации</w:t>
            </w:r>
          </w:p>
          <w:p w:rsidR="00EC5278" w:rsidRPr="00984720" w:rsidRDefault="00EC5278" w:rsidP="00F659B5">
            <w:pPr>
              <w:ind w:left="366"/>
              <w:rPr>
                <w:sz w:val="28"/>
              </w:rPr>
            </w:pPr>
            <w:r>
              <w:rPr>
                <w:sz w:val="28"/>
              </w:rPr>
              <w:t>ЗАТО г. Зеленогорск</w:t>
            </w:r>
          </w:p>
          <w:p w:rsidR="006B44C6" w:rsidRDefault="006B44C6" w:rsidP="00172D66">
            <w:pPr>
              <w:spacing w:after="120"/>
              <w:ind w:left="366"/>
            </w:pPr>
            <w:r w:rsidRPr="00984720">
              <w:rPr>
                <w:sz w:val="28"/>
              </w:rPr>
              <w:t xml:space="preserve">от </w:t>
            </w:r>
            <w:r w:rsidR="00172D66">
              <w:rPr>
                <w:sz w:val="28"/>
              </w:rPr>
              <w:t>04.07.2024</w:t>
            </w:r>
            <w:r w:rsidRPr="00984720">
              <w:rPr>
                <w:sz w:val="28"/>
              </w:rPr>
              <w:t xml:space="preserve"> № </w:t>
            </w:r>
            <w:r w:rsidR="00172D66">
              <w:rPr>
                <w:sz w:val="28"/>
              </w:rPr>
              <w:t>149-п</w:t>
            </w:r>
            <w:bookmarkStart w:id="0" w:name="_GoBack"/>
            <w:bookmarkEnd w:id="0"/>
          </w:p>
        </w:tc>
      </w:tr>
    </w:tbl>
    <w:p w:rsidR="006B44C6" w:rsidRDefault="006B44C6" w:rsidP="006B44C6">
      <w:pPr>
        <w:jc w:val="center"/>
        <w:rPr>
          <w:sz w:val="28"/>
          <w:szCs w:val="28"/>
        </w:rPr>
      </w:pPr>
    </w:p>
    <w:p w:rsidR="002E76EA" w:rsidRDefault="002E76EA" w:rsidP="006B44C6">
      <w:pPr>
        <w:jc w:val="center"/>
        <w:rPr>
          <w:sz w:val="28"/>
          <w:szCs w:val="28"/>
        </w:rPr>
      </w:pPr>
    </w:p>
    <w:p w:rsidR="00814EEB" w:rsidRDefault="00814EEB" w:rsidP="006B44C6">
      <w:pPr>
        <w:jc w:val="center"/>
        <w:rPr>
          <w:sz w:val="28"/>
          <w:szCs w:val="28"/>
        </w:rPr>
      </w:pPr>
    </w:p>
    <w:p w:rsidR="00EC5278" w:rsidRDefault="006B44C6" w:rsidP="006B44C6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C4C86">
        <w:rPr>
          <w:sz w:val="28"/>
          <w:szCs w:val="28"/>
        </w:rPr>
        <w:t>еречень объектов (в том числе исключительных прав),</w:t>
      </w:r>
      <w:r>
        <w:rPr>
          <w:sz w:val="28"/>
          <w:szCs w:val="28"/>
        </w:rPr>
        <w:t xml:space="preserve"> </w:t>
      </w:r>
      <w:r w:rsidRPr="003C4C86">
        <w:rPr>
          <w:sz w:val="28"/>
          <w:szCs w:val="28"/>
        </w:rPr>
        <w:t xml:space="preserve">не подлежащих приватизации в составе имущественного комплекса </w:t>
      </w:r>
    </w:p>
    <w:p w:rsidR="00EC5278" w:rsidRPr="001E772C" w:rsidRDefault="00EC5278" w:rsidP="00EC5278">
      <w:pPr>
        <w:tabs>
          <w:tab w:val="left" w:pos="4414"/>
        </w:tabs>
        <w:ind w:right="-144"/>
        <w:jc w:val="center"/>
        <w:rPr>
          <w:sz w:val="28"/>
          <w:szCs w:val="28"/>
        </w:rPr>
      </w:pPr>
      <w:r w:rsidRPr="001E772C">
        <w:rPr>
          <w:sz w:val="28"/>
          <w:szCs w:val="28"/>
        </w:rPr>
        <w:t>Муниципального унитарного предприятия</w:t>
      </w:r>
    </w:p>
    <w:p w:rsidR="00EC5278" w:rsidRPr="001E772C" w:rsidRDefault="00EC5278" w:rsidP="00EC5278">
      <w:pPr>
        <w:tabs>
          <w:tab w:val="left" w:pos="4414"/>
        </w:tabs>
        <w:ind w:right="-144"/>
        <w:jc w:val="center"/>
        <w:rPr>
          <w:sz w:val="28"/>
          <w:szCs w:val="28"/>
        </w:rPr>
      </w:pPr>
      <w:r w:rsidRPr="001E772C">
        <w:rPr>
          <w:sz w:val="28"/>
          <w:szCs w:val="28"/>
        </w:rPr>
        <w:t>«Телерадиокомпания «Зеленогорск» города Зеленогорска</w:t>
      </w:r>
    </w:p>
    <w:p w:rsidR="009E2042" w:rsidRDefault="009E2042" w:rsidP="006B44C6">
      <w:pPr>
        <w:jc w:val="center"/>
      </w:pPr>
    </w:p>
    <w:p w:rsidR="00814EEB" w:rsidRDefault="00814EEB" w:rsidP="006B44C6">
      <w:pPr>
        <w:jc w:val="center"/>
      </w:pPr>
    </w:p>
    <w:tbl>
      <w:tblPr>
        <w:tblW w:w="1048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76"/>
        <w:gridCol w:w="992"/>
        <w:gridCol w:w="1700"/>
        <w:gridCol w:w="851"/>
        <w:gridCol w:w="1417"/>
        <w:gridCol w:w="1701"/>
        <w:gridCol w:w="1418"/>
      </w:tblGrid>
      <w:tr w:rsidR="001966EC" w:rsidRPr="00814EEB" w:rsidTr="00783A6E">
        <w:trPr>
          <w:cantSplit/>
          <w:trHeight w:val="20"/>
        </w:trPr>
        <w:tc>
          <w:tcPr>
            <w:tcW w:w="425" w:type="dxa"/>
          </w:tcPr>
          <w:p w:rsidR="001966EC" w:rsidRPr="00814EEB" w:rsidRDefault="001966EC" w:rsidP="00EC5278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№ п/п</w:t>
            </w:r>
          </w:p>
        </w:tc>
        <w:tc>
          <w:tcPr>
            <w:tcW w:w="1976" w:type="dxa"/>
          </w:tcPr>
          <w:p w:rsidR="001966EC" w:rsidRPr="00814EEB" w:rsidRDefault="001966EC" w:rsidP="00EC5278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Имущество, не подлежащее приватизации в составе имущественного комплекса предприятия</w:t>
            </w:r>
          </w:p>
        </w:tc>
        <w:tc>
          <w:tcPr>
            <w:tcW w:w="992" w:type="dxa"/>
          </w:tcPr>
          <w:p w:rsidR="001966EC" w:rsidRPr="00814EEB" w:rsidRDefault="001966EC" w:rsidP="00EC5278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Год постройки (приоб</w:t>
            </w:r>
            <w:r w:rsidR="00EC5278" w:rsidRPr="00814EEB">
              <w:rPr>
                <w:sz w:val="22"/>
                <w:szCs w:val="22"/>
              </w:rPr>
              <w:br/>
            </w:r>
            <w:r w:rsidRPr="00814EEB">
              <w:rPr>
                <w:sz w:val="22"/>
                <w:szCs w:val="22"/>
              </w:rPr>
              <w:t>ретения)</w:t>
            </w:r>
          </w:p>
        </w:tc>
        <w:tc>
          <w:tcPr>
            <w:tcW w:w="1700" w:type="dxa"/>
          </w:tcPr>
          <w:p w:rsidR="001966EC" w:rsidRPr="00814EEB" w:rsidRDefault="001966EC" w:rsidP="00EC5278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Основание нахождения имущества (реквизиты договора и т.д.)</w:t>
            </w:r>
          </w:p>
        </w:tc>
        <w:tc>
          <w:tcPr>
            <w:tcW w:w="851" w:type="dxa"/>
          </w:tcPr>
          <w:p w:rsidR="001966EC" w:rsidRPr="00814EEB" w:rsidRDefault="001966EC" w:rsidP="00814EEB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Номер инвентарный</w:t>
            </w:r>
          </w:p>
        </w:tc>
        <w:tc>
          <w:tcPr>
            <w:tcW w:w="1417" w:type="dxa"/>
          </w:tcPr>
          <w:p w:rsidR="001966EC" w:rsidRPr="00814EEB" w:rsidRDefault="001966EC" w:rsidP="00814EEB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 xml:space="preserve">Стоимость по промежуточному балансу на </w:t>
            </w:r>
            <w:r w:rsidR="00E274CD" w:rsidRPr="00814EEB">
              <w:rPr>
                <w:sz w:val="22"/>
                <w:szCs w:val="22"/>
              </w:rPr>
              <w:t>3</w:t>
            </w:r>
            <w:r w:rsidR="00B9347D" w:rsidRPr="00814EEB">
              <w:rPr>
                <w:sz w:val="22"/>
                <w:szCs w:val="22"/>
              </w:rPr>
              <w:t>1</w:t>
            </w:r>
            <w:r w:rsidR="00E274CD" w:rsidRPr="00814EEB">
              <w:rPr>
                <w:sz w:val="22"/>
                <w:szCs w:val="22"/>
              </w:rPr>
              <w:t>.0</w:t>
            </w:r>
            <w:r w:rsidR="00B9347D" w:rsidRPr="00814EEB">
              <w:rPr>
                <w:sz w:val="22"/>
                <w:szCs w:val="22"/>
              </w:rPr>
              <w:t>3</w:t>
            </w:r>
            <w:r w:rsidR="00E274CD" w:rsidRPr="00814EEB">
              <w:rPr>
                <w:sz w:val="22"/>
                <w:szCs w:val="22"/>
              </w:rPr>
              <w:t>.202</w:t>
            </w:r>
            <w:r w:rsidR="00B9347D" w:rsidRPr="00814EEB">
              <w:rPr>
                <w:sz w:val="22"/>
                <w:szCs w:val="22"/>
              </w:rPr>
              <w:t>4</w:t>
            </w:r>
            <w:r w:rsidR="00EE103F" w:rsidRPr="00814EEB">
              <w:rPr>
                <w:sz w:val="22"/>
                <w:szCs w:val="22"/>
              </w:rPr>
              <w:t>,</w:t>
            </w:r>
            <w:r w:rsidRPr="00814EEB">
              <w:rPr>
                <w:sz w:val="22"/>
                <w:szCs w:val="22"/>
              </w:rPr>
              <w:t xml:space="preserve"> тыс. руб.</w:t>
            </w:r>
          </w:p>
        </w:tc>
        <w:tc>
          <w:tcPr>
            <w:tcW w:w="1701" w:type="dxa"/>
          </w:tcPr>
          <w:p w:rsidR="001966EC" w:rsidRPr="00814EEB" w:rsidRDefault="001966EC" w:rsidP="00EC5278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Основание для включения в перечень объектов, не подлежащих приватизации</w:t>
            </w:r>
          </w:p>
        </w:tc>
        <w:tc>
          <w:tcPr>
            <w:tcW w:w="1418" w:type="dxa"/>
          </w:tcPr>
          <w:p w:rsidR="001966EC" w:rsidRPr="00814EEB" w:rsidRDefault="001966EC" w:rsidP="00EC5278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Планируемое дальнейшее использование объекта</w:t>
            </w:r>
          </w:p>
        </w:tc>
      </w:tr>
      <w:tr w:rsidR="001966EC" w:rsidRPr="00814EEB" w:rsidTr="00783A6E">
        <w:trPr>
          <w:cantSplit/>
          <w:trHeight w:val="20"/>
        </w:trPr>
        <w:tc>
          <w:tcPr>
            <w:tcW w:w="425" w:type="dxa"/>
          </w:tcPr>
          <w:p w:rsidR="001966EC" w:rsidRPr="00814EEB" w:rsidRDefault="001966EC" w:rsidP="001966EC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1</w:t>
            </w:r>
          </w:p>
        </w:tc>
        <w:tc>
          <w:tcPr>
            <w:tcW w:w="1976" w:type="dxa"/>
          </w:tcPr>
          <w:p w:rsidR="001966EC" w:rsidRPr="00814EEB" w:rsidRDefault="001966EC" w:rsidP="001966EC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966EC" w:rsidRPr="00814EEB" w:rsidRDefault="001966EC" w:rsidP="001966EC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</w:tcPr>
          <w:p w:rsidR="001966EC" w:rsidRPr="00814EEB" w:rsidRDefault="001966EC" w:rsidP="001966EC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1966EC" w:rsidRPr="00814EEB" w:rsidRDefault="001966EC" w:rsidP="001966EC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1966EC" w:rsidRPr="00814EEB" w:rsidRDefault="001966EC" w:rsidP="001966EC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1966EC" w:rsidRPr="00814EEB" w:rsidRDefault="001966EC" w:rsidP="001966EC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1966EC" w:rsidRPr="00814EEB" w:rsidRDefault="001966EC" w:rsidP="001966EC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8</w:t>
            </w:r>
          </w:p>
        </w:tc>
      </w:tr>
      <w:tr w:rsidR="007819D0" w:rsidRPr="00814EEB" w:rsidTr="00783A6E">
        <w:trPr>
          <w:cantSplit/>
          <w:trHeight w:val="20"/>
        </w:trPr>
        <w:tc>
          <w:tcPr>
            <w:tcW w:w="10480" w:type="dxa"/>
            <w:gridSpan w:val="8"/>
          </w:tcPr>
          <w:p w:rsidR="007819D0" w:rsidRPr="00814EEB" w:rsidRDefault="007819D0" w:rsidP="007819D0">
            <w:pPr>
              <w:contextualSpacing/>
              <w:rPr>
                <w:sz w:val="22"/>
                <w:szCs w:val="22"/>
                <w:highlight w:val="yellow"/>
              </w:rPr>
            </w:pPr>
            <w:r w:rsidRPr="00814EEB">
              <w:rPr>
                <w:iCs/>
                <w:sz w:val="22"/>
                <w:szCs w:val="22"/>
              </w:rPr>
              <w:t>Арендованные основные средства</w:t>
            </w:r>
          </w:p>
        </w:tc>
      </w:tr>
      <w:tr w:rsidR="00AB1CB4" w:rsidRPr="00814EEB" w:rsidTr="00783A6E">
        <w:trPr>
          <w:cantSplit/>
          <w:trHeight w:val="20"/>
        </w:trPr>
        <w:tc>
          <w:tcPr>
            <w:tcW w:w="425" w:type="dxa"/>
          </w:tcPr>
          <w:p w:rsidR="00AB1CB4" w:rsidRPr="00814EEB" w:rsidRDefault="00CD2552" w:rsidP="00675F1D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1</w:t>
            </w:r>
            <w:r w:rsidR="00783A6E" w:rsidRPr="00814EEB">
              <w:rPr>
                <w:sz w:val="22"/>
                <w:szCs w:val="22"/>
              </w:rPr>
              <w:t>.</w:t>
            </w:r>
          </w:p>
        </w:tc>
        <w:tc>
          <w:tcPr>
            <w:tcW w:w="1976" w:type="dxa"/>
          </w:tcPr>
          <w:p w:rsidR="00B433E6" w:rsidRPr="00814EEB" w:rsidRDefault="00CD2552" w:rsidP="00675F1D">
            <w:pPr>
              <w:contextualSpacing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Земельный участок, площадь 6831 кв.</w:t>
            </w:r>
            <w:r w:rsidR="00783A6E" w:rsidRPr="00814EEB">
              <w:rPr>
                <w:sz w:val="22"/>
                <w:szCs w:val="22"/>
              </w:rPr>
              <w:t xml:space="preserve"> </w:t>
            </w:r>
            <w:r w:rsidRPr="00814EEB">
              <w:rPr>
                <w:sz w:val="22"/>
                <w:szCs w:val="22"/>
              </w:rPr>
              <w:t>м, кадастровый номер 24:59:0301001:18,</w:t>
            </w:r>
            <w:r w:rsidR="00B433E6" w:rsidRPr="00814EEB">
              <w:rPr>
                <w:sz w:val="22"/>
                <w:szCs w:val="22"/>
              </w:rPr>
              <w:t xml:space="preserve"> местоположение: Красноярский край, г. Зеленогорск, ул. Ручейная, 4,</w:t>
            </w:r>
          </w:p>
          <w:p w:rsidR="00AB1CB4" w:rsidRPr="00814EEB" w:rsidRDefault="00CD2552" w:rsidP="00675F1D">
            <w:pPr>
              <w:contextualSpacing/>
              <w:rPr>
                <w:sz w:val="22"/>
                <w:szCs w:val="22"/>
                <w:highlight w:val="yellow"/>
              </w:rPr>
            </w:pPr>
            <w:r w:rsidRPr="00814EEB">
              <w:rPr>
                <w:sz w:val="22"/>
                <w:szCs w:val="22"/>
              </w:rPr>
              <w:t xml:space="preserve">вид разрешенного </w:t>
            </w:r>
            <w:r w:rsidR="006027C2" w:rsidRPr="00814EEB">
              <w:rPr>
                <w:sz w:val="22"/>
                <w:szCs w:val="22"/>
              </w:rPr>
              <w:t>использования – для эксплуатации радиовещательного передающего центра</w:t>
            </w:r>
          </w:p>
        </w:tc>
        <w:tc>
          <w:tcPr>
            <w:tcW w:w="992" w:type="dxa"/>
          </w:tcPr>
          <w:p w:rsidR="00AB1CB4" w:rsidRPr="00814EEB" w:rsidRDefault="006027C2" w:rsidP="00675F1D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E5448F" w:rsidRPr="00814EEB" w:rsidRDefault="006027C2" w:rsidP="00E5448F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 xml:space="preserve">Аренда, договор аренды земельного участка, находящегося </w:t>
            </w:r>
            <w:r w:rsidR="0045724E" w:rsidRPr="00814EEB">
              <w:rPr>
                <w:sz w:val="22"/>
                <w:szCs w:val="22"/>
              </w:rPr>
              <w:t>в муниципальной собственности</w:t>
            </w:r>
            <w:r w:rsidR="0076629E">
              <w:rPr>
                <w:sz w:val="22"/>
                <w:szCs w:val="22"/>
              </w:rPr>
              <w:t>,</w:t>
            </w:r>
            <w:r w:rsidRPr="00814EEB">
              <w:rPr>
                <w:sz w:val="22"/>
                <w:szCs w:val="22"/>
              </w:rPr>
              <w:t xml:space="preserve"> от 30.05.2022</w:t>
            </w:r>
          </w:p>
          <w:p w:rsidR="00AB1CB4" w:rsidRPr="00814EEB" w:rsidRDefault="00E5448F" w:rsidP="00E5448F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№ 220</w:t>
            </w:r>
          </w:p>
        </w:tc>
        <w:tc>
          <w:tcPr>
            <w:tcW w:w="851" w:type="dxa"/>
          </w:tcPr>
          <w:p w:rsidR="00AB1CB4" w:rsidRPr="00814EEB" w:rsidRDefault="006027C2" w:rsidP="00675F1D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B1CB4" w:rsidRPr="00814EEB" w:rsidRDefault="00B433E6" w:rsidP="00783A6E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2</w:t>
            </w:r>
            <w:r w:rsidR="00783A6E" w:rsidRPr="00814EEB">
              <w:rPr>
                <w:sz w:val="22"/>
                <w:szCs w:val="22"/>
              </w:rPr>
              <w:t xml:space="preserve"> </w:t>
            </w:r>
            <w:r w:rsidRPr="00814EEB">
              <w:rPr>
                <w:sz w:val="22"/>
                <w:szCs w:val="22"/>
              </w:rPr>
              <w:t>548 (кадастровая стоимость)</w:t>
            </w:r>
          </w:p>
        </w:tc>
        <w:tc>
          <w:tcPr>
            <w:tcW w:w="1701" w:type="dxa"/>
          </w:tcPr>
          <w:p w:rsidR="00AB1CB4" w:rsidRPr="00814EEB" w:rsidRDefault="00783A6E" w:rsidP="00783A6E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8" w:type="dxa"/>
          </w:tcPr>
          <w:p w:rsidR="00AB1CB4" w:rsidRPr="00814EEB" w:rsidRDefault="00783A6E" w:rsidP="00783A6E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Аренда</w:t>
            </w:r>
          </w:p>
        </w:tc>
      </w:tr>
      <w:tr w:rsidR="00814EEB" w:rsidRPr="00814EEB" w:rsidTr="00B94B92">
        <w:trPr>
          <w:cantSplit/>
          <w:trHeight w:val="20"/>
        </w:trPr>
        <w:tc>
          <w:tcPr>
            <w:tcW w:w="10480" w:type="dxa"/>
            <w:gridSpan w:val="8"/>
          </w:tcPr>
          <w:p w:rsidR="00814EEB" w:rsidRPr="00814EEB" w:rsidRDefault="00814EEB" w:rsidP="00814EEB">
            <w:pPr>
              <w:contextualSpacing/>
              <w:rPr>
                <w:iCs/>
                <w:sz w:val="22"/>
                <w:szCs w:val="22"/>
              </w:rPr>
            </w:pPr>
            <w:r w:rsidRPr="00814EEB">
              <w:rPr>
                <w:iCs/>
                <w:sz w:val="22"/>
                <w:szCs w:val="22"/>
              </w:rPr>
              <w:t>Материалы, принятые в переработку</w:t>
            </w:r>
          </w:p>
        </w:tc>
      </w:tr>
      <w:tr w:rsidR="00814EEB" w:rsidRPr="00814EEB" w:rsidTr="00B94B92">
        <w:trPr>
          <w:cantSplit/>
          <w:trHeight w:val="20"/>
        </w:trPr>
        <w:tc>
          <w:tcPr>
            <w:tcW w:w="10480" w:type="dxa"/>
            <w:gridSpan w:val="8"/>
          </w:tcPr>
          <w:p w:rsidR="00814EEB" w:rsidRPr="00814EEB" w:rsidRDefault="00814EEB" w:rsidP="00814EEB">
            <w:pPr>
              <w:contextualSpacing/>
              <w:rPr>
                <w:sz w:val="22"/>
                <w:szCs w:val="22"/>
              </w:rPr>
            </w:pPr>
            <w:r w:rsidRPr="00814EEB">
              <w:rPr>
                <w:i/>
                <w:iCs/>
                <w:sz w:val="22"/>
                <w:szCs w:val="22"/>
              </w:rPr>
              <w:t>отсутствуют</w:t>
            </w:r>
          </w:p>
        </w:tc>
      </w:tr>
      <w:tr w:rsidR="00814EEB" w:rsidRPr="00814EEB" w:rsidTr="00B94B92">
        <w:trPr>
          <w:cantSplit/>
          <w:trHeight w:val="20"/>
        </w:trPr>
        <w:tc>
          <w:tcPr>
            <w:tcW w:w="10480" w:type="dxa"/>
            <w:gridSpan w:val="8"/>
          </w:tcPr>
          <w:p w:rsidR="00814EEB" w:rsidRPr="00814EEB" w:rsidRDefault="00814EEB" w:rsidP="00814EEB">
            <w:pPr>
              <w:contextualSpacing/>
              <w:rPr>
                <w:sz w:val="22"/>
                <w:szCs w:val="22"/>
              </w:rPr>
            </w:pPr>
            <w:r w:rsidRPr="00814EEB">
              <w:rPr>
                <w:iCs/>
                <w:sz w:val="22"/>
                <w:szCs w:val="22"/>
              </w:rPr>
              <w:t>Товары, принятые на комиссию</w:t>
            </w:r>
          </w:p>
        </w:tc>
      </w:tr>
      <w:tr w:rsidR="00814EEB" w:rsidRPr="00814EEB" w:rsidTr="00B94B92">
        <w:trPr>
          <w:cantSplit/>
          <w:trHeight w:val="20"/>
        </w:trPr>
        <w:tc>
          <w:tcPr>
            <w:tcW w:w="10480" w:type="dxa"/>
            <w:gridSpan w:val="8"/>
          </w:tcPr>
          <w:p w:rsidR="00814EEB" w:rsidRPr="00814EEB" w:rsidRDefault="00814EEB" w:rsidP="00814EEB">
            <w:pPr>
              <w:contextualSpacing/>
              <w:rPr>
                <w:sz w:val="22"/>
                <w:szCs w:val="22"/>
              </w:rPr>
            </w:pPr>
            <w:r w:rsidRPr="00814EEB">
              <w:rPr>
                <w:i/>
                <w:iCs/>
                <w:sz w:val="22"/>
                <w:szCs w:val="22"/>
              </w:rPr>
              <w:t>отсутствуют</w:t>
            </w:r>
          </w:p>
        </w:tc>
      </w:tr>
      <w:tr w:rsidR="00814EEB" w:rsidRPr="00814EEB" w:rsidTr="00B94B92">
        <w:trPr>
          <w:cantSplit/>
          <w:trHeight w:val="20"/>
        </w:trPr>
        <w:tc>
          <w:tcPr>
            <w:tcW w:w="10480" w:type="dxa"/>
            <w:gridSpan w:val="8"/>
          </w:tcPr>
          <w:p w:rsidR="00814EEB" w:rsidRPr="00814EEB" w:rsidRDefault="00814EEB" w:rsidP="00814EEB">
            <w:pPr>
              <w:contextualSpacing/>
              <w:rPr>
                <w:sz w:val="22"/>
                <w:szCs w:val="22"/>
              </w:rPr>
            </w:pPr>
            <w:r w:rsidRPr="00814EEB">
              <w:rPr>
                <w:iCs/>
                <w:sz w:val="22"/>
                <w:szCs w:val="22"/>
              </w:rPr>
              <w:t>Прочие</w:t>
            </w:r>
          </w:p>
        </w:tc>
      </w:tr>
      <w:tr w:rsidR="00814EEB" w:rsidRPr="00814EEB" w:rsidTr="00B94B92">
        <w:trPr>
          <w:cantSplit/>
          <w:trHeight w:val="20"/>
        </w:trPr>
        <w:tc>
          <w:tcPr>
            <w:tcW w:w="10480" w:type="dxa"/>
            <w:gridSpan w:val="8"/>
          </w:tcPr>
          <w:p w:rsidR="00814EEB" w:rsidRPr="00814EEB" w:rsidRDefault="00814EEB" w:rsidP="00814EEB">
            <w:pPr>
              <w:contextualSpacing/>
              <w:rPr>
                <w:sz w:val="22"/>
                <w:szCs w:val="22"/>
              </w:rPr>
            </w:pPr>
            <w:r w:rsidRPr="00814EEB">
              <w:rPr>
                <w:i/>
                <w:iCs/>
                <w:sz w:val="22"/>
                <w:szCs w:val="22"/>
              </w:rPr>
              <w:t>отсутствуют</w:t>
            </w:r>
          </w:p>
        </w:tc>
      </w:tr>
    </w:tbl>
    <w:p w:rsidR="0097485A" w:rsidRDefault="0097485A" w:rsidP="0097485A">
      <w:pPr>
        <w:rPr>
          <w:sz w:val="28"/>
          <w:szCs w:val="28"/>
        </w:rPr>
      </w:pPr>
    </w:p>
    <w:p w:rsidR="009E2042" w:rsidRDefault="009E2042" w:rsidP="006B44C6">
      <w:pPr>
        <w:jc w:val="center"/>
      </w:pPr>
    </w:p>
    <w:sectPr w:rsidR="009E2042" w:rsidSect="003312C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424" w:rsidRDefault="008F1424" w:rsidP="003312CE">
      <w:r>
        <w:separator/>
      </w:r>
    </w:p>
  </w:endnote>
  <w:endnote w:type="continuationSeparator" w:id="0">
    <w:p w:rsidR="008F1424" w:rsidRDefault="008F1424" w:rsidP="0033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424" w:rsidRDefault="008F1424" w:rsidP="003312CE">
      <w:r>
        <w:separator/>
      </w:r>
    </w:p>
  </w:footnote>
  <w:footnote w:type="continuationSeparator" w:id="0">
    <w:p w:rsidR="008F1424" w:rsidRDefault="008F1424" w:rsidP="00331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1217909"/>
      <w:docPartObj>
        <w:docPartGallery w:val="Page Numbers (Top of Page)"/>
        <w:docPartUnique/>
      </w:docPartObj>
    </w:sdtPr>
    <w:sdtEndPr/>
    <w:sdtContent>
      <w:p w:rsidR="003312CE" w:rsidRDefault="003312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3E6">
          <w:rPr>
            <w:noProof/>
          </w:rPr>
          <w:t>2</w:t>
        </w:r>
        <w:r>
          <w:fldChar w:fldCharType="end"/>
        </w:r>
      </w:p>
    </w:sdtContent>
  </w:sdt>
  <w:p w:rsidR="003312CE" w:rsidRDefault="003312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11E4A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6A"/>
    <w:rsid w:val="00057CF0"/>
    <w:rsid w:val="000B58A2"/>
    <w:rsid w:val="000E30C8"/>
    <w:rsid w:val="0012425E"/>
    <w:rsid w:val="001253D9"/>
    <w:rsid w:val="00126246"/>
    <w:rsid w:val="00137C52"/>
    <w:rsid w:val="00172D66"/>
    <w:rsid w:val="00176694"/>
    <w:rsid w:val="001966EC"/>
    <w:rsid w:val="00234668"/>
    <w:rsid w:val="00240264"/>
    <w:rsid w:val="0026568B"/>
    <w:rsid w:val="00284CB0"/>
    <w:rsid w:val="002A1CD8"/>
    <w:rsid w:val="002E76EA"/>
    <w:rsid w:val="00326C9E"/>
    <w:rsid w:val="003312CE"/>
    <w:rsid w:val="003E2BEE"/>
    <w:rsid w:val="003F25A4"/>
    <w:rsid w:val="0045724E"/>
    <w:rsid w:val="0050527E"/>
    <w:rsid w:val="005D2D7F"/>
    <w:rsid w:val="005E3F26"/>
    <w:rsid w:val="006027C2"/>
    <w:rsid w:val="006B44C6"/>
    <w:rsid w:val="006D61D7"/>
    <w:rsid w:val="006E7B1C"/>
    <w:rsid w:val="0076629E"/>
    <w:rsid w:val="007819D0"/>
    <w:rsid w:val="00783A6E"/>
    <w:rsid w:val="007D4304"/>
    <w:rsid w:val="00814EEB"/>
    <w:rsid w:val="008F1424"/>
    <w:rsid w:val="0097485A"/>
    <w:rsid w:val="009E2042"/>
    <w:rsid w:val="00A3027E"/>
    <w:rsid w:val="00A923EA"/>
    <w:rsid w:val="00AA3B68"/>
    <w:rsid w:val="00AB1CB4"/>
    <w:rsid w:val="00AD5904"/>
    <w:rsid w:val="00AF46BB"/>
    <w:rsid w:val="00B4095A"/>
    <w:rsid w:val="00B433E6"/>
    <w:rsid w:val="00B9347D"/>
    <w:rsid w:val="00BA7C6A"/>
    <w:rsid w:val="00C629F9"/>
    <w:rsid w:val="00CD2552"/>
    <w:rsid w:val="00CE30B9"/>
    <w:rsid w:val="00D409CD"/>
    <w:rsid w:val="00E274CD"/>
    <w:rsid w:val="00E4156C"/>
    <w:rsid w:val="00E5448F"/>
    <w:rsid w:val="00EC5278"/>
    <w:rsid w:val="00EE103F"/>
    <w:rsid w:val="00EE364C"/>
    <w:rsid w:val="00F01B9E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AFC3"/>
  <w15:docId w15:val="{4CC248A4-48DB-4D95-A120-34E31666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label">
    <w:name w:val="gwt-inlinelabel"/>
    <w:basedOn w:val="a0"/>
    <w:rsid w:val="009E2042"/>
  </w:style>
  <w:style w:type="paragraph" w:styleId="a3">
    <w:name w:val="Body Text"/>
    <w:basedOn w:val="a"/>
    <w:link w:val="a4"/>
    <w:uiPriority w:val="99"/>
    <w:unhideWhenUsed/>
    <w:rsid w:val="001966EC"/>
    <w:pPr>
      <w:spacing w:after="120"/>
    </w:pPr>
    <w:rPr>
      <w:rFonts w:ascii="Calibri" w:hAnsi="Calibri"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66EC"/>
    <w:rPr>
      <w:rFonts w:ascii="Calibri" w:eastAsia="Times New Roman" w:hAnsi="Calibri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312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1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12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1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30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30B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GOST_TableList"/>
    <w:basedOn w:val="a"/>
    <w:link w:val="ac"/>
    <w:uiPriority w:val="34"/>
    <w:qFormat/>
    <w:rsid w:val="001253D9"/>
    <w:pPr>
      <w:ind w:left="720"/>
      <w:contextualSpacing/>
    </w:pPr>
  </w:style>
  <w:style w:type="character" w:customStyle="1" w:styleId="ac">
    <w:name w:val="Абзац списка Знак"/>
    <w:aliases w:val="GOST_TableList Знак"/>
    <w:link w:val="ab"/>
    <w:uiPriority w:val="34"/>
    <w:locked/>
    <w:rsid w:val="001253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Зубова</dc:creator>
  <cp:keywords/>
  <dc:description/>
  <cp:lastModifiedBy>Осипова Ольга Валентиновна</cp:lastModifiedBy>
  <cp:revision>9</cp:revision>
  <cp:lastPrinted>2024-05-27T09:56:00Z</cp:lastPrinted>
  <dcterms:created xsi:type="dcterms:W3CDTF">2024-05-27T10:29:00Z</dcterms:created>
  <dcterms:modified xsi:type="dcterms:W3CDTF">2024-07-04T10:02:00Z</dcterms:modified>
</cp:coreProperties>
</file>