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984720" w:rsidTr="00ED4AB5">
        <w:tc>
          <w:tcPr>
            <w:tcW w:w="4630" w:type="dxa"/>
            <w:shd w:val="clear" w:color="auto" w:fill="auto"/>
          </w:tcPr>
          <w:p w:rsidR="00984720" w:rsidRDefault="00984720" w:rsidP="00723AA4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:rsidR="00984720" w:rsidRPr="00984720" w:rsidRDefault="00984720" w:rsidP="00583C70">
            <w:pPr>
              <w:ind w:left="654"/>
              <w:rPr>
                <w:sz w:val="28"/>
              </w:rPr>
            </w:pPr>
            <w:r w:rsidRPr="00984720">
              <w:rPr>
                <w:sz w:val="28"/>
              </w:rPr>
              <w:t>Приложение № 1</w:t>
            </w:r>
          </w:p>
          <w:p w:rsidR="00984720" w:rsidRPr="00984720" w:rsidRDefault="00984720" w:rsidP="00583C70">
            <w:pPr>
              <w:ind w:left="654"/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 w:rsidR="0083162E">
              <w:rPr>
                <w:sz w:val="28"/>
              </w:rPr>
              <w:t>постановлению</w:t>
            </w:r>
            <w:r w:rsidR="00005725">
              <w:rPr>
                <w:sz w:val="28"/>
              </w:rPr>
              <w:t xml:space="preserve"> </w:t>
            </w:r>
            <w:proofErr w:type="gramStart"/>
            <w:r w:rsidR="00005725">
              <w:rPr>
                <w:sz w:val="28"/>
              </w:rPr>
              <w:t>Администрации</w:t>
            </w:r>
            <w:proofErr w:type="gramEnd"/>
            <w:r w:rsidR="00005725">
              <w:rPr>
                <w:sz w:val="28"/>
              </w:rPr>
              <w:t xml:space="preserve"> ЗАТО г. Зеленогорск</w:t>
            </w:r>
          </w:p>
          <w:p w:rsidR="00984720" w:rsidRDefault="00984720" w:rsidP="00616B06">
            <w:pPr>
              <w:spacing w:after="120"/>
              <w:ind w:left="654"/>
            </w:pPr>
            <w:r w:rsidRPr="00984720">
              <w:rPr>
                <w:sz w:val="28"/>
              </w:rPr>
              <w:t xml:space="preserve">от  </w:t>
            </w:r>
            <w:r w:rsidR="00616B06">
              <w:rPr>
                <w:sz w:val="28"/>
              </w:rPr>
              <w:t>04.07.2024</w:t>
            </w:r>
            <w:r w:rsidRPr="00984720">
              <w:rPr>
                <w:sz w:val="28"/>
              </w:rPr>
              <w:t xml:space="preserve"> № </w:t>
            </w:r>
            <w:r w:rsidR="00616B06">
              <w:rPr>
                <w:sz w:val="28"/>
              </w:rPr>
              <w:t>149-п</w:t>
            </w:r>
            <w:bookmarkStart w:id="0" w:name="_GoBack"/>
            <w:bookmarkEnd w:id="0"/>
          </w:p>
        </w:tc>
      </w:tr>
    </w:tbl>
    <w:p w:rsidR="00984720" w:rsidRDefault="00984720" w:rsidP="009847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84720" w:rsidRPr="00F13405" w:rsidRDefault="00984720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3405">
        <w:rPr>
          <w:sz w:val="28"/>
          <w:szCs w:val="28"/>
        </w:rPr>
        <w:t>Состав</w:t>
      </w:r>
    </w:p>
    <w:p w:rsidR="00984720" w:rsidRPr="00F13405" w:rsidRDefault="00F52722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3405">
        <w:rPr>
          <w:sz w:val="28"/>
          <w:szCs w:val="28"/>
        </w:rPr>
        <w:t>п</w:t>
      </w:r>
      <w:r w:rsidR="00984720" w:rsidRPr="00F13405">
        <w:rPr>
          <w:sz w:val="28"/>
          <w:szCs w:val="28"/>
        </w:rPr>
        <w:t>одлежащего</w:t>
      </w:r>
      <w:r w:rsidRPr="00F13405">
        <w:rPr>
          <w:sz w:val="28"/>
          <w:szCs w:val="28"/>
        </w:rPr>
        <w:t xml:space="preserve"> </w:t>
      </w:r>
      <w:r w:rsidR="00984720" w:rsidRPr="00F13405">
        <w:rPr>
          <w:sz w:val="28"/>
          <w:szCs w:val="28"/>
        </w:rPr>
        <w:t>приватизации имущественного комплекса</w:t>
      </w:r>
    </w:p>
    <w:p w:rsidR="00AD5241" w:rsidRPr="00F13405" w:rsidRDefault="00A574F1" w:rsidP="0000572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05725" w:rsidRPr="00F13405">
        <w:rPr>
          <w:sz w:val="28"/>
          <w:szCs w:val="28"/>
        </w:rPr>
        <w:t>униципального унитарного предприятия</w:t>
      </w:r>
      <w:r w:rsidR="00984720" w:rsidRPr="00F13405">
        <w:rPr>
          <w:sz w:val="28"/>
          <w:szCs w:val="28"/>
        </w:rPr>
        <w:t xml:space="preserve"> </w:t>
      </w:r>
      <w:r w:rsidR="00005725" w:rsidRPr="00F13405">
        <w:rPr>
          <w:sz w:val="28"/>
          <w:szCs w:val="28"/>
        </w:rPr>
        <w:t>«Телерадиокомпания «Зеленогорск» города Зеленогорска</w:t>
      </w:r>
    </w:p>
    <w:p w:rsidR="005273AF" w:rsidRDefault="005273AF" w:rsidP="00440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0183" w:rsidRPr="00440183" w:rsidRDefault="00440183" w:rsidP="00440183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1. Нематериальные активы</w:t>
      </w:r>
    </w:p>
    <w:p w:rsidR="00440183" w:rsidRPr="00440183" w:rsidRDefault="00440183" w:rsidP="00440183">
      <w:pPr>
        <w:suppressAutoHyphens/>
        <w:rPr>
          <w:sz w:val="22"/>
          <w:szCs w:val="22"/>
          <w:lang w:eastAsia="ar-S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7299"/>
        <w:gridCol w:w="2307"/>
      </w:tblGrid>
      <w:tr w:rsidR="00440183" w:rsidRPr="00440183" w:rsidTr="00440183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29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 (вид) нематериальных активов, дата и номер документа о регистрации права на актив</w:t>
            </w:r>
          </w:p>
        </w:tc>
        <w:tc>
          <w:tcPr>
            <w:tcW w:w="2307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29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7758" w:type="dxa"/>
            <w:gridSpan w:val="2"/>
            <w:shd w:val="clear" w:color="auto" w:fill="auto"/>
            <w:vAlign w:val="center"/>
          </w:tcPr>
          <w:p w:rsidR="00440183" w:rsidRPr="00440183" w:rsidRDefault="00440183" w:rsidP="00440183">
            <w:pPr>
              <w:numPr>
                <w:ilvl w:val="0"/>
                <w:numId w:val="8"/>
              </w:numPr>
              <w:suppressAutoHyphens/>
              <w:contextualSpacing/>
              <w:rPr>
                <w:b/>
                <w:i/>
                <w:sz w:val="18"/>
                <w:szCs w:val="18"/>
              </w:rPr>
            </w:pPr>
            <w:r w:rsidRPr="00440183">
              <w:rPr>
                <w:b/>
                <w:i/>
                <w:sz w:val="18"/>
                <w:szCs w:val="18"/>
              </w:rPr>
              <w:t xml:space="preserve">Нематериальные активы 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299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7758" w:type="dxa"/>
            <w:gridSpan w:val="2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1 «Нематериальные активы»</w:t>
            </w:r>
          </w:p>
        </w:tc>
        <w:tc>
          <w:tcPr>
            <w:tcW w:w="2307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2. Основные средства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07"/>
        <w:gridCol w:w="1549"/>
        <w:gridCol w:w="1428"/>
        <w:gridCol w:w="841"/>
        <w:gridCol w:w="1144"/>
      </w:tblGrid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507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Адрес (местоположение), РНКИ, назначение, краткая характеристика с указанием наличия обременения (аренда, залог, сервитут и т.д.) с указанием кадастрового номера объектов недвижимости, расположенных на земельном участке</w:t>
            </w:r>
          </w:p>
        </w:tc>
        <w:tc>
          <w:tcPr>
            <w:tcW w:w="1549" w:type="dxa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Сведения о государственной регистрации права аренды </w:t>
            </w:r>
          </w:p>
        </w:tc>
        <w:tc>
          <w:tcPr>
            <w:tcW w:w="1428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ind w:left="-97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(условный) номер</w:t>
            </w:r>
          </w:p>
        </w:tc>
        <w:tc>
          <w:tcPr>
            <w:tcW w:w="841" w:type="dxa"/>
          </w:tcPr>
          <w:p w:rsidR="00440183" w:rsidRPr="00440183" w:rsidRDefault="00440183" w:rsidP="00440183">
            <w:pPr>
              <w:suppressAutoHyphens/>
              <w:ind w:left="-165" w:right="-60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Площадь, кв. м</w:t>
            </w:r>
          </w:p>
        </w:tc>
        <w:tc>
          <w:tcPr>
            <w:tcW w:w="1144" w:type="dxa"/>
          </w:tcPr>
          <w:p w:rsidR="00440183" w:rsidRPr="00440183" w:rsidRDefault="00440183" w:rsidP="00440183">
            <w:pPr>
              <w:suppressAutoHyphens/>
              <w:ind w:left="-156" w:right="-61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Кадастровая стоимость,</w:t>
            </w:r>
          </w:p>
          <w:p w:rsidR="00440183" w:rsidRPr="00440183" w:rsidRDefault="00440183" w:rsidP="00440183">
            <w:pPr>
              <w:suppressAutoHyphens/>
              <w:ind w:left="-156" w:right="-61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тыс. руб.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49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ind w:left="-97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41" w:type="dxa"/>
            <w:vAlign w:val="center"/>
          </w:tcPr>
          <w:p w:rsidR="00440183" w:rsidRPr="00440183" w:rsidRDefault="00440183" w:rsidP="00440183">
            <w:pPr>
              <w:suppressAutoHyphens/>
              <w:ind w:left="-11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44" w:type="dxa"/>
            <w:vAlign w:val="center"/>
          </w:tcPr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10037" w:type="dxa"/>
            <w:gridSpan w:val="6"/>
            <w:shd w:val="clear" w:color="auto" w:fill="auto"/>
          </w:tcPr>
          <w:p w:rsidR="00440183" w:rsidRPr="00440183" w:rsidRDefault="00440183" w:rsidP="00440183">
            <w:pPr>
              <w:suppressAutoHyphens/>
              <w:ind w:right="-108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2.1. Земельные участки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49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highlight w:val="green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41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44" w:type="dxa"/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507" w:type="dxa"/>
            <w:shd w:val="clear" w:color="auto" w:fill="auto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2.1. Земельные участки</w:t>
            </w:r>
          </w:p>
        </w:tc>
        <w:tc>
          <w:tcPr>
            <w:tcW w:w="1549" w:type="dxa"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841" w:type="dxa"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1144" w:type="dxa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10037" w:type="dxa"/>
            <w:gridSpan w:val="6"/>
            <w:shd w:val="clear" w:color="auto" w:fill="auto"/>
          </w:tcPr>
          <w:p w:rsidR="00440183" w:rsidRPr="00440183" w:rsidRDefault="00440183" w:rsidP="00440183">
            <w:pPr>
              <w:suppressAutoHyphens/>
              <w:ind w:left="-97" w:right="-108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2.2. Объекты природопользования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49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highlight w:val="green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41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44" w:type="dxa"/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  <w:trHeight w:val="111"/>
        </w:trPr>
        <w:tc>
          <w:tcPr>
            <w:tcW w:w="568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2.2. Объекты природопользования</w:t>
            </w:r>
          </w:p>
        </w:tc>
        <w:tc>
          <w:tcPr>
            <w:tcW w:w="1549" w:type="dxa"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1428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841" w:type="dxa"/>
          </w:tcPr>
          <w:p w:rsidR="00440183" w:rsidRPr="00440183" w:rsidRDefault="00440183" w:rsidP="00440183">
            <w:pPr>
              <w:suppressAutoHyphens/>
              <w:jc w:val="center"/>
              <w:rPr>
                <w:lang w:eastAsia="ar-SA"/>
              </w:rPr>
            </w:pPr>
            <w:r w:rsidRPr="00440183">
              <w:rPr>
                <w:lang w:eastAsia="ar-SA"/>
              </w:rPr>
              <w:t>-</w:t>
            </w:r>
          </w:p>
        </w:tc>
        <w:tc>
          <w:tcPr>
            <w:tcW w:w="1144" w:type="dxa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694"/>
        <w:gridCol w:w="3402"/>
        <w:gridCol w:w="1984"/>
        <w:gridCol w:w="1418"/>
      </w:tblGrid>
      <w:tr w:rsidR="00440183" w:rsidRPr="00440183" w:rsidTr="00440183">
        <w:trPr>
          <w:cantSplit/>
          <w:trHeight w:val="1446"/>
        </w:trPr>
        <w:tc>
          <w:tcPr>
            <w:tcW w:w="539" w:type="dxa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ind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Наименование, назначение, краткая характеристика, адрес (месторасположение), литер, площадь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Сведения 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о государственной регистрации </w:t>
            </w:r>
          </w:p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права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муниципальной собственности, </w:t>
            </w:r>
          </w:p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права хозяйственного ведения (дата, №)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постройки, инвентарный номер, кадастровый номер</w:t>
            </w:r>
          </w:p>
        </w:tc>
        <w:tc>
          <w:tcPr>
            <w:tcW w:w="1418" w:type="dxa"/>
            <w:vAlign w:val="center"/>
          </w:tcPr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Стоимость по промежуточному балансу на 31.03.2024, </w:t>
            </w:r>
          </w:p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тыс. руб.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8" w:type="dxa"/>
          </w:tcPr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10037" w:type="dxa"/>
            <w:gridSpan w:val="5"/>
          </w:tcPr>
          <w:p w:rsidR="00440183" w:rsidRPr="00440183" w:rsidRDefault="00440183" w:rsidP="00440183">
            <w:pPr>
              <w:suppressAutoHyphens/>
              <w:ind w:left="-57" w:right="-57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2.3. Здания (помещения в зданиях)</w:t>
            </w:r>
          </w:p>
        </w:tc>
      </w:tr>
      <w:tr w:rsidR="00440183" w:rsidRPr="00440183" w:rsidTr="00440183">
        <w:trPr>
          <w:cantSplit/>
          <w:trHeight w:val="954"/>
        </w:trPr>
        <w:tc>
          <w:tcPr>
            <w:tcW w:w="539" w:type="dxa"/>
            <w:shd w:val="clear" w:color="auto" w:fill="auto"/>
          </w:tcPr>
          <w:p w:rsidR="00440183" w:rsidRPr="00440183" w:rsidRDefault="00440183" w:rsidP="00440183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Здание склада-мастерской, Красноярский край, г. Зеленогорск, </w:t>
            </w:r>
            <w:r w:rsidRPr="00440183">
              <w:rPr>
                <w:sz w:val="18"/>
                <w:szCs w:val="18"/>
                <w:lang w:eastAsia="ar-SA"/>
              </w:rPr>
              <w:br/>
              <w:t>ул. Ручейная, д. 4/2, нежилое, общая площадь 83,5 кв. 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24-24-13/010/2009-045 от 16.09.2009, </w:t>
            </w:r>
          </w:p>
          <w:p w:rsidR="00440183" w:rsidRPr="00440183" w:rsidRDefault="00440183" w:rsidP="00440183">
            <w:pPr>
              <w:suppressAutoHyphens/>
              <w:ind w:left="-111" w:firstLine="111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права хозяйственного ведения</w:t>
            </w:r>
          </w:p>
          <w:p w:rsidR="00440183" w:rsidRPr="00440183" w:rsidRDefault="00440183" w:rsidP="00440183">
            <w:pPr>
              <w:suppressAutoHyphens/>
              <w:ind w:right="-110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24-24-13/010/2009-238 от 15.10.2009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2009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-00004314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- 24:59:0000000:153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440183" w:rsidRPr="00440183" w:rsidRDefault="00440183" w:rsidP="00440183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Здание телестудии, Красноярский край, г. Зеленогорск, ул. Ручейная,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д. 4/1, нежилое, телестудия,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общая площадь 238,2 кв. 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24-24-13/004/2009-221 от 25.02.2009, права хозяйственного ведения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24-24-13/010/2009-237 от 15.10.2009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1995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-00000200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- 24:59:0000000:897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104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Здание УКВ-передатчиков, Красноярский край, г. Зеленогорск, 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ул. Ручейная, д. 4, нежилое, общая площадь 199,8 кв. м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24-24-13/004/2009-223 от 25.02.2009, права хозяйственного ведения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24-24-13/010/2009-236 от 15.10.2009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постройки-1958 Инвентарный номер -00000201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24:59:0301001:22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68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Нежилое помещение, Красноярский край, г. Зеленогорск, ул. Ленина,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д. 20, пом. 100, нежилое, общая площадь 221,0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24:12.59:1.2002:62 от 23.01.2002; права хозяйственного ведения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№ 24:59:0000000:17073-24/105/2024-7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от 21.03.2024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1975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-0Б-000013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24:59:0000000:17073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518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8" w:type="dxa"/>
            <w:noWrap/>
          </w:tcPr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Помещение № 1, Красноярский край, г. Зеленогорск, ул. Набережная, д. 28, нежилое, общая площадь 298,7 кв. м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24-24-13/012/2011-006 от 10.08.2011, права хозяйственного ведения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24-24-13/012/2011-007 от 10.08.2011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постройки-1984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-00004413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24:59:0303032:2419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236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Помещение № 2, Красноярский край, г. Зеленогорск, ул. Набережная, д. 28, нежилое, общая площадь 424,5 кв. 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24-24-13/012/2011-008 от 10.08.2011, права хозяйственного ведения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24-24-13/012/2011-009 от 10.08.2011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постройки-1984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-00004414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24:59:0303032:2439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357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Помещение № 3, Красноярский край, г. Зеленогорск, ул. Набережная, д. 28, нежилое, общая площадь 7,0 кв. м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24-24-13/012/2011-010 от 10.08.2011,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права хозяйственного ведения 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24-24-13/012/2011-011 от 10.08.2011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постройки-1984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-00004415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24:59:0303032:2433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Помещение № 6, Красноярский край, г. Зеленогорск,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ул. Набережная, д. 28/1, нежилое, общая площадь 37,4 кв. м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24-24-13/012/2011-012 от 10.08.2011, права хозяйственного ведения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24-24-13/012/2011-013 от 10.08.2011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постройки-1984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-00004416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24:59:0303032:2407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Помещение, Красноярский край, г. Зеленогорск, ул. Парковая, д. 3, пом. 190, нежилое, общая площадь 141,5 кв. м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№ 24-24-13/013/2012-291 от 15.01.2013, права хозяйственного ведения </w:t>
            </w:r>
            <w:r w:rsidRPr="00440183">
              <w:rPr>
                <w:sz w:val="18"/>
                <w:szCs w:val="18"/>
                <w:lang w:eastAsia="ar-SA"/>
              </w:rPr>
              <w:br/>
              <w:t xml:space="preserve">№ 24:59:0303044:866-24/105/2024-1 </w:t>
            </w:r>
            <w:r w:rsidRPr="00440183">
              <w:rPr>
                <w:sz w:val="18"/>
                <w:szCs w:val="18"/>
                <w:lang w:eastAsia="ar-SA"/>
              </w:rPr>
              <w:br/>
              <w:t>от 21.03.2024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1988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-0Б-000015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24:59:0303044:866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406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Помещение, Красноярский край, г. Зеленогорск,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ул. Ленина, д. 20, пом. 101, нежилое, общая площадь 79,3 кв. м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24-24/013-24/013/001/2016-1472/1</w:t>
            </w:r>
            <w:r w:rsidRPr="00440183">
              <w:rPr>
                <w:sz w:val="18"/>
                <w:szCs w:val="18"/>
                <w:lang w:eastAsia="ar-SA"/>
              </w:rPr>
              <w:br/>
              <w:t>от 30.03.2016, права хозяйственного ведения № 24:59:0000000:17429-24/105/2024-7 от 21.03.2024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1975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-0Б-000014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24:59:0000000:17429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Помещение, Красноярский край, г. Зеленогорск,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ул. Набережная, д. 38, пом. 287, нежилое, общая площадь 311,7 кв. м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24-24-13/003/2010-435 от 04.05.2010, права хозяйственного ведения № 24:59:0000000:14017-24/122/2024-9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от 20.03.2024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– 1982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-0Б-000012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24:59:0000000:14017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735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6635" w:type="dxa"/>
            <w:gridSpan w:val="3"/>
            <w:shd w:val="clear" w:color="auto" w:fill="auto"/>
            <w:noWrap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п.2.3. Здания (помещения в зданиях)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2 639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10037" w:type="dxa"/>
            <w:gridSpan w:val="5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2.4. Сооружения 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440183" w:rsidRPr="00440183" w:rsidRDefault="00440183" w:rsidP="00440183">
            <w:pPr>
              <w:suppressAutoHyphens/>
              <w:ind w:left="-108" w:right="-108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Мачта радиотелевизионного передающего центра, Красноярский край,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г. Зеленогорск, ул. Ручейная, 4, общая площадь 748,3 кв. м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Запись о государственной регистрации права муниципальной собственности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24-24-13/004/2009-224 от 25.02.2009, права хозяйственного ведения </w:t>
            </w:r>
            <w:r w:rsidRPr="00440183">
              <w:rPr>
                <w:sz w:val="18"/>
                <w:szCs w:val="18"/>
                <w:lang w:eastAsia="ar-SA"/>
              </w:rPr>
              <w:br/>
              <w:t>№ 24-24-13/010/2009-239 от 15.10.2009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постройки -1966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-00000202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Кадастровый номер 24:59:0301001:23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</w:t>
            </w:r>
          </w:p>
        </w:tc>
      </w:tr>
      <w:tr w:rsidR="00440183" w:rsidRPr="00440183" w:rsidTr="00440183">
        <w:trPr>
          <w:cantSplit/>
          <w:trHeight w:val="20"/>
        </w:trPr>
        <w:tc>
          <w:tcPr>
            <w:tcW w:w="8619" w:type="dxa"/>
            <w:gridSpan w:val="4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п. 2.4. Сооружения 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32</w:t>
            </w:r>
          </w:p>
        </w:tc>
      </w:tr>
    </w:tbl>
    <w:p w:rsidR="00440183" w:rsidRPr="00440183" w:rsidRDefault="00440183" w:rsidP="00440183">
      <w:pPr>
        <w:suppressAutoHyphens/>
        <w:rPr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3623"/>
        <w:gridCol w:w="2977"/>
        <w:gridCol w:w="1845"/>
        <w:gridCol w:w="1273"/>
      </w:tblGrid>
      <w:tr w:rsidR="00440183" w:rsidRPr="00440183" w:rsidTr="00440183">
        <w:trPr>
          <w:cantSplit/>
          <w:trHeight w:val="107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Наименование, назначение, краткая характеристика, адрес (местоположение), год выпуска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приобретения, данные государственной регистрации (при наличии)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приобретения,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2.5. Транспортные средства (рег. номер –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val="en-US" w:eastAsia="ar-SA"/>
              </w:rPr>
              <w:t>VIN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, рег. знак, тип, модель и др.)</w:t>
            </w:r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Автомобиль KIA RIO 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(VIN Z94C251BBLR077789)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выпуска -2019 Тип ТС - легковой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Идентификационный номер (</w:t>
            </w:r>
            <w:r w:rsidRPr="00440183">
              <w:rPr>
                <w:sz w:val="18"/>
                <w:szCs w:val="18"/>
                <w:lang w:val="en-US" w:eastAsia="ar-SA"/>
              </w:rPr>
              <w:t>VIN</w:t>
            </w:r>
            <w:r w:rsidRPr="00440183">
              <w:rPr>
                <w:sz w:val="18"/>
                <w:szCs w:val="18"/>
                <w:lang w:eastAsia="ar-SA"/>
              </w:rPr>
              <w:t xml:space="preserve">) </w:t>
            </w:r>
            <w:r w:rsidRPr="00440183">
              <w:rPr>
                <w:sz w:val="18"/>
                <w:szCs w:val="18"/>
                <w:lang w:val="en-US" w:eastAsia="ar-SA"/>
              </w:rPr>
              <w:t>Z</w:t>
            </w:r>
            <w:r w:rsidRPr="00440183">
              <w:rPr>
                <w:sz w:val="18"/>
                <w:szCs w:val="18"/>
                <w:lang w:eastAsia="ar-SA"/>
              </w:rPr>
              <w:t>94</w:t>
            </w:r>
            <w:r w:rsidRPr="00440183">
              <w:rPr>
                <w:sz w:val="18"/>
                <w:szCs w:val="18"/>
                <w:lang w:val="en-US" w:eastAsia="ar-SA"/>
              </w:rPr>
              <w:t>C</w:t>
            </w:r>
            <w:r w:rsidRPr="00440183">
              <w:rPr>
                <w:sz w:val="18"/>
                <w:szCs w:val="18"/>
                <w:lang w:eastAsia="ar-SA"/>
              </w:rPr>
              <w:t>251</w:t>
            </w:r>
            <w:r w:rsidRPr="00440183">
              <w:rPr>
                <w:sz w:val="18"/>
                <w:szCs w:val="18"/>
                <w:lang w:val="en-US" w:eastAsia="ar-SA"/>
              </w:rPr>
              <w:t>BBLR</w:t>
            </w:r>
            <w:r w:rsidRPr="00440183">
              <w:rPr>
                <w:sz w:val="18"/>
                <w:szCs w:val="18"/>
                <w:lang w:eastAsia="ar-SA"/>
              </w:rPr>
              <w:t>077789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Номер двигателя </w:t>
            </w:r>
            <w:r w:rsidRPr="00440183">
              <w:rPr>
                <w:sz w:val="18"/>
                <w:szCs w:val="18"/>
                <w:lang w:val="en-US" w:eastAsia="ar-SA"/>
              </w:rPr>
              <w:t>G</w:t>
            </w:r>
            <w:r w:rsidRPr="00440183">
              <w:rPr>
                <w:sz w:val="18"/>
                <w:szCs w:val="18"/>
                <w:lang w:eastAsia="ar-SA"/>
              </w:rPr>
              <w:t>4</w:t>
            </w:r>
            <w:r w:rsidRPr="00440183">
              <w:rPr>
                <w:sz w:val="18"/>
                <w:szCs w:val="18"/>
                <w:lang w:val="en-US" w:eastAsia="ar-SA"/>
              </w:rPr>
              <w:t>FGKW</w:t>
            </w:r>
            <w:r w:rsidRPr="00440183">
              <w:rPr>
                <w:sz w:val="18"/>
                <w:szCs w:val="18"/>
                <w:lang w:eastAsia="ar-SA"/>
              </w:rPr>
              <w:t>541100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Номер шасси (рама) отсутствует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Номер кузова (кабина) </w:t>
            </w:r>
            <w:r w:rsidRPr="00440183">
              <w:rPr>
                <w:sz w:val="18"/>
                <w:szCs w:val="18"/>
                <w:lang w:val="en-US" w:eastAsia="ar-SA"/>
              </w:rPr>
              <w:t>Z</w:t>
            </w:r>
            <w:r w:rsidRPr="00440183">
              <w:rPr>
                <w:sz w:val="18"/>
                <w:szCs w:val="18"/>
                <w:lang w:eastAsia="ar-SA"/>
              </w:rPr>
              <w:t>94</w:t>
            </w:r>
            <w:r w:rsidRPr="00440183">
              <w:rPr>
                <w:sz w:val="18"/>
                <w:szCs w:val="18"/>
                <w:lang w:val="en-US" w:eastAsia="ar-SA"/>
              </w:rPr>
              <w:t>C</w:t>
            </w:r>
            <w:r w:rsidRPr="00440183">
              <w:rPr>
                <w:sz w:val="18"/>
                <w:szCs w:val="18"/>
                <w:lang w:eastAsia="ar-SA"/>
              </w:rPr>
              <w:t>251</w:t>
            </w:r>
            <w:r w:rsidRPr="00440183">
              <w:rPr>
                <w:sz w:val="18"/>
                <w:szCs w:val="18"/>
                <w:lang w:val="en-US" w:eastAsia="ar-SA"/>
              </w:rPr>
              <w:t>BBLR</w:t>
            </w:r>
            <w:r w:rsidRPr="00440183">
              <w:rPr>
                <w:sz w:val="18"/>
                <w:szCs w:val="18"/>
                <w:lang w:eastAsia="ar-SA"/>
              </w:rPr>
              <w:t>077789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Цвет кузова (кабины) белый</w:t>
            </w:r>
          </w:p>
          <w:p w:rsidR="00440183" w:rsidRPr="00440183" w:rsidRDefault="00440183" w:rsidP="00440183">
            <w:pPr>
              <w:suppressAutoHyphens/>
              <w:ind w:right="-26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Изготовитель</w:t>
            </w:r>
            <w:r w:rsidRPr="00440183">
              <w:rPr>
                <w:sz w:val="18"/>
                <w:szCs w:val="18"/>
                <w:lang w:val="en-US"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ООО «ХММР» (РОССИИ)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купли-продажи автомобиля от 24.12.2019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79968 Акт приема-передачи транспортного средства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от 26.12.2019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регистрации 31.12.2019 Государственный регистрационный знак У936ОО124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приобретения -2019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0Б-000002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511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Автомобиль TOYOTA NOAH HYBRID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Год выпуска-2015</w:t>
            </w:r>
            <w:r>
              <w:rPr>
                <w:sz w:val="18"/>
                <w:szCs w:val="18"/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Тип ТС - легковой</w:t>
            </w:r>
          </w:p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Идентификационный номер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(</w:t>
            </w:r>
            <w:r w:rsidRPr="00440183">
              <w:rPr>
                <w:sz w:val="18"/>
                <w:szCs w:val="18"/>
                <w:lang w:val="en-US" w:eastAsia="ar-SA"/>
              </w:rPr>
              <w:t>VIN</w:t>
            </w:r>
            <w:r w:rsidRPr="00440183">
              <w:rPr>
                <w:sz w:val="18"/>
                <w:szCs w:val="18"/>
                <w:lang w:eastAsia="ar-SA"/>
              </w:rPr>
              <w:t xml:space="preserve">) </w:t>
            </w:r>
            <w:r w:rsidRPr="00440183">
              <w:rPr>
                <w:sz w:val="18"/>
                <w:szCs w:val="18"/>
                <w:lang w:val="en-US" w:eastAsia="ar-SA"/>
              </w:rPr>
              <w:t>ZWR</w:t>
            </w:r>
            <w:r w:rsidRPr="00440183">
              <w:rPr>
                <w:sz w:val="18"/>
                <w:szCs w:val="18"/>
                <w:lang w:eastAsia="ar-SA"/>
              </w:rPr>
              <w:t>80-0162339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Номер двигателя 2</w:t>
            </w:r>
            <w:r w:rsidRPr="00440183">
              <w:rPr>
                <w:sz w:val="18"/>
                <w:szCs w:val="18"/>
                <w:lang w:val="en-US" w:eastAsia="ar-SA"/>
              </w:rPr>
              <w:t>ZR</w:t>
            </w:r>
            <w:r w:rsidRPr="00440183">
              <w:rPr>
                <w:sz w:val="18"/>
                <w:szCs w:val="18"/>
                <w:lang w:eastAsia="ar-SA"/>
              </w:rPr>
              <w:t xml:space="preserve">1712507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Номер шасси (рама) отсутствует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Номер кузова (кабина) </w:t>
            </w:r>
            <w:r w:rsidRPr="00440183">
              <w:rPr>
                <w:sz w:val="18"/>
                <w:szCs w:val="18"/>
                <w:lang w:val="en-US" w:eastAsia="ar-SA"/>
              </w:rPr>
              <w:t>ZWR</w:t>
            </w:r>
            <w:r w:rsidRPr="00440183">
              <w:rPr>
                <w:sz w:val="18"/>
                <w:szCs w:val="18"/>
                <w:lang w:eastAsia="ar-SA"/>
              </w:rPr>
              <w:t>80-0162339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Цвет кузова (кабины) белый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 xml:space="preserve">Изготовитель </w:t>
            </w:r>
            <w:r w:rsidRPr="00440183">
              <w:rPr>
                <w:sz w:val="18"/>
                <w:szCs w:val="18"/>
                <w:lang w:val="en-US" w:eastAsia="ar-SA"/>
              </w:rPr>
              <w:t>Toyota</w:t>
            </w:r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val="en-US" w:eastAsia="ar-SA"/>
              </w:rPr>
              <w:t>Motor</w:t>
            </w:r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val="en-US" w:eastAsia="ar-SA"/>
              </w:rPr>
              <w:t>Corporation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Договор купли-продажи автомобиля (бывшего в эксплуатации) от 22.09.2021 № 100/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юл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Акт приёма-передачи от 22.09.2021 по договору № 100/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юл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купли-продажи автомобиля (бывшего в употреблении) от 22.09.2021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Дата регистрации 28.09.2021 Государственный регистрационный знак В989РК124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Год приобретения -2021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</w:t>
            </w:r>
          </w:p>
          <w:p w:rsidR="00440183" w:rsidRPr="00440183" w:rsidRDefault="00440183" w:rsidP="00440183">
            <w:pPr>
              <w:suppressAutoHyphens/>
              <w:jc w:val="both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0Б-000006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895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2.5. Транспортные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1 406</w:t>
            </w:r>
          </w:p>
        </w:tc>
      </w:tr>
      <w:tr w:rsidR="00440183" w:rsidRPr="00440183" w:rsidTr="0044018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2.6. Передаточные устройства, машины и оборудование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440183">
              <w:rPr>
                <w:sz w:val="18"/>
                <w:szCs w:val="18"/>
                <w:lang w:val="en-US" w:eastAsia="ar-SA"/>
              </w:rPr>
              <w:t xml:space="preserve">DEVA Broadcast DB6400- FM </w:t>
            </w:r>
            <w:r w:rsidRPr="00440183">
              <w:rPr>
                <w:sz w:val="18"/>
                <w:szCs w:val="18"/>
                <w:lang w:eastAsia="ar-SA"/>
              </w:rPr>
              <w:t>процессор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поставки товара от 14.10.2020 № 21 Универсальный передаточный документ от 15.10.2020 № 40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143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DriveBox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432-VR6 432GB(-36часов при потоке 25mbs)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- 00004362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Matrox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SDI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option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NP-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PlayBox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VS-5010 (система вещания)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Антена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УКВ ЧМ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- 00000098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Беспроводная система передачи с низкой задержкой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Crystal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Video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Beamlink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15.09.2021 № 2021/09-02 Товарная накладная от 01.10.2021 № 45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В/магнитофон 7750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- 00000017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В\Магнитофон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- 00000015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В\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плеер"Панасоник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АG 7650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В\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Плеер"Панасоник"АG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7650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- 0000168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Вещательный пульт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Soundcrft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RM 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- 00000001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Видеокамера XF205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Canon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03.10.2016 № 26479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- 00001555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val="en-US"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Видеомикшер</w:t>
            </w:r>
            <w:proofErr w:type="spellEnd"/>
            <w:r w:rsidRPr="00440183">
              <w:rPr>
                <w:sz w:val="18"/>
                <w:szCs w:val="18"/>
                <w:lang w:val="en-US" w:eastAsia="ar-SA"/>
              </w:rPr>
              <w:t xml:space="preserve"> BLACKMAGIC ATEM Television Studio HD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val="en-US"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Виртуальная студия ФОКУС SDI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дарения от 15.08.2012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б/н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584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Волоконно-оптическая линия связи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ИнтерфейсAI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YA750Р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Комплекс для автоматизации вещания Форвард 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- 00004431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Комплект светового оборудования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- 00000268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Микрофон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Rode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Newsshooter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Kit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Минидиск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-рекордер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Тaskam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MD 801 mk2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Мобильная студия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Datavideo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HS-1300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поставки товара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20.10.2020 № 22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Универсальный передаточный документ от 21.10.2020 № 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Монтажный рекордер AG-D450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Монтажный плейер AG-D440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Монтажный рекордер AG-D450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Набор дуплексных цифровых беспроводных гарнитур CAME-TV WAERO 4KIT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15.09.2021 № 2021/09-02 Товарная накладная от 01.10.2021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45  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26.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Набор светового оборудования LOGOCAM A22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Набор светового оборудования LOGOCAM A22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- 0004443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Передатчик ТЦ 100 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- 00004359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Передатчик ТЦ 100Д 30 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Плазменный телевизор PHILIPS 42PF3320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Плата</w:t>
            </w:r>
            <w:r w:rsidRPr="00440183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val="en-US" w:eastAsia="ar-SA"/>
              </w:rPr>
              <w:t>Luma</w:t>
            </w:r>
            <w:proofErr w:type="spellEnd"/>
            <w:r w:rsidRPr="00440183">
              <w:rPr>
                <w:sz w:val="18"/>
                <w:szCs w:val="18"/>
                <w:lang w:val="en-US" w:eastAsia="ar-SA"/>
              </w:rPr>
              <w:t xml:space="preserve"> Key For Vps-300</w:t>
            </w:r>
            <w:r w:rsidRPr="00440183">
              <w:rPr>
                <w:sz w:val="18"/>
                <w:szCs w:val="18"/>
                <w:lang w:eastAsia="ar-SA"/>
              </w:rPr>
              <w:t>КУ</w:t>
            </w:r>
            <w:r w:rsidRPr="00440183">
              <w:rPr>
                <w:sz w:val="18"/>
                <w:szCs w:val="18"/>
                <w:lang w:val="en-US" w:eastAsia="ar-S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val="en-US"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Плата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Matrox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DVt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- 00000122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Плата нелинейного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монтажаDPS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V3D-5500DX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dps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Veloci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- 00000284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Плата хромакейVPS-300СК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- 00000261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Плейер AD-DV 2700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Плейер AD-DV 2700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Плейер AJ-D640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- 00000106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Плейер AJD 640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Принтер лазерный HP 8150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Пульт микшерный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РАП ТВ / УКВ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- 00004339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Рекордер AJ-P650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Рекордер АJ-D650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Светооборудование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(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вкомплекте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- 00000102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proofErr w:type="spellStart"/>
            <w:r w:rsidRPr="00440183">
              <w:rPr>
                <w:sz w:val="18"/>
                <w:szCs w:val="18"/>
                <w:lang w:eastAsia="ar-SA"/>
              </w:rPr>
              <w:t>Свитчер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FOR.A VPS-300P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Система оптоволоконной передачи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Logovision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Система связи на базе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Тelex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BТR 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Телесуфлер ТLV-15Т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Титровальная система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Stream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Aipha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Plus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IVM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Фотоаппарат зеркальный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Canon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EoS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5d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Mark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IV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Body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с объективом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Canon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EF 24-105mm f/4L IS II USM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Контракт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02.07.2018 № 0519300000218000021.2018.30138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100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Фотоаппарат цифровой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- 00004446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highlight w:val="red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Цифровой аудио микшер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Behringer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X32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25.06.2019 № 2019/002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Универсальный передаточный документ от 02.07.2019 № 34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приемки-сдачи товара от 03.07.2019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Штатив 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Libec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 xml:space="preserve"> LX7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- 00004438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Электронный теодолит RGK T-05 (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поверен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04.04.2023 № 140 Товарная накладная от 14.04.2023 № 615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- 0Б-000010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79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Компьютер для станции нелинейного монтажа в состав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- 00000286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Процессор DSC-54(Компьютер)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 </w:t>
            </w: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Инвентарный номер - 00000110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2.6. Передаточные устройства, машины и оборудование.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1 523</w:t>
            </w:r>
          </w:p>
        </w:tc>
      </w:tr>
      <w:tr w:rsidR="00440183" w:rsidRPr="00440183" w:rsidTr="00440183"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2.7. Вычислительная техника (Офисное оборудование)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2.7. Вычислительная техника (Офисное оборудование)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567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2.8. Производственный и хозяйственный инвентарь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val="en-US" w:eastAsia="ar-SA"/>
              </w:rPr>
              <w:t>1</w:t>
            </w:r>
            <w:r w:rsidRPr="00440183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2.8. Производственный и хозяйственный инвентарь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2.9. Прочие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Устройство кабинок в операторской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Инвентарный номер - 00004348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2.9. Прочие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440183">
        <w:trPr>
          <w:cantSplit/>
          <w:trHeight w:val="258"/>
        </w:trPr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keepNext/>
              <w:outlineLvl w:val="3"/>
              <w:rPr>
                <w:b/>
                <w:bCs/>
                <w:i/>
                <w:iCs/>
                <w:sz w:val="20"/>
                <w:szCs w:val="18"/>
              </w:rPr>
            </w:pPr>
            <w:r w:rsidRPr="00440183">
              <w:rPr>
                <w:b/>
                <w:bCs/>
                <w:i/>
                <w:iCs/>
                <w:sz w:val="20"/>
                <w:szCs w:val="18"/>
              </w:rPr>
              <w:t>Итого по разделу 2 «Основные средства»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20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20"/>
                <w:szCs w:val="18"/>
                <w:lang w:eastAsia="ar-SA"/>
              </w:rPr>
              <w:t>5 604</w:t>
            </w:r>
          </w:p>
        </w:tc>
      </w:tr>
    </w:tbl>
    <w:p w:rsidR="00440183" w:rsidRPr="00440183" w:rsidRDefault="00440183" w:rsidP="00440183">
      <w:pPr>
        <w:suppressAutoHyphens/>
        <w:rPr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lastRenderedPageBreak/>
        <w:t>3. Доходные вложения в материальные ценности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842"/>
        <w:gridCol w:w="1560"/>
        <w:gridCol w:w="2268"/>
      </w:tblGrid>
      <w:tr w:rsidR="00440183" w:rsidRPr="00440183" w:rsidTr="00440183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Вид материальных ценностей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(договор аренды и т.п.)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Срок временного пользования, владения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440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440183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3. Доходные вложения в материальные ценности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iCs/>
                <w:sz w:val="18"/>
                <w:szCs w:val="18"/>
                <w:lang w:eastAsia="ar-SA"/>
              </w:rPr>
            </w:pPr>
            <w:r w:rsidRPr="00440183">
              <w:rPr>
                <w:i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ar-SA"/>
              </w:rPr>
            </w:pPr>
            <w:r w:rsidRPr="00440183">
              <w:rPr>
                <w:iCs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40183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cantSplit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40183" w:rsidRPr="00440183" w:rsidRDefault="00440183" w:rsidP="00440183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</w:rPr>
              <w:t>Итого по разделу 3 «Доходные вложения в материальные ценности»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40183" w:rsidRPr="00440183" w:rsidRDefault="00440183" w:rsidP="00440183">
            <w:pPr>
              <w:suppressAutoHyphens/>
              <w:ind w:right="86"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18"/>
          <w:szCs w:val="18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4. Финансовые вложения</w:t>
      </w:r>
    </w:p>
    <w:p w:rsidR="00440183" w:rsidRPr="00440183" w:rsidRDefault="00440183" w:rsidP="00440183">
      <w:pPr>
        <w:suppressAutoHyphens/>
        <w:rPr>
          <w:b/>
          <w:bCs/>
          <w:sz w:val="18"/>
          <w:szCs w:val="18"/>
          <w:lang w:eastAsia="ar-SA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726"/>
      </w:tblGrid>
      <w:tr w:rsidR="00440183" w:rsidRPr="00440183" w:rsidTr="00440183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(вид) финансовых вложений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440183">
        <w:trPr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rPr>
          <w:trHeight w:val="120"/>
        </w:trPr>
        <w:tc>
          <w:tcPr>
            <w:tcW w:w="5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4. Финансовые вложения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rPr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440183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</w:rPr>
              <w:t>Итого по разделу 4 «Финансовые вложения»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sz w:val="18"/>
          <w:szCs w:val="18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5. Отложенные налоговые активы</w:t>
      </w:r>
    </w:p>
    <w:p w:rsidR="00440183" w:rsidRPr="00440183" w:rsidRDefault="00440183" w:rsidP="00440183">
      <w:pPr>
        <w:suppressAutoHyphens/>
        <w:rPr>
          <w:b/>
          <w:bCs/>
          <w:sz w:val="18"/>
          <w:szCs w:val="18"/>
          <w:lang w:eastAsia="ar-SA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726"/>
      </w:tblGrid>
      <w:tr w:rsidR="00440183" w:rsidRPr="00440183" w:rsidTr="00440183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Наименование (вид) отложенного налогового актива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440183">
              <w:rPr>
                <w:sz w:val="18"/>
                <w:szCs w:val="18"/>
                <w:lang w:eastAsia="ar-SA"/>
              </w:rPr>
              <w:t xml:space="preserve">31.03.2024, </w:t>
            </w:r>
            <w:r w:rsidRPr="00440183">
              <w:rPr>
                <w:sz w:val="18"/>
                <w:szCs w:val="18"/>
                <w:lang w:eastAsia="ar-SA"/>
              </w:rPr>
              <w:br/>
              <w:t>тыс. руб</w:t>
            </w:r>
            <w:r w:rsidRPr="00440183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440183" w:rsidRPr="00440183" w:rsidTr="00440183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440183">
        <w:trPr>
          <w:trHeight w:val="240"/>
        </w:trPr>
        <w:tc>
          <w:tcPr>
            <w:tcW w:w="5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sz w:val="18"/>
                <w:szCs w:val="18"/>
                <w:lang w:eastAsia="ar-SA"/>
              </w:rPr>
              <w:t>5. «Отложенные налоговые активы»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440183" w:rsidRPr="00440183" w:rsidTr="00440183">
        <w:trPr>
          <w:trHeight w:val="2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440183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</w:rPr>
              <w:t>Итого по разделу 5 «Отложенные налоговые активы»</w:t>
            </w:r>
          </w:p>
        </w:tc>
        <w:tc>
          <w:tcPr>
            <w:tcW w:w="4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 xml:space="preserve">6. Прочие </w:t>
      </w:r>
      <w:proofErr w:type="spellStart"/>
      <w:r w:rsidRPr="00440183">
        <w:rPr>
          <w:b/>
          <w:bCs/>
          <w:sz w:val="22"/>
          <w:szCs w:val="22"/>
          <w:lang w:eastAsia="ar-SA"/>
        </w:rPr>
        <w:t>внеоборотные</w:t>
      </w:r>
      <w:proofErr w:type="spellEnd"/>
      <w:r w:rsidRPr="00440183">
        <w:rPr>
          <w:b/>
          <w:bCs/>
          <w:sz w:val="22"/>
          <w:szCs w:val="22"/>
          <w:lang w:eastAsia="ar-SA"/>
        </w:rPr>
        <w:t xml:space="preserve"> активы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875"/>
        <w:gridCol w:w="3622"/>
      </w:tblGrid>
      <w:tr w:rsidR="00440183" w:rsidRPr="00440183" w:rsidTr="00A64F0C">
        <w:trPr>
          <w:cantSplit/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Наименование, назначение, краткая характеристика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A64F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6. Прочие</w:t>
            </w:r>
            <w:r w:rsidRPr="00440183">
              <w:rPr>
                <w:lang w:eastAsia="ar-SA"/>
              </w:rPr>
              <w:t xml:space="preserve"> </w:t>
            </w:r>
            <w:proofErr w:type="spellStart"/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внеоборотные</w:t>
            </w:r>
            <w:proofErr w:type="spellEnd"/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активы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разделу 6 «Прочие </w:t>
            </w:r>
            <w:proofErr w:type="spellStart"/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внеоборотные</w:t>
            </w:r>
            <w:proofErr w:type="spellEnd"/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активы»</w:t>
            </w:r>
          </w:p>
        </w:tc>
        <w:tc>
          <w:tcPr>
            <w:tcW w:w="3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ind w:left="-426"/>
        <w:rPr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7. Запасы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959"/>
        <w:gridCol w:w="3652"/>
      </w:tblGrid>
      <w:tr w:rsidR="00440183" w:rsidRPr="00440183" w:rsidTr="00A64F0C">
        <w:trPr>
          <w:cantSplit/>
          <w:trHeight w:val="4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руб.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7.1. Сырье, материалы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7.1. «Сырье, материалы»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7.2. Готовая продукция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7.2. «Готовая продукция»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7.3. Товары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7.3. «Товары»</w:t>
            </w:r>
          </w:p>
        </w:tc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 xml:space="preserve"> 7.4. Топливо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Бензин АИ-95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7.4. «Топливо»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7. «Запасы»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2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8. Денежные средства и денежные эквиваленты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5987"/>
        <w:gridCol w:w="3652"/>
      </w:tblGrid>
      <w:tr w:rsidR="00440183" w:rsidRPr="00440183" w:rsidTr="00A64F0C">
        <w:trPr>
          <w:cantSplit/>
          <w:trHeight w:val="4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Наименование кредитной организации 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(номера счетов, суммы средств на счете)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8.1. Касса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Денежные средства в кассе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72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8.1. «Касса»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72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8.2. Расчетные счета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Расчетный счет в ПАО «Сбербанк» 40702810031140100324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6 949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8.2. «Расчетные счета»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6 949</w:t>
            </w:r>
          </w:p>
        </w:tc>
      </w:tr>
      <w:tr w:rsidR="00355D4C" w:rsidRPr="00440183" w:rsidTr="00715A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D4C" w:rsidRPr="00440183" w:rsidRDefault="00355D4C" w:rsidP="00715A1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D4C" w:rsidRPr="00440183" w:rsidRDefault="00355D4C" w:rsidP="00715A1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5D4C" w:rsidRPr="00440183" w:rsidRDefault="00355D4C" w:rsidP="00715A1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8.3. Прочее (Специальные счета в банках)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Специальный счет в ПАО «Сбербанк» 40702810131000024013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8.3. «Прочее (Специальные счета в банках)»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8. «Денежные средства и денежные эквиваленты»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7 021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9. Финансовые вложения (за исключением денежных эквивалентов)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96"/>
        <w:gridCol w:w="1711"/>
        <w:gridCol w:w="1276"/>
        <w:gridCol w:w="1387"/>
        <w:gridCol w:w="3369"/>
      </w:tblGrid>
      <w:tr w:rsidR="00440183" w:rsidRPr="00440183" w:rsidTr="00A64F0C">
        <w:trPr>
          <w:cantSplit/>
          <w:trHeight w:val="356"/>
        </w:trPr>
        <w:tc>
          <w:tcPr>
            <w:tcW w:w="426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1896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Вид вложений</w:t>
            </w:r>
          </w:p>
        </w:tc>
        <w:tc>
          <w:tcPr>
            <w:tcW w:w="1711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эмитента (дебитора)</w:t>
            </w:r>
          </w:p>
        </w:tc>
        <w:tc>
          <w:tcPr>
            <w:tcW w:w="1276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приобретения</w:t>
            </w:r>
          </w:p>
        </w:tc>
        <w:tc>
          <w:tcPr>
            <w:tcW w:w="1387" w:type="dxa"/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погашения (при наличии)</w:t>
            </w:r>
          </w:p>
        </w:tc>
        <w:tc>
          <w:tcPr>
            <w:tcW w:w="3369" w:type="dxa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96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711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387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369" w:type="dxa"/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</w:t>
            </w:r>
          </w:p>
        </w:tc>
      </w:tr>
      <w:tr w:rsidR="00440183" w:rsidRPr="00440183" w:rsidTr="00A64F0C">
        <w:trPr>
          <w:trHeight w:val="61"/>
        </w:trPr>
        <w:tc>
          <w:tcPr>
            <w:tcW w:w="2322" w:type="dxa"/>
            <w:gridSpan w:val="2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9.1. «Акции»</w:t>
            </w:r>
          </w:p>
        </w:tc>
        <w:tc>
          <w:tcPr>
            <w:tcW w:w="1711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896" w:type="dxa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711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07" w:type="dxa"/>
            <w:gridSpan w:val="2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9.1. «Акции»</w:t>
            </w: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trHeight w:val="61"/>
        </w:trPr>
        <w:tc>
          <w:tcPr>
            <w:tcW w:w="2322" w:type="dxa"/>
            <w:gridSpan w:val="2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9.2. «Прочие»</w:t>
            </w:r>
          </w:p>
        </w:tc>
        <w:tc>
          <w:tcPr>
            <w:tcW w:w="1711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896" w:type="dxa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711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87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270" w:type="dxa"/>
            <w:gridSpan w:val="4"/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9.2. «Прочие»</w:t>
            </w: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trHeight w:val="61"/>
        </w:trPr>
        <w:tc>
          <w:tcPr>
            <w:tcW w:w="426" w:type="dxa"/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270" w:type="dxa"/>
            <w:gridSpan w:val="4"/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9 «Финансовые вложения (за исключением денежных эквивалентов)»</w:t>
            </w:r>
          </w:p>
        </w:tc>
        <w:tc>
          <w:tcPr>
            <w:tcW w:w="3369" w:type="dxa"/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10. Прочие оборотные активы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204"/>
        <w:gridCol w:w="3289"/>
      </w:tblGrid>
      <w:tr w:rsidR="00440183" w:rsidRPr="00440183" w:rsidTr="00A64F0C">
        <w:trPr>
          <w:trHeight w:val="228"/>
        </w:trPr>
        <w:tc>
          <w:tcPr>
            <w:tcW w:w="600" w:type="dxa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204" w:type="dxa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Наименование (вид) прочие оборотных активов</w:t>
            </w:r>
          </w:p>
        </w:tc>
        <w:tc>
          <w:tcPr>
            <w:tcW w:w="3289" w:type="dxa"/>
            <w:hideMark/>
          </w:tcPr>
          <w:p w:rsidR="00440183" w:rsidRPr="00440183" w:rsidRDefault="00440183" w:rsidP="00440183">
            <w:pPr>
              <w:suppressAutoHyphens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440183">
              <w:rPr>
                <w:sz w:val="18"/>
                <w:szCs w:val="18"/>
                <w:lang w:eastAsia="ar-SA"/>
              </w:rPr>
              <w:t>31.03.2024, тыс. руб</w:t>
            </w:r>
            <w:r w:rsidRPr="00440183"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440183" w:rsidRPr="00440183" w:rsidTr="00A64F0C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trHeight w:val="240"/>
        </w:trPr>
        <w:tc>
          <w:tcPr>
            <w:tcW w:w="600" w:type="dxa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10.1. Расходы будущих периодов</w:t>
            </w:r>
          </w:p>
        </w:tc>
        <w:tc>
          <w:tcPr>
            <w:tcW w:w="3289" w:type="dxa"/>
            <w:vAlign w:val="center"/>
          </w:tcPr>
          <w:p w:rsidR="00440183" w:rsidRPr="00440183" w:rsidRDefault="00440183" w:rsidP="00440183">
            <w:pPr>
              <w:suppressAutoHyphens/>
              <w:ind w:firstLine="33"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trHeight w:val="240"/>
        </w:trPr>
        <w:tc>
          <w:tcPr>
            <w:tcW w:w="600" w:type="dxa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204" w:type="dxa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Расходы будущих периодов</w:t>
            </w:r>
          </w:p>
        </w:tc>
        <w:tc>
          <w:tcPr>
            <w:tcW w:w="3289" w:type="dxa"/>
            <w:vAlign w:val="center"/>
          </w:tcPr>
          <w:p w:rsidR="00440183" w:rsidRPr="00440183" w:rsidRDefault="00440183" w:rsidP="00440183">
            <w:pPr>
              <w:suppressAutoHyphens/>
              <w:ind w:firstLine="33"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86</w:t>
            </w:r>
          </w:p>
        </w:tc>
      </w:tr>
      <w:tr w:rsidR="00440183" w:rsidRPr="00440183" w:rsidTr="00A64F0C">
        <w:trPr>
          <w:trHeight w:val="240"/>
        </w:trPr>
        <w:tc>
          <w:tcPr>
            <w:tcW w:w="600" w:type="dxa"/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204" w:type="dxa"/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10.1. «Расходы будущих периодов»</w:t>
            </w:r>
          </w:p>
        </w:tc>
        <w:tc>
          <w:tcPr>
            <w:tcW w:w="3289" w:type="dxa"/>
            <w:vAlign w:val="center"/>
          </w:tcPr>
          <w:p w:rsidR="00440183" w:rsidRPr="00440183" w:rsidRDefault="00440183" w:rsidP="00440183">
            <w:pPr>
              <w:suppressAutoHyphens/>
              <w:ind w:firstLine="33"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86</w:t>
            </w:r>
          </w:p>
        </w:tc>
      </w:tr>
      <w:tr w:rsidR="00440183" w:rsidRPr="00440183" w:rsidTr="00A64F0C">
        <w:trPr>
          <w:trHeight w:val="120"/>
        </w:trPr>
        <w:tc>
          <w:tcPr>
            <w:tcW w:w="600" w:type="dxa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204" w:type="dxa"/>
          </w:tcPr>
          <w:p w:rsidR="00440183" w:rsidRPr="00440183" w:rsidRDefault="00440183" w:rsidP="00440183">
            <w:pPr>
              <w:keepNext/>
              <w:suppressAutoHyphens/>
              <w:outlineLvl w:val="3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10. «Прочие оборотные активы»</w:t>
            </w:r>
          </w:p>
        </w:tc>
        <w:tc>
          <w:tcPr>
            <w:tcW w:w="3289" w:type="dxa"/>
            <w:vAlign w:val="center"/>
          </w:tcPr>
          <w:p w:rsidR="00440183" w:rsidRPr="00440183" w:rsidRDefault="00440183" w:rsidP="00440183">
            <w:pPr>
              <w:suppressAutoHyphens/>
              <w:ind w:firstLine="33"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86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11. Налог на добавленную стоимость на приобретенные ценности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9"/>
        <w:gridCol w:w="6285"/>
        <w:gridCol w:w="3261"/>
      </w:tblGrid>
      <w:tr w:rsidR="00440183" w:rsidRPr="00440183" w:rsidTr="00440183">
        <w:trPr>
          <w:trHeight w:val="228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440183">
              <w:rPr>
                <w:sz w:val="18"/>
                <w:szCs w:val="18"/>
                <w:lang w:eastAsia="en-US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440183">
        <w:trPr>
          <w:trHeight w:val="24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40183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40183">
              <w:rPr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40183" w:rsidRPr="00440183" w:rsidTr="00440183">
        <w:trPr>
          <w:trHeight w:val="240"/>
        </w:trPr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sz w:val="18"/>
                <w:szCs w:val="18"/>
                <w:lang w:eastAsia="en-US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11. Налог на добавленную стоимость на приобретенные ценности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40183" w:rsidRPr="00440183" w:rsidTr="00440183">
        <w:trPr>
          <w:trHeight w:val="24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440183">
        <w:trPr>
          <w:trHeight w:val="12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разделу 11 «Налог на добавленную стоимость на приобретенные ценности»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12. Дебиторская задолженность: краткосрочная, долгосрочная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"/>
        <w:gridCol w:w="2411"/>
        <w:gridCol w:w="3122"/>
        <w:gridCol w:w="2693"/>
        <w:gridCol w:w="1523"/>
      </w:tblGrid>
      <w:tr w:rsidR="00440183" w:rsidRPr="00440183" w:rsidTr="00A64F0C">
        <w:trPr>
          <w:cantSplit/>
          <w:trHeight w:val="254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дебитора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возникновения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исполнения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 31.03.2024, тыс. руб.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12.1. Долгосрочная задолженность </w:t>
            </w:r>
            <w:r w:rsidRPr="00440183">
              <w:rPr>
                <w:i/>
                <w:sz w:val="18"/>
                <w:szCs w:val="18"/>
                <w:lang w:eastAsia="ar-SA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 xml:space="preserve">Итого по п. 12.1. Долгосрочная задолженность </w:t>
            </w:r>
            <w:r w:rsidRPr="00440183">
              <w:rPr>
                <w:i/>
                <w:sz w:val="18"/>
                <w:szCs w:val="18"/>
                <w:lang w:eastAsia="ar-SA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12.1.1. Долгосрочная задолженность просроченная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 xml:space="preserve">Итого по п. 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12.1.1. Долгосрочная задолженность просроченная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12.2. Краткосрочная задолженность </w:t>
            </w:r>
            <w:r w:rsidRPr="00440183">
              <w:rPr>
                <w:sz w:val="18"/>
                <w:szCs w:val="18"/>
                <w:lang w:eastAsia="ar-SA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ИЦ «ИСКРА»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28.12.2023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22395900210,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30.06.2024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28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«КОММЕРСАНТЪ КАРТОТЕКА»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21.03.2024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№ 240282501,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08.05.2024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«МТС»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14.06.2019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124390963450,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31.12.2024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355D4C" w:rsidRPr="00440183" w:rsidTr="004B2CF0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C" w:rsidRPr="00440183" w:rsidRDefault="00355D4C" w:rsidP="00355D4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4C" w:rsidRPr="00440183" w:rsidRDefault="00355D4C" w:rsidP="00355D4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4C" w:rsidRPr="00440183" w:rsidRDefault="00355D4C" w:rsidP="00355D4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4C" w:rsidRPr="00440183" w:rsidRDefault="00355D4C" w:rsidP="00355D4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C" w:rsidRPr="00440183" w:rsidRDefault="00355D4C" w:rsidP="00355D4C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«МАСТЕР РЕШЕНИЙ»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15.03.2024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1275/24-С,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30.04.2024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«ПОЧТА РОССИИ» УФПС Красноярского края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26.12.2023 № 31605128,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31.12.2024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«СЕРВИС-ТВ»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25.12.2023 № 3301,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30.04.2024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«СМАРТ ЭЙП»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05.02.2024 № s216680,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31.12.2024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АНО РЦ «СОЛНЕЧНЫЙ ГОРОД»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09.01.2024 № 3-01/2024,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 позднее 5 дней после предоставления акта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«ПО «ЭЛЕКТРОХИМИЧЕСКИЙ ЗАВОД»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25.12.2020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2020/12-11А,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19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ЗЕЛЕНОГОРСКАЯ МЕСТНАЯ ОБЩЕСТВЕННАЯ ОРГАНИЗАЦИЯ ВЕТЕРАНОВ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09.01.2024 № 19-24-П,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после получения бюджетных средств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КГАУ «ДИРЕКЦИЯ КРАЕВЫХ ТЕЛЕПРОГРАММ»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от 08.11.2023 № 219-р,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акта выполненных работ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Муниципальное бюджетное учреждение «Комбинат благоустройства»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09.01.2024 №4-11-2024,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акта подписания акта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«МегаФон» Сибирский филиал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31.12.2020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2020/12-14А,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«МТС»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31.12.2020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2020/12-17А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</w:t>
            </w:r>
          </w:p>
        </w:tc>
      </w:tr>
      <w:tr w:rsidR="00440183" w:rsidRPr="00440183" w:rsidTr="00A64F0C">
        <w:trPr>
          <w:trHeight w:val="86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«ПОЧТА РОССИИ» УФПС Красноярского края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13.06.2019 № 663,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rPr>
          <w:trHeight w:val="96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«РИТЭКС-РАДИО»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31.12.2020 № 2020/12-18А,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</w:t>
            </w:r>
          </w:p>
        </w:tc>
      </w:tr>
      <w:tr w:rsidR="00440183" w:rsidRPr="00440183" w:rsidTr="00A64F0C">
        <w:trPr>
          <w:trHeight w:val="55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«РУССКОЕ РАДИО-ЕВРАЗИЯ»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01.01.2020 № ВХ19-РР-3044,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ежеквартально не позднее 15 числа, следующего за кварталом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</w:t>
            </w:r>
          </w:p>
        </w:tc>
      </w:tr>
      <w:tr w:rsidR="00440183" w:rsidRPr="00440183" w:rsidTr="00A64F0C">
        <w:trPr>
          <w:trHeight w:val="84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«РУССКОЕ РАДИО-ЕВРАЗИЯ»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от 01.01.2010 № 10-РР-0047-2,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trHeight w:val="763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«РУССКОЕ РАДИО-ЕВРАЗИЯ»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01.01.2010 № 10-РР-0047-3</w:t>
            </w:r>
            <w:r w:rsidRPr="00440183">
              <w:rPr>
                <w:lang w:eastAsia="ar-SA"/>
              </w:rPr>
              <w:t>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«Т2 МОБАЙЛ» (Красноярский филиал)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31.12.2020 № 2020/12-15А,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 по истечении отчетного месяца не позднее 10 календарных дней после получения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«ТД «ЭСКАДРА»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15.04.2017 № 21/17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 позднее 5 дней после предоставления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«ТЕХНОСЕРВИС»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09.01.2017 № 19/17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 позднее 5 дней после предоставления документов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«ЦЕНТР ЗАКУПОК, ПРЕДПРИНИМАТЕЛЬСТВА И ОБЕСПЕЧЕНИЯ ДЕЯТЕЛЬНОСТИ ОМС»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25.12.2023 № 306,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 подписания акта выполненных работ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1 048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24.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«ЦЕНТР ЗАКУПОК, ПРЕДПРИНИМАТЕЛЬСТВА И ОБЕСПЕЧЕНИЯ ДЕЯТЕЛЬНОСТИ ОМС»</w:t>
            </w:r>
          </w:p>
          <w:p w:rsidR="00734DC4" w:rsidRDefault="00734DC4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  <w:p w:rsidR="00734DC4" w:rsidRPr="00440183" w:rsidRDefault="00734DC4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Муниципальный контракт</w:t>
            </w:r>
            <w:r w:rsidRPr="00440183">
              <w:rPr>
                <w:lang w:eastAsia="ar-SA"/>
              </w:rPr>
              <w:t xml:space="preserve">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26.12.2023 № 313,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 подписания акта выполненных работ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122</w:t>
            </w:r>
          </w:p>
        </w:tc>
      </w:tr>
      <w:tr w:rsidR="00734DC4" w:rsidRPr="00440183" w:rsidTr="00F21869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C4" w:rsidRPr="00440183" w:rsidRDefault="00734DC4" w:rsidP="00F21869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25.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«ЦЕНТР ЗАКУПОК, ПРЕДПРИНИМАТЕЛЬСТВА И ОБЕСПЕЧЕНИЯ ДЕЯТЕЛЬНОСТИ ОМС»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Муниципальный контракт</w:t>
            </w:r>
            <w:r w:rsidRPr="00440183">
              <w:rPr>
                <w:lang w:eastAsia="ar-SA"/>
              </w:rPr>
              <w:t xml:space="preserve">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26.12.2023 № 310,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 подписания акта выполненных работ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169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26.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«КОМПАНИЯ ЧИСТАЯ ВОДА СИБИРИ»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11.05.2018 № 58475,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при расторжении договора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ЦУГЗ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30.05.2022 № 220,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июль 2024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п. 12.2. Краткосрочная задолженность </w:t>
            </w:r>
            <w:r w:rsidRPr="00440183">
              <w:rPr>
                <w:bCs/>
                <w:i/>
                <w:iCs/>
                <w:sz w:val="18"/>
                <w:szCs w:val="18"/>
                <w:lang w:eastAsia="ar-SA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1 585</w:t>
            </w:r>
          </w:p>
        </w:tc>
      </w:tr>
      <w:tr w:rsidR="00440183" w:rsidRPr="00440183" w:rsidTr="00A64F0C">
        <w:tc>
          <w:tcPr>
            <w:tcW w:w="8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12.2.1. Краткосрочная задолженность просроченная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-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Cs/>
                <w:iCs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Cs/>
                <w:sz w:val="18"/>
                <w:szCs w:val="18"/>
                <w:lang w:eastAsia="en-US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12.2.1. Краткосрочная задолженность просроченная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1 585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keepNext/>
              <w:suppressAutoHyphens/>
              <w:outlineLvl w:val="3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Сумма резерва по сомнительной задолженности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Cs/>
                <w:sz w:val="18"/>
                <w:szCs w:val="18"/>
                <w:lang w:eastAsia="en-US"/>
              </w:rPr>
              <w:t>1</w:t>
            </w:r>
          </w:p>
        </w:tc>
      </w:tr>
      <w:tr w:rsidR="00440183" w:rsidRPr="00440183" w:rsidTr="00A64F0C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12. «Дебиторская задолженность: краткосрочная, долгосрочная»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Cs/>
                <w:sz w:val="18"/>
                <w:szCs w:val="18"/>
                <w:lang w:eastAsia="en-US"/>
              </w:rPr>
              <w:t>1 584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  <w:r w:rsidRPr="00440183">
        <w:rPr>
          <w:b/>
          <w:bCs/>
          <w:sz w:val="22"/>
          <w:szCs w:val="22"/>
          <w:lang w:eastAsia="ar-SA"/>
        </w:rPr>
        <w:t>13. Долгосрочные обязательства (кредиторская задолженность)</w:t>
      </w:r>
    </w:p>
    <w:p w:rsidR="00440183" w:rsidRPr="00440183" w:rsidRDefault="00440183" w:rsidP="00440183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6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15"/>
        <w:gridCol w:w="3797"/>
        <w:gridCol w:w="1278"/>
        <w:gridCol w:w="1949"/>
      </w:tblGrid>
      <w:tr w:rsidR="00440183" w:rsidRPr="00440183" w:rsidTr="00A64F0C">
        <w:trPr>
          <w:cantSplit/>
          <w:trHeight w:val="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кредитора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возникновения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исполнения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по промежуточному балансу на 31.03.2024, тыс. руб.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13.1. Заемные средства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13.1. «Заемные средства»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13.2. Отложенные налоговые обязательства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13.2. «Отложенные налоговые обязательства»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13.3. Оценочные обязательства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13.3. «Оценочные обязательства»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6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13.4. Прочие долгосрочные обязательства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ind w:firstLine="84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13.4.  «Прочие долгосрочные обязательства»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rPr>
          <w:cantSplit/>
        </w:trPr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keepNext/>
              <w:suppressAutoHyphens/>
              <w:jc w:val="both"/>
              <w:outlineLvl w:val="3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13. «Долгосрочные обязательства (кредиторская задолженность)»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b/>
          <w:bCs/>
          <w:sz w:val="18"/>
          <w:szCs w:val="18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  <w:r w:rsidRPr="00440183">
        <w:rPr>
          <w:b/>
          <w:bCs/>
          <w:sz w:val="22"/>
          <w:szCs w:val="18"/>
          <w:lang w:eastAsia="ar-SA"/>
        </w:rPr>
        <w:t>14. Краткосрочные обязательства</w:t>
      </w: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</w:p>
    <w:tbl>
      <w:tblPr>
        <w:tblW w:w="1006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2694"/>
        <w:gridCol w:w="2977"/>
        <w:gridCol w:w="2126"/>
        <w:gridCol w:w="1951"/>
      </w:tblGrid>
      <w:tr w:rsidR="00440183" w:rsidRPr="00440183" w:rsidTr="00A64F0C">
        <w:trPr>
          <w:cantSplit/>
          <w:trHeight w:val="79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 кредитора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возникновения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 исполнения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Стоимость по промежуточному балансу на 31.03.2024, </w:t>
            </w:r>
            <w:r w:rsidRPr="00440183">
              <w:rPr>
                <w:sz w:val="18"/>
                <w:szCs w:val="18"/>
                <w:lang w:eastAsia="ar-SA"/>
              </w:rPr>
              <w:br/>
              <w:t>тыс. руб.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ind w:firstLine="84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14.1. Кредиторская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ind w:firstLine="83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14.1.1. Поставщики и подрядчики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«КРАСНОЯРСКЭНЕРГОСБЫТ»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09.01.2024 № 1434,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 18 числа месяца следующего за отчетным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«ЯНДЕКС»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16.04.2023  № 7143834/23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«РОСТЕЛЕКОМ»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от 11.01.2024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624000022718,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10 рабочих дней с даты поступающих документов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«ТК ОЛМАЛ»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>от 05.02.2024 № 2024/01-15,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7 рабочих дней с даты поступающих документов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20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ФГБУ ФСНКЦ ФМБА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15.01.2024 № 15-01/3,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в течение 30 дней с даты поступающих документов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14.1.1. Поставщики и подрядчики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41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14.1.2. Расчеты по авансам полученным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«Архив»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05.12.2023 № 7-24-п,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ИП Борисов Евгений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26.03.2024 № 26-03/2024,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06.04.2024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ДОЦ «Витязь»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02.11.2023 № 12-24-п,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ПАО «ВЫМПЕЛКОМ»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31.12.2020 № 220/12-16А, акт инвентаризации на 31.03.2024</w:t>
            </w:r>
          </w:p>
          <w:p w:rsidR="00734DC4" w:rsidRPr="00440183" w:rsidRDefault="00734DC4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10 числа отчетного месяца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48</w:t>
            </w:r>
          </w:p>
        </w:tc>
      </w:tr>
      <w:tr w:rsidR="00734DC4" w:rsidRPr="00440183" w:rsidTr="00F21869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355D4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МУП «Дельфин»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15.12.2023№ 10-24-п,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</w:t>
            </w:r>
          </w:p>
        </w:tc>
      </w:tr>
      <w:tr w:rsidR="00440183" w:rsidRPr="00440183" w:rsidTr="00355D4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«Заказчик»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24.01.2024 № 22-24-п,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МБУК «ЗГДК»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29.12.2023 № 18-24-п 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«Зеленогорский центр оценки»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25.12.2023 № 14-24-п,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«ЗМВЦ»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20.12.2023 № 8-24-п,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ИЦ «Искра»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22.12.2023 № 6-24-п,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«Комитет по делам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09.01.2024 № 5/2024,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«КООС»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11.01.2024 № 4/2024,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КУМИ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от 09.01.2024 № 1,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90-23-п,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91-23-п,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92-23-п,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95-23-п,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96-23-п,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97-23-п,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98-23-п,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99-23-п,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100-23-п 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101-23-п,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102-23-п,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103-23-п,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19.01.2024 № 104-23-п,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89-23-п,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МБДОУ д/с №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19.01.2024 № 90-23-п,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СШ «Юность»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19.12.2023 № 12-24-п,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СШОР «Олимп»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11.01.2024 № 16-24-п,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СШОР «Старт»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15.01.2024 № 23-24-п,</w:t>
            </w:r>
          </w:p>
          <w:p w:rsidR="00440183" w:rsidRPr="00440183" w:rsidRDefault="00440183" w:rsidP="00355D4C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МЕСТНАЯ ОРГАНИЗАЦИЯ ВОИ Г.ЗЕЛЕНОГОРСКА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№ 1-24-п от 25.09.2023,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12.01.2024 № 20-24-п,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ЦОДОУ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07.12.2023 № 3-24-п,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МУП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25.09.2023 № 2-24-п/9748,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МУП ЭС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15.12.2023 № 9-24-п,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Физические лица подписка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28.06.2024</w:t>
            </w:r>
          </w:p>
          <w:p w:rsidR="00734DC4" w:rsidRPr="00440183" w:rsidRDefault="00734DC4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</w:t>
            </w:r>
          </w:p>
        </w:tc>
      </w:tr>
      <w:tr w:rsidR="00734DC4" w:rsidRPr="00440183" w:rsidTr="00F21869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734DC4">
        <w:trPr>
          <w:cantSplit/>
          <w:trHeight w:val="416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«НИА»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21.12.2023 № 12-24-п,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355D4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«Служба ГО и ЧС»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№ 5-24-п от 05.12.2023,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МБОУ «СОШ № 172»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05.12.2023 № 4-24-п,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МБОУ «СОШ № 175»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08.12.2023 № 7-24-п,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МБОУ «СОШ № 176»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02.11.2023 № 58/2023,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28.06.2024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АО «СУЭК-Красноярск»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Договор от 29.12.23 № СУЭК-КРА-БОР-23/2305А,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273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44.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ООО «ТРИО»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06.12.2023 № 17-24-п,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45.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УМ АТП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Договор от 25.12.2023 № 11-24-п,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46.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Управление образования </w:t>
            </w:r>
            <w:proofErr w:type="gramStart"/>
            <w:r w:rsidRPr="00440183">
              <w:rPr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440183">
              <w:rPr>
                <w:sz w:val="18"/>
                <w:szCs w:val="18"/>
                <w:lang w:eastAsia="ar-SA"/>
              </w:rPr>
              <w:t xml:space="preserve"> ЗАТО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г. Зеленогорск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26.12.2023 № 15-24-п,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47.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Финансовое управление </w:t>
            </w:r>
            <w:proofErr w:type="gramStart"/>
            <w:r w:rsidRPr="00440183">
              <w:rPr>
                <w:sz w:val="18"/>
                <w:szCs w:val="18"/>
                <w:lang w:eastAsia="ar-SA"/>
              </w:rPr>
              <w:t>Администрации</w:t>
            </w:r>
            <w:proofErr w:type="gramEnd"/>
            <w:r w:rsidRPr="00440183">
              <w:rPr>
                <w:sz w:val="18"/>
                <w:szCs w:val="18"/>
                <w:lang w:eastAsia="ar-SA"/>
              </w:rPr>
              <w:t xml:space="preserve"> ЗАТО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г. Зеленогорск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09.01.2024 № 13-24-п,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«Центр закупок, предпринимательства  и обеспечения деятельности ОМС»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23.01.2024 № 3/ЭМ,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49.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«ЦО «Перспектива»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Контракт от 01.02.2024 № 25-24-п,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50.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МБУ ДО «</w:t>
            </w:r>
            <w:proofErr w:type="spellStart"/>
            <w:r w:rsidRPr="00440183">
              <w:rPr>
                <w:sz w:val="18"/>
                <w:szCs w:val="18"/>
                <w:lang w:eastAsia="ar-SA"/>
              </w:rPr>
              <w:t>ЦЭКиТ</w:t>
            </w:r>
            <w:proofErr w:type="spellEnd"/>
            <w:r w:rsidRPr="00440183">
              <w:rPr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Контракт от 31.01.2024 № 24-24-п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28.12.2024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МКУ «ЦХЭО»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Муниципальный контракт от 15.01.2024 № 21-24-п,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Ежемесячно, до 28.06.2024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14.1.2. Расчеты по авансам полученным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484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14.1.3. Расчеты с разными дебиторами и кредиторами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Прочие кредиторы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07.04.2024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>Итого по п. 14.1.3. Расчеты с разными дебиторами и кредиторами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15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14.1.4. Расчеты по налогам и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Задолженность перед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Расчет по ЕФС-1 за 1 квартал 2024, 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15.04.2024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Задолженность по налогам и сборам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Расчет по РСВ за 1 квартал 2024,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6-НДФЛ</w:t>
            </w:r>
            <w:r w:rsidRPr="00440183">
              <w:rPr>
                <w:lang w:eastAsia="ar-SA"/>
              </w:rPr>
              <w:t xml:space="preserve"> </w:t>
            </w:r>
            <w:r w:rsidRPr="00440183">
              <w:rPr>
                <w:sz w:val="18"/>
                <w:szCs w:val="18"/>
                <w:lang w:eastAsia="ar-SA"/>
              </w:rPr>
              <w:t xml:space="preserve">за 1 квартал 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02.05.2024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795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14.1.4. Расчеты по налогам и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798</w:t>
            </w:r>
          </w:p>
        </w:tc>
      </w:tr>
      <w:tr w:rsidR="00440183" w:rsidRPr="00440183" w:rsidTr="00A64F0C">
        <w:trPr>
          <w:cantSplit/>
        </w:trPr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14.1.5. Расчеты по оплате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Задолженность перед персоналом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Расчетная ведомость за март 2024, </w:t>
            </w:r>
          </w:p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07.04.2024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828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14.1.5. Расчеты по оплате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828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14.1. Кредиторская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2 166</w:t>
            </w:r>
          </w:p>
        </w:tc>
      </w:tr>
      <w:tr w:rsidR="00440183" w:rsidRPr="00440183" w:rsidTr="00A64F0C">
        <w:trPr>
          <w:cantSplit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b/>
                <w:i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sz w:val="18"/>
                <w:szCs w:val="18"/>
                <w:lang w:eastAsia="ar-SA"/>
              </w:rPr>
              <w:t xml:space="preserve"> 14.2. Оценочные обязательства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Оценочные обязательства (резерв по предстоящим отпускам)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Акт инвентаризации на 31.03.2024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183" w:rsidRPr="00440183" w:rsidRDefault="006372A9" w:rsidP="006372A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347</w:t>
            </w:r>
          </w:p>
        </w:tc>
      </w:tr>
      <w:tr w:rsidR="00440183" w:rsidRPr="00440183" w:rsidTr="00A64F0C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п. 14.2. Оценочные обязательства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347</w:t>
            </w:r>
          </w:p>
        </w:tc>
      </w:tr>
      <w:tr w:rsidR="00440183" w:rsidRPr="00440183" w:rsidTr="00A64F0C">
        <w:trPr>
          <w:cantSplit/>
        </w:trPr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keepNext/>
              <w:suppressAutoHyphens/>
              <w:outlineLvl w:val="3"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Итого по разделу 14. «Краткосрочные обязательства»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2 513</w:t>
            </w:r>
          </w:p>
        </w:tc>
      </w:tr>
    </w:tbl>
    <w:p w:rsidR="006372A9" w:rsidRPr="006372A9" w:rsidRDefault="006372A9" w:rsidP="00440183">
      <w:pPr>
        <w:contextualSpacing/>
        <w:rPr>
          <w:b/>
          <w:bCs/>
          <w:sz w:val="22"/>
          <w:szCs w:val="22"/>
        </w:rPr>
      </w:pPr>
    </w:p>
    <w:p w:rsidR="00440183" w:rsidRPr="006372A9" w:rsidRDefault="00440183" w:rsidP="00440183">
      <w:pPr>
        <w:contextualSpacing/>
        <w:rPr>
          <w:b/>
          <w:bCs/>
          <w:sz w:val="22"/>
          <w:szCs w:val="22"/>
        </w:rPr>
      </w:pPr>
      <w:r w:rsidRPr="006372A9">
        <w:rPr>
          <w:b/>
          <w:bCs/>
          <w:sz w:val="22"/>
          <w:szCs w:val="22"/>
        </w:rPr>
        <w:t>15. Прочие активы</w:t>
      </w:r>
    </w:p>
    <w:p w:rsidR="00440183" w:rsidRPr="006372A9" w:rsidRDefault="00440183" w:rsidP="00440183">
      <w:pPr>
        <w:ind w:left="720"/>
        <w:contextualSpacing/>
        <w:rPr>
          <w:b/>
          <w:bCs/>
          <w:sz w:val="22"/>
          <w:szCs w:val="22"/>
        </w:rPr>
      </w:pPr>
    </w:p>
    <w:tbl>
      <w:tblPr>
        <w:tblW w:w="538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722"/>
        <w:gridCol w:w="1984"/>
      </w:tblGrid>
      <w:tr w:rsidR="00440183" w:rsidRPr="00440183" w:rsidTr="00355D4C">
        <w:trPr>
          <w:trHeight w:val="41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ind w:left="-33"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Стоимость на 31.03.2024, тыс. руб.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355D4C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15.1.  «Исключительные права на результаты интеллектуальной деятельности, не являющиеся нематериальными активами»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15.2. Права на результаты научно-технической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734DC4" w:rsidRPr="00440183" w:rsidTr="00F21869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DC4" w:rsidRPr="00440183" w:rsidRDefault="00734DC4" w:rsidP="00F2186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15.2.  «Права на результаты научно-технической деятельности»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15.3. Иное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15.3.  «Иное имущество»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15. «Прочие активы»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ind w:left="720"/>
        <w:contextualSpacing/>
        <w:rPr>
          <w:b/>
          <w:bCs/>
          <w:sz w:val="22"/>
          <w:szCs w:val="18"/>
        </w:rPr>
      </w:pPr>
    </w:p>
    <w:p w:rsidR="00440183" w:rsidRPr="00440183" w:rsidRDefault="00440183" w:rsidP="00440183">
      <w:pPr>
        <w:contextualSpacing/>
        <w:rPr>
          <w:b/>
          <w:bCs/>
          <w:sz w:val="22"/>
          <w:szCs w:val="18"/>
        </w:rPr>
      </w:pPr>
      <w:r w:rsidRPr="00440183">
        <w:rPr>
          <w:b/>
          <w:bCs/>
          <w:sz w:val="22"/>
          <w:szCs w:val="18"/>
        </w:rPr>
        <w:t>16. Прочие (непросроченные) обязательства</w:t>
      </w:r>
    </w:p>
    <w:p w:rsidR="00440183" w:rsidRPr="00440183" w:rsidRDefault="00440183" w:rsidP="00440183">
      <w:pPr>
        <w:ind w:left="720"/>
        <w:contextualSpacing/>
        <w:rPr>
          <w:b/>
          <w:bCs/>
          <w:sz w:val="22"/>
          <w:szCs w:val="18"/>
        </w:rPr>
      </w:pPr>
    </w:p>
    <w:tbl>
      <w:tblPr>
        <w:tblW w:w="538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956"/>
        <w:gridCol w:w="1566"/>
        <w:gridCol w:w="1087"/>
        <w:gridCol w:w="2030"/>
      </w:tblGrid>
      <w:tr w:rsidR="00440183" w:rsidRPr="00440183" w:rsidTr="00A64F0C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Контрагент (наименование, местонахождение, ОГРН)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Основание возникновения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Дата</w:t>
            </w:r>
            <w:r w:rsidRPr="00440183">
              <w:rPr>
                <w:sz w:val="18"/>
                <w:szCs w:val="18"/>
                <w:lang w:eastAsia="ar-SA"/>
              </w:rPr>
              <w:br/>
              <w:t>исполнения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Размер обязательства на 31.03.2024, тыс. руб.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5</w:t>
            </w:r>
          </w:p>
        </w:tc>
      </w:tr>
      <w:tr w:rsidR="00440183" w:rsidRPr="00440183" w:rsidTr="00A64F0C"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16.1. Выданные обеспечения обязательств и платежей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16.1. «Выданные обеспечения обязательств и платежей»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16.2. Полученные обеспечения обязательств и платежей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16.2. «Полученные обеспечения обязательств и платежей»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16.3. Иные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16.3.  «Иные»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A64F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16. «Прочие (непросроченные) обязательства»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sz w:val="18"/>
          <w:szCs w:val="18"/>
          <w:highlight w:val="yellow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  <w:r w:rsidRPr="00440183">
        <w:rPr>
          <w:b/>
          <w:bCs/>
          <w:sz w:val="22"/>
          <w:szCs w:val="18"/>
          <w:lang w:eastAsia="ar-SA"/>
        </w:rPr>
        <w:t>17. Прочие обязательства (</w:t>
      </w:r>
      <w:proofErr w:type="spellStart"/>
      <w:r w:rsidRPr="00440183">
        <w:rPr>
          <w:b/>
          <w:bCs/>
          <w:sz w:val="22"/>
          <w:szCs w:val="18"/>
          <w:lang w:eastAsia="ar-SA"/>
        </w:rPr>
        <w:t>забалансовый</w:t>
      </w:r>
      <w:proofErr w:type="spellEnd"/>
      <w:r w:rsidRPr="00440183">
        <w:rPr>
          <w:b/>
          <w:bCs/>
          <w:sz w:val="22"/>
          <w:szCs w:val="18"/>
          <w:lang w:eastAsia="ar-SA"/>
        </w:rPr>
        <w:t xml:space="preserve"> учет)</w:t>
      </w: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"/>
        <w:gridCol w:w="7060"/>
        <w:gridCol w:w="2660"/>
      </w:tblGrid>
      <w:tr w:rsidR="00440183" w:rsidRPr="00440183" w:rsidTr="00355D4C">
        <w:trPr>
          <w:cantSplit/>
          <w:trHeight w:val="36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Стоимость на 31.03.2024, 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тыс. руб.</w:t>
            </w:r>
          </w:p>
        </w:tc>
      </w:tr>
      <w:tr w:rsidR="00440183" w:rsidRPr="00440183" w:rsidTr="00355D4C">
        <w:trPr>
          <w:trHeight w:val="253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</w:t>
            </w:r>
          </w:p>
        </w:tc>
      </w:tr>
      <w:tr w:rsidR="00440183" w:rsidRPr="00440183" w:rsidTr="00355D4C">
        <w:tc>
          <w:tcPr>
            <w:tcW w:w="7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17.1 Выданные обеспечения обязательств и платежей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355D4C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17.1.  «Выданные обеспечения обязательств и платежей»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17 «Прочие обязательства (</w:t>
            </w:r>
            <w:proofErr w:type="spellStart"/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забалансовый</w:t>
            </w:r>
            <w:proofErr w:type="spellEnd"/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 xml:space="preserve"> учет)»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</w:tbl>
    <w:p w:rsidR="00440183" w:rsidRPr="00440183" w:rsidRDefault="00440183" w:rsidP="00440183">
      <w:pPr>
        <w:suppressAutoHyphens/>
        <w:rPr>
          <w:sz w:val="18"/>
          <w:szCs w:val="18"/>
          <w:lang w:eastAsia="ar-SA"/>
        </w:rPr>
      </w:pP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  <w:r w:rsidRPr="00440183">
        <w:rPr>
          <w:b/>
          <w:bCs/>
          <w:sz w:val="22"/>
          <w:szCs w:val="18"/>
          <w:lang w:eastAsia="ar-SA"/>
        </w:rPr>
        <w:t>18. Иные ценности (</w:t>
      </w:r>
      <w:proofErr w:type="spellStart"/>
      <w:r w:rsidRPr="00440183">
        <w:rPr>
          <w:b/>
          <w:bCs/>
          <w:sz w:val="22"/>
          <w:szCs w:val="18"/>
          <w:lang w:eastAsia="ar-SA"/>
        </w:rPr>
        <w:t>забалансовый</w:t>
      </w:r>
      <w:proofErr w:type="spellEnd"/>
      <w:r w:rsidRPr="00440183">
        <w:rPr>
          <w:b/>
          <w:bCs/>
          <w:sz w:val="22"/>
          <w:szCs w:val="18"/>
          <w:lang w:eastAsia="ar-SA"/>
        </w:rPr>
        <w:t xml:space="preserve"> учет)</w:t>
      </w:r>
    </w:p>
    <w:p w:rsidR="00440183" w:rsidRPr="00440183" w:rsidRDefault="00440183" w:rsidP="00440183">
      <w:pPr>
        <w:suppressAutoHyphens/>
        <w:rPr>
          <w:b/>
          <w:bCs/>
          <w:sz w:val="22"/>
          <w:szCs w:val="18"/>
          <w:lang w:eastAsia="ar-S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121"/>
        <w:gridCol w:w="2518"/>
      </w:tblGrid>
      <w:tr w:rsidR="00440183" w:rsidRPr="00440183" w:rsidTr="00355D4C">
        <w:trPr>
          <w:cantSplit/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 xml:space="preserve">Стоимость на 31.03.2024, </w:t>
            </w:r>
          </w:p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тыс. руб.</w:t>
            </w:r>
          </w:p>
        </w:tc>
      </w:tr>
      <w:tr w:rsidR="00440183" w:rsidRPr="00440183" w:rsidTr="00355D4C">
        <w:trPr>
          <w:cantSplit/>
          <w:trHeight w:val="131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>18.1 Товарно-материальные ценности принятые на ответственное хранение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rPr>
          <w:cantSplit/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en-US"/>
              </w:rPr>
            </w:pPr>
            <w:r w:rsidRPr="00440183"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440183" w:rsidRPr="00440183" w:rsidTr="00355D4C">
        <w:trPr>
          <w:cantSplit/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 по п. 18.1.  «Товарно-материальные ценности принятые на ответственное хранение»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b/>
                <w:bCs/>
                <w:iCs/>
                <w:sz w:val="18"/>
                <w:szCs w:val="18"/>
                <w:lang w:eastAsia="ar-SA"/>
              </w:rPr>
              <w:t>0</w:t>
            </w:r>
          </w:p>
        </w:tc>
      </w:tr>
      <w:tr w:rsidR="00440183" w:rsidRPr="00440183" w:rsidTr="00355D4C">
        <w:trPr>
          <w:cantSplit/>
          <w:trHeight w:val="407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rPr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>18.2 Прочие (малоценное оборудование, инвентарь и хозяйственные принадлежности, спецодежда в эксплуатации 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40183" w:rsidRPr="00440183" w:rsidTr="00355D4C">
        <w:trPr>
          <w:cantSplit/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ar-SA"/>
              </w:rPr>
            </w:pPr>
            <w:r w:rsidRPr="00440183">
              <w:rPr>
                <w:iCs/>
                <w:sz w:val="18"/>
                <w:szCs w:val="18"/>
                <w:lang w:eastAsia="ar-SA"/>
              </w:rPr>
              <w:t>Спецодежда в эксплуатации (счет МЦ02)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34</w:t>
            </w:r>
          </w:p>
        </w:tc>
      </w:tr>
      <w:tr w:rsidR="00440183" w:rsidRPr="00440183" w:rsidTr="00355D4C"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iCs/>
                <w:sz w:val="18"/>
                <w:szCs w:val="18"/>
                <w:lang w:eastAsia="ar-SA"/>
              </w:rPr>
            </w:pPr>
            <w:r w:rsidRPr="00440183">
              <w:rPr>
                <w:iCs/>
                <w:sz w:val="18"/>
                <w:szCs w:val="18"/>
                <w:lang w:eastAsia="ar-SA"/>
              </w:rPr>
              <w:t>Малоценное оборудование, инвентарь и хозяйственные принадлежности в эксплуатации (счет МЦ04)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sz w:val="18"/>
                <w:szCs w:val="18"/>
                <w:lang w:eastAsia="ar-SA"/>
              </w:rPr>
            </w:pPr>
            <w:r w:rsidRPr="00440183">
              <w:rPr>
                <w:sz w:val="18"/>
                <w:szCs w:val="18"/>
                <w:lang w:eastAsia="ar-SA"/>
              </w:rPr>
              <w:t>6 534</w:t>
            </w:r>
          </w:p>
        </w:tc>
      </w:tr>
      <w:tr w:rsidR="00440183" w:rsidRPr="00440183" w:rsidTr="00355D4C"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highlight w:val="yellow"/>
                <w:lang w:eastAsia="ar-SA"/>
              </w:rPr>
            </w:pPr>
            <w:r w:rsidRPr="00440183">
              <w:rPr>
                <w:b/>
                <w:bCs/>
                <w:i/>
                <w:iCs/>
                <w:sz w:val="18"/>
                <w:szCs w:val="18"/>
                <w:lang w:eastAsia="ar-SA"/>
              </w:rPr>
              <w:t xml:space="preserve">Итого по п. 18.2. </w:t>
            </w:r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>Прочие (малоценное оборудование, инвентарь и хозяйственные принадлежности, спецодежда в эксплуатации 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6 568</w:t>
            </w:r>
          </w:p>
        </w:tc>
      </w:tr>
      <w:tr w:rsidR="00440183" w:rsidRPr="00440183" w:rsidTr="00355D4C">
        <w:trPr>
          <w:cantSplit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83" w:rsidRPr="00440183" w:rsidRDefault="00440183" w:rsidP="0044018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0183" w:rsidRPr="00440183" w:rsidRDefault="00440183" w:rsidP="00440183">
            <w:pPr>
              <w:suppressAutoHyphens/>
              <w:rPr>
                <w:b/>
                <w:i/>
                <w:iCs/>
                <w:sz w:val="18"/>
                <w:szCs w:val="18"/>
                <w:lang w:eastAsia="ar-SA"/>
              </w:rPr>
            </w:pPr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>Итого по разделу 18. «Иные ценности (</w:t>
            </w:r>
            <w:proofErr w:type="spellStart"/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>забалансовый</w:t>
            </w:r>
            <w:proofErr w:type="spellEnd"/>
            <w:r w:rsidRPr="00440183">
              <w:rPr>
                <w:b/>
                <w:i/>
                <w:iCs/>
                <w:sz w:val="18"/>
                <w:szCs w:val="18"/>
                <w:lang w:eastAsia="ar-SA"/>
              </w:rPr>
              <w:t xml:space="preserve"> учет)»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83" w:rsidRPr="00440183" w:rsidRDefault="00440183" w:rsidP="00440183">
            <w:pPr>
              <w:suppressAutoHyphens/>
              <w:jc w:val="right"/>
              <w:rPr>
                <w:b/>
                <w:sz w:val="18"/>
                <w:szCs w:val="18"/>
                <w:lang w:eastAsia="ar-SA"/>
              </w:rPr>
            </w:pPr>
            <w:r w:rsidRPr="00440183">
              <w:rPr>
                <w:b/>
                <w:sz w:val="18"/>
                <w:szCs w:val="18"/>
                <w:lang w:eastAsia="ar-SA"/>
              </w:rPr>
              <w:t>6 568</w:t>
            </w:r>
          </w:p>
        </w:tc>
      </w:tr>
    </w:tbl>
    <w:p w:rsidR="00440183" w:rsidRPr="00440183" w:rsidRDefault="00440183" w:rsidP="00440183">
      <w:pPr>
        <w:suppressAutoHyphens/>
        <w:ind w:right="-96"/>
        <w:jc w:val="both"/>
        <w:rPr>
          <w:b/>
          <w:bCs/>
          <w:sz w:val="22"/>
          <w:szCs w:val="18"/>
          <w:lang w:eastAsia="ar-SA"/>
        </w:rPr>
      </w:pPr>
    </w:p>
    <w:p w:rsidR="00440183" w:rsidRPr="00440183" w:rsidRDefault="00440183" w:rsidP="00440183">
      <w:pPr>
        <w:suppressAutoHyphens/>
        <w:ind w:right="-96"/>
        <w:jc w:val="both"/>
        <w:rPr>
          <w:b/>
          <w:bCs/>
          <w:sz w:val="22"/>
          <w:szCs w:val="18"/>
          <w:lang w:eastAsia="ar-SA"/>
        </w:rPr>
      </w:pPr>
    </w:p>
    <w:p w:rsidR="00440183" w:rsidRPr="00440183" w:rsidRDefault="00440183" w:rsidP="00440183">
      <w:pPr>
        <w:suppressAutoHyphens/>
        <w:ind w:right="-96"/>
        <w:jc w:val="both"/>
        <w:rPr>
          <w:b/>
          <w:bCs/>
          <w:sz w:val="22"/>
          <w:szCs w:val="18"/>
          <w:lang w:eastAsia="ar-SA"/>
        </w:rPr>
      </w:pPr>
    </w:p>
    <w:p w:rsidR="00440183" w:rsidRPr="00440183" w:rsidRDefault="00440183" w:rsidP="00440183">
      <w:pPr>
        <w:suppressAutoHyphens/>
        <w:ind w:right="-96"/>
        <w:jc w:val="both"/>
        <w:rPr>
          <w:b/>
          <w:bCs/>
          <w:sz w:val="22"/>
          <w:szCs w:val="18"/>
          <w:lang w:eastAsia="ar-SA"/>
        </w:rPr>
      </w:pPr>
    </w:p>
    <w:sectPr w:rsidR="00440183" w:rsidRPr="00440183" w:rsidSect="003F4944">
      <w:headerReference w:type="default" r:id="rId8"/>
      <w:type w:val="continuous"/>
      <w:pgSz w:w="11906" w:h="16838" w:code="9"/>
      <w:pgMar w:top="851" w:right="851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17B" w:rsidRDefault="0005017B" w:rsidP="009266C9">
      <w:r>
        <w:separator/>
      </w:r>
    </w:p>
  </w:endnote>
  <w:endnote w:type="continuationSeparator" w:id="0">
    <w:p w:rsidR="0005017B" w:rsidRDefault="0005017B" w:rsidP="009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17B" w:rsidRDefault="0005017B" w:rsidP="009266C9">
      <w:r>
        <w:separator/>
      </w:r>
    </w:p>
  </w:footnote>
  <w:footnote w:type="continuationSeparator" w:id="0">
    <w:p w:rsidR="0005017B" w:rsidRDefault="0005017B" w:rsidP="0092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291262"/>
      <w:docPartObj>
        <w:docPartGallery w:val="Page Numbers (Top of Page)"/>
        <w:docPartUnique/>
      </w:docPartObj>
    </w:sdtPr>
    <w:sdtEndPr/>
    <w:sdtContent>
      <w:p w:rsidR="00440183" w:rsidRDefault="00440183">
        <w:pPr>
          <w:pStyle w:val="a5"/>
          <w:jc w:val="center"/>
        </w:pPr>
        <w:r w:rsidRPr="00DF1526">
          <w:rPr>
            <w:sz w:val="18"/>
            <w:szCs w:val="18"/>
          </w:rPr>
          <w:fldChar w:fldCharType="begin"/>
        </w:r>
        <w:r w:rsidRPr="00DF1526">
          <w:rPr>
            <w:sz w:val="18"/>
            <w:szCs w:val="18"/>
          </w:rPr>
          <w:instrText>PAGE   \* MERGEFORMAT</w:instrText>
        </w:r>
        <w:r w:rsidRPr="00DF1526">
          <w:rPr>
            <w:sz w:val="18"/>
            <w:szCs w:val="18"/>
          </w:rPr>
          <w:fldChar w:fldCharType="separate"/>
        </w:r>
        <w:r w:rsidR="00616B06">
          <w:rPr>
            <w:noProof/>
            <w:sz w:val="18"/>
            <w:szCs w:val="18"/>
          </w:rPr>
          <w:t>10</w:t>
        </w:r>
        <w:r w:rsidRPr="00DF1526">
          <w:rPr>
            <w:sz w:val="18"/>
            <w:szCs w:val="18"/>
          </w:rPr>
          <w:fldChar w:fldCharType="end"/>
        </w:r>
      </w:p>
    </w:sdtContent>
  </w:sdt>
  <w:p w:rsidR="00440183" w:rsidRDefault="004401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00621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ED6"/>
    <w:multiLevelType w:val="hybridMultilevel"/>
    <w:tmpl w:val="561E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2FA"/>
    <w:multiLevelType w:val="multilevel"/>
    <w:tmpl w:val="ECBEFA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21938F1"/>
    <w:multiLevelType w:val="hybridMultilevel"/>
    <w:tmpl w:val="BF3A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817BB"/>
    <w:multiLevelType w:val="multilevel"/>
    <w:tmpl w:val="1158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672697E"/>
    <w:multiLevelType w:val="multilevel"/>
    <w:tmpl w:val="1C5C6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870528F"/>
    <w:multiLevelType w:val="multilevel"/>
    <w:tmpl w:val="E6CA6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9" w15:restartNumberingAfterBreak="0">
    <w:nsid w:val="44ED7EE8"/>
    <w:multiLevelType w:val="hybridMultilevel"/>
    <w:tmpl w:val="6CE2A47E"/>
    <w:lvl w:ilvl="0" w:tplc="66461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2425"/>
    <w:multiLevelType w:val="multilevel"/>
    <w:tmpl w:val="CDD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FD38B4"/>
    <w:multiLevelType w:val="hybridMultilevel"/>
    <w:tmpl w:val="038A1948"/>
    <w:lvl w:ilvl="0" w:tplc="8CD658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2CC493E"/>
    <w:multiLevelType w:val="hybridMultilevel"/>
    <w:tmpl w:val="D200FA08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9F"/>
    <w:rsid w:val="000029D2"/>
    <w:rsid w:val="00002FE8"/>
    <w:rsid w:val="00005634"/>
    <w:rsid w:val="00005725"/>
    <w:rsid w:val="00006DCC"/>
    <w:rsid w:val="00007327"/>
    <w:rsid w:val="000109C9"/>
    <w:rsid w:val="00011EE1"/>
    <w:rsid w:val="00030D59"/>
    <w:rsid w:val="00036EAC"/>
    <w:rsid w:val="000375A7"/>
    <w:rsid w:val="00041E10"/>
    <w:rsid w:val="00042BEB"/>
    <w:rsid w:val="000430B9"/>
    <w:rsid w:val="000448B2"/>
    <w:rsid w:val="00044C3B"/>
    <w:rsid w:val="0005017B"/>
    <w:rsid w:val="00055DE3"/>
    <w:rsid w:val="000743A8"/>
    <w:rsid w:val="0007472C"/>
    <w:rsid w:val="00076087"/>
    <w:rsid w:val="00076EA8"/>
    <w:rsid w:val="000A27F3"/>
    <w:rsid w:val="000C027C"/>
    <w:rsid w:val="000E1E85"/>
    <w:rsid w:val="000E2BEC"/>
    <w:rsid w:val="000E5CD2"/>
    <w:rsid w:val="000F1C76"/>
    <w:rsid w:val="001039F6"/>
    <w:rsid w:val="00107F40"/>
    <w:rsid w:val="00127142"/>
    <w:rsid w:val="00135AFA"/>
    <w:rsid w:val="00140911"/>
    <w:rsid w:val="001804BE"/>
    <w:rsid w:val="00180A7D"/>
    <w:rsid w:val="001839DF"/>
    <w:rsid w:val="00184381"/>
    <w:rsid w:val="00184E5D"/>
    <w:rsid w:val="0019090B"/>
    <w:rsid w:val="0019452F"/>
    <w:rsid w:val="00194708"/>
    <w:rsid w:val="00196545"/>
    <w:rsid w:val="001A0FA0"/>
    <w:rsid w:val="001A1165"/>
    <w:rsid w:val="001A47B6"/>
    <w:rsid w:val="001A7C96"/>
    <w:rsid w:val="001B061F"/>
    <w:rsid w:val="001B423C"/>
    <w:rsid w:val="001B61DA"/>
    <w:rsid w:val="001D733E"/>
    <w:rsid w:val="00201362"/>
    <w:rsid w:val="00206395"/>
    <w:rsid w:val="00214848"/>
    <w:rsid w:val="00234CAB"/>
    <w:rsid w:val="002416F1"/>
    <w:rsid w:val="0024435B"/>
    <w:rsid w:val="00255E6A"/>
    <w:rsid w:val="00256152"/>
    <w:rsid w:val="0025692C"/>
    <w:rsid w:val="00260D6E"/>
    <w:rsid w:val="002730EB"/>
    <w:rsid w:val="0027687B"/>
    <w:rsid w:val="00277B1C"/>
    <w:rsid w:val="0028006F"/>
    <w:rsid w:val="0028224D"/>
    <w:rsid w:val="00284B8E"/>
    <w:rsid w:val="00286119"/>
    <w:rsid w:val="0029086A"/>
    <w:rsid w:val="00294072"/>
    <w:rsid w:val="00294E3B"/>
    <w:rsid w:val="002A4AE1"/>
    <w:rsid w:val="002A5A04"/>
    <w:rsid w:val="002A6A19"/>
    <w:rsid w:val="002B00D5"/>
    <w:rsid w:val="002C40C2"/>
    <w:rsid w:val="002D5032"/>
    <w:rsid w:val="002D67C6"/>
    <w:rsid w:val="002E60BB"/>
    <w:rsid w:val="002F05D1"/>
    <w:rsid w:val="002F52EC"/>
    <w:rsid w:val="002F67DE"/>
    <w:rsid w:val="002F754E"/>
    <w:rsid w:val="003000D2"/>
    <w:rsid w:val="00300F21"/>
    <w:rsid w:val="00306961"/>
    <w:rsid w:val="003124F6"/>
    <w:rsid w:val="00316317"/>
    <w:rsid w:val="003219B3"/>
    <w:rsid w:val="0032785A"/>
    <w:rsid w:val="003320D7"/>
    <w:rsid w:val="003379C7"/>
    <w:rsid w:val="003400A7"/>
    <w:rsid w:val="00355D4C"/>
    <w:rsid w:val="003820A0"/>
    <w:rsid w:val="00390840"/>
    <w:rsid w:val="003A43B3"/>
    <w:rsid w:val="003A4F39"/>
    <w:rsid w:val="003A7A55"/>
    <w:rsid w:val="003B44D1"/>
    <w:rsid w:val="003C73F5"/>
    <w:rsid w:val="003C7E16"/>
    <w:rsid w:val="003D0B22"/>
    <w:rsid w:val="003E6E14"/>
    <w:rsid w:val="003F4944"/>
    <w:rsid w:val="003F7FF3"/>
    <w:rsid w:val="00402984"/>
    <w:rsid w:val="0040471A"/>
    <w:rsid w:val="00406670"/>
    <w:rsid w:val="004119FA"/>
    <w:rsid w:val="00417382"/>
    <w:rsid w:val="0043321A"/>
    <w:rsid w:val="00440183"/>
    <w:rsid w:val="00445177"/>
    <w:rsid w:val="004549BC"/>
    <w:rsid w:val="004677E9"/>
    <w:rsid w:val="00491A26"/>
    <w:rsid w:val="00491F9A"/>
    <w:rsid w:val="00496695"/>
    <w:rsid w:val="004C15D3"/>
    <w:rsid w:val="004D2BB5"/>
    <w:rsid w:val="004D6441"/>
    <w:rsid w:val="004E3106"/>
    <w:rsid w:val="004E4953"/>
    <w:rsid w:val="004F2C90"/>
    <w:rsid w:val="004F4B08"/>
    <w:rsid w:val="0050582E"/>
    <w:rsid w:val="0052328B"/>
    <w:rsid w:val="00524E36"/>
    <w:rsid w:val="00524E68"/>
    <w:rsid w:val="00524E9F"/>
    <w:rsid w:val="005273AF"/>
    <w:rsid w:val="00534268"/>
    <w:rsid w:val="005401AB"/>
    <w:rsid w:val="00541268"/>
    <w:rsid w:val="00545A1C"/>
    <w:rsid w:val="0055124F"/>
    <w:rsid w:val="005540C0"/>
    <w:rsid w:val="00564B88"/>
    <w:rsid w:val="005835C1"/>
    <w:rsid w:val="00583C70"/>
    <w:rsid w:val="00585955"/>
    <w:rsid w:val="005A5F0E"/>
    <w:rsid w:val="005D584A"/>
    <w:rsid w:val="005F06C3"/>
    <w:rsid w:val="006044AF"/>
    <w:rsid w:val="00613A9E"/>
    <w:rsid w:val="00616876"/>
    <w:rsid w:val="00616B06"/>
    <w:rsid w:val="00623606"/>
    <w:rsid w:val="00631E1B"/>
    <w:rsid w:val="006372A9"/>
    <w:rsid w:val="0064612A"/>
    <w:rsid w:val="00662FCA"/>
    <w:rsid w:val="00677768"/>
    <w:rsid w:val="006806DF"/>
    <w:rsid w:val="00681275"/>
    <w:rsid w:val="006841E4"/>
    <w:rsid w:val="006857EE"/>
    <w:rsid w:val="006871A6"/>
    <w:rsid w:val="0069791B"/>
    <w:rsid w:val="006B0531"/>
    <w:rsid w:val="006C0475"/>
    <w:rsid w:val="006C59CE"/>
    <w:rsid w:val="006D61D7"/>
    <w:rsid w:val="006E394E"/>
    <w:rsid w:val="006E48A5"/>
    <w:rsid w:val="006E493D"/>
    <w:rsid w:val="006F212D"/>
    <w:rsid w:val="006F56C5"/>
    <w:rsid w:val="006F599C"/>
    <w:rsid w:val="006F5CE9"/>
    <w:rsid w:val="00722640"/>
    <w:rsid w:val="00723AA4"/>
    <w:rsid w:val="00724952"/>
    <w:rsid w:val="00734DC4"/>
    <w:rsid w:val="00735D33"/>
    <w:rsid w:val="00740AD5"/>
    <w:rsid w:val="0074235D"/>
    <w:rsid w:val="00744A30"/>
    <w:rsid w:val="0075294E"/>
    <w:rsid w:val="00760E93"/>
    <w:rsid w:val="007617F6"/>
    <w:rsid w:val="00773EC8"/>
    <w:rsid w:val="0077462B"/>
    <w:rsid w:val="007754C9"/>
    <w:rsid w:val="00784913"/>
    <w:rsid w:val="007940FA"/>
    <w:rsid w:val="00795CBC"/>
    <w:rsid w:val="007A7FA5"/>
    <w:rsid w:val="007B12F3"/>
    <w:rsid w:val="007B2612"/>
    <w:rsid w:val="007D4304"/>
    <w:rsid w:val="007D74CA"/>
    <w:rsid w:val="007F4615"/>
    <w:rsid w:val="007F6271"/>
    <w:rsid w:val="00816B47"/>
    <w:rsid w:val="0082303B"/>
    <w:rsid w:val="0083088B"/>
    <w:rsid w:val="0083162E"/>
    <w:rsid w:val="00836893"/>
    <w:rsid w:val="00837334"/>
    <w:rsid w:val="00841EEE"/>
    <w:rsid w:val="00853DA8"/>
    <w:rsid w:val="008545EF"/>
    <w:rsid w:val="00857154"/>
    <w:rsid w:val="008700F4"/>
    <w:rsid w:val="0087379A"/>
    <w:rsid w:val="008754EB"/>
    <w:rsid w:val="008825FD"/>
    <w:rsid w:val="00886D68"/>
    <w:rsid w:val="008937CE"/>
    <w:rsid w:val="008A4A4E"/>
    <w:rsid w:val="008B1EA1"/>
    <w:rsid w:val="008B38C0"/>
    <w:rsid w:val="008B3A83"/>
    <w:rsid w:val="008B6DDE"/>
    <w:rsid w:val="008E0730"/>
    <w:rsid w:val="008F1A35"/>
    <w:rsid w:val="0090196B"/>
    <w:rsid w:val="0092352E"/>
    <w:rsid w:val="009266C9"/>
    <w:rsid w:val="00927EC9"/>
    <w:rsid w:val="009317DA"/>
    <w:rsid w:val="00932FC1"/>
    <w:rsid w:val="00933D2C"/>
    <w:rsid w:val="00941309"/>
    <w:rsid w:val="0095666A"/>
    <w:rsid w:val="00984720"/>
    <w:rsid w:val="00995AE4"/>
    <w:rsid w:val="00996225"/>
    <w:rsid w:val="00996FB1"/>
    <w:rsid w:val="009A03CC"/>
    <w:rsid w:val="009A6DBC"/>
    <w:rsid w:val="009B5294"/>
    <w:rsid w:val="009C360D"/>
    <w:rsid w:val="009C4228"/>
    <w:rsid w:val="009D0A8F"/>
    <w:rsid w:val="009F1816"/>
    <w:rsid w:val="00A024CB"/>
    <w:rsid w:val="00A07F3E"/>
    <w:rsid w:val="00A12A11"/>
    <w:rsid w:val="00A1539B"/>
    <w:rsid w:val="00A25276"/>
    <w:rsid w:val="00A3249F"/>
    <w:rsid w:val="00A35802"/>
    <w:rsid w:val="00A44A77"/>
    <w:rsid w:val="00A44BFA"/>
    <w:rsid w:val="00A50C93"/>
    <w:rsid w:val="00A56EAD"/>
    <w:rsid w:val="00A574F1"/>
    <w:rsid w:val="00A64F0C"/>
    <w:rsid w:val="00A671E5"/>
    <w:rsid w:val="00A75AE0"/>
    <w:rsid w:val="00A94935"/>
    <w:rsid w:val="00AA4D06"/>
    <w:rsid w:val="00AA650F"/>
    <w:rsid w:val="00AC0E85"/>
    <w:rsid w:val="00AC18E7"/>
    <w:rsid w:val="00AC2BAA"/>
    <w:rsid w:val="00AC7157"/>
    <w:rsid w:val="00AD2A36"/>
    <w:rsid w:val="00AD5241"/>
    <w:rsid w:val="00AD74B1"/>
    <w:rsid w:val="00AE5C99"/>
    <w:rsid w:val="00AF2B6D"/>
    <w:rsid w:val="00AF3080"/>
    <w:rsid w:val="00AF5608"/>
    <w:rsid w:val="00AF73CC"/>
    <w:rsid w:val="00B00314"/>
    <w:rsid w:val="00B1412A"/>
    <w:rsid w:val="00B1432F"/>
    <w:rsid w:val="00B2630E"/>
    <w:rsid w:val="00B34758"/>
    <w:rsid w:val="00B3535A"/>
    <w:rsid w:val="00B45863"/>
    <w:rsid w:val="00B5003A"/>
    <w:rsid w:val="00B575CD"/>
    <w:rsid w:val="00B6362B"/>
    <w:rsid w:val="00B6462C"/>
    <w:rsid w:val="00B74F95"/>
    <w:rsid w:val="00B76E6B"/>
    <w:rsid w:val="00B77280"/>
    <w:rsid w:val="00B80EC9"/>
    <w:rsid w:val="00B8119B"/>
    <w:rsid w:val="00B82E59"/>
    <w:rsid w:val="00B85D8F"/>
    <w:rsid w:val="00B91D8D"/>
    <w:rsid w:val="00B96D0E"/>
    <w:rsid w:val="00BA04C0"/>
    <w:rsid w:val="00BA79E4"/>
    <w:rsid w:val="00BB2EE1"/>
    <w:rsid w:val="00BC6EDC"/>
    <w:rsid w:val="00BD398B"/>
    <w:rsid w:val="00BD4BA1"/>
    <w:rsid w:val="00BD5C26"/>
    <w:rsid w:val="00BD6874"/>
    <w:rsid w:val="00BE109C"/>
    <w:rsid w:val="00BF04A2"/>
    <w:rsid w:val="00BF43EE"/>
    <w:rsid w:val="00BF69BE"/>
    <w:rsid w:val="00C11864"/>
    <w:rsid w:val="00C146E3"/>
    <w:rsid w:val="00C15008"/>
    <w:rsid w:val="00C223D7"/>
    <w:rsid w:val="00C25B39"/>
    <w:rsid w:val="00C26F48"/>
    <w:rsid w:val="00C30B40"/>
    <w:rsid w:val="00C31477"/>
    <w:rsid w:val="00C34935"/>
    <w:rsid w:val="00C409FA"/>
    <w:rsid w:val="00C450A6"/>
    <w:rsid w:val="00C60B21"/>
    <w:rsid w:val="00C6399E"/>
    <w:rsid w:val="00C939B7"/>
    <w:rsid w:val="00CA43A6"/>
    <w:rsid w:val="00CA4D8A"/>
    <w:rsid w:val="00CB0B6F"/>
    <w:rsid w:val="00CC1489"/>
    <w:rsid w:val="00CC3719"/>
    <w:rsid w:val="00CD7142"/>
    <w:rsid w:val="00CF1A44"/>
    <w:rsid w:val="00D04403"/>
    <w:rsid w:val="00D22D2A"/>
    <w:rsid w:val="00D41B00"/>
    <w:rsid w:val="00D50A4C"/>
    <w:rsid w:val="00D51064"/>
    <w:rsid w:val="00D510AD"/>
    <w:rsid w:val="00D5478B"/>
    <w:rsid w:val="00D65076"/>
    <w:rsid w:val="00D93DC3"/>
    <w:rsid w:val="00DA13A1"/>
    <w:rsid w:val="00DD0748"/>
    <w:rsid w:val="00DD1B0C"/>
    <w:rsid w:val="00DD1E29"/>
    <w:rsid w:val="00DE236A"/>
    <w:rsid w:val="00DE4A58"/>
    <w:rsid w:val="00DF1526"/>
    <w:rsid w:val="00DF25E3"/>
    <w:rsid w:val="00E07558"/>
    <w:rsid w:val="00E25811"/>
    <w:rsid w:val="00E4145E"/>
    <w:rsid w:val="00E54D15"/>
    <w:rsid w:val="00E5558F"/>
    <w:rsid w:val="00E60E35"/>
    <w:rsid w:val="00E60EEA"/>
    <w:rsid w:val="00E632EB"/>
    <w:rsid w:val="00E66F58"/>
    <w:rsid w:val="00E76208"/>
    <w:rsid w:val="00E76893"/>
    <w:rsid w:val="00E76D79"/>
    <w:rsid w:val="00E81167"/>
    <w:rsid w:val="00E911DB"/>
    <w:rsid w:val="00E95C92"/>
    <w:rsid w:val="00EA0D62"/>
    <w:rsid w:val="00EA20D9"/>
    <w:rsid w:val="00EA7630"/>
    <w:rsid w:val="00EB4430"/>
    <w:rsid w:val="00EB5652"/>
    <w:rsid w:val="00EB70BA"/>
    <w:rsid w:val="00EC033C"/>
    <w:rsid w:val="00ED4AB5"/>
    <w:rsid w:val="00EE34AE"/>
    <w:rsid w:val="00EE438B"/>
    <w:rsid w:val="00F01CF7"/>
    <w:rsid w:val="00F07EC9"/>
    <w:rsid w:val="00F13405"/>
    <w:rsid w:val="00F16904"/>
    <w:rsid w:val="00F17F84"/>
    <w:rsid w:val="00F315CD"/>
    <w:rsid w:val="00F4265B"/>
    <w:rsid w:val="00F46C1F"/>
    <w:rsid w:val="00F47D9C"/>
    <w:rsid w:val="00F509F3"/>
    <w:rsid w:val="00F52722"/>
    <w:rsid w:val="00F656D0"/>
    <w:rsid w:val="00F753A0"/>
    <w:rsid w:val="00F910C9"/>
    <w:rsid w:val="00F91A1A"/>
    <w:rsid w:val="00F91D60"/>
    <w:rsid w:val="00F96F4F"/>
    <w:rsid w:val="00F97621"/>
    <w:rsid w:val="00F9783C"/>
    <w:rsid w:val="00FA4F2C"/>
    <w:rsid w:val="00FA6D00"/>
    <w:rsid w:val="00FC1513"/>
    <w:rsid w:val="00FD2993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107B"/>
  <w15:docId w15:val="{3655FD4C-22CB-4314-A9EC-22F0AB97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E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81167"/>
    <w:pPr>
      <w:keepNext/>
      <w:keepLines/>
      <w:spacing w:before="200"/>
      <w:ind w:firstLine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41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41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GOST_TableList"/>
    <w:basedOn w:val="a"/>
    <w:link w:val="aa"/>
    <w:uiPriority w:val="34"/>
    <w:qFormat/>
    <w:rsid w:val="005058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8F1A35"/>
    <w:pPr>
      <w:spacing w:before="100" w:beforeAutospacing="1" w:after="100" w:afterAutospacing="1"/>
    </w:pPr>
    <w:rPr>
      <w:rFonts w:eastAsiaTheme="minorHAnsi"/>
    </w:rPr>
  </w:style>
  <w:style w:type="character" w:customStyle="1" w:styleId="40">
    <w:name w:val="Заголовок 4 Знак"/>
    <w:basedOn w:val="a0"/>
    <w:link w:val="4"/>
    <w:rsid w:val="00E8116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Абзац списка Знак"/>
    <w:aliases w:val="GOST_TableList Знак"/>
    <w:link w:val="a9"/>
    <w:uiPriority w:val="34"/>
    <w:locked/>
    <w:rsid w:val="00F976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E76D79"/>
    <w:rPr>
      <w:rFonts w:ascii="Times New Roman" w:hAnsi="Times New Roman" w:cs="Times New Roman" w:hint="default"/>
    </w:rPr>
  </w:style>
  <w:style w:type="character" w:customStyle="1" w:styleId="WW8Num2z0">
    <w:name w:val="WW8Num2z0"/>
    <w:rsid w:val="00E76D79"/>
    <w:rPr>
      <w:rFonts w:ascii="Symbol" w:hAnsi="Symbol" w:cs="Symbol" w:hint="default"/>
    </w:rPr>
  </w:style>
  <w:style w:type="character" w:customStyle="1" w:styleId="WW8Num2z1">
    <w:name w:val="WW8Num2z1"/>
    <w:rsid w:val="00E76D79"/>
    <w:rPr>
      <w:rFonts w:ascii="Courier New" w:hAnsi="Courier New" w:cs="Courier New" w:hint="default"/>
    </w:rPr>
  </w:style>
  <w:style w:type="character" w:customStyle="1" w:styleId="WW8Num2z2">
    <w:name w:val="WW8Num2z2"/>
    <w:rsid w:val="00E76D79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E76D79"/>
  </w:style>
  <w:style w:type="character" w:styleId="ab">
    <w:name w:val="Hyperlink"/>
    <w:rsid w:val="00E76D79"/>
    <w:rPr>
      <w:color w:val="000080"/>
      <w:u w:val="single"/>
    </w:rPr>
  </w:style>
  <w:style w:type="character" w:customStyle="1" w:styleId="ac">
    <w:name w:val="Символ нумерации"/>
    <w:rsid w:val="00E76D79"/>
  </w:style>
  <w:style w:type="paragraph" w:customStyle="1" w:styleId="12">
    <w:name w:val="Заголовок1"/>
    <w:basedOn w:val="a"/>
    <w:next w:val="ad"/>
    <w:rsid w:val="00E76D79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d">
    <w:name w:val="Body Text"/>
    <w:basedOn w:val="a"/>
    <w:link w:val="ae"/>
    <w:rsid w:val="00E76D79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E76D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E76D79"/>
    <w:rPr>
      <w:rFonts w:cs="Lucida Sans"/>
    </w:rPr>
  </w:style>
  <w:style w:type="paragraph" w:customStyle="1" w:styleId="13">
    <w:name w:val="Название1"/>
    <w:basedOn w:val="a"/>
    <w:rsid w:val="00E76D79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4">
    <w:name w:val="Указатель1"/>
    <w:basedOn w:val="a"/>
    <w:rsid w:val="00E76D79"/>
    <w:pPr>
      <w:suppressLineNumbers/>
      <w:suppressAutoHyphens/>
    </w:pPr>
    <w:rPr>
      <w:rFonts w:cs="Lucida Sans"/>
      <w:lang w:eastAsia="ar-SA"/>
    </w:rPr>
  </w:style>
  <w:style w:type="paragraph" w:customStyle="1" w:styleId="ConsPlusNormal">
    <w:name w:val="ConsPlusNormal"/>
    <w:rsid w:val="00E76D79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0">
    <w:name w:val="Содержимое врезки"/>
    <w:basedOn w:val="ad"/>
    <w:rsid w:val="00E76D79"/>
  </w:style>
  <w:style w:type="paragraph" w:customStyle="1" w:styleId="af1">
    <w:name w:val="Содержимое таблицы"/>
    <w:basedOn w:val="a"/>
    <w:rsid w:val="00E76D79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E76D79"/>
    <w:pPr>
      <w:jc w:val="center"/>
    </w:pPr>
    <w:rPr>
      <w:b/>
      <w:bCs/>
    </w:rPr>
  </w:style>
  <w:style w:type="table" w:styleId="af3">
    <w:name w:val="Table Grid"/>
    <w:basedOn w:val="a1"/>
    <w:uiPriority w:val="39"/>
    <w:rsid w:val="00E76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440183"/>
  </w:style>
  <w:style w:type="paragraph" w:customStyle="1" w:styleId="af4">
    <w:name w:val="Название"/>
    <w:basedOn w:val="a"/>
    <w:rsid w:val="00440183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table" w:customStyle="1" w:styleId="16">
    <w:name w:val="Сетка таблицы1"/>
    <w:basedOn w:val="a1"/>
    <w:next w:val="af3"/>
    <w:uiPriority w:val="39"/>
    <w:rsid w:val="0044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0468-15AE-4727-A5AB-BD86CBC7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4955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29</cp:revision>
  <cp:lastPrinted>2024-07-03T08:28:00Z</cp:lastPrinted>
  <dcterms:created xsi:type="dcterms:W3CDTF">2024-05-26T11:59:00Z</dcterms:created>
  <dcterms:modified xsi:type="dcterms:W3CDTF">2024-07-04T10:02:00Z</dcterms:modified>
</cp:coreProperties>
</file>