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EA6AC6" w:rsidRPr="00EA6AC6">
        <w:rPr>
          <w:rFonts w:ascii="Times New Roman" w:hAnsi="Times New Roman"/>
          <w:sz w:val="28"/>
          <w:szCs w:val="28"/>
        </w:rPr>
        <w:t xml:space="preserve">постановления Администрации ЗАТО г. Зеленогорск </w:t>
      </w:r>
      <w:r w:rsidR="00A4330D" w:rsidRPr="00A4330D">
        <w:rPr>
          <w:rFonts w:ascii="Times New Roman" w:hAnsi="Times New Roman"/>
          <w:sz w:val="28"/>
          <w:szCs w:val="28"/>
        </w:rPr>
        <w:t>«</w:t>
      </w:r>
      <w:r w:rsidR="00A4330D" w:rsidRPr="00A4330D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48626" id="Прямоугольник 1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" fillcolor="window" stroked="f" strokeweight="2pt">
                <v:path arrowok="t"/>
              </v:rect>
            </w:pict>
          </mc:Fallback>
        </mc:AlternateContent>
      </w:r>
      <w:r w:rsidR="00A4330D" w:rsidRPr="00A4330D">
        <w:rPr>
          <w:rFonts w:ascii="Times New Roman" w:hAnsi="Times New Roman"/>
          <w:sz w:val="28"/>
          <w:szCs w:val="28"/>
        </w:rPr>
        <w:t>Об утверждении Порядка оплаты расходов по незаселенным жилым помещениям муниципального жилищного фонда города Зеленогорска»</w:t>
      </w:r>
      <w:bookmarkStart w:id="0" w:name="_GoBack"/>
      <w:bookmarkEnd w:id="0"/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4BEC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5DBB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3C03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30D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356D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96698"/>
    <w:rsid w:val="00EA016E"/>
    <w:rsid w:val="00EA4541"/>
    <w:rsid w:val="00EA6AC6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3</cp:revision>
  <dcterms:created xsi:type="dcterms:W3CDTF">2024-06-18T01:29:00Z</dcterms:created>
  <dcterms:modified xsi:type="dcterms:W3CDTF">2024-06-18T01:52:00Z</dcterms:modified>
</cp:coreProperties>
</file>