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77" w:rsidRDefault="00FC7377" w:rsidP="00FC7377">
      <w:pPr>
        <w:jc w:val="center"/>
      </w:pPr>
      <w:r>
        <w:rPr>
          <w:noProof/>
        </w:rPr>
        <w:drawing>
          <wp:inline distT="0" distB="0" distL="0" distR="0" wp14:anchorId="59131668" wp14:editId="4C4F6A06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552A91" w:rsidRDefault="00FC7377" w:rsidP="00FC7377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 </w:t>
      </w:r>
      <w:proofErr w:type="gramStart"/>
      <w:r w:rsidRPr="005A3992">
        <w:rPr>
          <w:b/>
        </w:rPr>
        <w:t>ГОРОД  ЗЕЛЕНОГОРСК</w:t>
      </w:r>
      <w:proofErr w:type="gramEnd"/>
      <w:r w:rsidRPr="005A3992">
        <w:rPr>
          <w:b/>
        </w:rPr>
        <w:t xml:space="preserve">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D2233F" w:rsidRDefault="00FC7377" w:rsidP="00FC7377">
      <w:pPr>
        <w:jc w:val="center"/>
        <w:rPr>
          <w:b/>
          <w:sz w:val="28"/>
          <w:szCs w:val="28"/>
        </w:rPr>
      </w:pPr>
    </w:p>
    <w:p w:rsidR="00FC7377" w:rsidRDefault="00FC7377" w:rsidP="00FC7377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Pr="00D97126" w:rsidRDefault="008E2239" w:rsidP="00994170">
      <w:pPr>
        <w:jc w:val="center"/>
        <w:rPr>
          <w:rFonts w:ascii="Arial" w:hAnsi="Arial" w:cs="Arial"/>
          <w:b/>
        </w:rPr>
      </w:pPr>
      <w:r w:rsidRPr="00D97126">
        <w:rPr>
          <w:rFonts w:ascii="Arial" w:hAnsi="Arial" w:cs="Arial"/>
          <w:b/>
        </w:rPr>
        <w:t xml:space="preserve"> </w:t>
      </w:r>
    </w:p>
    <w:p w:rsidR="00346717" w:rsidRPr="00FC7377" w:rsidRDefault="00F07F03" w:rsidP="00346717">
      <w:pPr>
        <w:jc w:val="both"/>
        <w:rPr>
          <w:sz w:val="26"/>
          <w:szCs w:val="26"/>
        </w:rPr>
      </w:pPr>
      <w:r w:rsidRPr="00F07F03">
        <w:rPr>
          <w:sz w:val="26"/>
          <w:szCs w:val="26"/>
          <w:u w:val="single"/>
        </w:rPr>
        <w:t>08.04.2024</w:t>
      </w:r>
      <w:r w:rsidR="00346717" w:rsidRPr="00FC7377">
        <w:rPr>
          <w:sz w:val="26"/>
          <w:szCs w:val="26"/>
        </w:rPr>
        <w:t xml:space="preserve">                                         г. Зеленогорск                                             № </w:t>
      </w:r>
      <w:r w:rsidRPr="00F07F03">
        <w:rPr>
          <w:sz w:val="26"/>
          <w:szCs w:val="26"/>
          <w:u w:val="single"/>
        </w:rPr>
        <w:t>78-п</w:t>
      </w:r>
    </w:p>
    <w:p w:rsidR="00251C0B" w:rsidRPr="00FC7377" w:rsidRDefault="00251C0B" w:rsidP="002A306D">
      <w:pPr>
        <w:tabs>
          <w:tab w:val="left" w:pos="4678"/>
        </w:tabs>
        <w:rPr>
          <w:sz w:val="26"/>
          <w:szCs w:val="26"/>
        </w:rPr>
      </w:pPr>
    </w:p>
    <w:p w:rsidR="005F124E" w:rsidRPr="00FC7377" w:rsidRDefault="005F124E" w:rsidP="005F124E">
      <w:pPr>
        <w:rPr>
          <w:sz w:val="26"/>
          <w:szCs w:val="26"/>
        </w:rPr>
      </w:pPr>
      <w:r w:rsidRPr="00FC7377">
        <w:rPr>
          <w:sz w:val="26"/>
          <w:szCs w:val="26"/>
        </w:rPr>
        <w:t xml:space="preserve">О внесении изменений в Примерное </w:t>
      </w:r>
    </w:p>
    <w:p w:rsidR="005F5307" w:rsidRPr="00FC7377" w:rsidRDefault="005F124E" w:rsidP="005F124E">
      <w:pPr>
        <w:rPr>
          <w:sz w:val="26"/>
          <w:szCs w:val="26"/>
        </w:rPr>
      </w:pPr>
      <w:proofErr w:type="gramStart"/>
      <w:r w:rsidRPr="00FC7377">
        <w:rPr>
          <w:sz w:val="26"/>
          <w:szCs w:val="26"/>
        </w:rPr>
        <w:t>положение</w:t>
      </w:r>
      <w:proofErr w:type="gramEnd"/>
      <w:r w:rsidRPr="00FC7377">
        <w:rPr>
          <w:sz w:val="26"/>
          <w:szCs w:val="26"/>
        </w:rPr>
        <w:t xml:space="preserve"> об оплате труда работников </w:t>
      </w:r>
    </w:p>
    <w:p w:rsidR="005F5307" w:rsidRPr="00FC7377" w:rsidRDefault="005F124E" w:rsidP="005F124E">
      <w:pPr>
        <w:rPr>
          <w:sz w:val="26"/>
          <w:szCs w:val="26"/>
        </w:rPr>
      </w:pPr>
      <w:proofErr w:type="gramStart"/>
      <w:r w:rsidRPr="00FC7377">
        <w:rPr>
          <w:sz w:val="26"/>
          <w:szCs w:val="26"/>
        </w:rPr>
        <w:t>муниципальных</w:t>
      </w:r>
      <w:proofErr w:type="gramEnd"/>
      <w:r w:rsidRPr="00FC7377">
        <w:rPr>
          <w:sz w:val="26"/>
          <w:szCs w:val="26"/>
        </w:rPr>
        <w:t xml:space="preserve"> казенных учреждений </w:t>
      </w:r>
    </w:p>
    <w:p w:rsidR="005F5307" w:rsidRPr="00FC7377" w:rsidRDefault="005F124E" w:rsidP="005F124E">
      <w:pPr>
        <w:rPr>
          <w:sz w:val="26"/>
          <w:szCs w:val="26"/>
        </w:rPr>
      </w:pPr>
      <w:proofErr w:type="gramStart"/>
      <w:r w:rsidRPr="00FC7377">
        <w:rPr>
          <w:sz w:val="26"/>
          <w:szCs w:val="26"/>
        </w:rPr>
        <w:t>по</w:t>
      </w:r>
      <w:proofErr w:type="gramEnd"/>
      <w:r w:rsidRPr="00FC7377">
        <w:rPr>
          <w:sz w:val="26"/>
          <w:szCs w:val="26"/>
        </w:rPr>
        <w:t xml:space="preserve"> сопровождению деятельности </w:t>
      </w:r>
    </w:p>
    <w:p w:rsidR="005F5307" w:rsidRPr="00FC7377" w:rsidRDefault="005F124E" w:rsidP="005F124E">
      <w:pPr>
        <w:rPr>
          <w:sz w:val="26"/>
          <w:szCs w:val="26"/>
        </w:rPr>
      </w:pPr>
      <w:proofErr w:type="gramStart"/>
      <w:r w:rsidRPr="00FC7377">
        <w:rPr>
          <w:sz w:val="26"/>
          <w:szCs w:val="26"/>
        </w:rPr>
        <w:t>органов</w:t>
      </w:r>
      <w:proofErr w:type="gramEnd"/>
      <w:r w:rsidRPr="00FC7377">
        <w:rPr>
          <w:sz w:val="26"/>
          <w:szCs w:val="26"/>
        </w:rPr>
        <w:t xml:space="preserve"> местного самоуправления, </w:t>
      </w:r>
    </w:p>
    <w:p w:rsidR="00F12A53" w:rsidRDefault="005F5307" w:rsidP="005F124E">
      <w:pPr>
        <w:rPr>
          <w:sz w:val="26"/>
          <w:szCs w:val="26"/>
        </w:rPr>
      </w:pPr>
      <w:proofErr w:type="gramStart"/>
      <w:r w:rsidRPr="00FC7377">
        <w:rPr>
          <w:sz w:val="26"/>
          <w:szCs w:val="26"/>
        </w:rPr>
        <w:t>находящихся</w:t>
      </w:r>
      <w:proofErr w:type="gramEnd"/>
      <w:r w:rsidRPr="00FC7377">
        <w:rPr>
          <w:sz w:val="26"/>
          <w:szCs w:val="26"/>
        </w:rPr>
        <w:t xml:space="preserve"> в ведении </w:t>
      </w:r>
      <w:r w:rsidR="00F12A53" w:rsidRPr="00FC7490">
        <w:rPr>
          <w:sz w:val="26"/>
          <w:szCs w:val="26"/>
        </w:rPr>
        <w:t xml:space="preserve">Отдела городского </w:t>
      </w:r>
    </w:p>
    <w:p w:rsidR="00F12A53" w:rsidRDefault="00F12A53" w:rsidP="005F124E">
      <w:pPr>
        <w:rPr>
          <w:sz w:val="26"/>
          <w:szCs w:val="26"/>
        </w:rPr>
      </w:pPr>
      <w:proofErr w:type="gramStart"/>
      <w:r w:rsidRPr="00FC7490">
        <w:rPr>
          <w:sz w:val="26"/>
          <w:szCs w:val="26"/>
        </w:rPr>
        <w:t>хозяйства</w:t>
      </w:r>
      <w:proofErr w:type="gramEnd"/>
      <w:r w:rsidRPr="00FC7377">
        <w:rPr>
          <w:sz w:val="26"/>
          <w:szCs w:val="26"/>
        </w:rPr>
        <w:t xml:space="preserve"> </w:t>
      </w:r>
      <w:r w:rsidR="005F5307" w:rsidRPr="00FC7377">
        <w:rPr>
          <w:sz w:val="26"/>
          <w:szCs w:val="26"/>
        </w:rPr>
        <w:t xml:space="preserve">Администрации ЗАТО </w:t>
      </w:r>
    </w:p>
    <w:p w:rsidR="005F5307" w:rsidRPr="00FC7377" w:rsidRDefault="005F5307" w:rsidP="005F124E">
      <w:pPr>
        <w:rPr>
          <w:sz w:val="26"/>
          <w:szCs w:val="26"/>
        </w:rPr>
      </w:pPr>
      <w:r w:rsidRPr="00FC7377">
        <w:rPr>
          <w:sz w:val="26"/>
          <w:szCs w:val="26"/>
        </w:rPr>
        <w:t xml:space="preserve">г. Зеленогорск, </w:t>
      </w:r>
      <w:r w:rsidR="005F124E" w:rsidRPr="00FC7377">
        <w:rPr>
          <w:sz w:val="26"/>
          <w:szCs w:val="26"/>
        </w:rPr>
        <w:t>утвержденно</w:t>
      </w:r>
      <w:r w:rsidR="00D530FF" w:rsidRPr="00FC7377">
        <w:rPr>
          <w:sz w:val="26"/>
          <w:szCs w:val="26"/>
        </w:rPr>
        <w:t>е</w:t>
      </w:r>
      <w:r w:rsidR="005F124E" w:rsidRPr="00FC7377">
        <w:rPr>
          <w:sz w:val="26"/>
          <w:szCs w:val="26"/>
        </w:rPr>
        <w:t xml:space="preserve"> </w:t>
      </w:r>
    </w:p>
    <w:p w:rsidR="005F5307" w:rsidRPr="00FC7377" w:rsidRDefault="005F124E" w:rsidP="005F124E">
      <w:pPr>
        <w:rPr>
          <w:sz w:val="26"/>
          <w:szCs w:val="26"/>
        </w:rPr>
      </w:pPr>
      <w:proofErr w:type="gramStart"/>
      <w:r w:rsidRPr="00FC7377">
        <w:rPr>
          <w:sz w:val="26"/>
          <w:szCs w:val="26"/>
        </w:rPr>
        <w:t>постановлением</w:t>
      </w:r>
      <w:proofErr w:type="gramEnd"/>
      <w:r w:rsidRPr="00FC7377">
        <w:rPr>
          <w:sz w:val="26"/>
          <w:szCs w:val="26"/>
        </w:rPr>
        <w:t xml:space="preserve"> Администрации </w:t>
      </w:r>
    </w:p>
    <w:p w:rsidR="005F124E" w:rsidRPr="00FC7377" w:rsidRDefault="005F124E" w:rsidP="005F124E">
      <w:pPr>
        <w:rPr>
          <w:sz w:val="26"/>
          <w:szCs w:val="26"/>
        </w:rPr>
      </w:pPr>
      <w:r w:rsidRPr="00FC7377">
        <w:rPr>
          <w:sz w:val="26"/>
          <w:szCs w:val="26"/>
        </w:rPr>
        <w:t xml:space="preserve">ЗАТО г. Зеленогорск от </w:t>
      </w:r>
      <w:r w:rsidR="005F5307" w:rsidRPr="00FC7377">
        <w:rPr>
          <w:sz w:val="26"/>
          <w:szCs w:val="26"/>
        </w:rPr>
        <w:t>12</w:t>
      </w:r>
      <w:r w:rsidRPr="00FC7377">
        <w:rPr>
          <w:sz w:val="26"/>
          <w:szCs w:val="26"/>
        </w:rPr>
        <w:t>.</w:t>
      </w:r>
      <w:r w:rsidR="005F5307" w:rsidRPr="00FC7377">
        <w:rPr>
          <w:sz w:val="26"/>
          <w:szCs w:val="26"/>
        </w:rPr>
        <w:t>0</w:t>
      </w:r>
      <w:r w:rsidRPr="00FC7377">
        <w:rPr>
          <w:sz w:val="26"/>
          <w:szCs w:val="26"/>
        </w:rPr>
        <w:t>1.20</w:t>
      </w:r>
      <w:r w:rsidR="005F5307" w:rsidRPr="00FC7377">
        <w:rPr>
          <w:sz w:val="26"/>
          <w:szCs w:val="26"/>
        </w:rPr>
        <w:t>24</w:t>
      </w:r>
      <w:r w:rsidRPr="00FC7377">
        <w:rPr>
          <w:sz w:val="26"/>
          <w:szCs w:val="26"/>
        </w:rPr>
        <w:t xml:space="preserve"> № </w:t>
      </w:r>
      <w:r w:rsidR="00F12A53">
        <w:rPr>
          <w:sz w:val="26"/>
          <w:szCs w:val="26"/>
        </w:rPr>
        <w:t>4</w:t>
      </w:r>
      <w:r w:rsidRPr="00FC7377">
        <w:rPr>
          <w:sz w:val="26"/>
          <w:szCs w:val="26"/>
        </w:rPr>
        <w:t>-п</w:t>
      </w:r>
    </w:p>
    <w:p w:rsidR="001A1135" w:rsidRPr="00FC7377" w:rsidRDefault="001A1135" w:rsidP="001412ED">
      <w:pPr>
        <w:rPr>
          <w:sz w:val="26"/>
          <w:szCs w:val="26"/>
        </w:rPr>
      </w:pPr>
    </w:p>
    <w:p w:rsidR="00E4250D" w:rsidRPr="00FC7377" w:rsidRDefault="00E4250D" w:rsidP="00994170">
      <w:pPr>
        <w:rPr>
          <w:sz w:val="26"/>
          <w:szCs w:val="26"/>
        </w:rPr>
      </w:pPr>
    </w:p>
    <w:p w:rsidR="001F0925" w:rsidRPr="00FC7377" w:rsidRDefault="008E2239" w:rsidP="00524C89">
      <w:pPr>
        <w:ind w:firstLine="708"/>
        <w:jc w:val="both"/>
        <w:rPr>
          <w:sz w:val="26"/>
          <w:szCs w:val="26"/>
        </w:rPr>
      </w:pPr>
      <w:r w:rsidRPr="00FC7377">
        <w:rPr>
          <w:sz w:val="26"/>
          <w:szCs w:val="26"/>
        </w:rPr>
        <w:t xml:space="preserve">В соответствии </w:t>
      </w:r>
      <w:r w:rsidR="001F0925" w:rsidRPr="00FC7377">
        <w:rPr>
          <w:sz w:val="26"/>
          <w:szCs w:val="26"/>
        </w:rPr>
        <w:t xml:space="preserve">с Трудовым кодексом Российской Федерации, постановлением Администрации ЗАТО г. Зеленогорска от </w:t>
      </w:r>
      <w:r w:rsidR="005D6E27" w:rsidRPr="00FC7377">
        <w:rPr>
          <w:sz w:val="26"/>
          <w:szCs w:val="26"/>
        </w:rPr>
        <w:t>12</w:t>
      </w:r>
      <w:r w:rsidR="001F0925" w:rsidRPr="00FC7377">
        <w:rPr>
          <w:sz w:val="26"/>
          <w:szCs w:val="26"/>
        </w:rPr>
        <w:t>.</w:t>
      </w:r>
      <w:r w:rsidR="00412622" w:rsidRPr="00FC7377">
        <w:rPr>
          <w:sz w:val="26"/>
          <w:szCs w:val="26"/>
        </w:rPr>
        <w:t>0</w:t>
      </w:r>
      <w:r w:rsidR="005D6E27" w:rsidRPr="00FC7377">
        <w:rPr>
          <w:sz w:val="26"/>
          <w:szCs w:val="26"/>
        </w:rPr>
        <w:t>4</w:t>
      </w:r>
      <w:r w:rsidR="001F0925" w:rsidRPr="00FC7377">
        <w:rPr>
          <w:sz w:val="26"/>
          <w:szCs w:val="26"/>
        </w:rPr>
        <w:t>.20</w:t>
      </w:r>
      <w:r w:rsidR="005D6E27" w:rsidRPr="00FC7377">
        <w:rPr>
          <w:sz w:val="26"/>
          <w:szCs w:val="26"/>
        </w:rPr>
        <w:t>21</w:t>
      </w:r>
      <w:r w:rsidR="001F0925" w:rsidRPr="00FC7377">
        <w:rPr>
          <w:sz w:val="26"/>
          <w:szCs w:val="26"/>
        </w:rPr>
        <w:t xml:space="preserve"> № </w:t>
      </w:r>
      <w:r w:rsidR="00412622" w:rsidRPr="00FC7377">
        <w:rPr>
          <w:sz w:val="26"/>
          <w:szCs w:val="26"/>
        </w:rPr>
        <w:t>4</w:t>
      </w:r>
      <w:r w:rsidR="005D6E27" w:rsidRPr="00FC7377">
        <w:rPr>
          <w:sz w:val="26"/>
          <w:szCs w:val="26"/>
        </w:rPr>
        <w:t>6</w:t>
      </w:r>
      <w:r w:rsidR="001F0925" w:rsidRPr="00FC7377">
        <w:rPr>
          <w:sz w:val="26"/>
          <w:szCs w:val="26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 w:rsidR="005F5307" w:rsidRPr="00FC7377">
        <w:rPr>
          <w:sz w:val="26"/>
          <w:szCs w:val="26"/>
        </w:rPr>
        <w:t xml:space="preserve"> Красноярского края</w:t>
      </w:r>
    </w:p>
    <w:p w:rsidR="001F0925" w:rsidRPr="00FC7377" w:rsidRDefault="001F0925" w:rsidP="00994170">
      <w:pPr>
        <w:ind w:firstLine="1080"/>
        <w:jc w:val="both"/>
        <w:rPr>
          <w:sz w:val="26"/>
          <w:szCs w:val="26"/>
        </w:rPr>
      </w:pPr>
    </w:p>
    <w:p w:rsidR="001F0925" w:rsidRPr="00FC7377" w:rsidRDefault="001F0925" w:rsidP="00994170">
      <w:pPr>
        <w:jc w:val="both"/>
        <w:rPr>
          <w:sz w:val="26"/>
          <w:szCs w:val="26"/>
        </w:rPr>
      </w:pPr>
      <w:r w:rsidRPr="00FC7377">
        <w:rPr>
          <w:sz w:val="26"/>
          <w:szCs w:val="26"/>
        </w:rPr>
        <w:t>ПОСТАНОВЛЯЮ:</w:t>
      </w:r>
    </w:p>
    <w:p w:rsidR="001F0925" w:rsidRPr="00FC7377" w:rsidRDefault="001F0925" w:rsidP="00994170">
      <w:pPr>
        <w:ind w:firstLine="709"/>
        <w:jc w:val="both"/>
        <w:rPr>
          <w:sz w:val="26"/>
          <w:szCs w:val="26"/>
        </w:rPr>
      </w:pPr>
    </w:p>
    <w:p w:rsidR="00FB3228" w:rsidRPr="00FC7377" w:rsidRDefault="00FC7377" w:rsidP="00FC7377">
      <w:pPr>
        <w:tabs>
          <w:tab w:val="left" w:pos="1134"/>
        </w:tabs>
        <w:ind w:firstLine="709"/>
        <w:jc w:val="both"/>
        <w:rPr>
          <w:rFonts w:eastAsia="Calibri"/>
          <w:b/>
          <w:sz w:val="26"/>
          <w:szCs w:val="26"/>
        </w:rPr>
      </w:pPr>
      <w:r>
        <w:rPr>
          <w:sz w:val="26"/>
          <w:szCs w:val="26"/>
        </w:rPr>
        <w:t>1. </w:t>
      </w:r>
      <w:r w:rsidR="00D66843" w:rsidRPr="00FC7377">
        <w:rPr>
          <w:sz w:val="26"/>
          <w:szCs w:val="26"/>
        </w:rPr>
        <w:t>Внести в</w:t>
      </w:r>
      <w:r w:rsidR="001F0925" w:rsidRPr="00FC7377">
        <w:rPr>
          <w:sz w:val="26"/>
          <w:szCs w:val="26"/>
        </w:rPr>
        <w:t xml:space="preserve"> </w:t>
      </w:r>
      <w:r w:rsidR="00C00A98" w:rsidRPr="00FC7377">
        <w:rPr>
          <w:sz w:val="26"/>
          <w:szCs w:val="26"/>
        </w:rPr>
        <w:t>Примерное положение об оплате труда работников муниципальных казенных учреждений по сопровождению деятельности органов местного самоуправления</w:t>
      </w:r>
      <w:r w:rsidR="005F5307" w:rsidRPr="00FC7377">
        <w:rPr>
          <w:sz w:val="26"/>
          <w:szCs w:val="26"/>
        </w:rPr>
        <w:t xml:space="preserve">, находящихся в ведении </w:t>
      </w:r>
      <w:r w:rsidR="00F12A53" w:rsidRPr="00FC7490">
        <w:rPr>
          <w:sz w:val="26"/>
          <w:szCs w:val="26"/>
        </w:rPr>
        <w:t>Отдела городского хозяйства</w:t>
      </w:r>
      <w:r w:rsidR="00F12A53" w:rsidRPr="00FC7377">
        <w:rPr>
          <w:sz w:val="26"/>
          <w:szCs w:val="26"/>
        </w:rPr>
        <w:t xml:space="preserve"> </w:t>
      </w:r>
      <w:r w:rsidR="005F5307" w:rsidRPr="00FC7377">
        <w:rPr>
          <w:sz w:val="26"/>
          <w:szCs w:val="26"/>
        </w:rPr>
        <w:t>Администрации</w:t>
      </w:r>
      <w:r w:rsidR="00F12A53">
        <w:rPr>
          <w:sz w:val="26"/>
          <w:szCs w:val="26"/>
        </w:rPr>
        <w:t xml:space="preserve"> </w:t>
      </w:r>
      <w:r w:rsidR="005F5307" w:rsidRPr="00FC7377">
        <w:rPr>
          <w:sz w:val="26"/>
          <w:szCs w:val="26"/>
        </w:rPr>
        <w:t>ЗАТО г. Зеленогорск</w:t>
      </w:r>
      <w:r w:rsidR="00C00A98" w:rsidRPr="00FC7377">
        <w:rPr>
          <w:sz w:val="26"/>
          <w:szCs w:val="26"/>
        </w:rPr>
        <w:t xml:space="preserve">, утвержденное </w:t>
      </w:r>
      <w:r w:rsidR="00D2442B" w:rsidRPr="00FC7377">
        <w:rPr>
          <w:sz w:val="26"/>
          <w:szCs w:val="26"/>
        </w:rPr>
        <w:t>постановление</w:t>
      </w:r>
      <w:r w:rsidR="00C00A98" w:rsidRPr="00FC7377">
        <w:rPr>
          <w:sz w:val="26"/>
          <w:szCs w:val="26"/>
        </w:rPr>
        <w:t>м</w:t>
      </w:r>
      <w:r w:rsidR="00D2442B" w:rsidRPr="00FC7377">
        <w:rPr>
          <w:sz w:val="26"/>
          <w:szCs w:val="26"/>
        </w:rPr>
        <w:t xml:space="preserve"> Администрации ЗАТО г. Зеленогорск от </w:t>
      </w:r>
      <w:r w:rsidR="005F5307" w:rsidRPr="00FC7377">
        <w:rPr>
          <w:sz w:val="26"/>
          <w:szCs w:val="26"/>
        </w:rPr>
        <w:t>12.01.2024</w:t>
      </w:r>
      <w:r w:rsidR="00D2442B" w:rsidRPr="00FC7377">
        <w:rPr>
          <w:sz w:val="26"/>
          <w:szCs w:val="26"/>
        </w:rPr>
        <w:t xml:space="preserve"> № </w:t>
      </w:r>
      <w:r w:rsidR="00F12A53">
        <w:rPr>
          <w:sz w:val="26"/>
          <w:szCs w:val="26"/>
        </w:rPr>
        <w:t>4</w:t>
      </w:r>
      <w:r w:rsidR="00D2442B" w:rsidRPr="00FC7377">
        <w:rPr>
          <w:sz w:val="26"/>
          <w:szCs w:val="26"/>
        </w:rPr>
        <w:t>-п</w:t>
      </w:r>
      <w:r w:rsidR="001D5375" w:rsidRPr="00FC7377">
        <w:rPr>
          <w:sz w:val="26"/>
          <w:szCs w:val="26"/>
        </w:rPr>
        <w:t>,</w:t>
      </w:r>
      <w:r w:rsidR="00D2442B" w:rsidRPr="00FC7377">
        <w:rPr>
          <w:sz w:val="26"/>
          <w:szCs w:val="26"/>
        </w:rPr>
        <w:t xml:space="preserve"> </w:t>
      </w:r>
      <w:r w:rsidR="003B54DD" w:rsidRPr="00FC7377">
        <w:rPr>
          <w:sz w:val="26"/>
          <w:szCs w:val="26"/>
        </w:rPr>
        <w:t>изменения</w:t>
      </w:r>
      <w:r w:rsidR="00FB3228" w:rsidRPr="00FC7377">
        <w:rPr>
          <w:sz w:val="26"/>
          <w:szCs w:val="26"/>
        </w:rPr>
        <w:t xml:space="preserve">, </w:t>
      </w:r>
      <w:r w:rsidR="00FB3228" w:rsidRPr="00FC7377">
        <w:rPr>
          <w:rFonts w:eastAsia="Calibri"/>
          <w:sz w:val="26"/>
          <w:szCs w:val="26"/>
        </w:rPr>
        <w:t>изложив приложение № 7 в редакции согласно приложению к настоящему постановлению.</w:t>
      </w:r>
    </w:p>
    <w:p w:rsidR="008F7D85" w:rsidRPr="00FC7377" w:rsidRDefault="00657A35" w:rsidP="00FB3228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C7377">
        <w:rPr>
          <w:rFonts w:ascii="Times New Roman" w:hAnsi="Times New Roman" w:cs="Times New Roman"/>
          <w:sz w:val="26"/>
          <w:szCs w:val="26"/>
        </w:rPr>
        <w:tab/>
      </w:r>
      <w:r w:rsidR="008F7D85" w:rsidRPr="00FC7377">
        <w:rPr>
          <w:rFonts w:ascii="Times New Roman" w:hAnsi="Times New Roman" w:cs="Times New Roman"/>
          <w:sz w:val="26"/>
          <w:szCs w:val="26"/>
        </w:rPr>
        <w:t xml:space="preserve">2. </w:t>
      </w:r>
      <w:r w:rsidR="00B918E8" w:rsidRPr="00FC7377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</w:t>
      </w:r>
      <w:r w:rsidR="00516799" w:rsidRPr="00FC7377">
        <w:rPr>
          <w:rFonts w:ascii="Times New Roman" w:hAnsi="Times New Roman" w:cs="Times New Roman"/>
          <w:sz w:val="26"/>
          <w:szCs w:val="26"/>
        </w:rPr>
        <w:t xml:space="preserve">в силу </w:t>
      </w:r>
      <w:r w:rsidR="00B918E8" w:rsidRPr="00FC7377">
        <w:rPr>
          <w:rFonts w:ascii="Times New Roman" w:hAnsi="Times New Roman" w:cs="Times New Roman"/>
          <w:sz w:val="26"/>
          <w:szCs w:val="26"/>
        </w:rPr>
        <w:t>в день, следующий за днем его опубликования в газете «Панорама», и распространяется на правоотношения, возникшие с 01.0</w:t>
      </w:r>
      <w:r w:rsidR="00FB3228" w:rsidRPr="00FC7377">
        <w:rPr>
          <w:rFonts w:ascii="Times New Roman" w:hAnsi="Times New Roman" w:cs="Times New Roman"/>
          <w:sz w:val="26"/>
          <w:szCs w:val="26"/>
        </w:rPr>
        <w:t>1</w:t>
      </w:r>
      <w:r w:rsidR="00B918E8" w:rsidRPr="00FC7377">
        <w:rPr>
          <w:rFonts w:ascii="Times New Roman" w:hAnsi="Times New Roman" w:cs="Times New Roman"/>
          <w:sz w:val="26"/>
          <w:szCs w:val="26"/>
        </w:rPr>
        <w:t>.202</w:t>
      </w:r>
      <w:r w:rsidR="005F5307" w:rsidRPr="00FC7377">
        <w:rPr>
          <w:rFonts w:ascii="Times New Roman" w:hAnsi="Times New Roman" w:cs="Times New Roman"/>
          <w:sz w:val="26"/>
          <w:szCs w:val="26"/>
        </w:rPr>
        <w:t>4</w:t>
      </w:r>
      <w:r w:rsidR="00B918E8" w:rsidRPr="00FC7377">
        <w:rPr>
          <w:rFonts w:ascii="Times New Roman" w:hAnsi="Times New Roman" w:cs="Times New Roman"/>
          <w:sz w:val="26"/>
          <w:szCs w:val="26"/>
        </w:rPr>
        <w:t>.</w:t>
      </w:r>
    </w:p>
    <w:p w:rsidR="00E76403" w:rsidRPr="00FC7377" w:rsidRDefault="00E76403" w:rsidP="00F70E1E">
      <w:pPr>
        <w:rPr>
          <w:sz w:val="26"/>
          <w:szCs w:val="26"/>
        </w:rPr>
      </w:pPr>
    </w:p>
    <w:p w:rsidR="00E76403" w:rsidRPr="00FC7377" w:rsidRDefault="00E76403" w:rsidP="00F70E1E">
      <w:pPr>
        <w:rPr>
          <w:sz w:val="26"/>
          <w:szCs w:val="26"/>
        </w:rPr>
      </w:pPr>
    </w:p>
    <w:p w:rsidR="00E76403" w:rsidRPr="00FC7377" w:rsidRDefault="00E76403" w:rsidP="00F70E1E">
      <w:pPr>
        <w:rPr>
          <w:sz w:val="26"/>
          <w:szCs w:val="26"/>
        </w:rPr>
      </w:pPr>
    </w:p>
    <w:p w:rsidR="00486200" w:rsidRPr="00FC7377" w:rsidRDefault="00EE2D49" w:rsidP="00F70E1E">
      <w:pPr>
        <w:rPr>
          <w:sz w:val="26"/>
          <w:szCs w:val="26"/>
        </w:rPr>
      </w:pPr>
      <w:r w:rsidRPr="00FC7377">
        <w:rPr>
          <w:sz w:val="26"/>
          <w:szCs w:val="26"/>
        </w:rPr>
        <w:t>Г</w:t>
      </w:r>
      <w:r w:rsidR="00337DB6" w:rsidRPr="00FC7377">
        <w:rPr>
          <w:sz w:val="26"/>
          <w:szCs w:val="26"/>
        </w:rPr>
        <w:t>лав</w:t>
      </w:r>
      <w:r w:rsidRPr="00FC7377">
        <w:rPr>
          <w:sz w:val="26"/>
          <w:szCs w:val="26"/>
        </w:rPr>
        <w:t xml:space="preserve">а ЗАТО г. Зеленогорск                      </w:t>
      </w:r>
      <w:r w:rsidR="00B3116F" w:rsidRPr="00FC7377">
        <w:rPr>
          <w:sz w:val="26"/>
          <w:szCs w:val="26"/>
        </w:rPr>
        <w:t xml:space="preserve">                   </w:t>
      </w:r>
      <w:r w:rsidRPr="00FC7377">
        <w:rPr>
          <w:sz w:val="26"/>
          <w:szCs w:val="26"/>
        </w:rPr>
        <w:t xml:space="preserve">         </w:t>
      </w:r>
      <w:r w:rsidR="00E84A96" w:rsidRPr="00FC7377">
        <w:rPr>
          <w:sz w:val="26"/>
          <w:szCs w:val="26"/>
        </w:rPr>
        <w:t xml:space="preserve">          </w:t>
      </w:r>
      <w:r w:rsidR="005F5307" w:rsidRPr="00FC7377">
        <w:rPr>
          <w:sz w:val="26"/>
          <w:szCs w:val="26"/>
        </w:rPr>
        <w:t xml:space="preserve">   </w:t>
      </w:r>
      <w:r w:rsidR="00FC7377">
        <w:rPr>
          <w:sz w:val="26"/>
          <w:szCs w:val="26"/>
        </w:rPr>
        <w:t xml:space="preserve">   </w:t>
      </w:r>
      <w:r w:rsidR="005F5307" w:rsidRPr="00FC7377">
        <w:rPr>
          <w:sz w:val="26"/>
          <w:szCs w:val="26"/>
        </w:rPr>
        <w:t xml:space="preserve">   </w:t>
      </w:r>
      <w:r w:rsidR="00E84A96" w:rsidRPr="00FC7377">
        <w:rPr>
          <w:sz w:val="26"/>
          <w:szCs w:val="26"/>
        </w:rPr>
        <w:t xml:space="preserve">  </w:t>
      </w:r>
      <w:r w:rsidR="005F5307" w:rsidRPr="00FC7377">
        <w:rPr>
          <w:sz w:val="26"/>
          <w:szCs w:val="26"/>
        </w:rPr>
        <w:t>В</w:t>
      </w:r>
      <w:r w:rsidRPr="00FC7377">
        <w:rPr>
          <w:sz w:val="26"/>
          <w:szCs w:val="26"/>
        </w:rPr>
        <w:t>.В.</w:t>
      </w:r>
      <w:r w:rsidR="00770EFA" w:rsidRPr="00FC7377">
        <w:rPr>
          <w:sz w:val="26"/>
          <w:szCs w:val="26"/>
        </w:rPr>
        <w:t xml:space="preserve"> </w:t>
      </w:r>
      <w:r w:rsidR="005F5307" w:rsidRPr="00FC7377">
        <w:rPr>
          <w:sz w:val="26"/>
          <w:szCs w:val="26"/>
        </w:rPr>
        <w:t>Терентьев</w:t>
      </w:r>
    </w:p>
    <w:p w:rsidR="00FB3228" w:rsidRPr="00FC7377" w:rsidRDefault="00FB3228" w:rsidP="00F70E1E">
      <w:pPr>
        <w:rPr>
          <w:sz w:val="26"/>
          <w:szCs w:val="26"/>
        </w:rPr>
      </w:pPr>
    </w:p>
    <w:p w:rsidR="00FB3228" w:rsidRPr="00FC7377" w:rsidRDefault="00FB3228" w:rsidP="00F70E1E">
      <w:pPr>
        <w:rPr>
          <w:sz w:val="26"/>
          <w:szCs w:val="26"/>
        </w:rPr>
      </w:pPr>
    </w:p>
    <w:p w:rsidR="00FB3228" w:rsidRPr="00FC7377" w:rsidRDefault="00FB3228" w:rsidP="00F70E1E">
      <w:pPr>
        <w:rPr>
          <w:sz w:val="26"/>
          <w:szCs w:val="26"/>
        </w:rPr>
      </w:pPr>
    </w:p>
    <w:p w:rsidR="00FB3228" w:rsidRPr="00FC7377" w:rsidRDefault="00FB3228" w:rsidP="00F70E1E">
      <w:pPr>
        <w:rPr>
          <w:sz w:val="26"/>
          <w:szCs w:val="26"/>
        </w:rPr>
      </w:pPr>
    </w:p>
    <w:p w:rsidR="00FB3228" w:rsidRPr="00FC7377" w:rsidRDefault="00FB3228" w:rsidP="00FB3228">
      <w:pPr>
        <w:ind w:left="4820"/>
        <w:rPr>
          <w:bCs/>
          <w:sz w:val="26"/>
          <w:szCs w:val="26"/>
        </w:rPr>
      </w:pPr>
      <w:proofErr w:type="gramStart"/>
      <w:r w:rsidRPr="00FC7377">
        <w:rPr>
          <w:bCs/>
          <w:sz w:val="26"/>
          <w:szCs w:val="26"/>
        </w:rPr>
        <w:t>Приложение  к</w:t>
      </w:r>
      <w:proofErr w:type="gramEnd"/>
      <w:r w:rsidRPr="00FC7377">
        <w:rPr>
          <w:bCs/>
          <w:sz w:val="26"/>
          <w:szCs w:val="26"/>
        </w:rPr>
        <w:t xml:space="preserve"> постановлению Администрации ЗАТО г. Зеленогорск</w:t>
      </w:r>
    </w:p>
    <w:p w:rsidR="00FB3228" w:rsidRPr="00FC7377" w:rsidRDefault="00FB3228" w:rsidP="00FB3228">
      <w:pPr>
        <w:ind w:left="4820"/>
        <w:rPr>
          <w:bCs/>
          <w:sz w:val="26"/>
          <w:szCs w:val="26"/>
        </w:rPr>
      </w:pPr>
      <w:r w:rsidRPr="00FC7377">
        <w:rPr>
          <w:bCs/>
          <w:sz w:val="26"/>
          <w:szCs w:val="26"/>
        </w:rPr>
        <w:t xml:space="preserve">от  </w:t>
      </w:r>
      <w:r w:rsidR="00F07F03">
        <w:rPr>
          <w:bCs/>
          <w:sz w:val="26"/>
          <w:szCs w:val="26"/>
          <w:u w:val="single"/>
        </w:rPr>
        <w:t>08.04.2024</w:t>
      </w:r>
      <w:r w:rsidRPr="00FC7377">
        <w:rPr>
          <w:bCs/>
          <w:sz w:val="26"/>
          <w:szCs w:val="26"/>
        </w:rPr>
        <w:t xml:space="preserve">  № </w:t>
      </w:r>
      <w:r w:rsidR="00F07F03">
        <w:rPr>
          <w:bCs/>
          <w:sz w:val="26"/>
          <w:szCs w:val="26"/>
          <w:u w:val="single"/>
        </w:rPr>
        <w:t>78-п</w:t>
      </w:r>
      <w:bookmarkStart w:id="0" w:name="_GoBack"/>
      <w:bookmarkEnd w:id="0"/>
    </w:p>
    <w:p w:rsidR="00FB3228" w:rsidRPr="00FC7377" w:rsidRDefault="00FB3228" w:rsidP="00F70E1E">
      <w:pPr>
        <w:rPr>
          <w:sz w:val="26"/>
          <w:szCs w:val="26"/>
        </w:rPr>
      </w:pPr>
    </w:p>
    <w:p w:rsidR="00FC7377" w:rsidRDefault="00FB3228" w:rsidP="00FB3228">
      <w:pPr>
        <w:ind w:left="4820"/>
        <w:rPr>
          <w:sz w:val="26"/>
          <w:szCs w:val="26"/>
        </w:rPr>
      </w:pPr>
      <w:r w:rsidRPr="00FC7377">
        <w:rPr>
          <w:sz w:val="26"/>
          <w:szCs w:val="26"/>
        </w:rPr>
        <w:t xml:space="preserve">Приложение № 7 </w:t>
      </w:r>
    </w:p>
    <w:p w:rsidR="00FB3228" w:rsidRPr="00FC7377" w:rsidRDefault="00FB3228" w:rsidP="00FC7377">
      <w:pPr>
        <w:ind w:left="4820"/>
        <w:jc w:val="both"/>
        <w:rPr>
          <w:bCs/>
          <w:sz w:val="26"/>
          <w:szCs w:val="26"/>
        </w:rPr>
      </w:pPr>
      <w:proofErr w:type="gramStart"/>
      <w:r w:rsidRPr="00FC7377">
        <w:rPr>
          <w:bCs/>
          <w:sz w:val="26"/>
          <w:szCs w:val="26"/>
        </w:rPr>
        <w:t>к</w:t>
      </w:r>
      <w:proofErr w:type="gramEnd"/>
      <w:r w:rsidRPr="00FC7377">
        <w:rPr>
          <w:bCs/>
          <w:sz w:val="26"/>
          <w:szCs w:val="26"/>
        </w:rPr>
        <w:t xml:space="preserve"> Примерному положению об оплате труда </w:t>
      </w:r>
      <w:r w:rsidRPr="00FC7377">
        <w:rPr>
          <w:sz w:val="26"/>
          <w:szCs w:val="26"/>
        </w:rPr>
        <w:t xml:space="preserve">работников муниципальных казенных учреждений по сопровождению деятельности органов местного самоуправления, находящихся в ведении </w:t>
      </w:r>
      <w:r w:rsidR="00F12A53">
        <w:rPr>
          <w:sz w:val="26"/>
          <w:szCs w:val="26"/>
        </w:rPr>
        <w:t xml:space="preserve">Отдела городского хозяйства </w:t>
      </w:r>
      <w:r w:rsidRPr="00FC7377">
        <w:rPr>
          <w:sz w:val="26"/>
          <w:szCs w:val="26"/>
        </w:rPr>
        <w:t>Администрации ЗАТО г. Зеленогорск</w:t>
      </w:r>
    </w:p>
    <w:p w:rsidR="00FB3228" w:rsidRPr="00FC7377" w:rsidRDefault="00FB3228" w:rsidP="00FB3228">
      <w:pPr>
        <w:jc w:val="both"/>
        <w:rPr>
          <w:sz w:val="26"/>
          <w:szCs w:val="26"/>
        </w:rPr>
      </w:pPr>
    </w:p>
    <w:p w:rsidR="00FB3228" w:rsidRPr="00FC7377" w:rsidRDefault="00FB3228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FC7377">
        <w:rPr>
          <w:sz w:val="26"/>
          <w:szCs w:val="26"/>
        </w:rPr>
        <w:t>Критерии оценки результативности и качества деятельности, условия и размеры осуществления выплат стимулирующего характера для руководителей учреждений, их заместителей и главных бухгалтеров</w:t>
      </w:r>
    </w:p>
    <w:p w:rsidR="00FB3228" w:rsidRPr="00FC7377" w:rsidRDefault="00FB3228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tbl>
      <w:tblPr>
        <w:tblW w:w="10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2054"/>
        <w:gridCol w:w="2234"/>
        <w:gridCol w:w="2740"/>
        <w:gridCol w:w="1513"/>
      </w:tblGrid>
      <w:tr w:rsidR="00FB3228" w:rsidRPr="00FC7377" w:rsidTr="00CC2D08">
        <w:trPr>
          <w:trHeight w:val="789"/>
          <w:jc w:val="center"/>
        </w:trPr>
        <w:tc>
          <w:tcPr>
            <w:tcW w:w="1792" w:type="dxa"/>
            <w:vMerge w:val="restart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Должности</w:t>
            </w:r>
          </w:p>
        </w:tc>
        <w:tc>
          <w:tcPr>
            <w:tcW w:w="2054" w:type="dxa"/>
            <w:vMerge w:val="restart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Критерии оценки эффективности и качества деятельности учреждения</w:t>
            </w:r>
          </w:p>
        </w:tc>
        <w:tc>
          <w:tcPr>
            <w:tcW w:w="4974" w:type="dxa"/>
            <w:gridSpan w:val="2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Условия</w:t>
            </w:r>
          </w:p>
        </w:tc>
        <w:tc>
          <w:tcPr>
            <w:tcW w:w="1513" w:type="dxa"/>
            <w:vMerge w:val="restart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Удельный вес значения условий и критериев в общем объеме выплат стимулирующего характера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FC737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</w:tcPr>
          <w:p w:rsidR="00FB3228" w:rsidRPr="00FC7377" w:rsidRDefault="00FB3228" w:rsidP="00FC737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proofErr w:type="gramStart"/>
            <w:r w:rsidRPr="00FC7377">
              <w:rPr>
                <w:rFonts w:eastAsia="Courier New"/>
                <w:spacing w:val="-3"/>
                <w:sz w:val="26"/>
                <w:szCs w:val="26"/>
              </w:rPr>
              <w:t>наименование</w:t>
            </w:r>
            <w:proofErr w:type="gramEnd"/>
          </w:p>
        </w:tc>
        <w:tc>
          <w:tcPr>
            <w:tcW w:w="2740" w:type="dxa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proofErr w:type="gramStart"/>
            <w:r w:rsidRPr="00FC7377">
              <w:rPr>
                <w:rFonts w:eastAsia="Courier New"/>
                <w:spacing w:val="-3"/>
                <w:sz w:val="26"/>
                <w:szCs w:val="26"/>
              </w:rPr>
              <w:t>индикатор</w:t>
            </w:r>
            <w:proofErr w:type="gramEnd"/>
          </w:p>
        </w:tc>
        <w:tc>
          <w:tcPr>
            <w:tcW w:w="1513" w:type="dxa"/>
            <w:vMerge/>
          </w:tcPr>
          <w:p w:rsidR="00FB3228" w:rsidRPr="00FC7377" w:rsidRDefault="00FB3228" w:rsidP="00FC737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B3228" w:rsidRPr="00FC7377" w:rsidTr="00CC2D08">
        <w:trPr>
          <w:trHeight w:val="215"/>
          <w:jc w:val="center"/>
        </w:trPr>
        <w:tc>
          <w:tcPr>
            <w:tcW w:w="1792" w:type="dxa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1</w:t>
            </w:r>
          </w:p>
        </w:tc>
        <w:tc>
          <w:tcPr>
            <w:tcW w:w="2054" w:type="dxa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2</w:t>
            </w:r>
          </w:p>
        </w:tc>
        <w:tc>
          <w:tcPr>
            <w:tcW w:w="2234" w:type="dxa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3</w:t>
            </w:r>
          </w:p>
        </w:tc>
        <w:tc>
          <w:tcPr>
            <w:tcW w:w="2740" w:type="dxa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4</w:t>
            </w:r>
          </w:p>
        </w:tc>
        <w:tc>
          <w:tcPr>
            <w:tcW w:w="1513" w:type="dxa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5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 w:val="restart"/>
          </w:tcPr>
          <w:p w:rsidR="00FB3228" w:rsidRPr="00FC7377" w:rsidRDefault="00FB3228" w:rsidP="00CC2D0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Руководитель учреждения</w:t>
            </w:r>
          </w:p>
          <w:p w:rsidR="00FB3228" w:rsidRPr="00FC7377" w:rsidRDefault="00FB3228" w:rsidP="00CC2D0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(</w:t>
            </w:r>
            <w:proofErr w:type="gramStart"/>
            <w:r w:rsidRPr="00FC7377">
              <w:rPr>
                <w:rFonts w:eastAsia="Courier New"/>
                <w:spacing w:val="-3"/>
                <w:sz w:val="26"/>
                <w:szCs w:val="26"/>
              </w:rPr>
              <w:t>директор</w:t>
            </w:r>
            <w:proofErr w:type="gramEnd"/>
            <w:r w:rsidRPr="00FC7377">
              <w:rPr>
                <w:rFonts w:eastAsia="Courier New"/>
                <w:spacing w:val="-3"/>
                <w:sz w:val="26"/>
                <w:szCs w:val="26"/>
              </w:rPr>
              <w:t>), заместитель директора</w:t>
            </w:r>
          </w:p>
          <w:p w:rsidR="00FB3228" w:rsidRPr="00FC7377" w:rsidRDefault="00FB3228" w:rsidP="00CC2D0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FB3228" w:rsidRPr="00FC7377" w:rsidRDefault="00FB3228" w:rsidP="00DF10CB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FB3228" w:rsidRPr="00FC7377" w:rsidTr="00CC2D08">
        <w:trPr>
          <w:trHeight w:val="1932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FB3228" w:rsidRPr="00FC7377" w:rsidRDefault="00FB3228" w:rsidP="00CC2D08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sz w:val="26"/>
                <w:szCs w:val="26"/>
              </w:rPr>
              <w:t xml:space="preserve">Обеспечение стабильного и эффективного финансово-экономического </w:t>
            </w:r>
            <w:proofErr w:type="spellStart"/>
            <w:proofErr w:type="gramStart"/>
            <w:r w:rsidRPr="00FC7377">
              <w:rPr>
                <w:sz w:val="26"/>
                <w:szCs w:val="26"/>
              </w:rPr>
              <w:t>функционирова-ния</w:t>
            </w:r>
            <w:proofErr w:type="spellEnd"/>
            <w:proofErr w:type="gramEnd"/>
            <w:r w:rsidRPr="00FC7377">
              <w:rPr>
                <w:sz w:val="26"/>
                <w:szCs w:val="26"/>
              </w:rPr>
              <w:t xml:space="preserve"> учреждения</w:t>
            </w:r>
          </w:p>
        </w:tc>
        <w:tc>
          <w:tcPr>
            <w:tcW w:w="2234" w:type="dxa"/>
            <w:vAlign w:val="center"/>
          </w:tcPr>
          <w:p w:rsidR="00FB3228" w:rsidRPr="00FC7377" w:rsidRDefault="00FB3228" w:rsidP="00CC2D08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Обеспечение реализации полномочий органов местного самоуправления по вопросам, определенным уставом учреждения</w:t>
            </w:r>
          </w:p>
        </w:tc>
        <w:tc>
          <w:tcPr>
            <w:tcW w:w="2740" w:type="dxa"/>
            <w:vAlign w:val="center"/>
          </w:tcPr>
          <w:p w:rsidR="00FB3228" w:rsidRPr="00FC7377" w:rsidRDefault="00FB3228" w:rsidP="0044400E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Отсутствие замечаний учредителя, главного распорядителя бюджетных средств, контролирующих органов</w:t>
            </w:r>
          </w:p>
        </w:tc>
        <w:tc>
          <w:tcPr>
            <w:tcW w:w="1513" w:type="dxa"/>
            <w:vAlign w:val="center"/>
          </w:tcPr>
          <w:p w:rsidR="00FB3228" w:rsidRPr="00FC7377" w:rsidRDefault="00FB3228" w:rsidP="00CC2D0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0,25</w:t>
            </w:r>
          </w:p>
        </w:tc>
      </w:tr>
      <w:tr w:rsidR="004C0DC3" w:rsidRPr="00FC7377" w:rsidTr="0044400E">
        <w:trPr>
          <w:trHeight w:val="1335"/>
          <w:jc w:val="center"/>
        </w:trPr>
        <w:tc>
          <w:tcPr>
            <w:tcW w:w="1792" w:type="dxa"/>
            <w:vMerge/>
          </w:tcPr>
          <w:p w:rsidR="004C0DC3" w:rsidRPr="00FC7377" w:rsidRDefault="004C0DC3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4C0DC3" w:rsidRPr="00FC7377" w:rsidRDefault="004C0DC3" w:rsidP="00CC2D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 w:val="restart"/>
          </w:tcPr>
          <w:p w:rsidR="004C0DC3" w:rsidRPr="00FC7377" w:rsidRDefault="004C0DC3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нарушений законодательства Российской Федерации </w:t>
            </w: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>и иных нормативных правовых актов Российской Федерации,</w:t>
            </w: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устава учреждения,</w:t>
            </w:r>
          </w:p>
          <w:p w:rsidR="004C0DC3" w:rsidRPr="00FC7377" w:rsidRDefault="004C0DC3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трудового</w:t>
            </w:r>
            <w:proofErr w:type="gramEnd"/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договора</w:t>
            </w:r>
          </w:p>
        </w:tc>
        <w:tc>
          <w:tcPr>
            <w:tcW w:w="2740" w:type="dxa"/>
          </w:tcPr>
          <w:p w:rsidR="004C0DC3" w:rsidRPr="00DD35AF" w:rsidRDefault="004C0DC3" w:rsidP="0044400E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Отсутствие замечаний (нарушений) контролирующих органов, учредителя</w:t>
            </w:r>
          </w:p>
        </w:tc>
        <w:tc>
          <w:tcPr>
            <w:tcW w:w="1513" w:type="dxa"/>
          </w:tcPr>
          <w:p w:rsidR="004C0DC3" w:rsidRPr="00FC7377" w:rsidRDefault="004C0DC3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4C0DC3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4C0DC3" w:rsidRPr="00FC7377" w:rsidRDefault="004C0DC3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4C0DC3" w:rsidRPr="00FC7377" w:rsidRDefault="004C0DC3" w:rsidP="00CC2D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4C0DC3" w:rsidRPr="00FC7377" w:rsidRDefault="004C0DC3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4C0DC3" w:rsidRDefault="004C0DC3" w:rsidP="0044400E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>Не более 5 замечаний (нарушений) контролирующих органов, учредителя</w:t>
            </w:r>
          </w:p>
          <w:p w:rsidR="0044400E" w:rsidRPr="0044400E" w:rsidRDefault="0044400E" w:rsidP="0044400E">
            <w:pPr>
              <w:pStyle w:val="ConsPlusCell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3" w:type="dxa"/>
          </w:tcPr>
          <w:p w:rsidR="004C0DC3" w:rsidRPr="00DD35AF" w:rsidRDefault="00073ADC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>0,10</w:t>
            </w:r>
          </w:p>
        </w:tc>
      </w:tr>
      <w:tr w:rsidR="004C0DC3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4C0DC3" w:rsidRPr="00FC7377" w:rsidRDefault="004C0DC3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4C0DC3" w:rsidRPr="00FC7377" w:rsidRDefault="004C0DC3" w:rsidP="00CC2D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4C0DC3" w:rsidRPr="00FC7377" w:rsidRDefault="004C0DC3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4C0DC3" w:rsidRPr="00DD35AF" w:rsidRDefault="00082F94" w:rsidP="0044400E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>6 и б</w:t>
            </w:r>
            <w:r w:rsidR="004C0DC3"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олее замечаний </w:t>
            </w:r>
            <w:r w:rsidR="004C0DC3"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(нарушений) контролирующих органов, учредителя</w:t>
            </w:r>
          </w:p>
        </w:tc>
        <w:tc>
          <w:tcPr>
            <w:tcW w:w="1513" w:type="dxa"/>
          </w:tcPr>
          <w:p w:rsidR="004C0DC3" w:rsidRPr="00DD35AF" w:rsidRDefault="00073ADC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CC2D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:rsidR="00FB3228" w:rsidRPr="00FC7377" w:rsidRDefault="00FB3228" w:rsidP="00FC73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Эффективная работа с обращениями граждан </w:t>
            </w:r>
          </w:p>
        </w:tc>
        <w:tc>
          <w:tcPr>
            <w:tcW w:w="2740" w:type="dxa"/>
          </w:tcPr>
          <w:p w:rsidR="00FB3228" w:rsidRPr="00FC7377" w:rsidRDefault="00FB3228" w:rsidP="00D35C51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обоснованных жалоб граждан на деятельность учреждения</w:t>
            </w:r>
          </w:p>
        </w:tc>
        <w:tc>
          <w:tcPr>
            <w:tcW w:w="1513" w:type="dxa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FB3228" w:rsidRPr="00FC7377" w:rsidRDefault="00FB3228" w:rsidP="00CC2D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C7377">
              <w:rPr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2234" w:type="dxa"/>
          </w:tcPr>
          <w:p w:rsidR="00FB3228" w:rsidRPr="00FC7377" w:rsidRDefault="00FB3228" w:rsidP="004E046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Соблюдение </w:t>
            </w:r>
            <w:r w:rsidR="004E046B">
              <w:rPr>
                <w:rFonts w:ascii="Times New Roman" w:eastAsia="Calibri" w:hAnsi="Times New Roman" w:cs="Times New Roman"/>
                <w:sz w:val="26"/>
                <w:szCs w:val="26"/>
              </w:rPr>
              <w:t>бюджетн</w:t>
            </w: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ой дисциплины, сроков предоставления налоговой и финансовой отчетности</w:t>
            </w:r>
          </w:p>
        </w:tc>
        <w:tc>
          <w:tcPr>
            <w:tcW w:w="2740" w:type="dxa"/>
          </w:tcPr>
          <w:p w:rsidR="00FB3228" w:rsidRPr="00FC7377" w:rsidRDefault="00FB3228" w:rsidP="0044400E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контролирующих органов, учредителя</w:t>
            </w:r>
          </w:p>
        </w:tc>
        <w:tc>
          <w:tcPr>
            <w:tcW w:w="1513" w:type="dxa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CC2D08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FB3228" w:rsidRPr="00FC7377" w:rsidRDefault="00FB3228" w:rsidP="00FC7377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Исполнение бюджетной сметы</w:t>
            </w:r>
          </w:p>
        </w:tc>
        <w:tc>
          <w:tcPr>
            <w:tcW w:w="2740" w:type="dxa"/>
            <w:vAlign w:val="center"/>
          </w:tcPr>
          <w:p w:rsidR="00FB3228" w:rsidRPr="00FC7377" w:rsidRDefault="00FB3228" w:rsidP="00FC7377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10% и выше</w:t>
            </w:r>
          </w:p>
          <w:p w:rsidR="00FB3228" w:rsidRPr="00FC7377" w:rsidRDefault="00FB3228" w:rsidP="00FC7377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30% и выше</w:t>
            </w:r>
          </w:p>
          <w:p w:rsidR="00FB3228" w:rsidRPr="00FC7377" w:rsidRDefault="00FB3228" w:rsidP="00FC7377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III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60% и выше</w:t>
            </w:r>
          </w:p>
          <w:p w:rsidR="00FB3228" w:rsidRPr="00FC7377" w:rsidRDefault="00FB3228" w:rsidP="00FC7377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IV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95% и выше</w:t>
            </w:r>
          </w:p>
        </w:tc>
        <w:tc>
          <w:tcPr>
            <w:tcW w:w="1513" w:type="dxa"/>
            <w:vAlign w:val="center"/>
          </w:tcPr>
          <w:p w:rsidR="00FB3228" w:rsidRPr="00FC7377" w:rsidRDefault="00FB3228" w:rsidP="00CC2D0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0,2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 w:val="restart"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FB3228" w:rsidRPr="00FC7377" w:rsidRDefault="00FB3228" w:rsidP="00DF10CB">
            <w:pPr>
              <w:pStyle w:val="ConsPlusCell"/>
              <w:ind w:hanging="108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Управленческая культура </w:t>
            </w:r>
          </w:p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Наличие нормативной правовой базы для функционирования и развития учреждения (устав, планы, программы, трудовые договоры, штатное расписание, бюджетная смета, положение об оплате труда, должностные инструкции)</w:t>
            </w:r>
          </w:p>
        </w:tc>
        <w:tc>
          <w:tcPr>
            <w:tcW w:w="2740" w:type="dxa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Факт наличия и соответствие требованиям законодательства Российской Федерации, своевременность актуализации, отсутствие замечаний учредителя, главного распорядителя бюджетных средств</w:t>
            </w:r>
          </w:p>
        </w:tc>
        <w:tc>
          <w:tcPr>
            <w:tcW w:w="1513" w:type="dxa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0,20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FB3228" w:rsidRPr="00FC7377" w:rsidRDefault="00FB3228" w:rsidP="00F12A53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Соблюдение сроков и порядка предоставления отчетности, информации по запросам учредителя, </w:t>
            </w: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контрольных органов, главно</w:t>
            </w:r>
            <w:r w:rsidR="00F12A53">
              <w:rPr>
                <w:rFonts w:ascii="Times New Roman" w:eastAsia="Calibri" w:hAnsi="Times New Roman" w:cs="Times New Roman"/>
                <w:sz w:val="26"/>
                <w:szCs w:val="26"/>
              </w:rPr>
              <w:t>го</w:t>
            </w: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распорядител</w:t>
            </w:r>
            <w:r w:rsidR="00F12A53"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бюджетных средств</w:t>
            </w:r>
          </w:p>
        </w:tc>
        <w:tc>
          <w:tcPr>
            <w:tcW w:w="2740" w:type="dxa"/>
          </w:tcPr>
          <w:p w:rsidR="00FB3228" w:rsidRPr="00FC7377" w:rsidRDefault="00FB3228" w:rsidP="00FC73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Отсутствие замечаний учредителя, главного распорядителя бюджетных средств</w:t>
            </w:r>
          </w:p>
        </w:tc>
        <w:tc>
          <w:tcPr>
            <w:tcW w:w="1513" w:type="dxa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b/>
                <w:i/>
                <w:sz w:val="26"/>
                <w:szCs w:val="26"/>
                <w:highlight w:val="yellow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FC73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FC73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стабильности кадров (соблюдение коэффициента текучести кадров не более 0,5)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Отсутствие нарушений сроков выплаты заработной платы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Факт отсутствия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0,15</w:t>
            </w:r>
          </w:p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Перемещение бюджетных ассигнований в течение периода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0,10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</w:tcPr>
          <w:p w:rsidR="00FB3228" w:rsidRPr="00FC7377" w:rsidRDefault="00FB3228" w:rsidP="00FC73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условий для осуществления эффективной деятельности учреждения</w:t>
            </w: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Обеспечение безопасных условий работы в учреждении: соблюдение требований законодательства Российской Федерации по охране труда, пожарной безопасности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Отсутствие предписаний надзорных органов или устранение нарушений и (или) замечаний в срок, установленный в предписании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0,20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 w:val="restart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Главный бухгалтер </w:t>
            </w:r>
          </w:p>
        </w:tc>
        <w:tc>
          <w:tcPr>
            <w:tcW w:w="8541" w:type="dxa"/>
            <w:gridSpan w:val="4"/>
            <w:shd w:val="clear" w:color="auto" w:fill="auto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стабильного и эффективного финансово-экономического </w:t>
            </w:r>
            <w:proofErr w:type="spellStart"/>
            <w:proofErr w:type="gramStart"/>
            <w:r w:rsidRPr="00FC7377">
              <w:rPr>
                <w:rFonts w:ascii="Times New Roman" w:hAnsi="Times New Roman" w:cs="Times New Roman"/>
                <w:sz w:val="26"/>
                <w:szCs w:val="26"/>
              </w:rPr>
              <w:t>функционирова-ния</w:t>
            </w:r>
            <w:proofErr w:type="spellEnd"/>
            <w:proofErr w:type="gramEnd"/>
            <w:r w:rsidRPr="00FC7377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</w:t>
            </w: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DF10CB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Материально-техническая ресурсная обеспеченность деятельности учреждения в соответствии с уставом учреждения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DF10CB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Отсутствие замечаний учредителя, главного распорядителя бюджетных средств, жалоб работников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0,15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DF10C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фактов нарушения использования средств местного бюджета и муниципального имущества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учредителя, главного распорядителя бюджетных средств, контролирующих органов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Эффективность экономической, финансовой деятельности учреждения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B3228" w:rsidRPr="00FC7377" w:rsidRDefault="00FB3228" w:rsidP="00DF10CB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Исполнение бюджетной сметы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B3228" w:rsidRPr="00FC7377" w:rsidRDefault="00FB3228" w:rsidP="00DF10CB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10% и выше</w:t>
            </w:r>
          </w:p>
          <w:p w:rsidR="00FB3228" w:rsidRPr="00FC7377" w:rsidRDefault="00FB3228" w:rsidP="00DF10CB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30% и выше</w:t>
            </w:r>
          </w:p>
          <w:p w:rsidR="00FB3228" w:rsidRPr="00FC7377" w:rsidRDefault="00FB3228" w:rsidP="00DF10CB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III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60% и выше</w:t>
            </w:r>
          </w:p>
          <w:p w:rsidR="00FB3228" w:rsidRPr="00FC7377" w:rsidRDefault="00FB3228" w:rsidP="00DF10CB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IV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95% и выше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B3228" w:rsidRPr="00FC7377" w:rsidRDefault="00FB3228" w:rsidP="00CC2D0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0,2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DF10CB">
            <w:pPr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DF10CB">
            <w:pPr>
              <w:pStyle w:val="ConsPlusCell"/>
              <w:spacing w:line="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кредиторской задолженности по начисленным выплатам по оплате труда перед работниками учреждения (за исключением депонированных сумм)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Факт отсутствия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DF10CB">
            <w:pPr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2D29A6" w:rsidRDefault="00FB3228" w:rsidP="00DF10C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9A6">
              <w:rPr>
                <w:rFonts w:ascii="Times New Roman" w:eastAsia="Calibri" w:hAnsi="Times New Roman" w:cs="Times New Roman"/>
                <w:sz w:val="26"/>
                <w:szCs w:val="26"/>
              </w:rPr>
              <w:t>Ведение бухгалтерского и налогового учета в соответствии с действующим законодательством и учетной политикой учреждения</w:t>
            </w:r>
          </w:p>
        </w:tc>
        <w:tc>
          <w:tcPr>
            <w:tcW w:w="2740" w:type="dxa"/>
            <w:shd w:val="clear" w:color="auto" w:fill="auto"/>
          </w:tcPr>
          <w:p w:rsidR="00FB3228" w:rsidRPr="002D29A6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9A6">
              <w:rPr>
                <w:rFonts w:ascii="Times New Roman" w:eastAsia="Calibri" w:hAnsi="Times New Roman" w:cs="Times New Roman"/>
                <w:sz w:val="26"/>
                <w:szCs w:val="26"/>
              </w:rPr>
              <w:t>Полнота и соответствие нормативным правовым актам, отсутствие замечаний учредителя, главного распорядителя бюджетных средств, контролирующих или надзорных органов</w:t>
            </w:r>
          </w:p>
        </w:tc>
        <w:tc>
          <w:tcPr>
            <w:tcW w:w="1513" w:type="dxa"/>
            <w:shd w:val="clear" w:color="auto" w:fill="auto"/>
          </w:tcPr>
          <w:p w:rsidR="00FB3228" w:rsidRPr="002D29A6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9A6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FB3228" w:rsidRPr="002D29A6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 w:val="restart"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A54439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A54439" w:rsidRPr="00FC7377" w:rsidRDefault="00A54439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A54439" w:rsidRPr="00FC7377" w:rsidRDefault="00A54439" w:rsidP="00DF10CB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Соблюдение исполнительской дисциплины и обеспечения качества подготовки служебных документов</w:t>
            </w:r>
          </w:p>
        </w:tc>
        <w:tc>
          <w:tcPr>
            <w:tcW w:w="2234" w:type="dxa"/>
            <w:vMerge w:val="restart"/>
          </w:tcPr>
          <w:p w:rsidR="00A54439" w:rsidRDefault="00A54439" w:rsidP="00DF10CB">
            <w:pPr>
              <w:rPr>
                <w:rFonts w:eastAsia="Calibri"/>
                <w:sz w:val="26"/>
                <w:szCs w:val="26"/>
              </w:rPr>
            </w:pPr>
            <w:r w:rsidRPr="00A54439">
              <w:rPr>
                <w:rFonts w:eastAsia="Calibri"/>
                <w:sz w:val="26"/>
                <w:szCs w:val="26"/>
              </w:rPr>
              <w:t>Соблюдение сроков и порядка финансовой отчетности: полнота, достоверность и своевременное предоставление ведомственной, статистической и бухгалтерской отчетности</w:t>
            </w:r>
            <w:r w:rsidR="00106D95">
              <w:rPr>
                <w:rFonts w:eastAsia="Calibri"/>
                <w:sz w:val="26"/>
                <w:szCs w:val="26"/>
              </w:rPr>
              <w:t>.</w:t>
            </w:r>
          </w:p>
          <w:p w:rsidR="00106D95" w:rsidRPr="00A54439" w:rsidRDefault="00106D95" w:rsidP="00DF10CB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Результаты контрольных мероприятий, проведенных в учреждении</w:t>
            </w:r>
          </w:p>
        </w:tc>
        <w:tc>
          <w:tcPr>
            <w:tcW w:w="2740" w:type="dxa"/>
          </w:tcPr>
          <w:p w:rsidR="00A54439" w:rsidRPr="00A54439" w:rsidRDefault="00A54439" w:rsidP="00A54439">
            <w:pPr>
              <w:rPr>
                <w:rFonts w:eastAsia="Calibri"/>
                <w:sz w:val="26"/>
                <w:szCs w:val="26"/>
              </w:rPr>
            </w:pPr>
            <w:r w:rsidRPr="00A54439">
              <w:rPr>
                <w:rFonts w:eastAsia="Calibri"/>
                <w:sz w:val="26"/>
                <w:szCs w:val="26"/>
              </w:rPr>
              <w:t xml:space="preserve">Отсутствие замечаний </w:t>
            </w:r>
            <w:r>
              <w:rPr>
                <w:rFonts w:eastAsia="Calibri"/>
                <w:sz w:val="26"/>
                <w:szCs w:val="26"/>
              </w:rPr>
              <w:t xml:space="preserve">(нарушений) </w:t>
            </w:r>
            <w:r w:rsidRPr="00A54439">
              <w:rPr>
                <w:rFonts w:eastAsia="Calibri"/>
                <w:sz w:val="26"/>
                <w:szCs w:val="26"/>
              </w:rPr>
              <w:t>учредителя, главного распорядителя бюджетных средств, контролирующих органов</w:t>
            </w:r>
          </w:p>
        </w:tc>
        <w:tc>
          <w:tcPr>
            <w:tcW w:w="1513" w:type="dxa"/>
          </w:tcPr>
          <w:p w:rsidR="00A54439" w:rsidRPr="00FC7377" w:rsidRDefault="00A54439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0,35</w:t>
            </w:r>
          </w:p>
        </w:tc>
      </w:tr>
      <w:tr w:rsidR="00A54439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A54439" w:rsidRPr="00FC7377" w:rsidRDefault="00A54439" w:rsidP="00A5443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</w:tcPr>
          <w:p w:rsidR="00A54439" w:rsidRPr="00FC7377" w:rsidRDefault="00A54439" w:rsidP="00A54439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A54439" w:rsidRPr="00A54439" w:rsidRDefault="00A54439" w:rsidP="00A54439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740" w:type="dxa"/>
          </w:tcPr>
          <w:p w:rsidR="00A54439" w:rsidRPr="00DD35AF" w:rsidRDefault="00A54439" w:rsidP="00611942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 более 5 замечаний (нарушений) </w:t>
            </w:r>
            <w:r w:rsidR="00611942" w:rsidRPr="00611942">
              <w:rPr>
                <w:rFonts w:ascii="Times New Roman" w:eastAsia="Calibri" w:hAnsi="Times New Roman" w:cs="Times New Roman"/>
                <w:sz w:val="26"/>
                <w:szCs w:val="26"/>
              </w:rPr>
              <w:t>учредителя, главного распорядителя бюджетных средств, контролирующих органов</w:t>
            </w:r>
          </w:p>
        </w:tc>
        <w:tc>
          <w:tcPr>
            <w:tcW w:w="1513" w:type="dxa"/>
          </w:tcPr>
          <w:p w:rsidR="00A54439" w:rsidRPr="00FC7377" w:rsidRDefault="00B92216" w:rsidP="00A5443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0,2</w:t>
            </w:r>
          </w:p>
        </w:tc>
      </w:tr>
      <w:tr w:rsidR="00A54439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A54439" w:rsidRPr="00FC7377" w:rsidRDefault="00A54439" w:rsidP="00A5443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</w:tcPr>
          <w:p w:rsidR="00A54439" w:rsidRPr="00FC7377" w:rsidRDefault="00A54439" w:rsidP="00A54439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A54439" w:rsidRPr="00A54439" w:rsidRDefault="00A54439" w:rsidP="00A54439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740" w:type="dxa"/>
          </w:tcPr>
          <w:p w:rsidR="00A54439" w:rsidRPr="00DD35AF" w:rsidRDefault="00A54439" w:rsidP="00611942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 и более замечаний (нарушений) </w:t>
            </w:r>
            <w:r w:rsidR="00611942" w:rsidRPr="0061194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учредителя, главного распорядителя бюджетных средств, контролирующих </w:t>
            </w:r>
            <w:r w:rsidR="00611942" w:rsidRPr="0061194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органов</w:t>
            </w:r>
            <w:r w:rsidR="00611942"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13" w:type="dxa"/>
          </w:tcPr>
          <w:p w:rsidR="00A54439" w:rsidRDefault="00B92216" w:rsidP="00A5443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0</w:t>
            </w:r>
          </w:p>
          <w:p w:rsidR="00B92216" w:rsidRPr="00FC7377" w:rsidRDefault="00B92216" w:rsidP="00A5443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DF10C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</w:tcPr>
          <w:p w:rsidR="00FB3228" w:rsidRPr="00FC7377" w:rsidRDefault="00FB3228" w:rsidP="00DF10C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Перемещение бюджетных ассигнований в течение периода</w:t>
            </w:r>
          </w:p>
        </w:tc>
        <w:tc>
          <w:tcPr>
            <w:tcW w:w="2740" w:type="dxa"/>
          </w:tcPr>
          <w:p w:rsidR="00FB3228" w:rsidRPr="00FC7377" w:rsidRDefault="00FB3228" w:rsidP="00DF10C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1513" w:type="dxa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0,10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DF10C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</w:tcPr>
          <w:p w:rsidR="00FB3228" w:rsidRPr="00FC7377" w:rsidRDefault="00FB3228" w:rsidP="00DF10C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ошибок в подготовленных отчетах, информации</w:t>
            </w:r>
          </w:p>
        </w:tc>
        <w:tc>
          <w:tcPr>
            <w:tcW w:w="2740" w:type="dxa"/>
          </w:tcPr>
          <w:p w:rsidR="00FB3228" w:rsidRPr="00FC7377" w:rsidRDefault="00FB3228" w:rsidP="00DF10C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ошибок</w:t>
            </w:r>
          </w:p>
        </w:tc>
        <w:tc>
          <w:tcPr>
            <w:tcW w:w="1513" w:type="dxa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0,35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Внедрение современных средств автоматизации сбора, учета и хранения информации с помощью </w:t>
            </w:r>
            <w:proofErr w:type="spellStart"/>
            <w:proofErr w:type="gramStart"/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информацион-ных</w:t>
            </w:r>
            <w:proofErr w:type="spellEnd"/>
            <w:proofErr w:type="gramEnd"/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компьютерных технологий</w:t>
            </w:r>
          </w:p>
        </w:tc>
        <w:tc>
          <w:tcPr>
            <w:tcW w:w="2234" w:type="dxa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Ведение баз автоматизированного сбора информации</w:t>
            </w:r>
          </w:p>
        </w:tc>
        <w:tc>
          <w:tcPr>
            <w:tcW w:w="2740" w:type="dxa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по ведению баз автоматизированного сбора информации</w:t>
            </w:r>
          </w:p>
        </w:tc>
        <w:tc>
          <w:tcPr>
            <w:tcW w:w="1513" w:type="dxa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</w:tbl>
    <w:p w:rsidR="00FB3228" w:rsidRPr="00FC7377" w:rsidRDefault="00FB3228" w:rsidP="00F70E1E">
      <w:pPr>
        <w:rPr>
          <w:sz w:val="26"/>
          <w:szCs w:val="26"/>
        </w:rPr>
      </w:pPr>
    </w:p>
    <w:sectPr w:rsidR="00FB3228" w:rsidRPr="00FC7377" w:rsidSect="00FC7377">
      <w:headerReference w:type="default" r:id="rId9"/>
      <w:pgSz w:w="11906" w:h="16838" w:code="9"/>
      <w:pgMar w:top="567" w:right="851" w:bottom="28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D45" w:rsidRDefault="003E5D45" w:rsidP="004730C2">
      <w:r>
        <w:separator/>
      </w:r>
    </w:p>
  </w:endnote>
  <w:endnote w:type="continuationSeparator" w:id="0">
    <w:p w:rsidR="003E5D45" w:rsidRDefault="003E5D45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D45" w:rsidRDefault="003E5D45" w:rsidP="004730C2">
      <w:r>
        <w:separator/>
      </w:r>
    </w:p>
  </w:footnote>
  <w:footnote w:type="continuationSeparator" w:id="0">
    <w:p w:rsidR="003E5D45" w:rsidRDefault="003E5D45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9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1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4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6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7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5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26"/>
  </w:num>
  <w:num w:numId="7">
    <w:abstractNumId w:val="21"/>
  </w:num>
  <w:num w:numId="8">
    <w:abstractNumId w:val="11"/>
  </w:num>
  <w:num w:numId="9">
    <w:abstractNumId w:val="2"/>
  </w:num>
  <w:num w:numId="10">
    <w:abstractNumId w:val="29"/>
  </w:num>
  <w:num w:numId="11">
    <w:abstractNumId w:val="1"/>
  </w:num>
  <w:num w:numId="12">
    <w:abstractNumId w:val="10"/>
  </w:num>
  <w:num w:numId="13">
    <w:abstractNumId w:val="27"/>
  </w:num>
  <w:num w:numId="14">
    <w:abstractNumId w:val="0"/>
  </w:num>
  <w:num w:numId="15">
    <w:abstractNumId w:val="19"/>
  </w:num>
  <w:num w:numId="16">
    <w:abstractNumId w:val="12"/>
  </w:num>
  <w:num w:numId="17">
    <w:abstractNumId w:val="28"/>
  </w:num>
  <w:num w:numId="18">
    <w:abstractNumId w:val="14"/>
  </w:num>
  <w:num w:numId="19">
    <w:abstractNumId w:val="22"/>
  </w:num>
  <w:num w:numId="20">
    <w:abstractNumId w:val="23"/>
  </w:num>
  <w:num w:numId="21">
    <w:abstractNumId w:val="20"/>
  </w:num>
  <w:num w:numId="22">
    <w:abstractNumId w:val="18"/>
  </w:num>
  <w:num w:numId="23">
    <w:abstractNumId w:val="15"/>
  </w:num>
  <w:num w:numId="24">
    <w:abstractNumId w:val="17"/>
  </w:num>
  <w:num w:numId="25">
    <w:abstractNumId w:val="4"/>
  </w:num>
  <w:num w:numId="26">
    <w:abstractNumId w:val="6"/>
  </w:num>
  <w:num w:numId="27">
    <w:abstractNumId w:val="16"/>
  </w:num>
  <w:num w:numId="28">
    <w:abstractNumId w:val="24"/>
  </w:num>
  <w:num w:numId="29">
    <w:abstractNumId w:val="1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83"/>
    <w:rsid w:val="00062DE2"/>
    <w:rsid w:val="00063B39"/>
    <w:rsid w:val="00064656"/>
    <w:rsid w:val="0006566D"/>
    <w:rsid w:val="00065A99"/>
    <w:rsid w:val="00070710"/>
    <w:rsid w:val="00072FF1"/>
    <w:rsid w:val="00073ADC"/>
    <w:rsid w:val="00081D15"/>
    <w:rsid w:val="00082F94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06D95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29A6"/>
    <w:rsid w:val="002D6365"/>
    <w:rsid w:val="002D701A"/>
    <w:rsid w:val="002D7661"/>
    <w:rsid w:val="002D7FF7"/>
    <w:rsid w:val="002E0FD8"/>
    <w:rsid w:val="002E1A4B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6717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E206F"/>
    <w:rsid w:val="003E47D3"/>
    <w:rsid w:val="003E51E2"/>
    <w:rsid w:val="003E5359"/>
    <w:rsid w:val="003E54E1"/>
    <w:rsid w:val="003E5D45"/>
    <w:rsid w:val="003E6BEB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400E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0DC3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46B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16799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1F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E51C8"/>
    <w:rsid w:val="005F0C51"/>
    <w:rsid w:val="005F124E"/>
    <w:rsid w:val="005F1629"/>
    <w:rsid w:val="005F274B"/>
    <w:rsid w:val="005F5307"/>
    <w:rsid w:val="005F533F"/>
    <w:rsid w:val="006022B3"/>
    <w:rsid w:val="006022C1"/>
    <w:rsid w:val="00602C91"/>
    <w:rsid w:val="006053D3"/>
    <w:rsid w:val="00606274"/>
    <w:rsid w:val="00607261"/>
    <w:rsid w:val="00611942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57A35"/>
    <w:rsid w:val="00662488"/>
    <w:rsid w:val="00663216"/>
    <w:rsid w:val="006637A0"/>
    <w:rsid w:val="006647D6"/>
    <w:rsid w:val="006647ED"/>
    <w:rsid w:val="006715D2"/>
    <w:rsid w:val="00672527"/>
    <w:rsid w:val="00672AAC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703B2A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03CC"/>
    <w:rsid w:val="007D3E61"/>
    <w:rsid w:val="007E5BC8"/>
    <w:rsid w:val="007E5C7E"/>
    <w:rsid w:val="007E6ABB"/>
    <w:rsid w:val="007F3212"/>
    <w:rsid w:val="007F4BB7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3475"/>
    <w:rsid w:val="00946253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54E9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51FDE"/>
    <w:rsid w:val="00A54439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216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31217"/>
    <w:rsid w:val="00D35C51"/>
    <w:rsid w:val="00D43396"/>
    <w:rsid w:val="00D46584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872F7"/>
    <w:rsid w:val="00D90860"/>
    <w:rsid w:val="00D93A3C"/>
    <w:rsid w:val="00D9629E"/>
    <w:rsid w:val="00D97126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35AF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10C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A55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07F03"/>
    <w:rsid w:val="00F10A90"/>
    <w:rsid w:val="00F111AE"/>
    <w:rsid w:val="00F12A53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91823"/>
    <w:rsid w:val="00F943A8"/>
    <w:rsid w:val="00F958A3"/>
    <w:rsid w:val="00F95BEB"/>
    <w:rsid w:val="00F95F4E"/>
    <w:rsid w:val="00F97491"/>
    <w:rsid w:val="00F97509"/>
    <w:rsid w:val="00FA0F0A"/>
    <w:rsid w:val="00FA49D2"/>
    <w:rsid w:val="00FA7209"/>
    <w:rsid w:val="00FB03A9"/>
    <w:rsid w:val="00FB229C"/>
    <w:rsid w:val="00FB3228"/>
    <w:rsid w:val="00FB6C9B"/>
    <w:rsid w:val="00FB7952"/>
    <w:rsid w:val="00FC7377"/>
    <w:rsid w:val="00FC73AF"/>
    <w:rsid w:val="00FD083D"/>
    <w:rsid w:val="00FD2433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C6787-0575-415E-A60F-051CD46F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2CEC9-E145-4BE9-B441-3BCFEB2F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6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Тихонова Татьяна Михайловна</cp:lastModifiedBy>
  <cp:revision>17</cp:revision>
  <cp:lastPrinted>2024-04-02T04:59:00Z</cp:lastPrinted>
  <dcterms:created xsi:type="dcterms:W3CDTF">2024-03-27T02:39:00Z</dcterms:created>
  <dcterms:modified xsi:type="dcterms:W3CDTF">2024-04-09T02:28:00Z</dcterms:modified>
</cp:coreProperties>
</file>