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5B1235" w:rsidRPr="001826DC" w:rsidRDefault="00AB7F8A" w:rsidP="00000186">
      <w:pPr>
        <w:pStyle w:val="20"/>
        <w:rPr>
          <w:sz w:val="24"/>
          <w:szCs w:val="24"/>
        </w:rPr>
      </w:pPr>
      <w:r w:rsidRPr="001826DC">
        <w:rPr>
          <w:sz w:val="24"/>
          <w:szCs w:val="24"/>
        </w:rPr>
        <w:t>П</w:t>
      </w:r>
      <w:r w:rsidR="004B1908" w:rsidRPr="001826DC">
        <w:rPr>
          <w:sz w:val="24"/>
          <w:szCs w:val="24"/>
        </w:rPr>
        <w:t>ОСТОЯННАЯ КОМИССИЯ ПО ПАТРИОТ</w:t>
      </w:r>
      <w:r w:rsidR="0010355C">
        <w:rPr>
          <w:sz w:val="24"/>
          <w:szCs w:val="24"/>
        </w:rPr>
        <w:t>И</w:t>
      </w:r>
      <w:bookmarkStart w:id="0" w:name="_GoBack"/>
      <w:bookmarkEnd w:id="0"/>
      <w:r w:rsidR="004B1908" w:rsidRPr="001826DC">
        <w:rPr>
          <w:sz w:val="24"/>
          <w:szCs w:val="24"/>
        </w:rPr>
        <w:t>ЧЕСКОМУ</w:t>
      </w:r>
      <w:r w:rsidR="003941C4" w:rsidRPr="001826DC">
        <w:rPr>
          <w:sz w:val="24"/>
          <w:szCs w:val="24"/>
        </w:rPr>
        <w:t xml:space="preserve"> </w:t>
      </w:r>
      <w:r w:rsidR="001826DC">
        <w:rPr>
          <w:sz w:val="24"/>
          <w:szCs w:val="24"/>
        </w:rPr>
        <w:t>ВОСПИТАНИЮ И </w:t>
      </w:r>
      <w:r w:rsidR="004B1908" w:rsidRPr="001826DC">
        <w:rPr>
          <w:sz w:val="24"/>
          <w:szCs w:val="24"/>
        </w:rPr>
        <w:t>РАБОТЕ С ОБЩЕСТВЕННЫМИ ОРГАНИЗАЦИЯМИ</w:t>
      </w:r>
      <w:r w:rsidR="003941C4" w:rsidRPr="001826DC">
        <w:rPr>
          <w:sz w:val="24"/>
          <w:szCs w:val="24"/>
        </w:rPr>
        <w:t xml:space="preserve"> 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Pr="002F13F0" w:rsidRDefault="002F13F0" w:rsidP="008A610A">
      <w:pPr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ПОВЕСТКА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3941C4">
        <w:rPr>
          <w:sz w:val="24"/>
          <w:szCs w:val="24"/>
        </w:rPr>
        <w:t>09.02.2024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22C5D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4"/>
        <w:gridCol w:w="932"/>
        <w:gridCol w:w="3008"/>
        <w:gridCol w:w="2876"/>
        <w:gridCol w:w="2300"/>
      </w:tblGrid>
      <w:tr w:rsidR="002A0C2C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Default="009A49EA" w:rsidP="009A4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9A49EA" w:rsidRPr="00983263" w:rsidRDefault="002B728D" w:rsidP="009A49EA">
            <w:pPr>
              <w:shd w:val="clear" w:color="auto" w:fill="FFFFFF"/>
              <w:rPr>
                <w:sz w:val="24"/>
                <w:szCs w:val="24"/>
              </w:rPr>
            </w:pPr>
            <w:r w:rsidRPr="002B728D">
              <w:rPr>
                <w:sz w:val="24"/>
                <w:szCs w:val="24"/>
              </w:rPr>
              <w:t>Разработка системы поощрения руководителей школьных юнармейских отрядов, организация обучающих мероприятий</w:t>
            </w:r>
          </w:p>
        </w:tc>
        <w:tc>
          <w:tcPr>
            <w:tcW w:w="1484" w:type="pct"/>
          </w:tcPr>
          <w:p w:rsidR="009E3506" w:rsidRDefault="009E3506" w:rsidP="002B728D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B728D" w:rsidRPr="00000186">
              <w:rPr>
                <w:sz w:val="24"/>
                <w:szCs w:val="24"/>
              </w:rPr>
              <w:t xml:space="preserve">редседатель </w:t>
            </w:r>
            <w:r w:rsidR="002B728D">
              <w:rPr>
                <w:sz w:val="24"/>
                <w:szCs w:val="24"/>
              </w:rPr>
              <w:t>п</w:t>
            </w:r>
            <w:r w:rsidR="002B728D" w:rsidRPr="003941C4">
              <w:rPr>
                <w:sz w:val="24"/>
                <w:szCs w:val="24"/>
              </w:rPr>
              <w:t>остоянн</w:t>
            </w:r>
            <w:r w:rsidR="002B728D">
              <w:rPr>
                <w:sz w:val="24"/>
                <w:szCs w:val="24"/>
              </w:rPr>
              <w:t>ой</w:t>
            </w:r>
            <w:r w:rsidR="002B728D" w:rsidRPr="003941C4">
              <w:rPr>
                <w:sz w:val="24"/>
                <w:szCs w:val="24"/>
              </w:rPr>
              <w:t xml:space="preserve"> комисси</w:t>
            </w:r>
            <w:r w:rsidR="002B728D">
              <w:rPr>
                <w:sz w:val="24"/>
                <w:szCs w:val="24"/>
              </w:rPr>
              <w:t>и</w:t>
            </w:r>
            <w:r w:rsidR="002B728D"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9A49EA" w:rsidRDefault="009E3506" w:rsidP="002B728D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Шашило Дмитрий </w:t>
            </w:r>
            <w:proofErr w:type="spellStart"/>
            <w:r>
              <w:rPr>
                <w:sz w:val="24"/>
                <w:szCs w:val="24"/>
              </w:rPr>
              <w:t>Вячеславич</w:t>
            </w:r>
            <w:proofErr w:type="spellEnd"/>
          </w:p>
        </w:tc>
        <w:tc>
          <w:tcPr>
            <w:tcW w:w="1187" w:type="pct"/>
          </w:tcPr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Заместитель Главы ЗАТО </w:t>
            </w:r>
          </w:p>
          <w:p w:rsidR="009A49EA" w:rsidRPr="00983263" w:rsidRDefault="00BF5BD6" w:rsidP="00BF5BD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г. Зеленогорск по вопросам социальной сферы Коваленко Лариса Васильевна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Pr="00B01419" w:rsidRDefault="002B728D" w:rsidP="009A4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="00B01419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9A49EA" w:rsidRPr="00992722" w:rsidRDefault="002B728D" w:rsidP="002B728D">
            <w:pPr>
              <w:rPr>
                <w:sz w:val="24"/>
                <w:szCs w:val="24"/>
              </w:rPr>
            </w:pPr>
            <w:r w:rsidRPr="002B728D">
              <w:rPr>
                <w:sz w:val="24"/>
                <w:szCs w:val="24"/>
              </w:rPr>
              <w:t xml:space="preserve">Планирование совместных мероприятий, направленных на </w:t>
            </w:r>
            <w:proofErr w:type="spellStart"/>
            <w:r w:rsidRPr="002B728D">
              <w:rPr>
                <w:sz w:val="24"/>
                <w:szCs w:val="24"/>
              </w:rPr>
              <w:t>командообразование</w:t>
            </w:r>
            <w:proofErr w:type="spellEnd"/>
            <w:r w:rsidRPr="002B728D">
              <w:rPr>
                <w:sz w:val="24"/>
                <w:szCs w:val="24"/>
              </w:rPr>
              <w:t>, на формирование городского юнармейского сообщества в рамках реализации Муниципального приоритетного проекта военно-патриотического воспитания «Служить Отечеству»</w:t>
            </w:r>
          </w:p>
        </w:tc>
        <w:tc>
          <w:tcPr>
            <w:tcW w:w="1484" w:type="pct"/>
          </w:tcPr>
          <w:p w:rsidR="009E3506" w:rsidRDefault="009E3506" w:rsidP="009E3506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0186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9A49EA" w:rsidRPr="00800320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Шашило Дмитрий </w:t>
            </w:r>
            <w:proofErr w:type="spellStart"/>
            <w:r>
              <w:rPr>
                <w:sz w:val="24"/>
                <w:szCs w:val="24"/>
              </w:rPr>
              <w:t>Вячеславич</w:t>
            </w:r>
            <w:proofErr w:type="spellEnd"/>
            <w:r w:rsidRPr="008003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7" w:type="pct"/>
          </w:tcPr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Заместитель Главы ЗАТО </w:t>
            </w:r>
          </w:p>
          <w:p w:rsidR="009A49EA" w:rsidRPr="00B255A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г. Зеленогорск по вопросам социальной сферы Коваленко Лариса Васильевна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2B728D" w:rsidRPr="00434797" w:rsidRDefault="002B728D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B728D" w:rsidRDefault="002B728D" w:rsidP="002B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</w:t>
            </w:r>
            <w:r w:rsidR="00B01419">
              <w:rPr>
                <w:sz w:val="24"/>
                <w:szCs w:val="24"/>
              </w:rPr>
              <w:t>5*</w:t>
            </w:r>
          </w:p>
        </w:tc>
        <w:tc>
          <w:tcPr>
            <w:tcW w:w="1552" w:type="pct"/>
          </w:tcPr>
          <w:p w:rsidR="002B728D" w:rsidRPr="002B728D" w:rsidRDefault="002B728D" w:rsidP="002B728D">
            <w:pPr>
              <w:rPr>
                <w:sz w:val="24"/>
                <w:szCs w:val="24"/>
              </w:rPr>
            </w:pPr>
            <w:r w:rsidRPr="002B728D">
              <w:rPr>
                <w:sz w:val="24"/>
                <w:szCs w:val="24"/>
              </w:rPr>
              <w:t>Вовлечение юнармейцев в системную волонтёрскую деятельность, в том числе – с целью оказания помощи участникам СВО</w:t>
            </w:r>
          </w:p>
        </w:tc>
        <w:tc>
          <w:tcPr>
            <w:tcW w:w="1484" w:type="pct"/>
          </w:tcPr>
          <w:p w:rsidR="009E3506" w:rsidRDefault="009E3506" w:rsidP="009E3506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0186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9E3506" w:rsidRDefault="009E3506" w:rsidP="009E3506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Шашило Дмитрий </w:t>
            </w:r>
            <w:proofErr w:type="spellStart"/>
            <w:r>
              <w:rPr>
                <w:sz w:val="24"/>
                <w:szCs w:val="24"/>
              </w:rPr>
              <w:t>Вячеславич</w:t>
            </w:r>
            <w:proofErr w:type="spellEnd"/>
            <w:r w:rsidRPr="002B728D"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9E3506" w:rsidRDefault="009E3506" w:rsidP="009E3506">
            <w:pPr>
              <w:rPr>
                <w:color w:val="000000"/>
                <w:spacing w:val="2"/>
                <w:sz w:val="24"/>
                <w:szCs w:val="24"/>
              </w:rPr>
            </w:pPr>
          </w:p>
          <w:p w:rsidR="009E3506" w:rsidRDefault="009E3506" w:rsidP="009E3506">
            <w:pPr>
              <w:rPr>
                <w:color w:val="000000"/>
                <w:spacing w:val="2"/>
                <w:sz w:val="24"/>
                <w:szCs w:val="24"/>
              </w:rPr>
            </w:pPr>
          </w:p>
          <w:p w:rsidR="001826DC" w:rsidRPr="002B728D" w:rsidRDefault="001826DC" w:rsidP="009E3506">
            <w:pPr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87" w:type="pct"/>
          </w:tcPr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Заместитель Главы ЗАТО </w:t>
            </w:r>
          </w:p>
          <w:p w:rsidR="002B728D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г. Зеленогорск по вопросам социальной сферы Коваленко Лариса Васильевна</w:t>
            </w:r>
          </w:p>
        </w:tc>
      </w:tr>
      <w:tr w:rsidR="002A0C2C" w:rsidTr="00447723">
        <w:trPr>
          <w:trHeight w:val="144"/>
        </w:trPr>
        <w:tc>
          <w:tcPr>
            <w:tcW w:w="296" w:type="pct"/>
            <w:vAlign w:val="center"/>
          </w:tcPr>
          <w:p w:rsidR="009E3506" w:rsidRPr="00434797" w:rsidRDefault="009E3506" w:rsidP="009E3506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1" w:type="pct"/>
            <w:vAlign w:val="center"/>
          </w:tcPr>
          <w:p w:rsidR="009E3506" w:rsidRPr="00434797" w:rsidRDefault="009E3506" w:rsidP="009E3506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9E3506" w:rsidRPr="00434797" w:rsidRDefault="009E3506" w:rsidP="009E3506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9E3506" w:rsidRPr="00434797" w:rsidRDefault="009E3506" w:rsidP="009E3506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9E3506" w:rsidRPr="00434797" w:rsidRDefault="009E3506" w:rsidP="009E3506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2B728D" w:rsidRPr="00434797" w:rsidRDefault="002B728D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B728D" w:rsidRDefault="00B01419" w:rsidP="009A4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15:35*</w:t>
            </w:r>
          </w:p>
        </w:tc>
        <w:tc>
          <w:tcPr>
            <w:tcW w:w="1552" w:type="pct"/>
          </w:tcPr>
          <w:p w:rsidR="002B728D" w:rsidRPr="002B728D" w:rsidRDefault="002B728D" w:rsidP="002B728D">
            <w:pPr>
              <w:rPr>
                <w:sz w:val="24"/>
                <w:szCs w:val="24"/>
              </w:rPr>
            </w:pPr>
            <w:r w:rsidRPr="002B728D">
              <w:rPr>
                <w:sz w:val="24"/>
                <w:szCs w:val="24"/>
              </w:rPr>
              <w:t>Разработка рейтинговой системы с целью определения лучших юнармейцев по итогам года</w:t>
            </w:r>
          </w:p>
        </w:tc>
        <w:tc>
          <w:tcPr>
            <w:tcW w:w="1484" w:type="pct"/>
          </w:tcPr>
          <w:p w:rsidR="009E3506" w:rsidRDefault="009E3506" w:rsidP="002B7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01419">
              <w:rPr>
                <w:sz w:val="24"/>
                <w:szCs w:val="24"/>
              </w:rPr>
              <w:t>аместитель председателя</w:t>
            </w:r>
            <w:r w:rsidR="00B01419" w:rsidRPr="00000186">
              <w:rPr>
                <w:sz w:val="24"/>
                <w:szCs w:val="24"/>
              </w:rPr>
              <w:t xml:space="preserve"> </w:t>
            </w:r>
            <w:r w:rsidR="00B01419">
              <w:rPr>
                <w:sz w:val="24"/>
                <w:szCs w:val="24"/>
              </w:rPr>
              <w:t>п</w:t>
            </w:r>
            <w:r w:rsidR="00B01419" w:rsidRPr="003941C4">
              <w:rPr>
                <w:sz w:val="24"/>
                <w:szCs w:val="24"/>
              </w:rPr>
              <w:t>остоянн</w:t>
            </w:r>
            <w:r w:rsidR="00B01419">
              <w:rPr>
                <w:sz w:val="24"/>
                <w:szCs w:val="24"/>
              </w:rPr>
              <w:t>ой</w:t>
            </w:r>
            <w:r w:rsidR="00B01419" w:rsidRPr="003941C4">
              <w:rPr>
                <w:sz w:val="24"/>
                <w:szCs w:val="24"/>
              </w:rPr>
              <w:t xml:space="preserve"> комисси</w:t>
            </w:r>
            <w:r w:rsidR="00B01419">
              <w:rPr>
                <w:sz w:val="24"/>
                <w:szCs w:val="24"/>
              </w:rPr>
              <w:t>и</w:t>
            </w:r>
            <w:r w:rsidR="00B01419"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9E3506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Шульга </w:t>
            </w:r>
          </w:p>
          <w:p w:rsidR="002B728D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Ивановна</w:t>
            </w:r>
          </w:p>
        </w:tc>
        <w:tc>
          <w:tcPr>
            <w:tcW w:w="1187" w:type="pct"/>
          </w:tcPr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Заместитель Главы ЗАТО </w:t>
            </w:r>
          </w:p>
          <w:p w:rsidR="002B728D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г. Зеленогорск по вопросам социальной сферы Коваленко Лариса Васильевна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2B728D" w:rsidRPr="00434797" w:rsidRDefault="002B728D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B728D" w:rsidRDefault="00B01419" w:rsidP="00B0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15:45*</w:t>
            </w:r>
          </w:p>
        </w:tc>
        <w:tc>
          <w:tcPr>
            <w:tcW w:w="1552" w:type="pct"/>
          </w:tcPr>
          <w:p w:rsidR="002B728D" w:rsidRPr="002B728D" w:rsidRDefault="002B728D" w:rsidP="002B728D">
            <w:pPr>
              <w:rPr>
                <w:sz w:val="24"/>
                <w:szCs w:val="24"/>
              </w:rPr>
            </w:pPr>
            <w:r w:rsidRPr="002B728D">
              <w:rPr>
                <w:sz w:val="24"/>
                <w:szCs w:val="24"/>
              </w:rPr>
              <w:t xml:space="preserve">Взаимодействие с НКО города с целью организации совместных событий, оформления проектных заявок для участия в </w:t>
            </w:r>
            <w:proofErr w:type="spellStart"/>
            <w:r w:rsidRPr="002B728D">
              <w:rPr>
                <w:sz w:val="24"/>
                <w:szCs w:val="24"/>
              </w:rPr>
              <w:t>грантовых</w:t>
            </w:r>
            <w:proofErr w:type="spellEnd"/>
            <w:r w:rsidRPr="002B728D">
              <w:rPr>
                <w:sz w:val="24"/>
                <w:szCs w:val="24"/>
              </w:rPr>
              <w:t xml:space="preserve"> конкурсах</w:t>
            </w:r>
          </w:p>
        </w:tc>
        <w:tc>
          <w:tcPr>
            <w:tcW w:w="1484" w:type="pct"/>
          </w:tcPr>
          <w:p w:rsidR="009E3506" w:rsidRDefault="009E3506" w:rsidP="009E3506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0186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2B728D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Шашило Дмитрий </w:t>
            </w:r>
            <w:proofErr w:type="spellStart"/>
            <w:r>
              <w:rPr>
                <w:sz w:val="24"/>
                <w:szCs w:val="24"/>
              </w:rPr>
              <w:t>Вячеславич</w:t>
            </w:r>
            <w:proofErr w:type="spellEnd"/>
            <w:r w:rsidRPr="002B728D"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7" w:type="pct"/>
          </w:tcPr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Заместитель Главы ЗАТО </w:t>
            </w:r>
          </w:p>
          <w:p w:rsidR="002B728D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г. Зеленогорск по вопросам социальной сферы Коваленко Лариса Васильевна,</w:t>
            </w:r>
          </w:p>
          <w:p w:rsidR="002A0C2C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bCs/>
                <w:sz w:val="24"/>
                <w:szCs w:val="24"/>
                <w:shd w:val="clear" w:color="auto" w:fill="FFFFFF"/>
              </w:rPr>
              <w:t>исполнительный</w:t>
            </w:r>
            <w:proofErr w:type="gramEnd"/>
            <w:r>
              <w:rPr>
                <w:bCs/>
                <w:sz w:val="24"/>
                <w:szCs w:val="24"/>
                <w:shd w:val="clear" w:color="auto" w:fill="FFFFFF"/>
              </w:rPr>
              <w:t xml:space="preserve"> секретарь </w:t>
            </w:r>
            <w:r w:rsidR="002A0C2C">
              <w:rPr>
                <w:bCs/>
                <w:sz w:val="24"/>
                <w:szCs w:val="24"/>
                <w:shd w:val="clear" w:color="auto" w:fill="FFFFFF"/>
              </w:rPr>
              <w:t xml:space="preserve">Зеленогорского представительства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МОЯОР </w:t>
            </w:r>
          </w:p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Берба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Михаил Юрьевич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B01419" w:rsidRPr="00434797" w:rsidRDefault="00B01419" w:rsidP="00B014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B01419" w:rsidRDefault="00B01419" w:rsidP="00B0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552" w:type="pct"/>
          </w:tcPr>
          <w:p w:rsidR="00B01419" w:rsidRPr="002B728D" w:rsidRDefault="00B01419" w:rsidP="00B01419">
            <w:pPr>
              <w:rPr>
                <w:sz w:val="24"/>
                <w:szCs w:val="24"/>
              </w:rPr>
            </w:pPr>
            <w:r w:rsidRPr="002B728D">
              <w:rPr>
                <w:sz w:val="24"/>
                <w:szCs w:val="24"/>
              </w:rPr>
              <w:t xml:space="preserve">Реализации в муниципалитете направлений: </w:t>
            </w:r>
            <w:proofErr w:type="spellStart"/>
            <w:r w:rsidRPr="002B728D">
              <w:rPr>
                <w:sz w:val="24"/>
                <w:szCs w:val="24"/>
              </w:rPr>
              <w:t>юнкор</w:t>
            </w:r>
            <w:proofErr w:type="spellEnd"/>
            <w:r w:rsidRPr="002B728D">
              <w:rPr>
                <w:sz w:val="24"/>
                <w:szCs w:val="24"/>
              </w:rPr>
              <w:t xml:space="preserve">, проектная деятельность, </w:t>
            </w:r>
            <w:r>
              <w:rPr>
                <w:sz w:val="24"/>
                <w:szCs w:val="24"/>
              </w:rPr>
              <w:t>юнармейская театральная студия</w:t>
            </w:r>
          </w:p>
        </w:tc>
        <w:tc>
          <w:tcPr>
            <w:tcW w:w="1484" w:type="pct"/>
          </w:tcPr>
          <w:p w:rsidR="009E3506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  <w:r w:rsidRPr="0000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9E3506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Шульга </w:t>
            </w:r>
          </w:p>
          <w:p w:rsidR="00B01419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Ивановна</w:t>
            </w:r>
          </w:p>
        </w:tc>
        <w:tc>
          <w:tcPr>
            <w:tcW w:w="1187" w:type="pct"/>
          </w:tcPr>
          <w:p w:rsidR="00BF5BD6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Заместитель Главы ЗАТО </w:t>
            </w:r>
          </w:p>
          <w:p w:rsidR="00B01419" w:rsidRDefault="00BF5BD6" w:rsidP="00BF5BD6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г. Зеленогорск по вопросам социальной сферы Коваленко Лариса Васильевна</w:t>
            </w:r>
          </w:p>
        </w:tc>
      </w:tr>
      <w:tr w:rsidR="00094F2C" w:rsidTr="00022C5D">
        <w:trPr>
          <w:trHeight w:val="144"/>
        </w:trPr>
        <w:tc>
          <w:tcPr>
            <w:tcW w:w="296" w:type="pct"/>
          </w:tcPr>
          <w:p w:rsidR="00094F2C" w:rsidRPr="00434797" w:rsidRDefault="00094F2C" w:rsidP="00B014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094F2C" w:rsidRDefault="00094F2C" w:rsidP="00B0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16:10*</w:t>
            </w:r>
          </w:p>
        </w:tc>
        <w:tc>
          <w:tcPr>
            <w:tcW w:w="1552" w:type="pct"/>
          </w:tcPr>
          <w:p w:rsidR="00094F2C" w:rsidRPr="002B728D" w:rsidRDefault="00094F2C" w:rsidP="00B01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094F2C" w:rsidRDefault="00094F2C" w:rsidP="00094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87" w:type="pct"/>
          </w:tcPr>
          <w:p w:rsidR="00094F2C" w:rsidRDefault="00094F2C" w:rsidP="00094F2C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</w:t>
      </w:r>
      <w:r w:rsidR="00B01419">
        <w:t>-6</w:t>
      </w:r>
      <w:r>
        <w:t xml:space="preserve">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Pr="00A56503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 xml:space="preserve">Председатель постоянной комиссии   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</w:rPr>
      </w:pPr>
      <w:proofErr w:type="gramStart"/>
      <w:r w:rsidRPr="00A56503">
        <w:rPr>
          <w:b w:val="0"/>
          <w:sz w:val="24"/>
        </w:rPr>
        <w:t>по</w:t>
      </w:r>
      <w:proofErr w:type="gramEnd"/>
      <w:r w:rsidRPr="00A56503">
        <w:rPr>
          <w:b w:val="0"/>
          <w:sz w:val="24"/>
        </w:rPr>
        <w:t xml:space="preserve"> патриотическому воспитанию </w:t>
      </w:r>
    </w:p>
    <w:p w:rsidR="009E3506" w:rsidRPr="00A56503" w:rsidRDefault="009E3506" w:rsidP="009E3506">
      <w:pPr>
        <w:pStyle w:val="20"/>
        <w:jc w:val="left"/>
        <w:rPr>
          <w:b w:val="0"/>
          <w:sz w:val="16"/>
        </w:rPr>
      </w:pPr>
      <w:proofErr w:type="gramStart"/>
      <w:r w:rsidRPr="00A56503">
        <w:rPr>
          <w:b w:val="0"/>
          <w:sz w:val="24"/>
        </w:rPr>
        <w:t>и</w:t>
      </w:r>
      <w:proofErr w:type="gramEnd"/>
      <w:r w:rsidRPr="00A56503">
        <w:rPr>
          <w:b w:val="0"/>
          <w:sz w:val="24"/>
        </w:rPr>
        <w:t xml:space="preserve"> взаимодействию с общественными организациями</w:t>
      </w:r>
      <w:r>
        <w:rPr>
          <w:b w:val="0"/>
          <w:sz w:val="24"/>
        </w:rPr>
        <w:t xml:space="preserve">                                            Д.В. Шашило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B01419" w:rsidRDefault="00B0141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B728D" w:rsidRDefault="002B728D" w:rsidP="002B728D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3941C4" w:rsidRDefault="003941C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94073" w:rsidRDefault="00294073" w:rsidP="003941C4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</w:p>
    <w:sectPr w:rsidR="00294073" w:rsidSect="009E3506">
      <w:pgSz w:w="11906" w:h="16838"/>
      <w:pgMar w:top="567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4F2C"/>
    <w:rsid w:val="00095871"/>
    <w:rsid w:val="000C4C86"/>
    <w:rsid w:val="000C6E7A"/>
    <w:rsid w:val="000D6923"/>
    <w:rsid w:val="000D7A76"/>
    <w:rsid w:val="000F577B"/>
    <w:rsid w:val="0010345F"/>
    <w:rsid w:val="0010355C"/>
    <w:rsid w:val="00103640"/>
    <w:rsid w:val="00112C1A"/>
    <w:rsid w:val="00117CCF"/>
    <w:rsid w:val="00135816"/>
    <w:rsid w:val="001666C3"/>
    <w:rsid w:val="0017189D"/>
    <w:rsid w:val="00172969"/>
    <w:rsid w:val="00174FFF"/>
    <w:rsid w:val="001826DC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0C2C"/>
    <w:rsid w:val="002A712B"/>
    <w:rsid w:val="002B6D2F"/>
    <w:rsid w:val="002B728D"/>
    <w:rsid w:val="002C07C6"/>
    <w:rsid w:val="002D14F2"/>
    <w:rsid w:val="002D1CC0"/>
    <w:rsid w:val="002E4615"/>
    <w:rsid w:val="002F13F0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41C4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1908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1235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47D0C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E3506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1419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BF5BD6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909B5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31B7B-49F1-4CEE-98BB-125E43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7</cp:revision>
  <cp:lastPrinted>2024-02-08T10:18:00Z</cp:lastPrinted>
  <dcterms:created xsi:type="dcterms:W3CDTF">2024-02-05T01:22:00Z</dcterms:created>
  <dcterms:modified xsi:type="dcterms:W3CDTF">2024-02-08T10:18:00Z</dcterms:modified>
</cp:coreProperties>
</file>