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73" w:type="dxa"/>
        <w:jc w:val="center"/>
        <w:tblLayout w:type="fixed"/>
        <w:tblLook w:val="01E0" w:firstRow="1" w:lastRow="1" w:firstColumn="1" w:lastColumn="1" w:noHBand="0" w:noVBand="0"/>
      </w:tblPr>
      <w:tblGrid>
        <w:gridCol w:w="1985"/>
        <w:gridCol w:w="1018"/>
        <w:gridCol w:w="2770"/>
        <w:gridCol w:w="465"/>
        <w:gridCol w:w="2435"/>
      </w:tblGrid>
      <w:tr w:rsidR="00E027D7" w:rsidTr="00021A42">
        <w:trPr>
          <w:trHeight w:val="2865"/>
          <w:jc w:val="center"/>
        </w:trPr>
        <w:tc>
          <w:tcPr>
            <w:tcW w:w="8673" w:type="dxa"/>
            <w:gridSpan w:val="5"/>
            <w:shd w:val="clear" w:color="auto" w:fill="auto"/>
          </w:tcPr>
          <w:p w:rsidR="00E027D7" w:rsidRPr="004906F0" w:rsidRDefault="00A2499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021A4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7C1049" w:rsidTr="00021A42">
        <w:trPr>
          <w:trHeight w:val="661"/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7C1049" w:rsidRDefault="002D02C4" w:rsidP="00021A42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11.01.2024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7C1049" w:rsidRDefault="00407B5E" w:rsidP="004906F0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504742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7C1049" w:rsidRDefault="0001171C" w:rsidP="00407B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407B5E" w:rsidRPr="007C1049">
              <w:rPr>
                <w:sz w:val="24"/>
                <w:szCs w:val="24"/>
              </w:rPr>
              <w:t>№</w:t>
            </w:r>
          </w:p>
        </w:tc>
        <w:tc>
          <w:tcPr>
            <w:tcW w:w="2435" w:type="dxa"/>
            <w:shd w:val="clear" w:color="auto" w:fill="auto"/>
            <w:vAlign w:val="bottom"/>
          </w:tcPr>
          <w:p w:rsidR="00407B5E" w:rsidRPr="00021A42" w:rsidRDefault="002D02C4" w:rsidP="00407B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2-р</w:t>
            </w:r>
            <w:r w:rsidR="00325394" w:rsidRPr="00021A42">
              <w:rPr>
                <w:sz w:val="24"/>
                <w:szCs w:val="24"/>
              </w:rPr>
              <w:t xml:space="preserve">      </w:t>
            </w:r>
          </w:p>
        </w:tc>
      </w:tr>
      <w:tr w:rsidR="00FD6988" w:rsidTr="00021A42">
        <w:tblPrEx>
          <w:tblLook w:val="0000" w:firstRow="0" w:lastRow="0" w:firstColumn="0" w:lastColumn="0" w:noHBand="0" w:noVBand="0"/>
        </w:tblPrEx>
        <w:trPr>
          <w:gridAfter w:val="3"/>
          <w:wAfter w:w="5670" w:type="dxa"/>
          <w:trHeight w:val="701"/>
          <w:jc w:val="center"/>
        </w:trPr>
        <w:tc>
          <w:tcPr>
            <w:tcW w:w="3003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FA6EAE" w:rsidRDefault="008224AE" w:rsidP="00917890">
      <w:pPr>
        <w:suppressAutoHyphens/>
        <w:ind w:right="4393"/>
        <w:rPr>
          <w:sz w:val="24"/>
          <w:szCs w:val="24"/>
        </w:rPr>
      </w:pPr>
      <w:r w:rsidRPr="007C1049">
        <w:rPr>
          <w:sz w:val="24"/>
          <w:szCs w:val="24"/>
        </w:rPr>
        <w:t>О внесении изменений в распоряжение Администрации ЗАТО г. Зеленогорска от 24.03.2016 № 5</w:t>
      </w:r>
      <w:r w:rsidR="00D609D3" w:rsidRPr="007C1049">
        <w:rPr>
          <w:sz w:val="24"/>
          <w:szCs w:val="24"/>
        </w:rPr>
        <w:t>28-р «Об утверждении состава и П</w:t>
      </w:r>
      <w:r w:rsidRPr="007C1049">
        <w:rPr>
          <w:sz w:val="24"/>
          <w:szCs w:val="24"/>
        </w:rPr>
        <w:t xml:space="preserve">орядка работы комиссии по вопросам градостроительной деятельности и образованию земельных участков на территории </w:t>
      </w:r>
    </w:p>
    <w:p w:rsidR="00B65A32" w:rsidRPr="007C1049" w:rsidRDefault="008224AE" w:rsidP="00917890">
      <w:pPr>
        <w:suppressAutoHyphens/>
        <w:ind w:right="4393"/>
        <w:rPr>
          <w:sz w:val="24"/>
          <w:szCs w:val="24"/>
        </w:rPr>
      </w:pPr>
      <w:r w:rsidRPr="007C1049">
        <w:rPr>
          <w:sz w:val="24"/>
          <w:szCs w:val="24"/>
        </w:rPr>
        <w:t>г. Зеленогорска»</w:t>
      </w:r>
    </w:p>
    <w:p w:rsidR="00B65A32" w:rsidRPr="007C1049" w:rsidRDefault="00B65A32" w:rsidP="00B65A32">
      <w:pPr>
        <w:rPr>
          <w:sz w:val="24"/>
          <w:szCs w:val="24"/>
        </w:rPr>
      </w:pPr>
    </w:p>
    <w:p w:rsidR="00B65A32" w:rsidRPr="007C1049" w:rsidRDefault="008224AE" w:rsidP="006F5748">
      <w:pPr>
        <w:suppressAutoHyphens/>
        <w:ind w:firstLine="567"/>
        <w:jc w:val="both"/>
        <w:rPr>
          <w:sz w:val="24"/>
          <w:szCs w:val="24"/>
        </w:rPr>
      </w:pPr>
      <w:r w:rsidRPr="007C1049">
        <w:rPr>
          <w:sz w:val="24"/>
          <w:szCs w:val="24"/>
        </w:rPr>
        <w:t>В связи с кадровыми изменениями, руководствуясь Уставом города Зеленогорска</w:t>
      </w:r>
      <w:r w:rsidR="00021A42">
        <w:rPr>
          <w:sz w:val="24"/>
          <w:szCs w:val="24"/>
        </w:rPr>
        <w:t xml:space="preserve"> Красноярского края</w:t>
      </w:r>
      <w:r w:rsidRPr="007C1049">
        <w:rPr>
          <w:sz w:val="24"/>
          <w:szCs w:val="24"/>
        </w:rPr>
        <w:t>,</w:t>
      </w:r>
    </w:p>
    <w:p w:rsidR="00C55C30" w:rsidRPr="007C1049" w:rsidRDefault="00C55C30" w:rsidP="006F5748">
      <w:pPr>
        <w:suppressAutoHyphens/>
        <w:ind w:firstLine="567"/>
        <w:jc w:val="both"/>
        <w:rPr>
          <w:sz w:val="24"/>
          <w:szCs w:val="24"/>
        </w:rPr>
      </w:pPr>
    </w:p>
    <w:p w:rsidR="007342C6" w:rsidRPr="007C1049" w:rsidRDefault="008224AE" w:rsidP="008224AE">
      <w:pPr>
        <w:pStyle w:val="a8"/>
        <w:numPr>
          <w:ilvl w:val="0"/>
          <w:numId w:val="26"/>
        </w:numPr>
        <w:tabs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7C1049">
        <w:rPr>
          <w:sz w:val="24"/>
          <w:szCs w:val="24"/>
        </w:rPr>
        <w:t xml:space="preserve">Внести в распоряжение Администрации ЗАТО г. </w:t>
      </w:r>
      <w:r w:rsidR="007C1049" w:rsidRPr="007C1049">
        <w:rPr>
          <w:sz w:val="24"/>
          <w:szCs w:val="24"/>
        </w:rPr>
        <w:t>Зеленогорска от</w:t>
      </w:r>
      <w:r w:rsidRPr="007C1049">
        <w:rPr>
          <w:sz w:val="24"/>
          <w:szCs w:val="24"/>
        </w:rPr>
        <w:t xml:space="preserve"> 24.03.2016</w:t>
      </w:r>
      <w:r w:rsidR="00917890" w:rsidRPr="007C1049">
        <w:rPr>
          <w:sz w:val="24"/>
          <w:szCs w:val="24"/>
        </w:rPr>
        <w:t xml:space="preserve"> </w:t>
      </w:r>
      <w:r w:rsidR="007C1049">
        <w:rPr>
          <w:sz w:val="24"/>
          <w:szCs w:val="24"/>
        </w:rPr>
        <w:t xml:space="preserve">                          </w:t>
      </w:r>
      <w:r w:rsidRPr="007C1049">
        <w:rPr>
          <w:sz w:val="24"/>
          <w:szCs w:val="24"/>
        </w:rPr>
        <w:t xml:space="preserve">№ 528-р «Об утверждении состава и Порядка работы комиссии по вопросам градостроительной деятельности и образованию земельных участков на </w:t>
      </w:r>
      <w:r w:rsidR="003302FA" w:rsidRPr="007C1049">
        <w:rPr>
          <w:sz w:val="24"/>
          <w:szCs w:val="24"/>
        </w:rPr>
        <w:t xml:space="preserve">территории </w:t>
      </w:r>
      <w:r w:rsidR="00EB3632">
        <w:rPr>
          <w:sz w:val="24"/>
          <w:szCs w:val="24"/>
        </w:rPr>
        <w:t xml:space="preserve">                              </w:t>
      </w:r>
      <w:r w:rsidR="003302FA" w:rsidRPr="007C1049">
        <w:rPr>
          <w:sz w:val="24"/>
          <w:szCs w:val="24"/>
        </w:rPr>
        <w:t>г.</w:t>
      </w:r>
      <w:r w:rsidRPr="007C1049">
        <w:rPr>
          <w:sz w:val="24"/>
          <w:szCs w:val="24"/>
        </w:rPr>
        <w:t xml:space="preserve"> Зеленогорска» изменения, изложив </w:t>
      </w:r>
      <w:r w:rsidR="007C1049" w:rsidRPr="007C1049">
        <w:rPr>
          <w:sz w:val="24"/>
          <w:szCs w:val="24"/>
        </w:rPr>
        <w:t>приложение №</w:t>
      </w:r>
      <w:r w:rsidRPr="007C1049">
        <w:rPr>
          <w:sz w:val="24"/>
          <w:szCs w:val="24"/>
        </w:rPr>
        <w:t xml:space="preserve"> 2 в редакции согласно приложению </w:t>
      </w:r>
      <w:r w:rsidR="00EB3632">
        <w:rPr>
          <w:sz w:val="24"/>
          <w:szCs w:val="24"/>
        </w:rPr>
        <w:t xml:space="preserve">                     </w:t>
      </w:r>
      <w:r w:rsidRPr="007C1049">
        <w:rPr>
          <w:sz w:val="24"/>
          <w:szCs w:val="24"/>
        </w:rPr>
        <w:t>к настоящему распоряжению.</w:t>
      </w:r>
    </w:p>
    <w:p w:rsidR="008224AE" w:rsidRPr="007C1049" w:rsidRDefault="008224AE" w:rsidP="008224AE">
      <w:pPr>
        <w:pStyle w:val="a8"/>
        <w:numPr>
          <w:ilvl w:val="0"/>
          <w:numId w:val="26"/>
        </w:numPr>
        <w:tabs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7C1049">
        <w:rPr>
          <w:sz w:val="24"/>
          <w:szCs w:val="24"/>
        </w:rPr>
        <w:t>Настоящее распоряжение вступает в силу в день подписания и подлежит опубликованию в газете «Панорама».</w:t>
      </w:r>
    </w:p>
    <w:p w:rsidR="007342C6" w:rsidRPr="007C1049" w:rsidRDefault="007342C6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7342C6" w:rsidRPr="007C1049" w:rsidRDefault="007342C6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917890" w:rsidRPr="007C1049" w:rsidRDefault="00917890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7342C6" w:rsidRPr="007C1049" w:rsidRDefault="00021A42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Глава ЗАТО г. Зеленогорск </w:t>
      </w:r>
      <w:r w:rsidR="007342C6" w:rsidRPr="007C1049">
        <w:rPr>
          <w:iCs/>
          <w:sz w:val="24"/>
          <w:szCs w:val="24"/>
        </w:rPr>
        <w:tab/>
      </w:r>
      <w:r w:rsidR="007342C6" w:rsidRPr="007C1049">
        <w:rPr>
          <w:iCs/>
          <w:sz w:val="24"/>
          <w:szCs w:val="24"/>
        </w:rPr>
        <w:tab/>
      </w:r>
      <w:r w:rsidR="007342C6" w:rsidRPr="007C1049">
        <w:rPr>
          <w:iCs/>
          <w:sz w:val="24"/>
          <w:szCs w:val="24"/>
        </w:rPr>
        <w:tab/>
      </w:r>
      <w:r w:rsidR="00917890" w:rsidRPr="007C1049">
        <w:rPr>
          <w:iCs/>
          <w:sz w:val="24"/>
          <w:szCs w:val="24"/>
        </w:rPr>
        <w:t xml:space="preserve">                                 </w:t>
      </w:r>
      <w:r w:rsidR="00F81895" w:rsidRPr="007C1049">
        <w:rPr>
          <w:iCs/>
          <w:sz w:val="24"/>
          <w:szCs w:val="24"/>
        </w:rPr>
        <w:t xml:space="preserve">    </w:t>
      </w:r>
      <w:r w:rsidR="007C1049">
        <w:rPr>
          <w:iCs/>
          <w:sz w:val="24"/>
          <w:szCs w:val="24"/>
        </w:rPr>
        <w:t xml:space="preserve">          </w:t>
      </w:r>
      <w:r>
        <w:rPr>
          <w:iCs/>
          <w:sz w:val="24"/>
          <w:szCs w:val="24"/>
        </w:rPr>
        <w:t xml:space="preserve">   </w:t>
      </w:r>
      <w:r w:rsidR="007C104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В.В. Терентьев</w:t>
      </w:r>
    </w:p>
    <w:p w:rsidR="00A24999" w:rsidRDefault="00A24999" w:rsidP="00164523">
      <w:pPr>
        <w:tabs>
          <w:tab w:val="left" w:pos="851"/>
        </w:tabs>
        <w:suppressAutoHyphens/>
        <w:ind w:firstLine="567"/>
        <w:jc w:val="both"/>
        <w:rPr>
          <w:sz w:val="24"/>
          <w:szCs w:val="24"/>
        </w:rPr>
      </w:pPr>
    </w:p>
    <w:p w:rsidR="00A24999" w:rsidRPr="00C55C30" w:rsidRDefault="00A24999" w:rsidP="00164523">
      <w:pPr>
        <w:tabs>
          <w:tab w:val="left" w:pos="851"/>
        </w:tabs>
        <w:suppressAutoHyphens/>
        <w:ind w:firstLine="567"/>
        <w:jc w:val="both"/>
        <w:rPr>
          <w:sz w:val="24"/>
          <w:szCs w:val="24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7C1049" w:rsidRDefault="007C1049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917890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lastRenderedPageBreak/>
        <w:t xml:space="preserve">Приложение </w:t>
      </w:r>
    </w:p>
    <w:p w:rsidR="00917890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 xml:space="preserve">к распоряжению Администрации </w:t>
      </w:r>
    </w:p>
    <w:p w:rsidR="00B65A32" w:rsidRPr="007C1049" w:rsidRDefault="00021A42" w:rsidP="00516DC4">
      <w:pPr>
        <w:suppressAutoHyphens/>
        <w:ind w:left="5103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proofErr w:type="gramStart"/>
      <w:r w:rsidRPr="007C1049">
        <w:rPr>
          <w:sz w:val="24"/>
          <w:szCs w:val="24"/>
        </w:rPr>
        <w:t>от</w:t>
      </w:r>
      <w:proofErr w:type="gramEnd"/>
      <w:r w:rsidRPr="007C1049">
        <w:rPr>
          <w:sz w:val="24"/>
          <w:szCs w:val="24"/>
        </w:rPr>
        <w:t xml:space="preserve"> </w:t>
      </w:r>
      <w:r w:rsidR="0001171C">
        <w:rPr>
          <w:sz w:val="24"/>
          <w:szCs w:val="24"/>
        </w:rPr>
        <w:t>11.01.2024</w:t>
      </w:r>
      <w:r w:rsidRPr="007C1049">
        <w:rPr>
          <w:sz w:val="24"/>
          <w:szCs w:val="24"/>
        </w:rPr>
        <w:t xml:space="preserve"> </w:t>
      </w:r>
      <w:r w:rsidR="00791C01" w:rsidRPr="007C1049">
        <w:rPr>
          <w:sz w:val="24"/>
          <w:szCs w:val="24"/>
        </w:rPr>
        <w:t xml:space="preserve">№ </w:t>
      </w:r>
      <w:r w:rsidR="0001171C">
        <w:rPr>
          <w:sz w:val="24"/>
          <w:szCs w:val="24"/>
        </w:rPr>
        <w:t>2</w:t>
      </w:r>
      <w:r w:rsidR="00325394">
        <w:rPr>
          <w:sz w:val="24"/>
          <w:szCs w:val="24"/>
        </w:rPr>
        <w:t>-р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Приложение № 2</w:t>
      </w:r>
    </w:p>
    <w:p w:rsidR="00516DC4" w:rsidRPr="007C1049" w:rsidRDefault="00625687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к</w:t>
      </w:r>
      <w:r w:rsidR="00516DC4" w:rsidRPr="007C1049">
        <w:rPr>
          <w:sz w:val="24"/>
          <w:szCs w:val="24"/>
        </w:rPr>
        <w:t xml:space="preserve"> распоряжению Администрации 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ЗАТО г. Зеленогорск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от 24.03.2016 № 528-р</w:t>
      </w:r>
    </w:p>
    <w:p w:rsidR="00516DC4" w:rsidRPr="007C1049" w:rsidRDefault="00516DC4" w:rsidP="00516DC4">
      <w:pPr>
        <w:suppressAutoHyphens/>
        <w:ind w:firstLine="567"/>
        <w:jc w:val="both"/>
        <w:rPr>
          <w:sz w:val="24"/>
          <w:szCs w:val="24"/>
        </w:rPr>
      </w:pPr>
    </w:p>
    <w:p w:rsidR="00516DC4" w:rsidRPr="007C1049" w:rsidRDefault="00516DC4" w:rsidP="006343E3">
      <w:p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 w:rsidRPr="007C1049">
        <w:rPr>
          <w:b/>
          <w:sz w:val="24"/>
          <w:szCs w:val="24"/>
        </w:rPr>
        <w:t>Состав</w:t>
      </w:r>
    </w:p>
    <w:p w:rsidR="00625687" w:rsidRPr="007C1049" w:rsidRDefault="00625687" w:rsidP="006343E3">
      <w:p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 w:rsidRPr="007C1049">
        <w:rPr>
          <w:b/>
          <w:sz w:val="24"/>
          <w:szCs w:val="24"/>
        </w:rPr>
        <w:t>к</w:t>
      </w:r>
      <w:r w:rsidR="00516DC4" w:rsidRPr="007C1049">
        <w:rPr>
          <w:b/>
          <w:sz w:val="24"/>
          <w:szCs w:val="24"/>
        </w:rPr>
        <w:t>омиссии по вопросам градостроительной деятельности и</w:t>
      </w:r>
    </w:p>
    <w:p w:rsidR="00516DC4" w:rsidRPr="007C1049" w:rsidRDefault="00516DC4" w:rsidP="006343E3">
      <w:p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 w:rsidRPr="007C1049">
        <w:rPr>
          <w:b/>
          <w:sz w:val="24"/>
          <w:szCs w:val="24"/>
        </w:rPr>
        <w:t xml:space="preserve"> образованию земельных участков на территории г. Зеленогорска</w:t>
      </w:r>
    </w:p>
    <w:p w:rsidR="00516DC4" w:rsidRPr="007C1049" w:rsidRDefault="00516DC4" w:rsidP="00516DC4">
      <w:pPr>
        <w:suppressAutoHyphens/>
        <w:ind w:firstLine="567"/>
        <w:jc w:val="both"/>
        <w:rPr>
          <w:b/>
          <w:sz w:val="24"/>
          <w:szCs w:val="24"/>
        </w:rPr>
      </w:pPr>
    </w:p>
    <w:tbl>
      <w:tblPr>
        <w:tblStyle w:val="a3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05"/>
      </w:tblGrid>
      <w:tr w:rsidR="00516DC4" w:rsidRPr="007C1049" w:rsidTr="00917890">
        <w:tc>
          <w:tcPr>
            <w:tcW w:w="3686" w:type="dxa"/>
          </w:tcPr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Председатель комиссии</w:t>
            </w:r>
          </w:p>
          <w:p w:rsidR="00516DC4" w:rsidRDefault="00021A42" w:rsidP="0091789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  <w:p w:rsidR="007C1049" w:rsidRPr="007C1049" w:rsidRDefault="007C1049" w:rsidP="0091789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  <w:p w:rsidR="00516DC4" w:rsidRPr="007C1049" w:rsidRDefault="00021A42" w:rsidP="007C104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Глава ЗАТО г. Зеленогорск</w:t>
            </w:r>
            <w:r w:rsidR="00EB3632">
              <w:rPr>
                <w:sz w:val="24"/>
                <w:szCs w:val="24"/>
              </w:rPr>
              <w:t>;</w:t>
            </w:r>
          </w:p>
        </w:tc>
      </w:tr>
      <w:tr w:rsidR="00516DC4" w:rsidRPr="007C1049" w:rsidTr="00917890">
        <w:tc>
          <w:tcPr>
            <w:tcW w:w="3686" w:type="dxa"/>
          </w:tcPr>
          <w:p w:rsidR="00516DC4" w:rsidRPr="007C1049" w:rsidRDefault="00625687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з</w:t>
            </w:r>
            <w:r w:rsidR="00516DC4" w:rsidRPr="007C1049">
              <w:rPr>
                <w:sz w:val="24"/>
                <w:szCs w:val="24"/>
              </w:rPr>
              <w:t>аместитель председателя комиссии</w:t>
            </w:r>
          </w:p>
          <w:p w:rsidR="00516DC4" w:rsidRDefault="007C1049" w:rsidP="00917890">
            <w:pPr>
              <w:suppressAutoHyphens/>
              <w:rPr>
                <w:sz w:val="24"/>
                <w:szCs w:val="24"/>
              </w:rPr>
            </w:pPr>
            <w:proofErr w:type="spellStart"/>
            <w:r w:rsidRPr="007C1049">
              <w:rPr>
                <w:sz w:val="24"/>
                <w:szCs w:val="24"/>
              </w:rPr>
              <w:t>Камнев</w:t>
            </w:r>
            <w:proofErr w:type="spellEnd"/>
            <w:r w:rsidRPr="007C1049">
              <w:rPr>
                <w:sz w:val="24"/>
                <w:szCs w:val="24"/>
              </w:rPr>
              <w:t xml:space="preserve"> Сергей Владимирович</w:t>
            </w:r>
          </w:p>
          <w:p w:rsidR="007C1049" w:rsidRPr="007C1049" w:rsidRDefault="007C1049" w:rsidP="0091789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  <w:p w:rsidR="00917890" w:rsidRPr="007C1049" w:rsidRDefault="00917890" w:rsidP="007C1049">
            <w:pPr>
              <w:suppressAutoHyphens/>
              <w:rPr>
                <w:sz w:val="24"/>
                <w:szCs w:val="24"/>
              </w:rPr>
            </w:pP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 первый заместитель Главы ЗАТО г. Зеленогорск</w:t>
            </w:r>
          </w:p>
          <w:p w:rsid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 по жилищно-коммунальному хозяйству, </w:t>
            </w:r>
            <w:r>
              <w:rPr>
                <w:sz w:val="24"/>
                <w:szCs w:val="24"/>
              </w:rPr>
              <w:t xml:space="preserve">  </w:t>
            </w:r>
          </w:p>
          <w:p w:rsidR="00516DC4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C1049">
              <w:rPr>
                <w:sz w:val="24"/>
                <w:szCs w:val="24"/>
              </w:rPr>
              <w:t>архитектуре и градостроительству;</w:t>
            </w:r>
          </w:p>
        </w:tc>
      </w:tr>
      <w:tr w:rsidR="00516DC4" w:rsidRPr="007C1049" w:rsidTr="00917890">
        <w:tc>
          <w:tcPr>
            <w:tcW w:w="3686" w:type="dxa"/>
          </w:tcPr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секретарь комиссии</w:t>
            </w:r>
          </w:p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Мурзаева Татьяна Петровна</w:t>
            </w: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  <w:p w:rsidR="00917890" w:rsidRPr="007C1049" w:rsidRDefault="00917890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 xml:space="preserve">главный специалист земельного отдела </w:t>
            </w:r>
          </w:p>
          <w:p w:rsidR="00917890" w:rsidRPr="007C1049" w:rsidRDefault="00917890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 xml:space="preserve">Комитета по управлению имуществом </w:t>
            </w:r>
          </w:p>
          <w:p w:rsidR="00516DC4" w:rsidRPr="007C1049" w:rsidRDefault="00917890" w:rsidP="00021A42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>Администрации ЗАТО</w:t>
            </w:r>
            <w:r w:rsidRP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>г. Зеленогорск</w:t>
            </w:r>
            <w:r w:rsidRPr="007C1049">
              <w:rPr>
                <w:sz w:val="24"/>
                <w:szCs w:val="24"/>
              </w:rPr>
              <w:t>;</w:t>
            </w:r>
          </w:p>
        </w:tc>
      </w:tr>
      <w:tr w:rsidR="00516DC4" w:rsidRPr="007C1049" w:rsidTr="00917890">
        <w:tc>
          <w:tcPr>
            <w:tcW w:w="3686" w:type="dxa"/>
          </w:tcPr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</w:tc>
      </w:tr>
      <w:tr w:rsidR="00221684" w:rsidRPr="007C1049" w:rsidTr="00917890">
        <w:tc>
          <w:tcPr>
            <w:tcW w:w="3686" w:type="dxa"/>
          </w:tcPr>
          <w:p w:rsidR="00221684" w:rsidRPr="007C1049" w:rsidRDefault="00221684" w:rsidP="00221684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Вишнякова Ирина Евгеньевна</w:t>
            </w:r>
          </w:p>
        </w:tc>
        <w:tc>
          <w:tcPr>
            <w:tcW w:w="5805" w:type="dxa"/>
          </w:tcPr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начальник земельного отдела Комитета 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по управлению имуществом Администрации </w:t>
            </w:r>
          </w:p>
          <w:p w:rsidR="00221684" w:rsidRPr="007C1049" w:rsidRDefault="00221684" w:rsidP="00021A42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ЗАТО г. Зеленогорск;</w:t>
            </w:r>
          </w:p>
        </w:tc>
      </w:tr>
      <w:tr w:rsidR="007C1049" w:rsidRPr="007C1049" w:rsidTr="00917890">
        <w:tc>
          <w:tcPr>
            <w:tcW w:w="3686" w:type="dxa"/>
          </w:tcPr>
          <w:p w:rsidR="007C1049" w:rsidRPr="007C1049" w:rsidRDefault="007C1049" w:rsidP="00221684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805" w:type="dxa"/>
          </w:tcPr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начальник отдела архитектуры и  </w:t>
            </w: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C1049">
              <w:rPr>
                <w:sz w:val="24"/>
                <w:szCs w:val="24"/>
              </w:rPr>
              <w:t>градостроительства</w:t>
            </w:r>
            <w:proofErr w:type="gramEnd"/>
            <w:r w:rsidRPr="007C1049">
              <w:rPr>
                <w:sz w:val="24"/>
                <w:szCs w:val="24"/>
              </w:rPr>
              <w:t xml:space="preserve"> Администрации ЗАТО                </w:t>
            </w: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г. Зеленогорск – главный архитектор  </w:t>
            </w: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города;</w:t>
            </w:r>
          </w:p>
        </w:tc>
      </w:tr>
      <w:tr w:rsidR="00221684" w:rsidRPr="007C1049" w:rsidTr="00917890">
        <w:tc>
          <w:tcPr>
            <w:tcW w:w="3686" w:type="dxa"/>
          </w:tcPr>
          <w:p w:rsidR="00221684" w:rsidRPr="007C1049" w:rsidRDefault="00221684" w:rsidP="00221684">
            <w:pPr>
              <w:suppressAutoHyphens/>
              <w:rPr>
                <w:sz w:val="24"/>
                <w:szCs w:val="24"/>
              </w:rPr>
            </w:pPr>
            <w:proofErr w:type="spellStart"/>
            <w:r w:rsidRPr="007C1049">
              <w:rPr>
                <w:sz w:val="24"/>
                <w:szCs w:val="24"/>
              </w:rPr>
              <w:t>Чумичев</w:t>
            </w:r>
            <w:proofErr w:type="spellEnd"/>
            <w:r w:rsidRPr="007C1049">
              <w:rPr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5805" w:type="dxa"/>
          </w:tcPr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главный специалист отдела архитектуры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proofErr w:type="gramStart"/>
            <w:r w:rsidRPr="007C1049">
              <w:rPr>
                <w:sz w:val="24"/>
                <w:szCs w:val="24"/>
              </w:rPr>
              <w:t>и</w:t>
            </w:r>
            <w:proofErr w:type="gramEnd"/>
            <w:r w:rsidRPr="007C1049">
              <w:rPr>
                <w:sz w:val="24"/>
                <w:szCs w:val="24"/>
              </w:rPr>
              <w:t xml:space="preserve"> градостроительства Администрации ЗАТО                                   </w:t>
            </w:r>
          </w:p>
          <w:p w:rsidR="00221684" w:rsidRPr="007C1049" w:rsidRDefault="00221684" w:rsidP="00021A42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г. Зеленогорск;</w:t>
            </w:r>
          </w:p>
        </w:tc>
      </w:tr>
      <w:tr w:rsidR="00221684" w:rsidRPr="007C1049" w:rsidTr="00917890">
        <w:trPr>
          <w:trHeight w:val="398"/>
        </w:trPr>
        <w:tc>
          <w:tcPr>
            <w:tcW w:w="3686" w:type="dxa"/>
          </w:tcPr>
          <w:p w:rsidR="00221684" w:rsidRPr="007C1049" w:rsidRDefault="00221684" w:rsidP="00221684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Шмигидина Мария Геннадьевна</w:t>
            </w:r>
          </w:p>
        </w:tc>
        <w:tc>
          <w:tcPr>
            <w:tcW w:w="5805" w:type="dxa"/>
          </w:tcPr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руководитель Комитета по управлению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proofErr w:type="gramStart"/>
            <w:r w:rsidRPr="007C1049">
              <w:rPr>
                <w:sz w:val="24"/>
                <w:szCs w:val="24"/>
              </w:rPr>
              <w:t>имуществом</w:t>
            </w:r>
            <w:proofErr w:type="gramEnd"/>
            <w:r w:rsidRPr="007C1049">
              <w:rPr>
                <w:sz w:val="24"/>
                <w:szCs w:val="24"/>
              </w:rPr>
              <w:t xml:space="preserve"> Администрации ЗАТО</w:t>
            </w:r>
          </w:p>
          <w:p w:rsidR="00221684" w:rsidRPr="007C1049" w:rsidRDefault="00221684" w:rsidP="00021A42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г. Зеленогорск;</w:t>
            </w:r>
          </w:p>
        </w:tc>
      </w:tr>
    </w:tbl>
    <w:p w:rsidR="00516DC4" w:rsidRDefault="00917890" w:rsidP="00516DC4">
      <w:pPr>
        <w:suppressAutoHyphens/>
        <w:jc w:val="both"/>
        <w:rPr>
          <w:sz w:val="24"/>
          <w:szCs w:val="24"/>
        </w:rPr>
      </w:pPr>
      <w:proofErr w:type="gramStart"/>
      <w:r w:rsidRPr="007C1049">
        <w:rPr>
          <w:sz w:val="24"/>
          <w:szCs w:val="24"/>
        </w:rPr>
        <w:t>представитель</w:t>
      </w:r>
      <w:proofErr w:type="gramEnd"/>
      <w:r w:rsidRPr="007C1049">
        <w:rPr>
          <w:sz w:val="24"/>
          <w:szCs w:val="24"/>
        </w:rPr>
        <w:t xml:space="preserve"> отдела по правовой и кадровой работе Администрации ЗАТО</w:t>
      </w:r>
      <w:r w:rsidR="008E1002" w:rsidRPr="007C1049">
        <w:rPr>
          <w:sz w:val="24"/>
          <w:szCs w:val="24"/>
        </w:rPr>
        <w:t xml:space="preserve"> </w:t>
      </w:r>
      <w:r w:rsidR="00021A42">
        <w:rPr>
          <w:sz w:val="24"/>
          <w:szCs w:val="24"/>
        </w:rPr>
        <w:t>г. Зеленогорска;</w:t>
      </w:r>
    </w:p>
    <w:p w:rsidR="00021A42" w:rsidRPr="007C1049" w:rsidRDefault="00021A42" w:rsidP="00516DC4">
      <w:pPr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представитель</w:t>
      </w:r>
      <w:proofErr w:type="gramEnd"/>
      <w:r>
        <w:rPr>
          <w:sz w:val="24"/>
          <w:szCs w:val="24"/>
        </w:rPr>
        <w:t xml:space="preserve"> Совета депутатов ЗАТО г. Зеленогорск.</w:t>
      </w:r>
    </w:p>
    <w:sectPr w:rsidR="00021A42" w:rsidRPr="007C1049" w:rsidSect="00F81895">
      <w:footerReference w:type="default" r:id="rId9"/>
      <w:type w:val="continuous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B2" w:rsidRDefault="00E67DB2">
      <w:r>
        <w:separator/>
      </w:r>
    </w:p>
  </w:endnote>
  <w:endnote w:type="continuationSeparator" w:id="0">
    <w:p w:rsidR="00E67DB2" w:rsidRDefault="00E6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B2" w:rsidRDefault="00E67DB2">
      <w:r>
        <w:separator/>
      </w:r>
    </w:p>
  </w:footnote>
  <w:footnote w:type="continuationSeparator" w:id="0">
    <w:p w:rsidR="00E67DB2" w:rsidRDefault="00E6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ADB33DA"/>
    <w:multiLevelType w:val="hybridMultilevel"/>
    <w:tmpl w:val="32C06744"/>
    <w:lvl w:ilvl="0" w:tplc="E11EF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515320"/>
    <w:multiLevelType w:val="hybridMultilevel"/>
    <w:tmpl w:val="9EA6BA5A"/>
    <w:lvl w:ilvl="0" w:tplc="17E86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2D5263"/>
    <w:multiLevelType w:val="hybridMultilevel"/>
    <w:tmpl w:val="DBE68A9E"/>
    <w:lvl w:ilvl="0" w:tplc="9754F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6"/>
  </w:num>
  <w:num w:numId="6">
    <w:abstractNumId w:val="2"/>
  </w:num>
  <w:num w:numId="7">
    <w:abstractNumId w:val="16"/>
  </w:num>
  <w:num w:numId="8">
    <w:abstractNumId w:val="18"/>
  </w:num>
  <w:num w:numId="9">
    <w:abstractNumId w:val="23"/>
  </w:num>
  <w:num w:numId="10">
    <w:abstractNumId w:val="8"/>
  </w:num>
  <w:num w:numId="11">
    <w:abstractNumId w:val="5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7"/>
  </w:num>
  <w:num w:numId="22">
    <w:abstractNumId w:val="1"/>
  </w:num>
  <w:num w:numId="23">
    <w:abstractNumId w:val="24"/>
  </w:num>
  <w:num w:numId="24">
    <w:abstractNumId w:val="3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171C"/>
    <w:rsid w:val="00014984"/>
    <w:rsid w:val="00021A42"/>
    <w:rsid w:val="00047D87"/>
    <w:rsid w:val="00057A29"/>
    <w:rsid w:val="000938B3"/>
    <w:rsid w:val="00093AD6"/>
    <w:rsid w:val="000A2EE1"/>
    <w:rsid w:val="000A514B"/>
    <w:rsid w:val="000E0C3F"/>
    <w:rsid w:val="000E1533"/>
    <w:rsid w:val="000E4FAF"/>
    <w:rsid w:val="000F7007"/>
    <w:rsid w:val="001043A8"/>
    <w:rsid w:val="001077A9"/>
    <w:rsid w:val="00111E77"/>
    <w:rsid w:val="001176F7"/>
    <w:rsid w:val="00117CD7"/>
    <w:rsid w:val="001273F4"/>
    <w:rsid w:val="001579C5"/>
    <w:rsid w:val="00160D2E"/>
    <w:rsid w:val="00163957"/>
    <w:rsid w:val="00164406"/>
    <w:rsid w:val="00164523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21684"/>
    <w:rsid w:val="00234897"/>
    <w:rsid w:val="00252D14"/>
    <w:rsid w:val="0026321E"/>
    <w:rsid w:val="00263A5A"/>
    <w:rsid w:val="002766C5"/>
    <w:rsid w:val="002934C4"/>
    <w:rsid w:val="002B0633"/>
    <w:rsid w:val="002C4D5D"/>
    <w:rsid w:val="002D02C4"/>
    <w:rsid w:val="002D3793"/>
    <w:rsid w:val="002F38DF"/>
    <w:rsid w:val="002F5836"/>
    <w:rsid w:val="002F71CF"/>
    <w:rsid w:val="003021E7"/>
    <w:rsid w:val="0030547E"/>
    <w:rsid w:val="00311DCE"/>
    <w:rsid w:val="00313AF7"/>
    <w:rsid w:val="00325394"/>
    <w:rsid w:val="00325E72"/>
    <w:rsid w:val="003302FA"/>
    <w:rsid w:val="0033737D"/>
    <w:rsid w:val="003418AB"/>
    <w:rsid w:val="00350B0E"/>
    <w:rsid w:val="00372E16"/>
    <w:rsid w:val="0037692B"/>
    <w:rsid w:val="003A130D"/>
    <w:rsid w:val="003A4C3D"/>
    <w:rsid w:val="003B5CAA"/>
    <w:rsid w:val="003C2990"/>
    <w:rsid w:val="003C51AF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65D5"/>
    <w:rsid w:val="00447BD9"/>
    <w:rsid w:val="004551D0"/>
    <w:rsid w:val="0047531C"/>
    <w:rsid w:val="004906F0"/>
    <w:rsid w:val="004C1486"/>
    <w:rsid w:val="004E766B"/>
    <w:rsid w:val="005007A7"/>
    <w:rsid w:val="00504742"/>
    <w:rsid w:val="005058E5"/>
    <w:rsid w:val="005102D4"/>
    <w:rsid w:val="00516DC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F3A"/>
    <w:rsid w:val="006026D0"/>
    <w:rsid w:val="00603237"/>
    <w:rsid w:val="00603EB9"/>
    <w:rsid w:val="00603F8B"/>
    <w:rsid w:val="00623B95"/>
    <w:rsid w:val="00625687"/>
    <w:rsid w:val="006311DF"/>
    <w:rsid w:val="006343E3"/>
    <w:rsid w:val="00636657"/>
    <w:rsid w:val="00676090"/>
    <w:rsid w:val="00683C47"/>
    <w:rsid w:val="006958BE"/>
    <w:rsid w:val="006A2AA0"/>
    <w:rsid w:val="006A2B57"/>
    <w:rsid w:val="006C1D16"/>
    <w:rsid w:val="006F5748"/>
    <w:rsid w:val="00702674"/>
    <w:rsid w:val="00710E44"/>
    <w:rsid w:val="0071580A"/>
    <w:rsid w:val="00715B76"/>
    <w:rsid w:val="00716263"/>
    <w:rsid w:val="0072559A"/>
    <w:rsid w:val="00725E32"/>
    <w:rsid w:val="007342C6"/>
    <w:rsid w:val="00736378"/>
    <w:rsid w:val="00740B68"/>
    <w:rsid w:val="0075198D"/>
    <w:rsid w:val="0075735C"/>
    <w:rsid w:val="00760F49"/>
    <w:rsid w:val="00790C3D"/>
    <w:rsid w:val="00791C01"/>
    <w:rsid w:val="0079555D"/>
    <w:rsid w:val="00796883"/>
    <w:rsid w:val="007A58A5"/>
    <w:rsid w:val="007B1FCB"/>
    <w:rsid w:val="007C1049"/>
    <w:rsid w:val="007C5B4E"/>
    <w:rsid w:val="007F4A7D"/>
    <w:rsid w:val="00806D4A"/>
    <w:rsid w:val="008224AE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002"/>
    <w:rsid w:val="008E3FDB"/>
    <w:rsid w:val="008F0598"/>
    <w:rsid w:val="008F39E7"/>
    <w:rsid w:val="008F63F5"/>
    <w:rsid w:val="009168E8"/>
    <w:rsid w:val="00917890"/>
    <w:rsid w:val="0092469B"/>
    <w:rsid w:val="00924E8E"/>
    <w:rsid w:val="009259B1"/>
    <w:rsid w:val="0093426C"/>
    <w:rsid w:val="009372F0"/>
    <w:rsid w:val="009468D9"/>
    <w:rsid w:val="00987CE5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24999"/>
    <w:rsid w:val="00A31805"/>
    <w:rsid w:val="00A36213"/>
    <w:rsid w:val="00A55897"/>
    <w:rsid w:val="00A61977"/>
    <w:rsid w:val="00A63B38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A2A53"/>
    <w:rsid w:val="00BB5B85"/>
    <w:rsid w:val="00BB71ED"/>
    <w:rsid w:val="00BC69B5"/>
    <w:rsid w:val="00BD1785"/>
    <w:rsid w:val="00C00FC1"/>
    <w:rsid w:val="00C204E1"/>
    <w:rsid w:val="00C500B4"/>
    <w:rsid w:val="00C536E6"/>
    <w:rsid w:val="00C538B3"/>
    <w:rsid w:val="00C55C30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09D3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67DB2"/>
    <w:rsid w:val="00E75EB8"/>
    <w:rsid w:val="00E80629"/>
    <w:rsid w:val="00E82B74"/>
    <w:rsid w:val="00EA3FD7"/>
    <w:rsid w:val="00EA42C3"/>
    <w:rsid w:val="00EA5F5A"/>
    <w:rsid w:val="00EB363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5EC1"/>
    <w:rsid w:val="00F46ED3"/>
    <w:rsid w:val="00F47EC4"/>
    <w:rsid w:val="00F537D2"/>
    <w:rsid w:val="00F55E6C"/>
    <w:rsid w:val="00F57112"/>
    <w:rsid w:val="00F64E8D"/>
    <w:rsid w:val="00F672C0"/>
    <w:rsid w:val="00F814EB"/>
    <w:rsid w:val="00F81895"/>
    <w:rsid w:val="00FA6EAE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7BA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FDA365B-3FBC-4C9D-BF2D-C2919340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34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D004-B2F9-4A1D-A7CE-F0443DD7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Мурзяева Татьяна Петровна</dc:creator>
  <cp:keywords/>
  <dc:description/>
  <cp:lastModifiedBy>Залевская Наталья Викторовна</cp:lastModifiedBy>
  <cp:revision>3</cp:revision>
  <cp:lastPrinted>2023-12-27T02:05:00Z</cp:lastPrinted>
  <dcterms:created xsi:type="dcterms:W3CDTF">2024-01-12T02:25:00Z</dcterms:created>
  <dcterms:modified xsi:type="dcterms:W3CDTF">2024-01-12T02:29:00Z</dcterms:modified>
</cp:coreProperties>
</file>