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776299" w:rsidRPr="00185612" w14:paraId="30E2AB55" w14:textId="77777777" w:rsidTr="00776299">
        <w:trPr>
          <w:trHeight w:val="2865"/>
          <w:jc w:val="center"/>
        </w:trPr>
        <w:tc>
          <w:tcPr>
            <w:tcW w:w="5000" w:type="pct"/>
            <w:gridSpan w:val="5"/>
            <w:shd w:val="clear" w:color="auto" w:fill="auto"/>
          </w:tcPr>
          <w:p w14:paraId="591319DE"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bookmarkStart w:id="0" w:name="_GoBack"/>
            <w:bookmarkEnd w:id="0"/>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85612"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0C4A17F9"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11866F92"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D72EBC9" w14:textId="3808BD61"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w:t>
            </w:r>
            <w:r w:rsidR="00A62EB5" w:rsidRPr="00185612">
              <w:rPr>
                <w:rFonts w:ascii="Times New Roman" w:eastAsia="Times New Roman" w:hAnsi="Times New Roman"/>
                <w:b/>
                <w:sz w:val="24"/>
                <w:szCs w:val="28"/>
                <w:lang w:eastAsia="ru-RU"/>
              </w:rPr>
              <w:t xml:space="preserve"> ЗЕЛЕНОГОРСК</w:t>
            </w:r>
          </w:p>
          <w:p w14:paraId="6CCC5D40"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77225B5B"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85612" w:rsidRDefault="00776299" w:rsidP="00776299">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776299" w:rsidRPr="00185612"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12F9376" w:rsidR="00776299" w:rsidRPr="00185612" w:rsidRDefault="00D600F0"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07.10.2022</w:t>
            </w:r>
          </w:p>
        </w:tc>
        <w:tc>
          <w:tcPr>
            <w:tcW w:w="2883" w:type="pct"/>
            <w:gridSpan w:val="2"/>
            <w:shd w:val="clear" w:color="auto" w:fill="auto"/>
            <w:vAlign w:val="bottom"/>
          </w:tcPr>
          <w:p w14:paraId="0F901E47"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185612" w:rsidRDefault="00776299" w:rsidP="00776299">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0900216F" w:rsidR="00776299" w:rsidRPr="00185612" w:rsidRDefault="00D600F0"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154-п</w:t>
            </w:r>
          </w:p>
        </w:tc>
      </w:tr>
      <w:tr w:rsidR="00776299" w:rsidRPr="00185612" w14:paraId="7F3E531D" w14:textId="77777777" w:rsidTr="00E514B6">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1CB1F77A" w14:textId="77777777" w:rsidR="00776299" w:rsidRPr="00185612" w:rsidRDefault="00776299" w:rsidP="00776299">
            <w:pPr>
              <w:spacing w:after="0" w:line="240" w:lineRule="auto"/>
              <w:rPr>
                <w:rFonts w:ascii="Times New Roman" w:hAnsi="Times New Roman"/>
                <w:color w:val="000000"/>
                <w:sz w:val="26"/>
                <w:szCs w:val="26"/>
              </w:rPr>
            </w:pPr>
          </w:p>
          <w:p w14:paraId="726FCE19" w14:textId="77777777" w:rsidR="00776299" w:rsidRPr="00185612" w:rsidRDefault="00776299" w:rsidP="00776299">
            <w:pPr>
              <w:spacing w:after="0" w:line="240" w:lineRule="auto"/>
              <w:rPr>
                <w:rFonts w:ascii="Times New Roman" w:hAnsi="Times New Roman"/>
                <w:color w:val="000000"/>
                <w:sz w:val="26"/>
                <w:szCs w:val="26"/>
              </w:rPr>
            </w:pPr>
          </w:p>
          <w:p w14:paraId="46427990" w14:textId="46DD6D6A" w:rsidR="00776299" w:rsidRPr="00185612" w:rsidRDefault="00776299" w:rsidP="00245E20">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О</w:t>
            </w:r>
            <w:r w:rsidR="00D53E2A" w:rsidRPr="00185612">
              <w:rPr>
                <w:rFonts w:ascii="Times New Roman" w:hAnsi="Times New Roman"/>
                <w:color w:val="000000"/>
                <w:sz w:val="26"/>
                <w:szCs w:val="26"/>
              </w:rPr>
              <w:t>б</w:t>
            </w:r>
            <w:r w:rsidRPr="00185612">
              <w:rPr>
                <w:rFonts w:ascii="Times New Roman" w:hAnsi="Times New Roman"/>
                <w:color w:val="000000"/>
                <w:sz w:val="26"/>
                <w:szCs w:val="26"/>
              </w:rPr>
              <w:t xml:space="preserve"> </w:t>
            </w:r>
            <w:r w:rsidR="00D53E2A" w:rsidRPr="00185612">
              <w:rPr>
                <w:rFonts w:ascii="Times New Roman" w:hAnsi="Times New Roman"/>
                <w:color w:val="000000"/>
                <w:sz w:val="26"/>
                <w:szCs w:val="26"/>
              </w:rPr>
              <w:t xml:space="preserve">утверждении </w:t>
            </w:r>
            <w:r w:rsidR="00DA212D" w:rsidRPr="00185612">
              <w:rPr>
                <w:rFonts w:ascii="Times New Roman" w:hAnsi="Times New Roman"/>
                <w:color w:val="000000"/>
                <w:sz w:val="26"/>
                <w:szCs w:val="26"/>
              </w:rPr>
              <w:t xml:space="preserve">Порядка </w:t>
            </w:r>
            <w:r w:rsidR="00E514B6" w:rsidRPr="00185612">
              <w:rPr>
                <w:rFonts w:ascii="Times New Roman" w:hAnsi="Times New Roman"/>
                <w:color w:val="000000"/>
                <w:sz w:val="26"/>
                <w:szCs w:val="26"/>
              </w:rPr>
              <w:t xml:space="preserve">предоставления грантов </w:t>
            </w:r>
            <w:r w:rsidR="004E6918" w:rsidRPr="00185612">
              <w:rPr>
                <w:rFonts w:ascii="Times New Roman" w:hAnsi="Times New Roman"/>
                <w:color w:val="000000"/>
                <w:sz w:val="26"/>
                <w:szCs w:val="26"/>
              </w:rPr>
              <w:t>в форме субсидий</w:t>
            </w:r>
            <w:r w:rsidR="00E514B6" w:rsidRPr="00185612">
              <w:rPr>
                <w:rFonts w:ascii="Times New Roman" w:hAnsi="Times New Roman"/>
                <w:color w:val="000000"/>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tc>
      </w:tr>
    </w:tbl>
    <w:p w14:paraId="3A65C01B" w14:textId="77777777" w:rsidR="008F190D" w:rsidRPr="00185612" w:rsidRDefault="008F190D" w:rsidP="00CC26DB">
      <w:pPr>
        <w:spacing w:after="0" w:line="240" w:lineRule="auto"/>
        <w:jc w:val="both"/>
        <w:rPr>
          <w:rFonts w:ascii="Times New Roman" w:hAnsi="Times New Roman"/>
          <w:sz w:val="26"/>
          <w:szCs w:val="26"/>
        </w:rPr>
      </w:pPr>
    </w:p>
    <w:p w14:paraId="6C87A8B8" w14:textId="77777777" w:rsidR="008F190D" w:rsidRPr="00185612" w:rsidRDefault="008F190D" w:rsidP="00CC26DB">
      <w:pPr>
        <w:spacing w:after="0" w:line="240" w:lineRule="auto"/>
        <w:jc w:val="both"/>
        <w:rPr>
          <w:rFonts w:ascii="Times New Roman" w:hAnsi="Times New Roman"/>
          <w:sz w:val="26"/>
          <w:szCs w:val="26"/>
        </w:rPr>
      </w:pPr>
    </w:p>
    <w:p w14:paraId="1BABF62D" w14:textId="5AAC37F7" w:rsidR="00006342" w:rsidRPr="00185612" w:rsidRDefault="00B17DE8" w:rsidP="00333F5C">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185612">
        <w:rPr>
          <w:rFonts w:ascii="Times New Roman" w:hAnsi="Times New Roman"/>
          <w:sz w:val="26"/>
          <w:szCs w:val="26"/>
        </w:rPr>
        <w:t>Правительства Р</w:t>
      </w:r>
      <w:r w:rsidR="000F761E" w:rsidRPr="00185612">
        <w:rPr>
          <w:rFonts w:ascii="Times New Roman" w:hAnsi="Times New Roman"/>
          <w:sz w:val="26"/>
          <w:szCs w:val="26"/>
        </w:rPr>
        <w:t xml:space="preserve">оссийской </w:t>
      </w:r>
      <w:r w:rsidR="00333F5C" w:rsidRPr="00185612">
        <w:rPr>
          <w:rFonts w:ascii="Times New Roman" w:hAnsi="Times New Roman"/>
          <w:sz w:val="26"/>
          <w:szCs w:val="26"/>
        </w:rPr>
        <w:t>Ф</w:t>
      </w:r>
      <w:r w:rsidR="000F761E" w:rsidRPr="00185612">
        <w:rPr>
          <w:rFonts w:ascii="Times New Roman" w:hAnsi="Times New Roman"/>
          <w:sz w:val="26"/>
          <w:szCs w:val="26"/>
        </w:rPr>
        <w:t>едерации от 18.09.2020 № </w:t>
      </w:r>
      <w:r w:rsidR="00333F5C" w:rsidRPr="00185612">
        <w:rPr>
          <w:rFonts w:ascii="Times New Roman" w:hAnsi="Times New Roman"/>
          <w:sz w:val="26"/>
          <w:szCs w:val="26"/>
        </w:rPr>
        <w:t>1492</w:t>
      </w:r>
      <w:r w:rsidR="000F761E" w:rsidRPr="00185612">
        <w:rPr>
          <w:rFonts w:ascii="Times New Roman" w:hAnsi="Times New Roman"/>
          <w:sz w:val="26"/>
          <w:szCs w:val="26"/>
        </w:rPr>
        <w:t xml:space="preserve"> «</w:t>
      </w:r>
      <w:r w:rsidR="00333F5C" w:rsidRPr="00185612">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4E6918" w:rsidRPr="00185612">
        <w:rPr>
          <w:rFonts w:ascii="Times New Roman" w:hAnsi="Times New Roman"/>
          <w:sz w:val="26"/>
          <w:szCs w:val="26"/>
        </w:rPr>
        <w:t>грантов</w:t>
      </w:r>
      <w:r w:rsidR="006A17E3" w:rsidRPr="00185612">
        <w:rPr>
          <w:rFonts w:ascii="Times New Roman" w:hAnsi="Times New Roman"/>
          <w:sz w:val="26"/>
          <w:szCs w:val="26"/>
        </w:rPr>
        <w:t xml:space="preserve">, в том числе грантов </w:t>
      </w:r>
      <w:r w:rsidR="004E6918" w:rsidRPr="00185612">
        <w:rPr>
          <w:rFonts w:ascii="Times New Roman" w:hAnsi="Times New Roman"/>
          <w:sz w:val="26"/>
          <w:szCs w:val="26"/>
        </w:rPr>
        <w:t>в форме субсидий</w:t>
      </w:r>
      <w:r w:rsidR="00333F5C" w:rsidRPr="00185612">
        <w:rPr>
          <w:rFonts w:ascii="Times New Roman" w:hAnsi="Times New Roman"/>
          <w:sz w:val="26"/>
          <w:szCs w:val="26"/>
        </w:rPr>
        <w:t>, юридическим лицам, инд</w:t>
      </w:r>
      <w:r w:rsidR="006A17E3" w:rsidRPr="00185612">
        <w:rPr>
          <w:rFonts w:ascii="Times New Roman" w:hAnsi="Times New Roman"/>
          <w:sz w:val="26"/>
          <w:szCs w:val="26"/>
        </w:rPr>
        <w:t>ивидуальным предпринимателям, а </w:t>
      </w:r>
      <w:r w:rsidR="00333F5C" w:rsidRPr="00185612">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sidRPr="00185612">
        <w:rPr>
          <w:rFonts w:ascii="Times New Roman" w:hAnsi="Times New Roman"/>
          <w:sz w:val="26"/>
          <w:szCs w:val="26"/>
        </w:rPr>
        <w:t>тельства Российской Федерации и </w:t>
      </w:r>
      <w:r w:rsidR="00333F5C" w:rsidRPr="00185612">
        <w:rPr>
          <w:rFonts w:ascii="Times New Roman" w:hAnsi="Times New Roman"/>
          <w:sz w:val="26"/>
          <w:szCs w:val="26"/>
        </w:rPr>
        <w:t>отдельных положений некоторых актов Пра</w:t>
      </w:r>
      <w:r w:rsidR="000F761E" w:rsidRPr="00185612">
        <w:rPr>
          <w:rFonts w:ascii="Times New Roman" w:hAnsi="Times New Roman"/>
          <w:sz w:val="26"/>
          <w:szCs w:val="26"/>
        </w:rPr>
        <w:t>вительства Российской Федерации»</w:t>
      </w:r>
      <w:r w:rsidRPr="00185612">
        <w:rPr>
          <w:rFonts w:ascii="Times New Roman" w:hAnsi="Times New Roman"/>
          <w:sz w:val="26"/>
          <w:szCs w:val="26"/>
        </w:rPr>
        <w:t>, подпунктом 1</w:t>
      </w:r>
      <w:r w:rsidR="000F761E" w:rsidRPr="00185612">
        <w:rPr>
          <w:rFonts w:ascii="Times New Roman" w:hAnsi="Times New Roman"/>
          <w:sz w:val="26"/>
          <w:szCs w:val="26"/>
        </w:rPr>
        <w:t>6</w:t>
      </w:r>
      <w:r w:rsidRPr="00185612">
        <w:rPr>
          <w:rFonts w:ascii="Times New Roman" w:hAnsi="Times New Roman"/>
          <w:sz w:val="26"/>
          <w:szCs w:val="26"/>
        </w:rPr>
        <w:t xml:space="preserve"> пункта 3.</w:t>
      </w:r>
      <w:r w:rsidR="000F761E" w:rsidRPr="00185612">
        <w:rPr>
          <w:rFonts w:ascii="Times New Roman" w:hAnsi="Times New Roman"/>
          <w:sz w:val="26"/>
          <w:szCs w:val="26"/>
        </w:rPr>
        <w:t>2</w:t>
      </w:r>
      <w:r w:rsidRPr="00185612">
        <w:rPr>
          <w:rFonts w:ascii="Times New Roman" w:hAnsi="Times New Roman"/>
          <w:sz w:val="26"/>
          <w:szCs w:val="26"/>
        </w:rPr>
        <w:t xml:space="preserve"> Положения о бюджетном процессе в городе Зеленогорске, утвержденного ре</w:t>
      </w:r>
      <w:r w:rsidR="006A17E3" w:rsidRPr="00185612">
        <w:rPr>
          <w:rFonts w:ascii="Times New Roman" w:hAnsi="Times New Roman"/>
          <w:sz w:val="26"/>
          <w:szCs w:val="26"/>
        </w:rPr>
        <w:t xml:space="preserve">шением Совета депутатов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30</w:t>
      </w:r>
      <w:r w:rsidRPr="00185612">
        <w:rPr>
          <w:rFonts w:ascii="Times New Roman" w:hAnsi="Times New Roman"/>
          <w:sz w:val="26"/>
          <w:szCs w:val="26"/>
        </w:rPr>
        <w:t>.</w:t>
      </w:r>
      <w:r w:rsidR="000F761E" w:rsidRPr="00185612">
        <w:rPr>
          <w:rFonts w:ascii="Times New Roman" w:hAnsi="Times New Roman"/>
          <w:sz w:val="26"/>
          <w:szCs w:val="26"/>
        </w:rPr>
        <w:t>10</w:t>
      </w:r>
      <w:r w:rsidRPr="00185612">
        <w:rPr>
          <w:rFonts w:ascii="Times New Roman" w:hAnsi="Times New Roman"/>
          <w:sz w:val="26"/>
          <w:szCs w:val="26"/>
        </w:rPr>
        <w:t>.201</w:t>
      </w:r>
      <w:r w:rsidR="000F761E" w:rsidRPr="00185612">
        <w:rPr>
          <w:rFonts w:ascii="Times New Roman" w:hAnsi="Times New Roman"/>
          <w:sz w:val="26"/>
          <w:szCs w:val="26"/>
        </w:rPr>
        <w:t>9</w:t>
      </w:r>
      <w:r w:rsidRPr="00185612">
        <w:rPr>
          <w:rFonts w:ascii="Times New Roman" w:hAnsi="Times New Roman"/>
          <w:sz w:val="26"/>
          <w:szCs w:val="26"/>
        </w:rPr>
        <w:t xml:space="preserve"> №</w:t>
      </w:r>
      <w:r w:rsidR="000F761E" w:rsidRPr="00185612">
        <w:rPr>
          <w:rFonts w:ascii="Times New Roman" w:hAnsi="Times New Roman"/>
          <w:sz w:val="26"/>
          <w:szCs w:val="26"/>
        </w:rPr>
        <w:t> 15-68</w:t>
      </w:r>
      <w:r w:rsidRPr="00185612">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185612">
        <w:rPr>
          <w:rFonts w:ascii="Times New Roman" w:hAnsi="Times New Roman"/>
          <w:sz w:val="26"/>
          <w:szCs w:val="26"/>
        </w:rPr>
        <w:t xml:space="preserve">трации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13</w:t>
      </w:r>
      <w:r w:rsidRPr="00185612">
        <w:rPr>
          <w:rFonts w:ascii="Times New Roman" w:hAnsi="Times New Roman"/>
          <w:sz w:val="26"/>
          <w:szCs w:val="26"/>
        </w:rPr>
        <w:t>.</w:t>
      </w:r>
      <w:r w:rsidR="000F761E" w:rsidRPr="00185612">
        <w:rPr>
          <w:rFonts w:ascii="Times New Roman" w:hAnsi="Times New Roman"/>
          <w:sz w:val="26"/>
          <w:szCs w:val="26"/>
        </w:rPr>
        <w:t>12</w:t>
      </w:r>
      <w:r w:rsidRPr="00185612">
        <w:rPr>
          <w:rFonts w:ascii="Times New Roman" w:hAnsi="Times New Roman"/>
          <w:sz w:val="26"/>
          <w:szCs w:val="26"/>
        </w:rPr>
        <w:t>.20</w:t>
      </w:r>
      <w:r w:rsidR="000F761E" w:rsidRPr="00185612">
        <w:rPr>
          <w:rFonts w:ascii="Times New Roman" w:hAnsi="Times New Roman"/>
          <w:sz w:val="26"/>
          <w:szCs w:val="26"/>
        </w:rPr>
        <w:t>21</w:t>
      </w:r>
      <w:r w:rsidRPr="00185612">
        <w:rPr>
          <w:rFonts w:ascii="Times New Roman" w:hAnsi="Times New Roman"/>
          <w:sz w:val="26"/>
          <w:szCs w:val="26"/>
        </w:rPr>
        <w:t xml:space="preserve"> № </w:t>
      </w:r>
      <w:r w:rsidR="000F761E" w:rsidRPr="00185612">
        <w:rPr>
          <w:rFonts w:ascii="Times New Roman" w:hAnsi="Times New Roman"/>
          <w:sz w:val="26"/>
          <w:szCs w:val="26"/>
        </w:rPr>
        <w:t>194</w:t>
      </w:r>
      <w:r w:rsidRPr="00185612">
        <w:rPr>
          <w:rFonts w:ascii="Times New Roman" w:hAnsi="Times New Roman"/>
          <w:sz w:val="26"/>
          <w:szCs w:val="26"/>
        </w:rPr>
        <w:t>-п, руководствуясь Уставом города Зеленогорска</w:t>
      </w:r>
      <w:r w:rsidR="00006342" w:rsidRPr="00185612">
        <w:rPr>
          <w:rFonts w:ascii="Times New Roman" w:hAnsi="Times New Roman"/>
          <w:sz w:val="26"/>
          <w:szCs w:val="26"/>
        </w:rPr>
        <w:t>,</w:t>
      </w:r>
    </w:p>
    <w:p w14:paraId="2F0FDA2A"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2599EF24" w14:textId="77777777" w:rsidR="006A17E3" w:rsidRPr="00185612" w:rsidRDefault="006A17E3">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E31517B" w14:textId="5D65CDED" w:rsidR="00006342" w:rsidRPr="00185612" w:rsidRDefault="00006342" w:rsidP="00006342">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lastRenderedPageBreak/>
        <w:t>ПОСТАНОВЛЯЮ:</w:t>
      </w:r>
    </w:p>
    <w:p w14:paraId="150F9575"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11E55EB5" w14:textId="0FECB2E3" w:rsidR="00006342" w:rsidRPr="00622E73" w:rsidRDefault="00DE1A7C" w:rsidP="000F761E">
      <w:pPr>
        <w:pStyle w:val="a4"/>
        <w:ind w:left="0" w:firstLine="709"/>
        <w:jc w:val="both"/>
        <w:rPr>
          <w:color w:val="000000"/>
          <w:sz w:val="26"/>
          <w:szCs w:val="26"/>
        </w:rPr>
      </w:pPr>
      <w:r>
        <w:rPr>
          <w:color w:val="000000"/>
          <w:sz w:val="26"/>
          <w:szCs w:val="26"/>
        </w:rPr>
        <w:t>1. </w:t>
      </w:r>
      <w:r w:rsidR="00006342" w:rsidRPr="00185612">
        <w:rPr>
          <w:color w:val="000000"/>
          <w:sz w:val="26"/>
          <w:szCs w:val="26"/>
        </w:rPr>
        <w:t xml:space="preserve">Утвердить </w:t>
      </w:r>
      <w:r w:rsidR="000F761E" w:rsidRPr="00185612">
        <w:rPr>
          <w:color w:val="000000"/>
          <w:sz w:val="26"/>
          <w:szCs w:val="26"/>
        </w:rPr>
        <w:t xml:space="preserve">Порядок предоставления </w:t>
      </w:r>
      <w:r w:rsidR="00E514B6" w:rsidRPr="00185612">
        <w:rPr>
          <w:color w:val="000000"/>
          <w:sz w:val="26"/>
          <w:szCs w:val="26"/>
        </w:rPr>
        <w:t xml:space="preserve">грантов </w:t>
      </w:r>
      <w:r w:rsidR="004E6918" w:rsidRPr="00185612">
        <w:rPr>
          <w:color w:val="000000"/>
          <w:sz w:val="26"/>
          <w:szCs w:val="26"/>
        </w:rPr>
        <w:t>в форме субсидий</w:t>
      </w:r>
      <w:r w:rsidR="00E514B6" w:rsidRPr="00185612">
        <w:rPr>
          <w:color w:val="000000"/>
          <w:sz w:val="26"/>
          <w:szCs w:val="26"/>
        </w:rPr>
        <w:t xml:space="preserve"> субъектам малого и среднего предпринимательства в целях финансового обеспечения части </w:t>
      </w:r>
      <w:r w:rsidR="00E514B6" w:rsidRPr="00622E73">
        <w:rPr>
          <w:color w:val="000000"/>
          <w:sz w:val="26"/>
          <w:szCs w:val="26"/>
        </w:rPr>
        <w:t>затрат на начало ведения предпринимательской деятельности</w:t>
      </w:r>
      <w:r w:rsidR="00705437">
        <w:rPr>
          <w:color w:val="000000"/>
          <w:sz w:val="26"/>
          <w:szCs w:val="26"/>
        </w:rPr>
        <w:t>.</w:t>
      </w:r>
    </w:p>
    <w:p w14:paraId="01E0AFF3" w14:textId="797B21E0" w:rsidR="00E811E8" w:rsidRPr="00185612" w:rsidRDefault="00705437" w:rsidP="00006342">
      <w:pPr>
        <w:pStyle w:val="a4"/>
        <w:ind w:left="0" w:firstLine="709"/>
        <w:jc w:val="both"/>
        <w:rPr>
          <w:sz w:val="26"/>
          <w:szCs w:val="26"/>
        </w:rPr>
      </w:pPr>
      <w:r>
        <w:rPr>
          <w:sz w:val="26"/>
          <w:szCs w:val="26"/>
        </w:rPr>
        <w:t>2</w:t>
      </w:r>
      <w:r w:rsidR="00DE1A7C">
        <w:rPr>
          <w:sz w:val="26"/>
          <w:szCs w:val="26"/>
        </w:rPr>
        <w:t>. </w:t>
      </w:r>
      <w:r w:rsidR="00B11102" w:rsidRPr="00185612">
        <w:rPr>
          <w:sz w:val="26"/>
          <w:szCs w:val="26"/>
        </w:rPr>
        <w:t>Настоящее постановление вступает в сил</w:t>
      </w:r>
      <w:r w:rsidR="006A17E3" w:rsidRPr="00185612">
        <w:rPr>
          <w:sz w:val="26"/>
          <w:szCs w:val="26"/>
        </w:rPr>
        <w:t>у в день, следующий за днем его </w:t>
      </w:r>
      <w:r w:rsidR="00B11102" w:rsidRPr="00185612">
        <w:rPr>
          <w:sz w:val="26"/>
          <w:szCs w:val="26"/>
        </w:rPr>
        <w:t>опубликования в газете «Панорама»</w:t>
      </w:r>
      <w:r w:rsidR="00E811E8" w:rsidRPr="00185612">
        <w:rPr>
          <w:sz w:val="26"/>
          <w:szCs w:val="26"/>
        </w:rPr>
        <w:t>.</w:t>
      </w:r>
    </w:p>
    <w:p w14:paraId="2759EEBB" w14:textId="49227D9A" w:rsidR="00006342" w:rsidRPr="00185612" w:rsidRDefault="00705437" w:rsidP="00006342">
      <w:pPr>
        <w:pStyle w:val="a4"/>
        <w:ind w:left="0" w:firstLine="709"/>
        <w:jc w:val="both"/>
        <w:rPr>
          <w:color w:val="000000"/>
          <w:sz w:val="26"/>
          <w:szCs w:val="26"/>
        </w:rPr>
      </w:pPr>
      <w:r>
        <w:rPr>
          <w:color w:val="000000"/>
          <w:sz w:val="26"/>
          <w:szCs w:val="26"/>
        </w:rPr>
        <w:t>3</w:t>
      </w:r>
      <w:r w:rsidR="00DE1A7C">
        <w:rPr>
          <w:color w:val="000000"/>
          <w:sz w:val="26"/>
          <w:szCs w:val="26"/>
        </w:rPr>
        <w:t>. </w:t>
      </w:r>
      <w:r w:rsidR="00006342" w:rsidRPr="00185612">
        <w:rPr>
          <w:color w:val="000000"/>
          <w:sz w:val="26"/>
          <w:szCs w:val="26"/>
        </w:rPr>
        <w:t xml:space="preserve">Контроль за выполнением настоящего постановления возложить на первого заместителя Главы </w:t>
      </w:r>
      <w:r w:rsidR="00907488" w:rsidRPr="00185612">
        <w:rPr>
          <w:color w:val="000000"/>
          <w:sz w:val="26"/>
          <w:szCs w:val="26"/>
        </w:rPr>
        <w:t>ЗАТО г. Зеленогорск</w:t>
      </w:r>
      <w:r w:rsidR="00006342" w:rsidRPr="00185612">
        <w:rPr>
          <w:color w:val="000000"/>
          <w:sz w:val="26"/>
          <w:szCs w:val="26"/>
        </w:rPr>
        <w:t xml:space="preserve"> по стратегическому планированию, экономическому развитию и финансам.</w:t>
      </w:r>
    </w:p>
    <w:p w14:paraId="0DFE7088" w14:textId="77777777" w:rsidR="00CC26DB" w:rsidRPr="00185612" w:rsidRDefault="00CC26DB" w:rsidP="00CC26DB">
      <w:pPr>
        <w:spacing w:after="0" w:line="240" w:lineRule="auto"/>
        <w:rPr>
          <w:rFonts w:ascii="Times New Roman" w:hAnsi="Times New Roman"/>
          <w:sz w:val="26"/>
          <w:szCs w:val="26"/>
        </w:rPr>
      </w:pPr>
    </w:p>
    <w:p w14:paraId="752FC448" w14:textId="77777777" w:rsidR="00CC26DB" w:rsidRPr="00185612" w:rsidRDefault="00CC26DB" w:rsidP="00CC26DB">
      <w:pPr>
        <w:spacing w:after="0" w:line="240" w:lineRule="auto"/>
        <w:rPr>
          <w:rFonts w:ascii="Times New Roman" w:hAnsi="Times New Roman"/>
          <w:sz w:val="26"/>
          <w:szCs w:val="26"/>
        </w:rPr>
      </w:pPr>
    </w:p>
    <w:p w14:paraId="4489E4CF" w14:textId="77777777" w:rsidR="000558B2" w:rsidRPr="00185612"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185612" w14:paraId="670257D7" w14:textId="77777777" w:rsidTr="00D53E2A">
        <w:tc>
          <w:tcPr>
            <w:tcW w:w="4672" w:type="dxa"/>
          </w:tcPr>
          <w:p w14:paraId="0AD4DF18" w14:textId="76B613FE" w:rsidR="00D53E2A" w:rsidRPr="00185612" w:rsidRDefault="00A62EB5" w:rsidP="000558B2">
            <w:pPr>
              <w:spacing w:after="0" w:line="240" w:lineRule="auto"/>
              <w:rPr>
                <w:rFonts w:ascii="Times New Roman" w:hAnsi="Times New Roman"/>
                <w:color w:val="000000"/>
                <w:sz w:val="26"/>
                <w:szCs w:val="26"/>
              </w:rPr>
            </w:pPr>
            <w:r w:rsidRPr="00185612">
              <w:rPr>
                <w:rFonts w:ascii="Times New Roman" w:hAnsi="Times New Roman"/>
                <w:color w:val="000000"/>
                <w:sz w:val="26"/>
                <w:szCs w:val="26"/>
              </w:rPr>
              <w:t>Глава ЗАТО г. Зеленогорск</w:t>
            </w:r>
          </w:p>
        </w:tc>
        <w:tc>
          <w:tcPr>
            <w:tcW w:w="4672" w:type="dxa"/>
          </w:tcPr>
          <w:p w14:paraId="237F5591" w14:textId="17E5491C" w:rsidR="00D53E2A" w:rsidRPr="00185612" w:rsidRDefault="00D53E2A" w:rsidP="00D53E2A">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М.В. Сперанский</w:t>
            </w:r>
          </w:p>
        </w:tc>
      </w:tr>
    </w:tbl>
    <w:p w14:paraId="56808264" w14:textId="06CA8C7F" w:rsidR="007A4BA0" w:rsidRPr="00185612" w:rsidRDefault="007A4BA0" w:rsidP="00680822">
      <w:pPr>
        <w:spacing w:after="0" w:line="240" w:lineRule="auto"/>
        <w:jc w:val="both"/>
        <w:rPr>
          <w:rFonts w:ascii="Times New Roman" w:hAnsi="Times New Roman"/>
          <w:color w:val="000000"/>
          <w:sz w:val="26"/>
          <w:szCs w:val="26"/>
        </w:rPr>
      </w:pPr>
    </w:p>
    <w:p w14:paraId="237C8C00" w14:textId="77777777"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7C13A7C0" w14:textId="77777777"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19176318" w14:textId="5BC07AD4"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к постановлению Адм</w:t>
      </w:r>
      <w:r w:rsidR="00A62EB5" w:rsidRPr="00185612">
        <w:rPr>
          <w:rFonts w:ascii="Times New Roman" w:hAnsi="Times New Roman"/>
          <w:color w:val="000000"/>
          <w:sz w:val="26"/>
          <w:szCs w:val="26"/>
        </w:rPr>
        <w:t>инистрации ЗАТО г. Зеленогорск</w:t>
      </w:r>
    </w:p>
    <w:p w14:paraId="31414A64" w14:textId="229D655F" w:rsidR="007A4BA0" w:rsidRPr="00185612"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D600F0">
        <w:rPr>
          <w:rFonts w:ascii="Times New Roman" w:hAnsi="Times New Roman"/>
          <w:color w:val="000000"/>
          <w:sz w:val="26"/>
          <w:szCs w:val="26"/>
        </w:rPr>
        <w:t>07.10.2022</w:t>
      </w:r>
      <w:r w:rsidRPr="00185612">
        <w:rPr>
          <w:rFonts w:ascii="Times New Roman" w:hAnsi="Times New Roman"/>
          <w:color w:val="000000"/>
          <w:sz w:val="26"/>
          <w:szCs w:val="26"/>
        </w:rPr>
        <w:t xml:space="preserve"> № </w:t>
      </w:r>
      <w:r w:rsidR="00D600F0">
        <w:rPr>
          <w:rFonts w:ascii="Times New Roman" w:hAnsi="Times New Roman"/>
          <w:color w:val="000000"/>
          <w:sz w:val="26"/>
          <w:szCs w:val="26"/>
        </w:rPr>
        <w:t>154-п</w:t>
      </w:r>
    </w:p>
    <w:p w14:paraId="30CF9A6C" w14:textId="77777777" w:rsidR="007A4BA0" w:rsidRPr="00185612" w:rsidRDefault="007A4BA0" w:rsidP="007A4BA0">
      <w:pPr>
        <w:spacing w:after="0" w:line="240" w:lineRule="auto"/>
        <w:jc w:val="center"/>
        <w:rPr>
          <w:rFonts w:ascii="Times New Roman" w:hAnsi="Times New Roman"/>
          <w:color w:val="000000"/>
          <w:sz w:val="26"/>
          <w:szCs w:val="26"/>
        </w:rPr>
      </w:pPr>
    </w:p>
    <w:p w14:paraId="2763EEA3"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5DA6B6EF" w14:textId="572B42FE" w:rsidR="001B3CDE" w:rsidRPr="005038A1" w:rsidRDefault="007A4BA0"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Порядок предоставления </w:t>
      </w:r>
      <w:r w:rsidR="001B3CDE" w:rsidRPr="005038A1">
        <w:rPr>
          <w:rFonts w:ascii="Times New Roman" w:hAnsi="Times New Roman" w:cs="Times New Roman"/>
          <w:b w:val="0"/>
          <w:sz w:val="26"/>
          <w:szCs w:val="26"/>
        </w:rPr>
        <w:t xml:space="preserve">грантов </w:t>
      </w:r>
      <w:r w:rsidR="004E6918" w:rsidRPr="005038A1">
        <w:rPr>
          <w:rFonts w:ascii="Times New Roman" w:hAnsi="Times New Roman" w:cs="Times New Roman"/>
          <w:b w:val="0"/>
          <w:sz w:val="26"/>
          <w:szCs w:val="26"/>
        </w:rPr>
        <w:t>в форме субсидий</w:t>
      </w:r>
      <w:r w:rsidR="001B3CDE" w:rsidRPr="005038A1">
        <w:rPr>
          <w:rFonts w:ascii="Times New Roman" w:hAnsi="Times New Roman" w:cs="Times New Roman"/>
          <w:b w:val="0"/>
          <w:sz w:val="26"/>
          <w:szCs w:val="26"/>
        </w:rPr>
        <w:t xml:space="preserve"> </w:t>
      </w:r>
    </w:p>
    <w:p w14:paraId="1C1F0A40"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субъектам малого и среднего предпринимательства </w:t>
      </w:r>
    </w:p>
    <w:p w14:paraId="38123551"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в целях финансового обеспечения части затрат </w:t>
      </w:r>
    </w:p>
    <w:p w14:paraId="326E75B5"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на начало ведения предпринимательской деятельности </w:t>
      </w:r>
    </w:p>
    <w:p w14:paraId="4135BC71" w14:textId="77777777" w:rsidR="001B3CDE" w:rsidRPr="005038A1" w:rsidRDefault="001B3CDE" w:rsidP="001B3CDE">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28F4979D" w14:textId="51896AE9" w:rsidR="007A4BA0" w:rsidRPr="005038A1" w:rsidRDefault="008C34EC" w:rsidP="001B3CD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1B3CDE" w:rsidRPr="005038A1">
        <w:rPr>
          <w:rFonts w:ascii="Times New Roman" w:hAnsi="Times New Roman" w:cs="Times New Roman"/>
          <w:sz w:val="26"/>
          <w:szCs w:val="26"/>
        </w:rPr>
        <w:t xml:space="preserve">грантов </w:t>
      </w:r>
      <w:r w:rsidR="004E6918" w:rsidRPr="005038A1">
        <w:rPr>
          <w:rFonts w:ascii="Times New Roman" w:hAnsi="Times New Roman" w:cs="Times New Roman"/>
          <w:sz w:val="26"/>
          <w:szCs w:val="26"/>
        </w:rPr>
        <w:t>в форме 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Порядок) </w:t>
      </w:r>
      <w:r w:rsidR="001B3CDE" w:rsidRPr="005038A1">
        <w:rPr>
          <w:rFonts w:ascii="Times New Roman" w:hAnsi="Times New Roman" w:cs="Times New Roman"/>
          <w:sz w:val="26"/>
          <w:szCs w:val="26"/>
        </w:rPr>
        <w:t>определяет общие п</w:t>
      </w:r>
      <w:r w:rsidR="005875B1">
        <w:rPr>
          <w:rFonts w:ascii="Times New Roman" w:hAnsi="Times New Roman" w:cs="Times New Roman"/>
          <w:sz w:val="26"/>
          <w:szCs w:val="26"/>
        </w:rPr>
        <w:t>оложения о предоставлении гранта в форме субсидии субъекту</w:t>
      </w:r>
      <w:r w:rsidR="005875B1"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sidR="005875B1">
        <w:rPr>
          <w:rFonts w:ascii="Times New Roman" w:hAnsi="Times New Roman" w:cs="Times New Roman"/>
          <w:sz w:val="26"/>
          <w:szCs w:val="26"/>
        </w:rPr>
        <w:t xml:space="preserve"> (далее – грант)</w:t>
      </w:r>
      <w:r w:rsidR="001B3CDE"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требования к отчетности, требования об осуществлении контроля за соблюдением условий</w:t>
      </w:r>
      <w:r w:rsidR="003E0614" w:rsidRPr="005038A1">
        <w:rPr>
          <w:rFonts w:ascii="Times New Roman" w:hAnsi="Times New Roman" w:cs="Times New Roman"/>
          <w:sz w:val="26"/>
          <w:szCs w:val="26"/>
        </w:rPr>
        <w:t xml:space="preserve"> </w:t>
      </w:r>
      <w:r w:rsidR="001B3CDE" w:rsidRPr="005038A1">
        <w:rPr>
          <w:rFonts w:ascii="Times New Roman" w:hAnsi="Times New Roman" w:cs="Times New Roman"/>
          <w:sz w:val="26"/>
          <w:szCs w:val="26"/>
        </w:rPr>
        <w:t>и порядка предоставления гранта и ответственности за их нарушение</w:t>
      </w:r>
      <w:r w:rsidR="007A4BA0" w:rsidRPr="005038A1">
        <w:rPr>
          <w:rFonts w:ascii="Times New Roman" w:hAnsi="Times New Roman" w:cs="Times New Roman"/>
          <w:sz w:val="26"/>
          <w:szCs w:val="26"/>
        </w:rPr>
        <w:t>.</w:t>
      </w:r>
    </w:p>
    <w:p w14:paraId="4A691B6E" w14:textId="6345E2D5"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2EC66F2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468EBF2D" w14:textId="5ED6B288" w:rsidR="007A4BA0" w:rsidRPr="005038A1" w:rsidRDefault="002A7D14"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27A5C92C" w:rsidR="000E7853" w:rsidRPr="000E7853" w:rsidRDefault="00DE1A7C"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3) </w:t>
      </w:r>
      <w:r w:rsidR="000E7853">
        <w:rPr>
          <w:rFonts w:ascii="Times New Roman" w:hAnsi="Times New Roman"/>
          <w:color w:val="000000" w:themeColor="text1"/>
          <w:sz w:val="26"/>
          <w:szCs w:val="26"/>
        </w:rPr>
        <w:t xml:space="preserve">конкурсная комиссия - </w:t>
      </w:r>
      <w:r w:rsidR="000E7853" w:rsidRPr="00A0015A">
        <w:rPr>
          <w:rFonts w:ascii="Times New Roman" w:hAnsi="Times New Roman" w:cs="Times New Roman"/>
          <w:sz w:val="26"/>
          <w:szCs w:val="26"/>
        </w:rPr>
        <w:t xml:space="preserve">комиссия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оряжением Администрации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261A89FA" w:rsidR="007A4BA0" w:rsidRPr="005038A1" w:rsidRDefault="000E785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4E6918" w:rsidRPr="00251715">
        <w:rPr>
          <w:rFonts w:ascii="Times New Roman" w:hAnsi="Times New Roman" w:cs="Times New Roman"/>
          <w:sz w:val="26"/>
          <w:szCs w:val="26"/>
        </w:rPr>
        <w:t>гранта</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4E6952">
        <w:rPr>
          <w:rFonts w:ascii="Times New Roman" w:hAnsi="Times New Roman" w:cs="Times New Roman"/>
          <w:sz w:val="26"/>
          <w:szCs w:val="26"/>
        </w:rPr>
        <w:t xml:space="preserve"> Порядка</w:t>
      </w:r>
      <w:r w:rsidR="007A4BA0" w:rsidRPr="005038A1">
        <w:rPr>
          <w:rFonts w:ascii="Times New Roman" w:hAnsi="Times New Roman" w:cs="Times New Roman"/>
          <w:sz w:val="26"/>
          <w:szCs w:val="26"/>
        </w:rPr>
        <w:t>;</w:t>
      </w:r>
    </w:p>
    <w:p w14:paraId="260C98C3" w14:textId="6EDE3557" w:rsidR="007A4BA0" w:rsidRPr="005038A1" w:rsidRDefault="000E7853"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3A70DCBD" w:rsidR="000A211A" w:rsidRDefault="000E7853"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гранта; </w:t>
      </w:r>
    </w:p>
    <w:p w14:paraId="3A2CB98A" w14:textId="7DD329CC" w:rsidR="000E7853" w:rsidRDefault="000A211A"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0E7853">
        <w:rPr>
          <w:rFonts w:ascii="Times New Roman" w:hAnsi="Times New Roman" w:cs="Times New Roman"/>
          <w:sz w:val="26"/>
          <w:szCs w:val="26"/>
        </w:rPr>
        <w:t>объявление об отборе – объявление о проведении отбора заявок на предоставление гранта;</w:t>
      </w:r>
    </w:p>
    <w:p w14:paraId="4C4EAED7" w14:textId="628F1B34" w:rsidR="004E6952" w:rsidRPr="000E7853" w:rsidRDefault="00332FCD"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688B4E19" w:rsidR="007A4BA0" w:rsidRPr="005038A1" w:rsidRDefault="008D7A25"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гранта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A33F7A" w:rsidRPr="00B424AC">
        <w:rPr>
          <w:rFonts w:ascii="Times New Roman" w:hAnsi="Times New Roman"/>
          <w:sz w:val="26"/>
          <w:szCs w:val="26"/>
        </w:rPr>
        <w:t>гранта</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21372D6A" w:rsidR="007A4BA0"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7A4BA0" w:rsidRPr="005038A1">
        <w:rPr>
          <w:rFonts w:ascii="Times New Roman" w:hAnsi="Times New Roman" w:cs="Times New Roman"/>
          <w:sz w:val="26"/>
          <w:szCs w:val="26"/>
        </w:rPr>
        <w:t xml:space="preserve">) оборудование – </w:t>
      </w:r>
      <w:r w:rsidR="002A7D14" w:rsidRPr="005038A1">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73D8317" w14:textId="1B7C6ED3" w:rsidR="007A4BA0" w:rsidRPr="005038A1" w:rsidRDefault="008D7A2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448AFC88" w14:textId="16FA1537"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7A4BA0" w:rsidRPr="005038A1">
        <w:rPr>
          <w:rFonts w:ascii="Times New Roman" w:hAnsi="Times New Roman" w:cs="Times New Roman"/>
          <w:sz w:val="26"/>
          <w:szCs w:val="26"/>
        </w:rPr>
        <w:t>) </w:t>
      </w:r>
      <w:r w:rsidR="002A7D14" w:rsidRPr="005038A1">
        <w:rPr>
          <w:rFonts w:ascii="Times New Roman" w:hAnsi="Times New Roman" w:cs="Times New Roman"/>
          <w:sz w:val="26"/>
          <w:szCs w:val="26"/>
        </w:rPr>
        <w:t>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w:t>
      </w:r>
      <w:r w:rsidR="004847DE" w:rsidRPr="005038A1">
        <w:rPr>
          <w:rFonts w:ascii="Times New Roman" w:hAnsi="Times New Roman" w:cs="Times New Roman"/>
          <w:sz w:val="26"/>
          <w:szCs w:val="26"/>
        </w:rPr>
        <w:t>дела J</w:t>
      </w:r>
      <w:r w:rsidR="002A7D14" w:rsidRPr="005038A1">
        <w:rPr>
          <w:rFonts w:ascii="Times New Roman" w:hAnsi="Times New Roman" w:cs="Times New Roman"/>
          <w:sz w:val="26"/>
          <w:szCs w:val="26"/>
        </w:rPr>
        <w:t>;</w:t>
      </w:r>
    </w:p>
    <w:p w14:paraId="57A8FB74" w14:textId="68BF519B"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2A7D14" w:rsidRPr="005038A1">
        <w:rPr>
          <w:rFonts w:ascii="Times New Roman" w:hAnsi="Times New Roman" w:cs="Times New Roman"/>
          <w:sz w:val="26"/>
          <w:szCs w:val="26"/>
        </w:rPr>
        <w:t>) креативные индустрии – виды экономической деятельности в 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w:t>
      </w:r>
      <w:r w:rsidR="004847DE" w:rsidRPr="005038A1">
        <w:rPr>
          <w:rFonts w:ascii="Times New Roman" w:hAnsi="Times New Roman" w:cs="Times New Roman"/>
          <w:sz w:val="26"/>
          <w:szCs w:val="26"/>
        </w:rPr>
        <w:t>01–90.04, 91.01–91.03 раздела R</w:t>
      </w:r>
      <w:r w:rsidR="002A7D14" w:rsidRPr="005038A1">
        <w:rPr>
          <w:rFonts w:ascii="Times New Roman" w:hAnsi="Times New Roman" w:cs="Times New Roman"/>
          <w:sz w:val="26"/>
          <w:szCs w:val="26"/>
        </w:rPr>
        <w:t>;</w:t>
      </w:r>
    </w:p>
    <w:p w14:paraId="7DDAC54B" w14:textId="43D4FF2B" w:rsidR="007A4BA0"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002A7D14"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r w:rsidR="004847DE" w:rsidRPr="005038A1">
        <w:rPr>
          <w:rFonts w:ascii="Times New Roman" w:hAnsi="Times New Roman" w:cs="Times New Roman"/>
          <w:sz w:val="26"/>
          <w:szCs w:val="26"/>
        </w:rPr>
        <w:t>;</w:t>
      </w:r>
    </w:p>
    <w:p w14:paraId="46560FDF" w14:textId="1043A7BE" w:rsidR="002A7D14"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002A7D14" w:rsidRPr="005038A1">
        <w:rPr>
          <w:rFonts w:ascii="Times New Roman" w:hAnsi="Times New Roman" w:cs="Times New Roman"/>
          <w:color w:val="000000" w:themeColor="text1"/>
          <w:sz w:val="26"/>
          <w:szCs w:val="26"/>
        </w:rPr>
        <w:t xml:space="preserve">) понятие «инновационная деятельность» </w:t>
      </w:r>
      <w:r w:rsidR="002A7D14" w:rsidRPr="005038A1">
        <w:rPr>
          <w:rFonts w:ascii="Times New Roman" w:hAnsi="Times New Roman" w:cs="Times New Roman"/>
          <w:sz w:val="26"/>
          <w:szCs w:val="26"/>
        </w:rPr>
        <w:t>понимается в том значении, в котором оно используются в Федеральном законе</w:t>
      </w:r>
      <w:r w:rsidR="002A7D14" w:rsidRPr="005038A1">
        <w:rPr>
          <w:rFonts w:ascii="Times New Roman" w:hAnsi="Times New Roman" w:cs="Times New Roman"/>
          <w:color w:val="000000" w:themeColor="text1"/>
          <w:sz w:val="26"/>
          <w:szCs w:val="26"/>
        </w:rPr>
        <w:t xml:space="preserve"> от 23.08.1996 № 127-ФЗ «О науке и государственной научно-технической политике»</w:t>
      </w:r>
      <w:r w:rsidR="00B1023A" w:rsidRPr="005038A1">
        <w:rPr>
          <w:rFonts w:ascii="Times New Roman" w:hAnsi="Times New Roman" w:cs="Times New Roman"/>
          <w:color w:val="000000" w:themeColor="text1"/>
          <w:sz w:val="26"/>
          <w:szCs w:val="26"/>
        </w:rPr>
        <w:t>;</w:t>
      </w:r>
    </w:p>
    <w:p w14:paraId="7E83FD18" w14:textId="679B68EF"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1935D0">
        <w:rPr>
          <w:rFonts w:ascii="Times New Roman" w:hAnsi="Times New Roman" w:cs="Times New Roman"/>
          <w:color w:val="000000" w:themeColor="text1"/>
          <w:sz w:val="26"/>
          <w:szCs w:val="26"/>
        </w:rPr>
        <w:t xml:space="preserve">туризм и </w:t>
      </w:r>
      <w:r w:rsidR="00081DFF" w:rsidRPr="005038A1">
        <w:rPr>
          <w:rFonts w:ascii="Times New Roman" w:hAnsi="Times New Roman" w:cs="Times New Roman"/>
          <w:color w:val="000000" w:themeColor="text1"/>
          <w:sz w:val="26"/>
          <w:szCs w:val="26"/>
        </w:rPr>
        <w:t xml:space="preserve">индустрия гостеприимства – виды экономической деятельности </w:t>
      </w:r>
      <w:r w:rsidR="008C34EC"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классам 55,</w:t>
      </w:r>
      <w:r w:rsidR="00081DFF"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14:paraId="2551AC8D" w14:textId="66B39DB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бытовые услуги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95, группам 96.01, 96.02, 96.04 раздела S;</w:t>
      </w:r>
    </w:p>
    <w:p w14:paraId="6E863554" w14:textId="2FC6505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дополнительное образование детей и взрослых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 подгруппам 85.41.1, 85.41.9 раздела Р;</w:t>
      </w:r>
    </w:p>
    <w:p w14:paraId="2DB8BED8" w14:textId="3F22991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спорт – виды экономической деятельности </w:t>
      </w:r>
      <w:r w:rsidR="004C0BDA"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группам</w:t>
      </w:r>
      <w:r w:rsidR="00081DFF" w:rsidRPr="005038A1">
        <w:rPr>
          <w:rFonts w:ascii="Times New Roman" w:hAnsi="Times New Roman" w:cs="Times New Roman"/>
          <w:color w:val="000000" w:themeColor="text1"/>
          <w:sz w:val="26"/>
          <w:szCs w:val="26"/>
        </w:rPr>
        <w:t xml:space="preserve"> 93.13</w:t>
      </w:r>
      <w:r w:rsidR="00FD6F06">
        <w:rPr>
          <w:rFonts w:ascii="Times New Roman" w:hAnsi="Times New Roman" w:cs="Times New Roman"/>
          <w:color w:val="000000" w:themeColor="text1"/>
          <w:sz w:val="26"/>
          <w:szCs w:val="26"/>
        </w:rPr>
        <w:t>, 93.19</w:t>
      </w:r>
      <w:r w:rsidR="00081DFF" w:rsidRPr="005038A1">
        <w:rPr>
          <w:rFonts w:ascii="Times New Roman" w:hAnsi="Times New Roman" w:cs="Times New Roman"/>
          <w:color w:val="000000" w:themeColor="text1"/>
          <w:sz w:val="26"/>
          <w:szCs w:val="26"/>
        </w:rPr>
        <w:t xml:space="preserve"> раздела R;</w:t>
      </w:r>
    </w:p>
    <w:p w14:paraId="3A325084" w14:textId="78792D35"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сбор и переработка отходов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38 раздела Е;</w:t>
      </w:r>
    </w:p>
    <w:p w14:paraId="50BC759D" w14:textId="2A8782BD"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ремонт автотранспортных средств – виды экономической деятельности </w:t>
      </w:r>
      <w:r w:rsidR="004C0BDA" w:rsidRPr="005038A1">
        <w:rPr>
          <w:rFonts w:ascii="Times New Roman" w:hAnsi="Times New Roman" w:cs="Times New Roman"/>
          <w:color w:val="000000" w:themeColor="text1"/>
          <w:sz w:val="26"/>
          <w:szCs w:val="26"/>
        </w:rPr>
        <w:t>по </w:t>
      </w:r>
      <w:r w:rsidR="00081DFF" w:rsidRPr="005038A1">
        <w:rPr>
          <w:rFonts w:ascii="Times New Roman" w:hAnsi="Times New Roman" w:cs="Times New Roman"/>
          <w:color w:val="000000" w:themeColor="text1"/>
          <w:sz w:val="26"/>
          <w:szCs w:val="26"/>
        </w:rPr>
        <w:t>ОКВЭД, отнесенные к группе 45.20 раздела G;</w:t>
      </w:r>
    </w:p>
    <w:p w14:paraId="22ED2CF8" w14:textId="7EB4DF71" w:rsidR="00081DFF" w:rsidRDefault="000E7853"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8D7A25">
        <w:rPr>
          <w:rFonts w:ascii="Times New Roman" w:hAnsi="Times New Roman" w:cs="Times New Roman"/>
          <w:color w:val="000000" w:themeColor="text1"/>
          <w:sz w:val="26"/>
          <w:szCs w:val="26"/>
        </w:rPr>
        <w:t>2</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строительные работы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w:t>
      </w:r>
      <w:r w:rsidR="00FD6F06">
        <w:rPr>
          <w:rFonts w:ascii="Times New Roman" w:hAnsi="Times New Roman" w:cs="Times New Roman"/>
          <w:color w:val="000000" w:themeColor="text1"/>
          <w:sz w:val="26"/>
          <w:szCs w:val="26"/>
        </w:rPr>
        <w:t xml:space="preserve"> подгруппе 42.22.2,</w:t>
      </w:r>
      <w:r w:rsidR="00081DFF" w:rsidRPr="005038A1">
        <w:rPr>
          <w:rFonts w:ascii="Times New Roman" w:hAnsi="Times New Roman" w:cs="Times New Roman"/>
          <w:color w:val="000000" w:themeColor="text1"/>
          <w:sz w:val="26"/>
          <w:szCs w:val="26"/>
        </w:rPr>
        <w:t xml:space="preserve"> классу 43 раздела F;</w:t>
      </w:r>
    </w:p>
    <w:p w14:paraId="49EB3F13" w14:textId="758E4E2E" w:rsidR="00FD6F06"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r w:rsidR="00DE1A7C">
        <w:rPr>
          <w:rFonts w:ascii="Times New Roman" w:hAnsi="Times New Roman" w:cs="Times New Roman"/>
          <w:color w:val="000000" w:themeColor="text1"/>
          <w:sz w:val="26"/>
          <w:szCs w:val="26"/>
        </w:rPr>
        <w:t>) </w:t>
      </w:r>
      <w:r w:rsidR="00FD6F06">
        <w:rPr>
          <w:rFonts w:ascii="Times New Roman" w:hAnsi="Times New Roman" w:cs="Times New Roman"/>
          <w:color w:val="000000" w:themeColor="text1"/>
          <w:sz w:val="26"/>
          <w:szCs w:val="26"/>
        </w:rPr>
        <w:t>сбор и заготовка дикорастущих материалов</w:t>
      </w:r>
      <w:r w:rsidR="00FD6F06"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sidR="00FD6F06">
        <w:rPr>
          <w:rFonts w:ascii="Times New Roman" w:hAnsi="Times New Roman" w:cs="Times New Roman"/>
          <w:color w:val="000000" w:themeColor="text1"/>
          <w:sz w:val="26"/>
          <w:szCs w:val="26"/>
        </w:rPr>
        <w:t xml:space="preserve"> группе 02.30 раздела А</w:t>
      </w:r>
      <w:r w:rsidR="00FD6F06" w:rsidRPr="005038A1">
        <w:rPr>
          <w:rFonts w:ascii="Times New Roman" w:hAnsi="Times New Roman" w:cs="Times New Roman"/>
          <w:color w:val="000000" w:themeColor="text1"/>
          <w:sz w:val="26"/>
          <w:szCs w:val="26"/>
        </w:rPr>
        <w:t>;</w:t>
      </w:r>
    </w:p>
    <w:p w14:paraId="54C9EFC2" w14:textId="08D52606" w:rsidR="00B1023A" w:rsidRDefault="008D7A25" w:rsidP="002A7D14">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24</w:t>
      </w:r>
      <w:r w:rsidR="008C34EC" w:rsidRPr="005038A1">
        <w:rPr>
          <w:rFonts w:ascii="Times New Roman" w:hAnsi="Times New Roman" w:cs="Times New Roman"/>
          <w:color w:val="000000" w:themeColor="text1"/>
          <w:sz w:val="26"/>
          <w:szCs w:val="26"/>
        </w:rPr>
        <w:t>) </w:t>
      </w:r>
      <w:r w:rsidR="00B1023A" w:rsidRPr="005038A1">
        <w:rPr>
          <w:rFonts w:ascii="Times New Roman" w:hAnsi="Times New Roman"/>
          <w:color w:val="000000" w:themeColor="text1"/>
          <w:sz w:val="26"/>
          <w:szCs w:val="26"/>
        </w:rPr>
        <w:t>средн</w:t>
      </w:r>
      <w:r w:rsidR="001E1364">
        <w:rPr>
          <w:rFonts w:ascii="Times New Roman" w:hAnsi="Times New Roman"/>
          <w:color w:val="000000" w:themeColor="text1"/>
          <w:sz w:val="26"/>
          <w:szCs w:val="26"/>
        </w:rPr>
        <w:t>яя</w:t>
      </w:r>
      <w:r w:rsidR="00B1023A" w:rsidRPr="005038A1">
        <w:rPr>
          <w:rFonts w:ascii="Times New Roman" w:hAnsi="Times New Roman"/>
          <w:color w:val="000000" w:themeColor="text1"/>
          <w:sz w:val="26"/>
          <w:szCs w:val="26"/>
        </w:rPr>
        <w:t xml:space="preserve"> заработн</w:t>
      </w:r>
      <w:r w:rsidR="001E1364">
        <w:rPr>
          <w:rFonts w:ascii="Times New Roman" w:hAnsi="Times New Roman"/>
          <w:color w:val="000000" w:themeColor="text1"/>
          <w:sz w:val="26"/>
          <w:szCs w:val="26"/>
        </w:rPr>
        <w:t>ая</w:t>
      </w:r>
      <w:r w:rsidR="00B1023A" w:rsidRPr="005038A1">
        <w:rPr>
          <w:rFonts w:ascii="Times New Roman" w:hAnsi="Times New Roman"/>
          <w:color w:val="000000" w:themeColor="text1"/>
          <w:sz w:val="26"/>
          <w:szCs w:val="26"/>
        </w:rPr>
        <w:t xml:space="preserve"> плат</w:t>
      </w:r>
      <w:r w:rsidR="001E1364">
        <w:rPr>
          <w:rFonts w:ascii="Times New Roman" w:hAnsi="Times New Roman"/>
          <w:color w:val="000000" w:themeColor="text1"/>
          <w:sz w:val="26"/>
          <w:szCs w:val="26"/>
        </w:rPr>
        <w:t>а</w:t>
      </w:r>
      <w:r w:rsidR="00B1023A" w:rsidRPr="005038A1">
        <w:rPr>
          <w:rFonts w:ascii="Times New Roman" w:hAnsi="Times New Roman"/>
          <w:color w:val="000000" w:themeColor="text1"/>
          <w:sz w:val="26"/>
          <w:szCs w:val="26"/>
        </w:rPr>
        <w:t xml:space="preserve">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 основе данных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w:t>
      </w:r>
      <w:r w:rsidR="00B1023A" w:rsidRPr="005038A1">
        <w:rPr>
          <w:rFonts w:ascii="Times New Roman" w:hAnsi="Times New Roman"/>
          <w:color w:val="000000" w:themeColor="text1"/>
          <w:sz w:val="26"/>
          <w:szCs w:val="26"/>
        </w:rPr>
        <w:lastRenderedPageBreak/>
        <w:t>расходам на выплату страх</w:t>
      </w:r>
      <w:r w:rsidR="008B2F2A">
        <w:rPr>
          <w:rFonts w:ascii="Times New Roman" w:hAnsi="Times New Roman"/>
          <w:color w:val="000000" w:themeColor="text1"/>
          <w:sz w:val="26"/>
          <w:szCs w:val="26"/>
        </w:rPr>
        <w:t>ового обеспечения (форма 4-ФСС);</w:t>
      </w:r>
    </w:p>
    <w:p w14:paraId="5FD17248" w14:textId="5A13FCE8" w:rsidR="000E7853" w:rsidRPr="000E7853" w:rsidRDefault="008D7A25" w:rsidP="000E785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25</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Администрации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 xml:space="preserve"> по адресу: </w:t>
      </w:r>
      <w:hyperlink r:id="rId9" w:history="1">
        <w:r w:rsidR="008B2F2A" w:rsidRPr="00557C0D">
          <w:rPr>
            <w:rStyle w:val="a3"/>
            <w:rFonts w:ascii="Times New Roman" w:hAnsi="Times New Roman"/>
            <w:sz w:val="26"/>
            <w:szCs w:val="26"/>
            <w:lang w:val="en-US"/>
          </w:rPr>
          <w:t>http</w:t>
        </w:r>
        <w:r w:rsidR="008B2F2A" w:rsidRPr="00557C0D">
          <w:rPr>
            <w:rStyle w:val="a3"/>
            <w:rFonts w:ascii="Times New Roman" w:hAnsi="Times New Roman"/>
            <w:sz w:val="26"/>
            <w:szCs w:val="26"/>
          </w:rPr>
          <w:t>://</w:t>
        </w:r>
        <w:r w:rsidR="008B2F2A" w:rsidRPr="00557C0D">
          <w:rPr>
            <w:rStyle w:val="a3"/>
            <w:rFonts w:ascii="Times New Roman" w:hAnsi="Times New Roman"/>
            <w:sz w:val="26"/>
            <w:szCs w:val="26"/>
            <w:lang w:val="en-US"/>
          </w:rPr>
          <w:t>zeladmin</w:t>
        </w:r>
        <w:r w:rsidR="008B2F2A" w:rsidRPr="00557C0D">
          <w:rPr>
            <w:rStyle w:val="a3"/>
            <w:rFonts w:ascii="Times New Roman" w:hAnsi="Times New Roman"/>
            <w:sz w:val="26"/>
            <w:szCs w:val="26"/>
          </w:rPr>
          <w:t>.</w:t>
        </w:r>
        <w:r w:rsidR="008B2F2A" w:rsidRPr="00557C0D">
          <w:rPr>
            <w:rStyle w:val="a3"/>
            <w:rFonts w:ascii="Times New Roman" w:hAnsi="Times New Roman"/>
            <w:sz w:val="26"/>
            <w:szCs w:val="26"/>
            <w:lang w:val="en-US"/>
          </w:rPr>
          <w:t>ru</w:t>
        </w:r>
      </w:hyperlink>
      <w:r w:rsidR="000E7853">
        <w:rPr>
          <w:rFonts w:ascii="Times New Roman" w:hAnsi="Times New Roman"/>
          <w:color w:val="000000" w:themeColor="text1"/>
          <w:sz w:val="26"/>
          <w:szCs w:val="26"/>
        </w:rPr>
        <w:t>.</w:t>
      </w:r>
    </w:p>
    <w:p w14:paraId="4CCFDA70" w14:textId="1C0242B0"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7A4BA0" w:rsidRPr="005038A1">
        <w:rPr>
          <w:rFonts w:ascii="Times New Roman" w:hAnsi="Times New Roman" w:cs="Times New Roman"/>
          <w:color w:val="000000" w:themeColor="text1"/>
          <w:sz w:val="26"/>
          <w:szCs w:val="26"/>
        </w:rPr>
        <w:t xml:space="preserve">Целью предоставления </w:t>
      </w:r>
      <w:r w:rsidR="00DE088E" w:rsidRPr="005038A1">
        <w:rPr>
          <w:rFonts w:ascii="Times New Roman" w:hAnsi="Times New Roman" w:cs="Times New Roman"/>
          <w:color w:val="000000" w:themeColor="text1"/>
          <w:sz w:val="26"/>
          <w:szCs w:val="26"/>
        </w:rPr>
        <w:t>гранта</w:t>
      </w:r>
      <w:r w:rsidR="007A4BA0" w:rsidRPr="005038A1">
        <w:rPr>
          <w:rFonts w:ascii="Times New Roman" w:hAnsi="Times New Roman" w:cs="Times New Roman"/>
          <w:sz w:val="26"/>
          <w:szCs w:val="26"/>
        </w:rPr>
        <w:t xml:space="preserve"> является </w:t>
      </w:r>
      <w:r w:rsidR="00DE088E" w:rsidRPr="005038A1">
        <w:rPr>
          <w:rFonts w:ascii="Times New Roman" w:hAnsi="Times New Roman" w:cs="Times New Roman"/>
          <w:sz w:val="26"/>
          <w:szCs w:val="26"/>
        </w:rPr>
        <w:t>финансовое обеспечение</w:t>
      </w:r>
      <w:r w:rsidR="007A4BA0" w:rsidRPr="005038A1">
        <w:rPr>
          <w:rFonts w:ascii="Times New Roman" w:hAnsi="Times New Roman" w:cs="Times New Roman"/>
          <w:sz w:val="26"/>
          <w:szCs w:val="26"/>
        </w:rPr>
        <w:t xml:space="preserve"> части затрат субъектам малого и среднего предпринимательства</w:t>
      </w:r>
      <w:r w:rsidR="00DE088E" w:rsidRPr="005038A1">
        <w:rPr>
          <w:rFonts w:ascii="Times New Roman" w:hAnsi="Times New Roman" w:cs="Times New Roman"/>
          <w:sz w:val="26"/>
          <w:szCs w:val="26"/>
        </w:rPr>
        <w:t xml:space="preserve"> на начало ведения предпринимательской деятельности </w:t>
      </w:r>
      <w:r w:rsidR="007A4BA0" w:rsidRPr="005038A1">
        <w:rPr>
          <w:rFonts w:ascii="Times New Roman" w:hAnsi="Times New Roman" w:cs="Times New Roman"/>
          <w:sz w:val="26"/>
          <w:szCs w:val="26"/>
        </w:rPr>
        <w:t xml:space="preserve">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w:t>
      </w:r>
      <w:r w:rsidR="006515E6">
        <w:rPr>
          <w:rFonts w:ascii="Times New Roman" w:hAnsi="Times New Roman" w:cs="Times New Roman"/>
          <w:sz w:val="26"/>
          <w:szCs w:val="26"/>
        </w:rPr>
        <w:t>ЗАТО г.</w:t>
      </w:r>
      <w:r w:rsidR="006515E6">
        <w:rPr>
          <w:rFonts w:ascii="Times New Roman" w:hAnsi="Times New Roman" w:cs="Times New Roman"/>
          <w:sz w:val="26"/>
          <w:szCs w:val="26"/>
          <w:lang w:val="en-US"/>
        </w:rPr>
        <w:t> </w:t>
      </w:r>
      <w:r w:rsidR="00907488" w:rsidRPr="005038A1">
        <w:rPr>
          <w:rFonts w:ascii="Times New Roman" w:hAnsi="Times New Roman" w:cs="Times New Roman"/>
          <w:sz w:val="26"/>
          <w:szCs w:val="26"/>
        </w:rPr>
        <w:t>Зеленогорск</w:t>
      </w:r>
      <w:r w:rsidR="00622E73">
        <w:rPr>
          <w:rFonts w:ascii="Times New Roman" w:hAnsi="Times New Roman" w:cs="Times New Roman"/>
          <w:sz w:val="26"/>
          <w:szCs w:val="26"/>
        </w:rPr>
        <w:t>а</w:t>
      </w:r>
      <w:r w:rsidR="007A4BA0" w:rsidRPr="005038A1">
        <w:rPr>
          <w:rFonts w:ascii="Times New Roman" w:hAnsi="Times New Roman" w:cs="Times New Roman"/>
          <w:sz w:val="26"/>
          <w:szCs w:val="26"/>
        </w:rPr>
        <w:t xml:space="preserve"> от 13.12.2021 № 194-п.</w:t>
      </w:r>
    </w:p>
    <w:p w14:paraId="5CFBCED5" w14:textId="020C0A71"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5F5226" w:rsidRPr="005038A1">
        <w:rPr>
          <w:rFonts w:ascii="Times New Roman" w:hAnsi="Times New Roman" w:cs="Times New Roman"/>
          <w:sz w:val="26"/>
          <w:szCs w:val="26"/>
        </w:rPr>
        <w:t>грантов</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61E195A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3A47A62E" w14:textId="019AAADD"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Pr="00B350BB">
        <w:rPr>
          <w:rFonts w:ascii="Times New Roman" w:hAnsi="Times New Roman" w:cs="Times New Roman"/>
          <w:sz w:val="26"/>
          <w:szCs w:val="26"/>
        </w:rPr>
        <w:t xml:space="preserve">К категории получателей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xml:space="preserve">, имеющих право на получение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относятся субъекты малого и среднего предпринимательства</w:t>
      </w:r>
      <w:r w:rsidR="00C0535B" w:rsidRPr="00B350BB">
        <w:rPr>
          <w:rFonts w:ascii="Times New Roman" w:hAnsi="Times New Roman" w:cs="Times New Roman"/>
          <w:sz w:val="26"/>
          <w:szCs w:val="26"/>
        </w:rPr>
        <w:t xml:space="preserve">, </w:t>
      </w:r>
      <w:r w:rsidR="00C0535B"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14:paraId="69BF0AD3" w14:textId="022DA88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не предоставляются субъектам малого и среднего предпринимательства:</w:t>
      </w:r>
    </w:p>
    <w:p w14:paraId="610F31DE"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F8FD19"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1126D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4B06EF53"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3834B4F7" w14:textId="0CEA6FCB" w:rsidR="003D74AC" w:rsidRPr="00A55C79" w:rsidRDefault="007A4BA0" w:rsidP="00CC6932">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1.8</w:t>
      </w:r>
      <w:r w:rsidR="008C34EC" w:rsidRPr="00A55C79">
        <w:rPr>
          <w:rFonts w:ascii="Times New Roman" w:hAnsi="Times New Roman"/>
          <w:sz w:val="26"/>
          <w:szCs w:val="26"/>
        </w:rPr>
        <w:t>. </w:t>
      </w:r>
      <w:r w:rsidR="00CC6932" w:rsidRPr="00A55C79">
        <w:rPr>
          <w:rFonts w:ascii="Times New Roman" w:hAnsi="Times New Roman"/>
          <w:sz w:val="26"/>
          <w:szCs w:val="26"/>
        </w:rPr>
        <w:t>Грант</w:t>
      </w:r>
      <w:r w:rsidR="003D74AC" w:rsidRPr="00A55C79">
        <w:rPr>
          <w:rFonts w:ascii="Times New Roman" w:hAnsi="Times New Roman"/>
          <w:sz w:val="26"/>
          <w:szCs w:val="26"/>
        </w:rPr>
        <w:t xml:space="preserve"> предоставляется в целях финансового обеспечения расходов на начало ведения предпринимательской деятельности, включая расходы:</w:t>
      </w:r>
    </w:p>
    <w:p w14:paraId="2CB312D1" w14:textId="6B82CDAD"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6CE5A3A1" w14:textId="141951BF"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lastRenderedPageBreak/>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40C3512C" w14:textId="2A61D572"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00DDE3A" w14:textId="06462DB7"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расходных материалов, необходимых для производства выпускаемой продукции или предоставления услуг, – в размере не более 30 процентов от общей суммы гранта;</w:t>
      </w:r>
    </w:p>
    <w:p w14:paraId="291A2A48" w14:textId="63CDA7AE" w:rsidR="003D74AC" w:rsidRPr="00A55C79" w:rsidRDefault="00CC6932" w:rsidP="00A55C79">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4E044887" w14:textId="5086F904" w:rsidR="007A4BA0" w:rsidRPr="005038A1" w:rsidRDefault="00253582" w:rsidP="00135F00">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гранта</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в целях достижения которых предоставляется грант</w:t>
      </w:r>
      <w:r w:rsidR="00D074D1" w:rsidRPr="0072081A">
        <w:rPr>
          <w:rFonts w:ascii="Times New Roman" w:hAnsi="Times New Roman"/>
          <w:color w:val="000000" w:themeColor="text1"/>
          <w:sz w:val="26"/>
          <w:szCs w:val="26"/>
        </w:rPr>
        <w:t>.</w:t>
      </w:r>
    </w:p>
    <w:p w14:paraId="019E3C8E" w14:textId="53BDFDB1"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253582" w:rsidRPr="005038A1">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FC1CB3" w:rsidRPr="005038A1">
        <w:rPr>
          <w:rFonts w:ascii="Times New Roman" w:hAnsi="Times New Roman"/>
          <w:sz w:val="26"/>
          <w:szCs w:val="26"/>
        </w:rPr>
        <w:t>грантах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в 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7FE3F112"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027B5A" w:rsidRPr="005038A1">
        <w:rPr>
          <w:rFonts w:ascii="Times New Roman" w:hAnsi="Times New Roman" w:cs="Times New Roman"/>
          <w:b w:val="0"/>
          <w:sz w:val="26"/>
          <w:szCs w:val="26"/>
        </w:rPr>
        <w:t>грантов</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7F022C0F"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Уполномоченный орган принимает решение о проведении отбора в форме приказа уполномоченного учреждения.</w:t>
      </w:r>
    </w:p>
    <w:p w14:paraId="2E0D00DC" w14:textId="1A84F9A4" w:rsidR="00864B6B" w:rsidRDefault="00A807E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sidR="00C42D1E">
        <w:rPr>
          <w:rFonts w:ascii="Times New Roman" w:hAnsi="Times New Roman" w:cs="Times New Roman"/>
          <w:sz w:val="26"/>
          <w:szCs w:val="26"/>
        </w:rPr>
        <w:t xml:space="preserve"> принимается не позднее 20 дека</w:t>
      </w:r>
      <w:r w:rsidR="00864B6B">
        <w:rPr>
          <w:rFonts w:ascii="Times New Roman" w:hAnsi="Times New Roman" w:cs="Times New Roman"/>
          <w:sz w:val="26"/>
          <w:szCs w:val="26"/>
        </w:rPr>
        <w:t>бря текущего финансового года.</w:t>
      </w:r>
      <w:r w:rsidRPr="00A807EA">
        <w:rPr>
          <w:rFonts w:ascii="Times New Roman" w:hAnsi="Times New Roman" w:cs="Times New Roman"/>
          <w:sz w:val="26"/>
          <w:szCs w:val="26"/>
        </w:rPr>
        <w:t xml:space="preserve"> </w:t>
      </w:r>
    </w:p>
    <w:p w14:paraId="5DEC0EF3" w14:textId="7D821CA3" w:rsidR="007A4BA0" w:rsidRPr="005038A1" w:rsidRDefault="00DE1A7C" w:rsidP="0011580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007A4BA0" w:rsidRPr="005038A1">
        <w:rPr>
          <w:rFonts w:ascii="Times New Roman" w:hAnsi="Times New Roman" w:cs="Times New Roman"/>
          <w:sz w:val="26"/>
          <w:szCs w:val="26"/>
        </w:rPr>
        <w:t xml:space="preserve">Уполномоченный орган </w:t>
      </w:r>
      <w:r w:rsidR="0003684F">
        <w:rPr>
          <w:rFonts w:ascii="Times New Roman" w:hAnsi="Times New Roman" w:cs="Times New Roman"/>
          <w:sz w:val="26"/>
          <w:szCs w:val="26"/>
        </w:rPr>
        <w:t>размещает</w:t>
      </w:r>
      <w:r w:rsidR="007A4BA0" w:rsidRPr="005038A1">
        <w:rPr>
          <w:rFonts w:ascii="Times New Roman" w:hAnsi="Times New Roman" w:cs="Times New Roman"/>
          <w:sz w:val="26"/>
          <w:szCs w:val="26"/>
        </w:rPr>
        <w:t xml:space="preserve"> объ</w:t>
      </w:r>
      <w:r w:rsidR="0003684F">
        <w:rPr>
          <w:rFonts w:ascii="Times New Roman" w:hAnsi="Times New Roman" w:cs="Times New Roman"/>
          <w:sz w:val="26"/>
          <w:szCs w:val="26"/>
        </w:rPr>
        <w:t>явление</w:t>
      </w:r>
      <w:r w:rsidR="00605124">
        <w:rPr>
          <w:rFonts w:ascii="Times New Roman" w:hAnsi="Times New Roman" w:cs="Times New Roman"/>
          <w:sz w:val="26"/>
          <w:szCs w:val="26"/>
        </w:rPr>
        <w:t xml:space="preserve"> об отборе</w:t>
      </w:r>
      <w:r w:rsidR="003712EB" w:rsidRPr="003712EB">
        <w:rPr>
          <w:rFonts w:ascii="Times New Roman" w:hAnsi="Times New Roman" w:cs="Times New Roman"/>
          <w:sz w:val="26"/>
          <w:szCs w:val="26"/>
        </w:rPr>
        <w:t xml:space="preserve"> </w:t>
      </w:r>
      <w:r w:rsidR="00CC331B" w:rsidRPr="00A807EA">
        <w:rPr>
          <w:rFonts w:ascii="Times New Roman" w:hAnsi="Times New Roman" w:cs="Times New Roman"/>
          <w:sz w:val="26"/>
          <w:szCs w:val="26"/>
        </w:rPr>
        <w:t>на едином портале (в случае проведения отбора в государственной интегрированной информационной системе упра</w:t>
      </w:r>
      <w:r w:rsidR="00CC331B">
        <w:rPr>
          <w:rFonts w:ascii="Times New Roman" w:hAnsi="Times New Roman" w:cs="Times New Roman"/>
          <w:sz w:val="26"/>
          <w:szCs w:val="26"/>
        </w:rPr>
        <w:t>вления общественными финансами «Электронный бюджет»</w:t>
      </w:r>
      <w:r w:rsidR="00CC331B" w:rsidRPr="00A807EA">
        <w:rPr>
          <w:rFonts w:ascii="Times New Roman" w:hAnsi="Times New Roman" w:cs="Times New Roman"/>
          <w:sz w:val="26"/>
          <w:szCs w:val="26"/>
        </w:rPr>
        <w:t>) или на ином сайте, на котором обеспечивается проведение отбора (с размещени</w:t>
      </w:r>
      <w:r w:rsidR="00CC331B">
        <w:rPr>
          <w:rFonts w:ascii="Times New Roman" w:hAnsi="Times New Roman" w:cs="Times New Roman"/>
          <w:sz w:val="26"/>
          <w:szCs w:val="26"/>
        </w:rPr>
        <w:t>ем указателя страницы сайта на едином портале)</w:t>
      </w:r>
      <w:r w:rsidR="00705437">
        <w:rPr>
          <w:rFonts w:ascii="Times New Roman" w:hAnsi="Times New Roman" w:cs="Times New Roman"/>
          <w:sz w:val="26"/>
          <w:szCs w:val="26"/>
        </w:rPr>
        <w:t>, а также</w:t>
      </w:r>
      <w:r w:rsidR="003712EB">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на официальном сайте </w:t>
      </w:r>
      <w:r w:rsidR="0003684F">
        <w:rPr>
          <w:rFonts w:ascii="Times New Roman" w:hAnsi="Times New Roman" w:cs="Times New Roman"/>
          <w:sz w:val="26"/>
          <w:szCs w:val="26"/>
        </w:rPr>
        <w:t>в течение 1 рабочего дня со дня принятия решения о проведении отбора</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115805">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sidR="00FD61BB">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45A1A134" w14:textId="2B655B8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027B5A" w:rsidRPr="004D43F3">
        <w:rPr>
          <w:rFonts w:ascii="Times New Roman" w:hAnsi="Times New Roman" w:cs="Times New Roman"/>
          <w:sz w:val="26"/>
          <w:szCs w:val="26"/>
        </w:rPr>
        <w:t xml:space="preserve"> (</w:t>
      </w:r>
      <w:r w:rsidR="003D74AC">
        <w:rPr>
          <w:rFonts w:ascii="Times New Roman" w:hAnsi="Times New Roman" w:cs="Times New Roman"/>
          <w:sz w:val="26"/>
          <w:szCs w:val="26"/>
        </w:rPr>
        <w:t>в</w:t>
      </w:r>
      <w:r w:rsidR="003D74AC" w:rsidRPr="003D74AC">
        <w:rPr>
          <w:rFonts w:ascii="Times New Roman" w:hAnsi="Times New Roman" w:cs="Times New Roman"/>
          <w:sz w:val="26"/>
          <w:szCs w:val="26"/>
        </w:rPr>
        <w:t xml:space="preserve"> 2022 году в соотве</w:t>
      </w:r>
      <w:r w:rsidR="003712EB">
        <w:rPr>
          <w:rFonts w:ascii="Times New Roman" w:hAnsi="Times New Roman" w:cs="Times New Roman"/>
          <w:sz w:val="26"/>
          <w:szCs w:val="26"/>
        </w:rPr>
        <w:t>тствии с пунктом 2 п</w:t>
      </w:r>
      <w:r w:rsidR="003D74AC" w:rsidRPr="003D74AC">
        <w:rPr>
          <w:rFonts w:ascii="Times New Roman" w:hAnsi="Times New Roman" w:cs="Times New Roman"/>
          <w:sz w:val="26"/>
          <w:szCs w:val="26"/>
        </w:rPr>
        <w:t>остановления Правительства Росс</w:t>
      </w:r>
      <w:r w:rsidR="003D74AC">
        <w:rPr>
          <w:rFonts w:ascii="Times New Roman" w:hAnsi="Times New Roman" w:cs="Times New Roman"/>
          <w:sz w:val="26"/>
          <w:szCs w:val="26"/>
        </w:rPr>
        <w:t>ийской Федерации от 05.04.2022 № 590 «</w:t>
      </w:r>
      <w:r w:rsidR="003D74AC" w:rsidRPr="003D74AC">
        <w:rPr>
          <w:rFonts w:ascii="Times New Roman" w:hAnsi="Times New Roman" w:cs="Times New Roman"/>
          <w:sz w:val="26"/>
          <w:szCs w:val="26"/>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w:t>
      </w:r>
      <w:r w:rsidR="003D74AC">
        <w:rPr>
          <w:rFonts w:ascii="Times New Roman" w:hAnsi="Times New Roman" w:cs="Times New Roman"/>
          <w:sz w:val="26"/>
          <w:szCs w:val="26"/>
        </w:rPr>
        <w:t>оссийской Федерации в 2022 году»</w:t>
      </w:r>
      <w:r w:rsidR="003D74AC" w:rsidRPr="003D74AC">
        <w:rPr>
          <w:rFonts w:ascii="Times New Roman" w:hAnsi="Times New Roman" w:cs="Times New Roman"/>
          <w:sz w:val="26"/>
          <w:szCs w:val="26"/>
        </w:rPr>
        <w:t xml:space="preserve"> у получателя поддержки может быть неисполненная обязанность по уплате налогов, сборов, страховых взносов, пеней, штрафов, процентов, </w:t>
      </w:r>
      <w:r w:rsidR="003D74AC" w:rsidRPr="003D74AC">
        <w:rPr>
          <w:rFonts w:ascii="Times New Roman" w:hAnsi="Times New Roman" w:cs="Times New Roman"/>
          <w:sz w:val="26"/>
          <w:szCs w:val="26"/>
        </w:rPr>
        <w:lastRenderedPageBreak/>
        <w:t>подлежащих уплате в соответствии с законодательством Российской Федерации о налогах и</w:t>
      </w:r>
      <w:r w:rsidR="003D74AC">
        <w:rPr>
          <w:rFonts w:ascii="Times New Roman" w:hAnsi="Times New Roman" w:cs="Times New Roman"/>
          <w:sz w:val="26"/>
          <w:szCs w:val="26"/>
        </w:rPr>
        <w:t xml:space="preserve"> сборах, не превышающая 300 000</w:t>
      </w:r>
      <w:r w:rsidR="003D74AC" w:rsidRPr="003D74AC">
        <w:rPr>
          <w:rFonts w:ascii="Times New Roman" w:hAnsi="Times New Roman" w:cs="Times New Roman"/>
          <w:sz w:val="26"/>
          <w:szCs w:val="26"/>
        </w:rPr>
        <w:t xml:space="preserve"> рублей</w:t>
      </w:r>
      <w:r w:rsidR="00027B5A" w:rsidRPr="004D43F3">
        <w:rPr>
          <w:rFonts w:ascii="Times New Roman" w:hAnsi="Times New Roman" w:cs="Times New Roman"/>
          <w:sz w:val="26"/>
          <w:szCs w:val="26"/>
        </w:rPr>
        <w:t>)</w:t>
      </w:r>
      <w:r w:rsidRPr="004D43F3">
        <w:rPr>
          <w:rFonts w:ascii="Times New Roman" w:hAnsi="Times New Roman" w:cs="Times New Roman"/>
          <w:sz w:val="26"/>
          <w:szCs w:val="26"/>
        </w:rPr>
        <w:t xml:space="preserve">; </w:t>
      </w:r>
    </w:p>
    <w:p w14:paraId="64B22C38" w14:textId="279F505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2) отсутствие просроченной задолженности по возврату в местный бюджет </w:t>
      </w:r>
      <w:r w:rsidR="004E6918" w:rsidRPr="004D43F3">
        <w:rPr>
          <w:rFonts w:ascii="Times New Roman" w:hAnsi="Times New Roman" w:cs="Times New Roman"/>
          <w:sz w:val="26"/>
          <w:szCs w:val="26"/>
        </w:rPr>
        <w:t>грантов</w:t>
      </w:r>
      <w:r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7777777"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3)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045DD578"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4) </w:t>
      </w:r>
      <w:r w:rsidR="00FD61BB">
        <w:rPr>
          <w:rFonts w:ascii="Times New Roman" w:hAnsi="Times New Roman" w:cs="Times New Roman"/>
          <w:sz w:val="26"/>
          <w:szCs w:val="26"/>
        </w:rPr>
        <w:t>участник отбора</w:t>
      </w:r>
      <w:r w:rsidRPr="004D43F3">
        <w:rPr>
          <w:rFonts w:ascii="Times New Roman" w:hAnsi="Times New Roman" w:cs="Times New Roman"/>
          <w:sz w:val="26"/>
          <w:szCs w:val="26"/>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6DED8A4" w14:textId="05FBD34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5)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72702BF5"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6)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Pr="004D43F3">
        <w:rPr>
          <w:rFonts w:ascii="Times New Roman" w:hAnsi="Times New Roman" w:cs="Times New Roman"/>
          <w:sz w:val="26"/>
          <w:szCs w:val="26"/>
        </w:rPr>
        <w:t>;</w:t>
      </w:r>
    </w:p>
    <w:p w14:paraId="67111A06" w14:textId="5FBB817F" w:rsidR="007A4BA0" w:rsidRPr="004D43F3" w:rsidRDefault="00DE1A7C"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7) </w:t>
      </w:r>
      <w:r w:rsidR="00FD61BB">
        <w:rPr>
          <w:rFonts w:ascii="Times New Roman" w:hAnsi="Times New Roman"/>
          <w:sz w:val="26"/>
          <w:szCs w:val="26"/>
        </w:rPr>
        <w:t>участник отбора</w:t>
      </w:r>
      <w:r w:rsidR="00FD61BB" w:rsidRPr="004D43F3">
        <w:rPr>
          <w:rFonts w:ascii="Times New Roman" w:hAnsi="Times New Roman"/>
          <w:sz w:val="26"/>
          <w:szCs w:val="26"/>
        </w:rPr>
        <w:t xml:space="preserve"> </w:t>
      </w:r>
      <w:r w:rsidR="007A4BA0" w:rsidRPr="004D43F3">
        <w:rPr>
          <w:rFonts w:ascii="Times New Roman" w:hAnsi="Times New Roman"/>
          <w:sz w:val="26"/>
          <w:szCs w:val="26"/>
        </w:rPr>
        <w:t>не должен являться</w:t>
      </w:r>
      <w:r w:rsidR="007A4BA0"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w:t>
      </w:r>
      <w:r w:rsidR="007A4BA0" w:rsidRPr="004D43F3">
        <w:rPr>
          <w:rFonts w:ascii="Times New Roman" w:hAnsi="Times New Roman"/>
          <w:color w:val="000000" w:themeColor="text1"/>
          <w:sz w:val="26"/>
          <w:szCs w:val="26"/>
        </w:rPr>
        <w:lastRenderedPageBreak/>
        <w:t xml:space="preserve">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sidR="00D21465">
        <w:rPr>
          <w:rFonts w:ascii="Times New Roman" w:hAnsi="Times New Roman"/>
          <w:color w:val="000000" w:themeColor="text1"/>
          <w:sz w:val="26"/>
          <w:szCs w:val="26"/>
        </w:rPr>
        <w:t>являющимся приложением к подпрограмме</w:t>
      </w:r>
      <w:r w:rsidR="007A4BA0"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w:t>
      </w:r>
      <w:r w:rsidR="00FD61BB">
        <w:rPr>
          <w:rFonts w:ascii="Times New Roman" w:hAnsi="Times New Roman"/>
          <w:sz w:val="26"/>
          <w:szCs w:val="26"/>
        </w:rPr>
        <w:t>участником отбора</w:t>
      </w:r>
      <w:r w:rsidR="007A4BA0" w:rsidRPr="004D43F3">
        <w:rPr>
          <w:rFonts w:ascii="Times New Roman" w:hAnsi="Times New Roman"/>
          <w:color w:val="000000" w:themeColor="text1"/>
          <w:sz w:val="26"/>
          <w:szCs w:val="26"/>
        </w:rPr>
        <w:t>;</w:t>
      </w:r>
    </w:p>
    <w:p w14:paraId="7E8B343F" w14:textId="4B6CEE34" w:rsidR="005F7E60" w:rsidRPr="00C0535B" w:rsidRDefault="000A564E" w:rsidP="00C0535B">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8</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w:t>
      </w:r>
      <w:r w:rsidR="00C0535B">
        <w:rPr>
          <w:rFonts w:ascii="Times New Roman" w:hAnsi="Times New Roman" w:cs="Times New Roman"/>
          <w:sz w:val="26"/>
          <w:szCs w:val="26"/>
        </w:rPr>
        <w:t>ю оружия массового уничтожения.</w:t>
      </w:r>
    </w:p>
    <w:p w14:paraId="3B41172F" w14:textId="5555012D" w:rsidR="005F7E60" w:rsidRPr="00F37095" w:rsidRDefault="005F7E60" w:rsidP="005F7E60">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14:paraId="240CB206" w14:textId="1033AC9A"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w:t>
      </w:r>
      <w:r w:rsidR="005F7E60" w:rsidRPr="00F37095">
        <w:rPr>
          <w:rFonts w:ascii="Times New Roman" w:hAnsi="Times New Roman" w:cs="Times New Roman"/>
          <w:color w:val="000000" w:themeColor="text1"/>
          <w:sz w:val="26"/>
          <w:szCs w:val="26"/>
        </w:rPr>
        <w:t xml:space="preserve">) основной вид экономической деятельности по ОКВЭД участника отбора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005F7E60"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16165CFC" w14:textId="7A639A42"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2</w:t>
      </w:r>
      <w:r w:rsidR="005F7E60" w:rsidRPr="00F37095">
        <w:rPr>
          <w:rFonts w:ascii="Times New Roman" w:hAnsi="Times New Roman" w:cs="Times New Roman"/>
          <w:color w:val="000000" w:themeColor="text1"/>
          <w:sz w:val="26"/>
          <w:szCs w:val="26"/>
        </w:rPr>
        <w:t xml:space="preserve">) учредитель или работник участника отбора – юридического лица либо участник отбора – индивидуальный предприниматель прошел обучение </w:t>
      </w:r>
      <w:r w:rsidR="005F7E60" w:rsidRPr="00F37095">
        <w:rPr>
          <w:rFonts w:ascii="Times New Roman" w:hAnsi="Times New Roman"/>
          <w:color w:val="000000" w:themeColor="text1"/>
          <w:sz w:val="26"/>
          <w:szCs w:val="26"/>
        </w:rPr>
        <w:t>в сфере предпринимательства в течение 12 месяцев до даты подачи заявки</w:t>
      </w:r>
      <w:r w:rsidR="005F7E60" w:rsidRPr="00F37095">
        <w:rPr>
          <w:rFonts w:ascii="Times New Roman" w:hAnsi="Times New Roman" w:cs="Times New Roman"/>
          <w:color w:val="000000" w:themeColor="text1"/>
          <w:sz w:val="26"/>
          <w:szCs w:val="26"/>
        </w:rPr>
        <w:t>;</w:t>
      </w:r>
    </w:p>
    <w:p w14:paraId="370E50DE" w14:textId="6EF00FB4" w:rsidR="005F7E60" w:rsidRPr="00C0535B" w:rsidRDefault="00C0535B" w:rsidP="00C0535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3</w:t>
      </w:r>
      <w:r w:rsidR="005F7E60" w:rsidRPr="00F37095">
        <w:rPr>
          <w:rFonts w:ascii="Times New Roman" w:hAnsi="Times New Roman" w:cs="Times New Roman"/>
          <w:color w:val="000000" w:themeColor="text1"/>
          <w:sz w:val="26"/>
          <w:szCs w:val="26"/>
        </w:rPr>
        <w:t xml:space="preserve">) участником отбора разработан бизнес-план по </w:t>
      </w:r>
      <w:r w:rsidR="005F7E60"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005F7E60" w:rsidRPr="00F37095">
        <w:rPr>
          <w:rFonts w:ascii="Times New Roman" w:hAnsi="Times New Roman" w:cs="Times New Roman"/>
          <w:color w:val="000000" w:themeColor="text1"/>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4C21E5F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4E6918" w:rsidRPr="004D43F3">
        <w:rPr>
          <w:rFonts w:ascii="Times New Roman" w:hAnsi="Times New Roman" w:cs="Times New Roman"/>
          <w:sz w:val="26"/>
          <w:szCs w:val="26"/>
        </w:rPr>
        <w:t>гранта</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0C9D304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BC497C">
        <w:rPr>
          <w:rFonts w:ascii="Times New Roman" w:hAnsi="Times New Roman" w:cs="Times New Roman"/>
          <w:sz w:val="26"/>
          <w:szCs w:val="26"/>
        </w:rPr>
        <w:t xml:space="preserve">заявителя </w:t>
      </w:r>
      <w:r w:rsidR="00BC497C"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4E910230"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891350" w:rsidRPr="004D43F3">
        <w:rPr>
          <w:rFonts w:ascii="Times New Roman" w:hAnsi="Times New Roman" w:cs="Times New Roman"/>
          <w:sz w:val="26"/>
          <w:szCs w:val="26"/>
        </w:rPr>
        <w:t>) план расходов в соответствии с приложением № 4 к </w:t>
      </w:r>
      <w:r w:rsidR="00295198">
        <w:rPr>
          <w:rFonts w:ascii="Times New Roman" w:hAnsi="Times New Roman" w:cs="Times New Roman"/>
          <w:sz w:val="26"/>
          <w:szCs w:val="26"/>
        </w:rPr>
        <w:t>Порядку (далее – план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Документы, перечисленные в настоящем пункте, предоставляемые заявителем в уполномоченный орган, должны соответствовать следующим </w:t>
      </w:r>
      <w:r>
        <w:rPr>
          <w:rFonts w:ascii="Times New Roman" w:hAnsi="Times New Roman"/>
          <w:color w:val="000000" w:themeColor="text1"/>
          <w:sz w:val="26"/>
          <w:szCs w:val="26"/>
        </w:rPr>
        <w:lastRenderedPageBreak/>
        <w:t>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32B235AF"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1" w:name="P137"/>
      <w:bookmarkEnd w:id="1"/>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5A08ABE2"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Документы, представленные для участия в 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6E4E747"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 xml:space="preserve">Уполномоченный орган регистрирует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74C76A1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DE2E2F">
        <w:rPr>
          <w:rFonts w:ascii="Times New Roman" w:hAnsi="Times New Roman" w:cs="Times New Roman"/>
          <w:sz w:val="26"/>
          <w:szCs w:val="26"/>
        </w:rPr>
        <w:t>5</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0E0F68" w:rsidRPr="000E0F68">
        <w:rPr>
          <w:rFonts w:ascii="Times New Roman" w:hAnsi="Times New Roman" w:cs="Times New Roman"/>
          <w:sz w:val="26"/>
          <w:szCs w:val="26"/>
        </w:rPr>
        <w:t xml:space="preserve"> Порядка</w:t>
      </w:r>
      <w:r w:rsidR="008E39CE">
        <w:rPr>
          <w:rFonts w:ascii="Times New Roman" w:hAnsi="Times New Roman" w:cs="Times New Roman"/>
          <w:sz w:val="26"/>
          <w:szCs w:val="26"/>
        </w:rPr>
        <w:t xml:space="preserve">, и соответствие заявителя </w:t>
      </w:r>
      <w:r w:rsidR="000E0F68" w:rsidRPr="000E0F68">
        <w:rPr>
          <w:rFonts w:ascii="Times New Roman" w:hAnsi="Times New Roman" w:cs="Times New Roman"/>
          <w:sz w:val="26"/>
          <w:szCs w:val="26"/>
        </w:rPr>
        <w:t xml:space="preserve">требованиям к 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26C3678E" w14:textId="33126903" w:rsidR="00E408BC" w:rsidRDefault="00C0535B" w:rsidP="00E408BC">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E408BC" w:rsidRPr="00E469D5">
        <w:rPr>
          <w:rFonts w:ascii="Times New Roman" w:hAnsi="Times New Roman" w:cs="Times New Roman"/>
          <w:sz w:val="26"/>
          <w:szCs w:val="26"/>
        </w:rPr>
        <w:t>:</w:t>
      </w:r>
    </w:p>
    <w:p w14:paraId="41FF36B1" w14:textId="2ED14555"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депутатов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sidR="00DE2E2F">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 уполномоченный орган главными администраторами в течение 3 рабочих дней со дня получения запроса;</w:t>
      </w:r>
    </w:p>
    <w:p w14:paraId="76E20238" w14:textId="4FD8EFAB"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w:t>
      </w:r>
      <w:r w:rsidR="00DE2E2F">
        <w:rPr>
          <w:rFonts w:ascii="Times New Roman" w:hAnsi="Times New Roman" w:cs="Times New Roman"/>
          <w:b w:val="0"/>
          <w:sz w:val="26"/>
          <w:szCs w:val="26"/>
        </w:rPr>
        <w:t>направляет запрос</w:t>
      </w:r>
      <w:r w:rsidRPr="005038A1">
        <w:rPr>
          <w:rFonts w:ascii="Times New Roman" w:hAnsi="Times New Roman" w:cs="Times New Roman"/>
          <w:b w:val="0"/>
          <w:sz w:val="26"/>
          <w:szCs w:val="26"/>
        </w:rPr>
        <w:t xml:space="preserve"> в КГКУ «ЦЗН ЗАТО г. Зеленогорск» и территориальное отделение КГКУ «Управление социальной защиты населения» по г. Зеленогорск о предоставлении </w:t>
      </w:r>
      <w:r w:rsidR="00DE2E2F">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sidR="00DE2E2F">
        <w:rPr>
          <w:rFonts w:ascii="Times New Roman" w:hAnsi="Times New Roman" w:cs="Times New Roman"/>
          <w:b w:val="0"/>
          <w:sz w:val="26"/>
          <w:szCs w:val="26"/>
        </w:rPr>
        <w:t>редпринимательской деятельности в течение 12 месяцев до даты подачи заявки.</w:t>
      </w:r>
    </w:p>
    <w:p w14:paraId="7815A850" w14:textId="70E4A204" w:rsidR="00E469D5" w:rsidRDefault="00E469D5" w:rsidP="00E469D5">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sidR="003712EB">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004E5B0F" w:rsidRPr="005F42CB">
        <w:rPr>
          <w:rFonts w:ascii="Times New Roman" w:hAnsi="Times New Roman" w:cs="Times New Roman"/>
          <w:color w:val="000000" w:themeColor="text1"/>
          <w:sz w:val="26"/>
          <w:szCs w:val="26"/>
        </w:rPr>
        <w:t xml:space="preserve"> от заявителя </w:t>
      </w:r>
      <w:r w:rsidR="004E5B0F" w:rsidRPr="005F42CB">
        <w:rPr>
          <w:rFonts w:ascii="Times New Roman" w:hAnsi="Times New Roman" w:cs="Times New Roman"/>
          <w:sz w:val="26"/>
          <w:szCs w:val="26"/>
        </w:rPr>
        <w:t>с помощью интернет-сервиса на сайте ФНС России</w:t>
      </w:r>
      <w:r w:rsidR="004E5B0F"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w:t>
      </w:r>
      <w:r w:rsidR="005F42CB" w:rsidRPr="005F42CB">
        <w:rPr>
          <w:rFonts w:ascii="Times New Roman" w:hAnsi="Times New Roman" w:cs="Times New Roman"/>
          <w:color w:val="000000" w:themeColor="text1"/>
          <w:sz w:val="26"/>
          <w:szCs w:val="26"/>
        </w:rPr>
        <w:t xml:space="preserve"> о заявителе.</w:t>
      </w:r>
    </w:p>
    <w:p w14:paraId="31687ECA" w14:textId="25DF7BE2"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Pr>
          <w:rFonts w:ascii="Times New Roman" w:hAnsi="Times New Roman" w:cs="Times New Roman"/>
          <w:sz w:val="26"/>
          <w:szCs w:val="26"/>
        </w:rPr>
        <w:t>4</w:t>
      </w:r>
      <w:r w:rsidR="00C22DB5">
        <w:rPr>
          <w:rFonts w:ascii="Times New Roman" w:hAnsi="Times New Roman" w:cs="Times New Roman"/>
          <w:sz w:val="26"/>
          <w:szCs w:val="26"/>
        </w:rPr>
        <w:t xml:space="preserve">. По результатам рассмотрения заявок уполномоченный орган принимает </w:t>
      </w:r>
      <w:r w:rsidR="00C22DB5">
        <w:rPr>
          <w:rFonts w:ascii="Times New Roman" w:hAnsi="Times New Roman" w:cs="Times New Roman"/>
          <w:sz w:val="26"/>
          <w:szCs w:val="26"/>
        </w:rPr>
        <w:lastRenderedPageBreak/>
        <w:t xml:space="preserve">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- 2.5</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EA118F">
        <w:rPr>
          <w:rFonts w:ascii="Times New Roman" w:hAnsi="Times New Roman" w:cs="Times New Roman"/>
          <w:sz w:val="26"/>
          <w:szCs w:val="26"/>
        </w:rPr>
        <w:t xml:space="preserve">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2613206A"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5F42CB">
        <w:rPr>
          <w:rFonts w:ascii="Times New Roman" w:hAnsi="Times New Roman" w:cs="Times New Roman"/>
          <w:sz w:val="26"/>
          <w:szCs w:val="26"/>
        </w:rPr>
        <w:t>5</w:t>
      </w:r>
      <w:r>
        <w:rPr>
          <w:rFonts w:ascii="Times New Roman" w:hAnsi="Times New Roman" w:cs="Times New Roman"/>
          <w:sz w:val="26"/>
          <w:szCs w:val="26"/>
        </w:rPr>
        <w:t xml:space="preserve"> Порядка, уполномоченный орган принимает решение о</w:t>
      </w:r>
      <w:r w:rsidR="00EA118F">
        <w:rPr>
          <w:rFonts w:ascii="Times New Roman" w:hAnsi="Times New Roman" w:cs="Times New Roman"/>
          <w:sz w:val="26"/>
          <w:szCs w:val="26"/>
        </w:rPr>
        <w:t>б 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xml:space="preserve">) в форме приказа и направляет заявителю уведомление о принятом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77EB38D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5F42CB">
        <w:rPr>
          <w:rFonts w:ascii="Times New Roman" w:hAnsi="Times New Roman" w:cs="Times New Roman"/>
          <w:sz w:val="26"/>
          <w:szCs w:val="26"/>
        </w:rPr>
        <w:t>9.5</w:t>
      </w:r>
      <w:r>
        <w:rPr>
          <w:rFonts w:ascii="Times New Roman" w:hAnsi="Times New Roman" w:cs="Times New Roman"/>
          <w:sz w:val="26"/>
          <w:szCs w:val="26"/>
        </w:rPr>
        <w:t>. Основаниями для отклонения заявки (отказа в допуске заявки к конкурсному отбору) являются:</w:t>
      </w:r>
    </w:p>
    <w:p w14:paraId="6DD08000" w14:textId="24C90727"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5F42CB" w:rsidRPr="009279F1">
        <w:rPr>
          <w:rFonts w:ascii="Times New Roman" w:hAnsi="Times New Roman" w:cs="Times New Roman"/>
          <w:sz w:val="26"/>
          <w:szCs w:val="26"/>
        </w:rPr>
        <w:t xml:space="preserve"> и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D1DCF70"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F62061" w:rsidRPr="0053157C">
        <w:rPr>
          <w:rFonts w:ascii="Times New Roman" w:hAnsi="Times New Roman" w:cs="Times New Roman"/>
          <w:sz w:val="26"/>
          <w:szCs w:val="26"/>
        </w:rPr>
        <w:t xml:space="preserve"> определенных для 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77777777"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xml:space="preserve">) с момента признания </w:t>
      </w:r>
      <w:r w:rsidRPr="0053157C">
        <w:rPr>
          <w:rFonts w:ascii="Times New Roman" w:hAnsi="Times New Roman" w:cs="Times New Roman"/>
          <w:sz w:val="26"/>
          <w:szCs w:val="26"/>
        </w:rPr>
        <w:t>заявителя допустившим нарушение П</w:t>
      </w:r>
      <w:r w:rsidR="00D36A23" w:rsidRPr="0053157C">
        <w:rPr>
          <w:rFonts w:ascii="Times New Roman" w:hAnsi="Times New Roman" w:cs="Times New Roman"/>
          <w:sz w:val="26"/>
          <w:szCs w:val="26"/>
        </w:rPr>
        <w:t>орядка и условий оказания поддержки, в том числе не обеспечившим целевого использования средств подде</w:t>
      </w:r>
      <w:r w:rsidR="005F42CB" w:rsidRPr="0053157C">
        <w:rPr>
          <w:rFonts w:ascii="Times New Roman" w:hAnsi="Times New Roman" w:cs="Times New Roman"/>
          <w:sz w:val="26"/>
          <w:szCs w:val="26"/>
        </w:rPr>
        <w:t>ржки, прошло менее чем три года.</w:t>
      </w:r>
    </w:p>
    <w:p w14:paraId="40610EF2" w14:textId="734FD580"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F55504" w:rsidRPr="0053157C">
        <w:rPr>
          <w:rFonts w:ascii="Times New Roman" w:hAnsi="Times New Roman" w:cs="Times New Roman"/>
          <w:sz w:val="26"/>
          <w:szCs w:val="26"/>
        </w:rPr>
        <w:t>.5.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72039631"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расходов, указанных участником отбора в плане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выставления соответствующего балла в отношении каждого критерия отбора </w:t>
      </w:r>
      <w:r w:rsidR="00483C17" w:rsidRPr="005038A1">
        <w:rPr>
          <w:rFonts w:ascii="Times New Roman" w:hAnsi="Times New Roman" w:cs="Times New Roman"/>
          <w:sz w:val="26"/>
          <w:szCs w:val="26"/>
        </w:rPr>
        <w:t>на основании информации, содержащейся в 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проставляется 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77777777"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r w:rsidRPr="008E2765">
        <w:rPr>
          <w:rFonts w:ascii="Times New Roman" w:hAnsi="Times New Roman" w:cs="Times New Roman"/>
          <w:sz w:val="26"/>
          <w:szCs w:val="26"/>
        </w:rPr>
        <w:t xml:space="preserve"> - общий оценочный балл заявки;</w:t>
      </w:r>
    </w:p>
    <w:p w14:paraId="18FA755B" w14:textId="0F508D5C"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сумма баллов по каждому из критериев отбора получателей грантов;</w:t>
      </w:r>
    </w:p>
    <w:p w14:paraId="5B74E5EB"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18B85773" w14:textId="77777777" w:rsidR="008E2765" w:rsidRDefault="008E2765" w:rsidP="00D36A23">
      <w:pPr>
        <w:pStyle w:val="ConsPlusNormal"/>
        <w:ind w:firstLine="0"/>
        <w:jc w:val="both"/>
        <w:rPr>
          <w:rFonts w:ascii="Times New Roman" w:hAnsi="Times New Roman" w:cs="Times New Roman"/>
          <w:sz w:val="26"/>
          <w:szCs w:val="26"/>
        </w:rPr>
      </w:pPr>
    </w:p>
    <w:p w14:paraId="6569388D" w14:textId="3A58E52B" w:rsidR="008E2765"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03697F9" w:rsidR="00B7306B" w:rsidRDefault="00567AE7" w:rsidP="003D70A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lastRenderedPageBreak/>
        <w:t>1) увеличение среднесписочной численности сотрудников получателя гранта в году, следующем за годом получения гранта</w:t>
      </w:r>
      <w:r w:rsidR="003D70AE">
        <w:rPr>
          <w:rFonts w:ascii="Times New Roman" w:hAnsi="Times New Roman" w:cs="Times New Roman"/>
          <w:sz w:val="26"/>
          <w:szCs w:val="26"/>
        </w:rPr>
        <w:t>:</w:t>
      </w:r>
    </w:p>
    <w:p w14:paraId="0E2876BB" w14:textId="77777777" w:rsidR="003712EB" w:rsidRDefault="003712EB" w:rsidP="00567AE7">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987759" w14:paraId="59E4679D" w14:textId="77777777" w:rsidTr="008D5A4A">
        <w:tc>
          <w:tcPr>
            <w:tcW w:w="4531" w:type="dxa"/>
          </w:tcPr>
          <w:p w14:paraId="15DF42C2" w14:textId="4C573106"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0DE47560" w14:textId="66099E6F"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1077AAE9" w14:textId="5FA481B2"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39728AAA" w14:textId="77777777" w:rsidTr="008D5A4A">
        <w:tc>
          <w:tcPr>
            <w:tcW w:w="4531" w:type="dxa"/>
          </w:tcPr>
          <w:p w14:paraId="6C7DEFD8" w14:textId="670FE67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18" w:type="dxa"/>
            <w:vMerge w:val="restart"/>
            <w:vAlign w:val="center"/>
          </w:tcPr>
          <w:p w14:paraId="78A761E7" w14:textId="6808AF9A" w:rsidR="008D5A4A" w:rsidRDefault="008D5A4A"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14:paraId="4863D86C" w14:textId="70BC6239"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5711B300" w14:textId="77777777" w:rsidTr="008D5A4A">
        <w:tc>
          <w:tcPr>
            <w:tcW w:w="4531" w:type="dxa"/>
          </w:tcPr>
          <w:p w14:paraId="2B0F9D1A" w14:textId="6BA307E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14:paraId="7A3E7704" w14:textId="3667114E"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4968DDCC" w14:textId="06110E23"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116C7714" w14:textId="77777777" w:rsidTr="008D5A4A">
        <w:tc>
          <w:tcPr>
            <w:tcW w:w="4531" w:type="dxa"/>
          </w:tcPr>
          <w:p w14:paraId="6342A641" w14:textId="68727F6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14:paraId="5D0CE34F" w14:textId="110AB80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52794582" w14:textId="5757F7B5"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64F3C7F0" w14:textId="5B07BC97" w:rsidR="00567AE7" w:rsidRPr="000F484B" w:rsidRDefault="00567AE7" w:rsidP="00567AE7">
      <w:pPr>
        <w:pStyle w:val="ConsPlusNormal"/>
        <w:ind w:firstLine="709"/>
        <w:jc w:val="both"/>
        <w:rPr>
          <w:rFonts w:ascii="Times New Roman" w:hAnsi="Times New Roman" w:cs="Times New Roman"/>
          <w:sz w:val="26"/>
          <w:szCs w:val="26"/>
        </w:rPr>
      </w:pPr>
    </w:p>
    <w:p w14:paraId="774A2C35" w14:textId="4D5811E7" w:rsidR="00567AE7" w:rsidRDefault="00567AE7" w:rsidP="00567AE7">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8D5A4A" w14:paraId="7DE79F56" w14:textId="77777777" w:rsidTr="008D5A4A">
        <w:tc>
          <w:tcPr>
            <w:tcW w:w="4531" w:type="dxa"/>
          </w:tcPr>
          <w:p w14:paraId="3B5415E3"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23D867DA"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4014ED7D"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50D45068" w14:textId="77777777" w:rsidTr="008D5A4A">
        <w:tc>
          <w:tcPr>
            <w:tcW w:w="4531" w:type="dxa"/>
          </w:tcPr>
          <w:p w14:paraId="39D898A9" w14:textId="6A20ACD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25 000</w:t>
            </w:r>
          </w:p>
        </w:tc>
        <w:tc>
          <w:tcPr>
            <w:tcW w:w="1418" w:type="dxa"/>
            <w:vMerge w:val="restart"/>
            <w:vAlign w:val="center"/>
          </w:tcPr>
          <w:p w14:paraId="45654CF5" w14:textId="76D4C43B"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14:paraId="5A462A5E"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74B91EB7" w14:textId="77777777" w:rsidTr="008D5A4A">
        <w:tc>
          <w:tcPr>
            <w:tcW w:w="4531" w:type="dxa"/>
          </w:tcPr>
          <w:p w14:paraId="00E8C569" w14:textId="39BAD2B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25 000 до 30 000 включительно</w:t>
            </w:r>
          </w:p>
        </w:tc>
        <w:tc>
          <w:tcPr>
            <w:tcW w:w="1418" w:type="dxa"/>
            <w:vMerge/>
          </w:tcPr>
          <w:p w14:paraId="7CEA0317"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3885812B"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76E658EE" w14:textId="77777777" w:rsidTr="008D5A4A">
        <w:tc>
          <w:tcPr>
            <w:tcW w:w="4531" w:type="dxa"/>
          </w:tcPr>
          <w:p w14:paraId="7C1D9413" w14:textId="7EC1F464"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14:paraId="15C68521"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7BEE0FF0" w14:textId="4AD7BF62"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8D5A4A" w14:paraId="323D4B88" w14:textId="77777777" w:rsidTr="008D5A4A">
        <w:tc>
          <w:tcPr>
            <w:tcW w:w="4531" w:type="dxa"/>
          </w:tcPr>
          <w:p w14:paraId="7DEE8E48" w14:textId="0293B29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14:paraId="43D548AE"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68522409" w14:textId="15C5A945"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5D24307E" w14:textId="77777777" w:rsidR="00D36A23" w:rsidRDefault="00D36A23" w:rsidP="00276877">
      <w:pPr>
        <w:pStyle w:val="ConsPlusNormal"/>
        <w:ind w:firstLine="709"/>
        <w:jc w:val="both"/>
        <w:rPr>
          <w:rFonts w:ascii="Times New Roman" w:hAnsi="Times New Roman" w:cs="Times New Roman"/>
          <w:sz w:val="26"/>
          <w:szCs w:val="26"/>
        </w:rPr>
      </w:pPr>
    </w:p>
    <w:p w14:paraId="62FD0203" w14:textId="17AA08DD"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276877" w:rsidRPr="005038A1">
        <w:rPr>
          <w:rFonts w:ascii="Times New Roman" w:hAnsi="Times New Roman" w:cs="Times New Roman"/>
          <w:sz w:val="26"/>
          <w:szCs w:val="26"/>
        </w:rPr>
        <w:t xml:space="preserve">и 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6DB186BF" w14:textId="06454026" w:rsidR="002C20A3" w:rsidRDefault="00D36A23" w:rsidP="00D36A2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 xml:space="preserve">Список участников отбора формируется конкурсной комиссией на 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sidR="00DD54AA">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002C20A3" w:rsidRPr="005038A1">
        <w:rPr>
          <w:rFonts w:ascii="Times New Roman" w:hAnsi="Times New Roman"/>
          <w:color w:val="000000" w:themeColor="text1"/>
          <w:sz w:val="26"/>
          <w:szCs w:val="26"/>
        </w:rPr>
        <w:t>.</w:t>
      </w:r>
    </w:p>
    <w:p w14:paraId="367A08D6" w14:textId="73AEDB99" w:rsidR="008C5937" w:rsidRDefault="008C5937"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25805796" w14:textId="1E05E031" w:rsidR="00B7306B" w:rsidRPr="00B7306B" w:rsidRDefault="00B7306B" w:rsidP="00B7306B">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расходов, указанных участником отбора в плане расходов и соответствующих целям, указанным в пункте 1.8 Порядка. </w:t>
      </w:r>
    </w:p>
    <w:p w14:paraId="47ACD82E" w14:textId="5AF90A7A"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Pr>
          <w:rFonts w:ascii="Times New Roman" w:hAnsi="Times New Roman" w:cs="Times New Roman"/>
          <w:sz w:val="26"/>
          <w:szCs w:val="26"/>
        </w:rPr>
        <w:t>в соответствии с пунктом 1.5 Порядка.</w:t>
      </w:r>
    </w:p>
    <w:p w14:paraId="409DB439" w14:textId="694F0F65"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в котором содержатся предложения Администрации</w:t>
      </w:r>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о предоставлении гранта или об отказе в предоставлении гранта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0EA0F5A2"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гранта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p>
    <w:p w14:paraId="27138078" w14:textId="140A72FB"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гранта или об отказе в предоставлении гранта участникам отбора принимается в форме распоряжения Администрации ЗАТО </w:t>
      </w:r>
      <w:r w:rsidRPr="00B424AC">
        <w:rPr>
          <w:rFonts w:ascii="Times New Roman" w:hAnsi="Times New Roman" w:cs="Times New Roman"/>
          <w:sz w:val="26"/>
          <w:szCs w:val="26"/>
        </w:rPr>
        <w:lastRenderedPageBreak/>
        <w:t>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04CE3E5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5D2616">
        <w:rPr>
          <w:rFonts w:ascii="Times New Roman" w:hAnsi="Times New Roman" w:cs="Times New Roman"/>
          <w:sz w:val="26"/>
          <w:szCs w:val="26"/>
        </w:rPr>
        <w:t>о 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подготавливает проекты распоряжений Администрации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отказе в предоставлении гранта</w:t>
      </w:r>
      <w:r w:rsidR="005D2616">
        <w:rPr>
          <w:rFonts w:ascii="Times New Roman" w:hAnsi="Times New Roman" w:cs="Times New Roman"/>
          <w:sz w:val="26"/>
          <w:szCs w:val="26"/>
        </w:rPr>
        <w:t>.</w:t>
      </w:r>
    </w:p>
    <w:p w14:paraId="0FB67A4E" w14:textId="444206B7"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709FDCDA" w14:textId="2AE7071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Ад</w:t>
      </w:r>
      <w:r w:rsidR="00A62EB5" w:rsidRPr="005038A1">
        <w:rPr>
          <w:rFonts w:ascii="Times New Roman" w:hAnsi="Times New Roman" w:cs="Times New Roman"/>
          <w:sz w:val="26"/>
          <w:szCs w:val="26"/>
        </w:rPr>
        <w:t>министрации ЗАТО г. Зеленогорск</w:t>
      </w:r>
      <w:r w:rsidR="007A4BA0" w:rsidRPr="005038A1">
        <w:rPr>
          <w:rFonts w:ascii="Times New Roman" w:hAnsi="Times New Roman" w:cs="Times New Roman"/>
          <w:sz w:val="26"/>
          <w:szCs w:val="26"/>
        </w:rPr>
        <w:t xml:space="preserve"> о 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отказе предоставления гранта</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1C18114D"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обеспечивается проведение отбора (с размещением указателя страницы сайта на едином портале),</w:t>
      </w:r>
      <w:r w:rsidR="003D70AE" w:rsidRPr="00B81526">
        <w:rPr>
          <w:rFonts w:ascii="Times New Roman" w:hAnsi="Times New Roman" w:cs="Times New Roman"/>
          <w:sz w:val="26"/>
          <w:szCs w:val="26"/>
        </w:rPr>
        <w:t xml:space="preserve"> а также на 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5815441A"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4E6918" w:rsidRPr="005038A1">
        <w:rPr>
          <w:rFonts w:ascii="Times New Roman" w:eastAsiaTheme="minorHAnsi" w:hAnsi="Times New Roman"/>
          <w:sz w:val="26"/>
          <w:szCs w:val="26"/>
        </w:rPr>
        <w:t>грантов</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7E97805C"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гранта, заключаемого между уполномоченным органом и получателем гранта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Администрации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A245C6">
        <w:rPr>
          <w:rFonts w:ascii="Times New Roman" w:hAnsi="Times New Roman" w:cs="Times New Roman"/>
          <w:sz w:val="26"/>
          <w:szCs w:val="26"/>
        </w:rPr>
        <w:t>а</w:t>
      </w:r>
      <w:r w:rsidR="007A4BA0" w:rsidRPr="005038A1">
        <w:rPr>
          <w:rFonts w:ascii="Times New Roman" w:hAnsi="Times New Roman" w:cs="Times New Roman"/>
          <w:sz w:val="26"/>
          <w:szCs w:val="26"/>
        </w:rPr>
        <w:t xml:space="preserve"> (далее – Финансовое управление). </w:t>
      </w:r>
    </w:p>
    <w:p w14:paraId="250D991D" w14:textId="466C38DC"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ю гранта</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5C108C75" w14:textId="77777777" w:rsidR="00553086" w:rsidRPr="000F484B" w:rsidRDefault="007A4BA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1) обязательство получателя </w:t>
      </w:r>
      <w:r w:rsidR="004E6918" w:rsidRPr="000F484B">
        <w:rPr>
          <w:rFonts w:ascii="Times New Roman" w:hAnsi="Times New Roman" w:cs="Times New Roman"/>
          <w:sz w:val="26"/>
          <w:szCs w:val="26"/>
        </w:rPr>
        <w:t>гранта</w:t>
      </w:r>
      <w:r w:rsidR="00553086" w:rsidRPr="000F484B">
        <w:rPr>
          <w:rFonts w:ascii="Times New Roman" w:hAnsi="Times New Roman" w:cs="Times New Roman"/>
          <w:sz w:val="26"/>
          <w:szCs w:val="26"/>
        </w:rPr>
        <w:t>:</w:t>
      </w:r>
    </w:p>
    <w:p w14:paraId="55EA4AF3" w14:textId="050EF588" w:rsidR="00245BB3"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w:t>
      </w:r>
      <w:r w:rsidR="007A4BA0" w:rsidRPr="000F484B">
        <w:rPr>
          <w:rFonts w:ascii="Times New Roman" w:hAnsi="Times New Roman" w:cs="Times New Roman"/>
          <w:sz w:val="26"/>
          <w:szCs w:val="26"/>
        </w:rPr>
        <w:t>не прекращать деятельность</w:t>
      </w:r>
      <w:r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в сфере</w:t>
      </w:r>
      <w:r w:rsidR="00DD4B65" w:rsidRPr="000F484B">
        <w:rPr>
          <w:rFonts w:ascii="Times New Roman" w:hAnsi="Times New Roman" w:cs="Times New Roman"/>
          <w:sz w:val="26"/>
          <w:szCs w:val="26"/>
        </w:rPr>
        <w:t xml:space="preserve"> инновационной деятельности или</w:t>
      </w:r>
      <w:r w:rsidR="00AE460C" w:rsidRPr="000F484B">
        <w:rPr>
          <w:rFonts w:ascii="Times New Roman" w:hAnsi="Times New Roman" w:cs="Times New Roman"/>
          <w:sz w:val="26"/>
          <w:szCs w:val="26"/>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AE460C" w:rsidRPr="000F484B">
        <w:rPr>
          <w:rFonts w:ascii="Times New Roman" w:hAnsi="Times New Roman" w:cs="Times New Roman"/>
          <w:sz w:val="26"/>
          <w:szCs w:val="26"/>
        </w:rPr>
        <w:t xml:space="preserve"> строительных </w:t>
      </w:r>
      <w:r w:rsidR="00AE460C" w:rsidRPr="0044575A">
        <w:rPr>
          <w:rFonts w:ascii="Times New Roman" w:hAnsi="Times New Roman" w:cs="Times New Roman"/>
          <w:sz w:val="26"/>
          <w:szCs w:val="26"/>
        </w:rPr>
        <w:t>работ</w:t>
      </w:r>
      <w:r w:rsidR="0044575A" w:rsidRPr="0044575A">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AE460C" w:rsidRPr="0044575A">
        <w:rPr>
          <w:rFonts w:ascii="Times New Roman" w:hAnsi="Times New Roman" w:cs="Times New Roman"/>
          <w:sz w:val="26"/>
          <w:szCs w:val="26"/>
        </w:rPr>
        <w:t xml:space="preserve"> </w:t>
      </w:r>
      <w:r w:rsidR="00114DD6" w:rsidRPr="0044575A">
        <w:rPr>
          <w:rFonts w:ascii="Times New Roman" w:hAnsi="Times New Roman" w:cs="Times New Roman"/>
          <w:color w:val="000000" w:themeColor="text1"/>
          <w:sz w:val="26"/>
          <w:szCs w:val="26"/>
        </w:rPr>
        <w:t>по</w:t>
      </w:r>
      <w:r w:rsidR="00114DD6"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44575A"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на территории г. </w:t>
      </w:r>
      <w:r w:rsidR="007A4BA0" w:rsidRPr="000F484B">
        <w:rPr>
          <w:rFonts w:ascii="Times New Roman" w:hAnsi="Times New Roman" w:cs="Times New Roman"/>
          <w:sz w:val="26"/>
          <w:szCs w:val="26"/>
        </w:rPr>
        <w:t>Зеленогорска в </w:t>
      </w:r>
      <w:r w:rsidR="00011958" w:rsidRPr="000F484B">
        <w:rPr>
          <w:rFonts w:ascii="Times New Roman" w:hAnsi="Times New Roman" w:cs="Times New Roman"/>
          <w:sz w:val="26"/>
          <w:szCs w:val="26"/>
        </w:rPr>
        <w:t>течение 12</w:t>
      </w:r>
      <w:r w:rsidR="004847DE"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месяцев после </w:t>
      </w:r>
      <w:r w:rsidR="007A4BA0" w:rsidRPr="000F484B">
        <w:rPr>
          <w:rFonts w:ascii="Times New Roman" w:hAnsi="Times New Roman" w:cs="Times New Roman"/>
          <w:sz w:val="26"/>
          <w:szCs w:val="26"/>
        </w:rPr>
        <w:lastRenderedPageBreak/>
        <w:t xml:space="preserve">получения </w:t>
      </w:r>
      <w:r w:rsidR="004E6918" w:rsidRPr="000F484B">
        <w:rPr>
          <w:rFonts w:ascii="Times New Roman" w:hAnsi="Times New Roman" w:cs="Times New Roman"/>
          <w:sz w:val="26"/>
          <w:szCs w:val="26"/>
        </w:rPr>
        <w:t>гранта</w:t>
      </w:r>
      <w:r w:rsidR="00245BB3" w:rsidRPr="000F484B">
        <w:rPr>
          <w:rFonts w:ascii="Times New Roman" w:hAnsi="Times New Roman" w:cs="Times New Roman"/>
          <w:sz w:val="26"/>
          <w:szCs w:val="26"/>
        </w:rPr>
        <w:t>;</w:t>
      </w:r>
    </w:p>
    <w:p w14:paraId="299C8975" w14:textId="6A990943" w:rsidR="00553086" w:rsidRPr="000F484B" w:rsidRDefault="00553086" w:rsidP="00553086">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 не отчуждать имущество, приобретаемое за счет средств гранта, </w:t>
      </w:r>
      <w:r w:rsidR="00A245C6" w:rsidRPr="000F484B">
        <w:rPr>
          <w:rFonts w:ascii="Times New Roman" w:hAnsi="Times New Roman" w:cs="Times New Roman"/>
          <w:sz w:val="26"/>
          <w:szCs w:val="26"/>
        </w:rPr>
        <w:t>в течение 12 </w:t>
      </w:r>
      <w:r w:rsidR="003912DD">
        <w:rPr>
          <w:rFonts w:ascii="Times New Roman" w:hAnsi="Times New Roman" w:cs="Times New Roman"/>
          <w:sz w:val="26"/>
          <w:szCs w:val="26"/>
        </w:rPr>
        <w:t>месяцев после получения гранта;</w:t>
      </w:r>
    </w:p>
    <w:p w14:paraId="4EB5A58A" w14:textId="721B0E5D" w:rsidR="00553086"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52C77A9F" w14:textId="5EBEB2BF" w:rsidR="008326DD" w:rsidRPr="005038A1" w:rsidRDefault="008326DD"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w:t>
      </w:r>
      <w:r w:rsidR="00862E47" w:rsidRPr="000F484B">
        <w:rPr>
          <w:rFonts w:ascii="Times New Roman" w:hAnsi="Times New Roman" w:cs="Times New Roman"/>
          <w:sz w:val="26"/>
          <w:szCs w:val="26"/>
        </w:rPr>
        <w:t xml:space="preserve">лане расходов, в срок не более </w:t>
      </w:r>
      <w:r w:rsidR="001F6757" w:rsidRPr="000F484B">
        <w:rPr>
          <w:rFonts w:ascii="Times New Roman" w:hAnsi="Times New Roman" w:cs="Times New Roman"/>
          <w:sz w:val="26"/>
          <w:szCs w:val="26"/>
        </w:rPr>
        <w:t>12</w:t>
      </w:r>
      <w:r w:rsidR="00427409" w:rsidRPr="000F484B">
        <w:rPr>
          <w:rFonts w:ascii="Times New Roman" w:hAnsi="Times New Roman" w:cs="Times New Roman"/>
          <w:sz w:val="26"/>
          <w:szCs w:val="26"/>
        </w:rPr>
        <w:t> </w:t>
      </w:r>
      <w:r w:rsidRPr="000F484B">
        <w:rPr>
          <w:rFonts w:ascii="Times New Roman" w:hAnsi="Times New Roman" w:cs="Times New Roman"/>
          <w:sz w:val="26"/>
          <w:szCs w:val="26"/>
        </w:rPr>
        <w:t>месяцев с даты его получения;</w:t>
      </w:r>
    </w:p>
    <w:p w14:paraId="724831EA" w14:textId="266C2B1C"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и их значения;</w:t>
      </w:r>
    </w:p>
    <w:p w14:paraId="249DF5EB" w14:textId="2EA7B2B7" w:rsidR="00ED6877" w:rsidRPr="005038A1"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ED6877"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основании договоров, заключенных с получателем гранта, за счет полученных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w:t>
      </w:r>
      <w:r w:rsidR="00233028" w:rsidRPr="005038A1">
        <w:rPr>
          <w:rFonts w:ascii="Times New Roman" w:hAnsi="Times New Roman" w:cs="Times New Roman"/>
          <w:sz w:val="26"/>
          <w:szCs w:val="26"/>
        </w:rPr>
        <w:t>а</w:t>
      </w:r>
      <w:r w:rsidR="00ED6877" w:rsidRPr="005038A1">
        <w:rPr>
          <w:rFonts w:ascii="Times New Roman" w:hAnsi="Times New Roman" w:cs="Times New Roman"/>
          <w:sz w:val="26"/>
          <w:szCs w:val="26"/>
        </w:rPr>
        <w:t xml:space="preserve"> предоставления гранта, </w:t>
      </w:r>
      <w:r w:rsidR="00233028" w:rsidRPr="00B424AC">
        <w:rPr>
          <w:rFonts w:ascii="Times New Roman" w:hAnsi="Times New Roman" w:cs="Times New Roman"/>
          <w:sz w:val="26"/>
          <w:szCs w:val="26"/>
        </w:rPr>
        <w:t>установленного</w:t>
      </w:r>
      <w:r w:rsidR="00ED6877" w:rsidRPr="00B424AC">
        <w:rPr>
          <w:rFonts w:ascii="Times New Roman" w:hAnsi="Times New Roman" w:cs="Times New Roman"/>
          <w:sz w:val="26"/>
          <w:szCs w:val="26"/>
        </w:rPr>
        <w:t xml:space="preserve"> в пункте </w:t>
      </w:r>
      <w:r w:rsidR="00233028" w:rsidRPr="00B424AC">
        <w:rPr>
          <w:rFonts w:ascii="Times New Roman" w:hAnsi="Times New Roman" w:cs="Times New Roman"/>
          <w:sz w:val="26"/>
          <w:szCs w:val="26"/>
        </w:rPr>
        <w:t>3.</w:t>
      </w:r>
      <w:r w:rsidR="00A30493" w:rsidRPr="00B424AC">
        <w:rPr>
          <w:rFonts w:ascii="Times New Roman" w:hAnsi="Times New Roman" w:cs="Times New Roman"/>
          <w:sz w:val="26"/>
          <w:szCs w:val="26"/>
        </w:rPr>
        <w:t>9</w:t>
      </w:r>
      <w:r w:rsidR="00ED6877" w:rsidRPr="00B424AC">
        <w:rPr>
          <w:rFonts w:ascii="Times New Roman" w:hAnsi="Times New Roman" w:cs="Times New Roman"/>
          <w:sz w:val="26"/>
          <w:szCs w:val="26"/>
        </w:rPr>
        <w:t xml:space="preserve"> Порядка;</w:t>
      </w:r>
    </w:p>
    <w:p w14:paraId="56AFC2A3" w14:textId="2710CB35" w:rsidR="007A4BA0" w:rsidRPr="005038A1" w:rsidRDefault="00ED687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приводящего к невозможности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0F06DE21" w:rsidR="004945DD" w:rsidRPr="005038A1" w:rsidRDefault="004945DD"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соблюдения получателем субсидии порядка и условий предоставления гранта в соответствии со статьями 268.1 и 269.2 Бюджетного кодекса Российской Федерации.</w:t>
      </w:r>
    </w:p>
    <w:p w14:paraId="39BC4EEE" w14:textId="77777777" w:rsidR="00735652" w:rsidRDefault="004835E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007A4BA0" w:rsidRPr="005038A1">
        <w:rPr>
          <w:rFonts w:ascii="Times New Roman" w:hAnsi="Times New Roman" w:cs="Times New Roman"/>
          <w:sz w:val="26"/>
          <w:szCs w:val="26"/>
        </w:rPr>
        <w:t>.</w:t>
      </w:r>
      <w:r w:rsidR="003912DD">
        <w:rPr>
          <w:rFonts w:ascii="Times New Roman" w:hAnsi="Times New Roman" w:cs="Times New Roman"/>
          <w:sz w:val="26"/>
          <w:szCs w:val="26"/>
        </w:rPr>
        <w:t> </w:t>
      </w:r>
      <w:r w:rsidR="001264DE">
        <w:rPr>
          <w:rFonts w:ascii="Times New Roman" w:hAnsi="Times New Roman" w:cs="Times New Roman"/>
          <w:sz w:val="26"/>
          <w:szCs w:val="26"/>
        </w:rPr>
        <w:t>Получател</w:t>
      </w:r>
      <w:r w:rsidR="00A97615">
        <w:rPr>
          <w:rFonts w:ascii="Times New Roman" w:hAnsi="Times New Roman" w:cs="Times New Roman"/>
          <w:sz w:val="26"/>
          <w:szCs w:val="26"/>
        </w:rPr>
        <w:t>ь гранта в течение 5</w:t>
      </w:r>
      <w:r w:rsidR="001264DE">
        <w:rPr>
          <w:rFonts w:ascii="Times New Roman" w:hAnsi="Times New Roman" w:cs="Times New Roman"/>
          <w:sz w:val="26"/>
          <w:szCs w:val="26"/>
        </w:rPr>
        <w:t xml:space="preserve"> рабочих дней со дня получения проекта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78F06DA6"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в экземпляре уполномоченного органа.</w:t>
      </w:r>
    </w:p>
    <w:p w14:paraId="100C8B62" w14:textId="4F158AC1"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получатель гранта</w:t>
      </w:r>
      <w:r w:rsidR="007A4BA0" w:rsidRPr="005038A1">
        <w:rPr>
          <w:rFonts w:ascii="Times New Roman" w:hAnsi="Times New Roman" w:cs="Times New Roman"/>
          <w:sz w:val="26"/>
          <w:szCs w:val="26"/>
        </w:rPr>
        <w:t xml:space="preserve"> считается уклонившимся от получения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соглашение с ним не заключается, и </w:t>
      </w:r>
      <w:r w:rsidR="004E6918" w:rsidRPr="005038A1">
        <w:rPr>
          <w:rFonts w:ascii="Times New Roman" w:hAnsi="Times New Roman" w:cs="Times New Roman"/>
          <w:sz w:val="26"/>
          <w:szCs w:val="26"/>
        </w:rPr>
        <w:t>грант</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7A4BA0" w:rsidRPr="005038A1">
        <w:rPr>
          <w:rFonts w:ascii="Times New Roman" w:hAnsi="Times New Roman" w:cs="Times New Roman"/>
          <w:sz w:val="26"/>
          <w:szCs w:val="26"/>
        </w:rPr>
        <w:t xml:space="preserve"> не 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w:t>
      </w:r>
      <w:r w:rsidR="007A4BA0" w:rsidRPr="005038A1">
        <w:rPr>
          <w:rFonts w:ascii="Times New Roman" w:hAnsi="Times New Roman" w:cs="Times New Roman"/>
          <w:sz w:val="26"/>
          <w:szCs w:val="26"/>
        </w:rPr>
        <w:lastRenderedPageBreak/>
        <w:t>управлением.</w:t>
      </w:r>
    </w:p>
    <w:p w14:paraId="16272B33" w14:textId="22437CE3"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является осуществление на территории г. Зеленогорска </w:t>
      </w:r>
      <w:r w:rsidR="004847DE" w:rsidRPr="000F484B">
        <w:rPr>
          <w:rFonts w:ascii="Times New Roman" w:hAnsi="Times New Roman" w:cs="Times New Roman"/>
          <w:sz w:val="26"/>
          <w:szCs w:val="26"/>
        </w:rPr>
        <w:t xml:space="preserve">получателем гранта </w:t>
      </w:r>
      <w:r w:rsidR="007A4BA0" w:rsidRPr="000F484B">
        <w:rPr>
          <w:rFonts w:ascii="Times New Roman" w:hAnsi="Times New Roman" w:cs="Times New Roman"/>
          <w:sz w:val="26"/>
          <w:szCs w:val="26"/>
        </w:rPr>
        <w:t xml:space="preserve">предпринимательской деятельности </w:t>
      </w:r>
      <w:r w:rsidR="004847DE" w:rsidRPr="000F484B">
        <w:rPr>
          <w:rFonts w:ascii="Times New Roman" w:hAnsi="Times New Roman" w:cs="Times New Roman"/>
          <w:sz w:val="26"/>
          <w:szCs w:val="26"/>
        </w:rPr>
        <w:t>в сфере инновационной деятельности</w:t>
      </w:r>
      <w:r w:rsidR="00DD4B65" w:rsidRPr="000F484B">
        <w:rPr>
          <w:rFonts w:ascii="Times New Roman" w:hAnsi="Times New Roman" w:cs="Times New Roman"/>
          <w:sz w:val="26"/>
          <w:szCs w:val="26"/>
        </w:rPr>
        <w:t xml:space="preserve"> или </w:t>
      </w:r>
      <w:r w:rsidR="004847DE" w:rsidRPr="000F484B">
        <w:rPr>
          <w:rFonts w:ascii="Times New Roman" w:hAnsi="Times New Roman" w:cs="Times New Roman"/>
          <w:sz w:val="26"/>
          <w:szCs w:val="26"/>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4847DE" w:rsidRPr="000F484B">
        <w:rPr>
          <w:rFonts w:ascii="Times New Roman" w:hAnsi="Times New Roman" w:cs="Times New Roman"/>
          <w:sz w:val="26"/>
          <w:szCs w:val="26"/>
        </w:rPr>
        <w:t xml:space="preserve"> строительных работ</w:t>
      </w:r>
      <w:r w:rsidR="0044575A">
        <w:rPr>
          <w:rFonts w:ascii="Times New Roman" w:hAnsi="Times New Roman" w:cs="Times New Roman"/>
          <w:sz w:val="26"/>
          <w:szCs w:val="26"/>
        </w:rPr>
        <w:t xml:space="preserve">, </w:t>
      </w:r>
      <w:r w:rsidR="004847DE" w:rsidRPr="000F484B">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44575A" w:rsidRPr="0044575A">
        <w:rPr>
          <w:rFonts w:ascii="Times New Roman" w:hAnsi="Times New Roman" w:cs="Times New Roman"/>
          <w:sz w:val="26"/>
          <w:szCs w:val="26"/>
        </w:rPr>
        <w:t xml:space="preserve"> </w:t>
      </w:r>
      <w:r w:rsidR="0044575A" w:rsidRPr="0044575A">
        <w:rPr>
          <w:rFonts w:ascii="Times New Roman" w:hAnsi="Times New Roman" w:cs="Times New Roman"/>
          <w:color w:val="000000" w:themeColor="text1"/>
          <w:sz w:val="26"/>
          <w:szCs w:val="26"/>
        </w:rPr>
        <w:t>по</w:t>
      </w:r>
      <w:r w:rsidR="0044575A"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4847DE" w:rsidRPr="000F484B">
        <w:rPr>
          <w:rFonts w:ascii="Times New Roman" w:hAnsi="Times New Roman" w:cs="Times New Roman"/>
          <w:sz w:val="26"/>
          <w:szCs w:val="26"/>
        </w:rPr>
        <w:t>в течение 12</w:t>
      </w:r>
      <w:r w:rsidR="007A4BA0" w:rsidRPr="000F484B">
        <w:rPr>
          <w:rFonts w:ascii="Times New Roman" w:hAnsi="Times New Roman" w:cs="Times New Roman"/>
          <w:sz w:val="26"/>
          <w:szCs w:val="26"/>
        </w:rPr>
        <w:t xml:space="preserve"> месяцев после получения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w:t>
      </w:r>
    </w:p>
    <w:p w14:paraId="0CD108E3" w14:textId="22FB2A74" w:rsidR="00253582" w:rsidRPr="000F484B" w:rsidRDefault="00DA0DFC" w:rsidP="00F74AE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253582" w:rsidRPr="000F484B">
        <w:rPr>
          <w:rFonts w:ascii="Times New Roman" w:hAnsi="Times New Roman" w:cs="Times New Roman"/>
          <w:sz w:val="26"/>
          <w:szCs w:val="26"/>
        </w:rPr>
        <w:t>. Место осуществления предпринимательской деятельности определяется исходя из</w:t>
      </w:r>
      <w:r w:rsidR="00F74AE8" w:rsidRPr="000F484B">
        <w:rPr>
          <w:rFonts w:ascii="Times New Roman" w:hAnsi="Times New Roman" w:cs="Times New Roman"/>
          <w:sz w:val="26"/>
          <w:szCs w:val="26"/>
        </w:rPr>
        <w:t xml:space="preserve"> </w:t>
      </w:r>
      <w:r w:rsidR="00253582" w:rsidRPr="000F484B">
        <w:rPr>
          <w:rFonts w:ascii="Times New Roman" w:hAnsi="Times New Roman" w:cs="Times New Roman"/>
          <w:sz w:val="26"/>
          <w:szCs w:val="26"/>
        </w:rPr>
        <w:t xml:space="preserve">кода по ОКТМО (Общероссийского классификатора территорий муниципальных образований ОК 033-2013, утвержденного приказом Росстандарта от 14.06.2013 № 159-ст) </w:t>
      </w:r>
      <w:r w:rsidR="005B5BEC" w:rsidRPr="000F484B">
        <w:rPr>
          <w:rFonts w:ascii="Times New Roman" w:hAnsi="Times New Roman" w:cs="Times New Roman"/>
          <w:sz w:val="26"/>
          <w:szCs w:val="26"/>
        </w:rPr>
        <w:t xml:space="preserve">в </w:t>
      </w:r>
      <w:r w:rsidR="00F74AE8" w:rsidRPr="000F484B">
        <w:rPr>
          <w:rFonts w:ascii="Times New Roman" w:hAnsi="Times New Roman" w:cs="Times New Roman"/>
          <w:sz w:val="26"/>
          <w:szCs w:val="26"/>
        </w:rPr>
        <w:t>справке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w:t>
      </w:r>
    </w:p>
    <w:p w14:paraId="77B0FECB" w14:textId="590F8A9E" w:rsidR="007A4BA0" w:rsidRPr="000F484B"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являются: </w:t>
      </w:r>
    </w:p>
    <w:p w14:paraId="2F3E3958" w14:textId="2C84000F" w:rsidR="002A72E0" w:rsidRPr="000F484B" w:rsidRDefault="00D85E7B" w:rsidP="002A72E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3C6870" w:rsidRPr="000F484B">
        <w:rPr>
          <w:rFonts w:ascii="Times New Roman" w:hAnsi="Times New Roman" w:cs="Times New Roman"/>
          <w:sz w:val="26"/>
          <w:szCs w:val="26"/>
        </w:rPr>
        <w:t xml:space="preserve">увеличение среднесписочной численности сотрудников </w:t>
      </w:r>
      <w:r w:rsidR="00BC23B4" w:rsidRPr="000F484B">
        <w:rPr>
          <w:rFonts w:ascii="Times New Roman" w:hAnsi="Times New Roman" w:cs="Times New Roman"/>
          <w:sz w:val="26"/>
          <w:szCs w:val="26"/>
        </w:rPr>
        <w:t xml:space="preserve">получателя гранта </w:t>
      </w:r>
      <w:r w:rsidR="008F710A" w:rsidRPr="000F484B">
        <w:rPr>
          <w:rFonts w:ascii="Times New Roman" w:hAnsi="Times New Roman" w:cs="Times New Roman"/>
          <w:sz w:val="26"/>
          <w:szCs w:val="26"/>
        </w:rPr>
        <w:t>в году, следующем за годом получения гранта</w:t>
      </w:r>
      <w:r w:rsidR="002A72E0" w:rsidRPr="000F484B">
        <w:rPr>
          <w:rFonts w:ascii="Times New Roman" w:hAnsi="Times New Roman" w:cs="Times New Roman"/>
          <w:sz w:val="26"/>
          <w:szCs w:val="26"/>
        </w:rPr>
        <w:t>;</w:t>
      </w:r>
    </w:p>
    <w:p w14:paraId="20E23DD7" w14:textId="668AF60D" w:rsidR="0065592D" w:rsidRDefault="0012655D" w:rsidP="002A72E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w:t>
      </w:r>
      <w:r w:rsidR="00294B3B" w:rsidRPr="000F484B">
        <w:rPr>
          <w:rFonts w:ascii="Times New Roman" w:hAnsi="Times New Roman" w:cs="Times New Roman"/>
          <w:sz w:val="26"/>
          <w:szCs w:val="26"/>
        </w:rPr>
        <w:t>размер</w:t>
      </w:r>
      <w:r w:rsidR="0065592D" w:rsidRPr="000F484B">
        <w:rPr>
          <w:rFonts w:ascii="Times New Roman" w:hAnsi="Times New Roman" w:cs="Times New Roman"/>
          <w:sz w:val="26"/>
          <w:szCs w:val="26"/>
        </w:rPr>
        <w:t xml:space="preserve"> средней заработной платы работников получателя гранта за год, след</w:t>
      </w:r>
      <w:r w:rsidR="00294B3B" w:rsidRPr="000F484B">
        <w:rPr>
          <w:rFonts w:ascii="Times New Roman" w:hAnsi="Times New Roman" w:cs="Times New Roman"/>
          <w:sz w:val="26"/>
          <w:szCs w:val="26"/>
        </w:rPr>
        <w:t>ующий за годом получения гранта</w:t>
      </w:r>
      <w:r w:rsidR="0065592D" w:rsidRPr="000F484B">
        <w:rPr>
          <w:rFonts w:ascii="Times New Roman" w:hAnsi="Times New Roman" w:cs="Times New Roman"/>
          <w:sz w:val="26"/>
          <w:szCs w:val="26"/>
        </w:rPr>
        <w:t>.</w:t>
      </w:r>
    </w:p>
    <w:p w14:paraId="35672B9B" w14:textId="1C887C56" w:rsidR="007A4BA0" w:rsidRPr="005038A1" w:rsidRDefault="007A4BA0" w:rsidP="002A72E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0</w:t>
      </w:r>
      <w:r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735E059C"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1</w:t>
      </w:r>
      <w:r w:rsidRPr="005038A1">
        <w:rPr>
          <w:rFonts w:ascii="Times New Roman" w:hAnsi="Times New Roman" w:cs="Times New Roman"/>
          <w:sz w:val="26"/>
          <w:szCs w:val="26"/>
        </w:rPr>
        <w:t xml:space="preserve">. На основании распоряжения Администрации ЗАТО г. Зеленогорск 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6F63C29A"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D85E7B">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2EA6969C"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77708DD7"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8E9180B"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Адми</w:t>
      </w:r>
      <w:r w:rsidR="00D85E7B">
        <w:rPr>
          <w:rFonts w:ascii="Times New Roman" w:hAnsi="Times New Roman" w:cs="Times New Roman"/>
          <w:sz w:val="26"/>
          <w:szCs w:val="26"/>
        </w:rPr>
        <w:t xml:space="preserve">нистрации ЗАТО г. Зеленогорск о </w:t>
      </w:r>
      <w:r w:rsidR="007A4BA0" w:rsidRPr="005038A1">
        <w:rPr>
          <w:rFonts w:ascii="Times New Roman" w:hAnsi="Times New Roman" w:cs="Times New Roman"/>
          <w:sz w:val="26"/>
          <w:szCs w:val="26"/>
        </w:rPr>
        <w:t xml:space="preserve">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078812B1" w14:textId="33F1785B" w:rsidR="007A4BA0" w:rsidRPr="005038A1"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6</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4E6918" w:rsidRPr="005038A1">
        <w:rPr>
          <w:rFonts w:ascii="Times New Roman" w:hAnsi="Times New Roman" w:cs="Times New Roman"/>
          <w:sz w:val="26"/>
          <w:szCs w:val="26"/>
        </w:rPr>
        <w:t>грант</w:t>
      </w:r>
      <w:r w:rsidR="00D85E7B">
        <w:rPr>
          <w:rFonts w:ascii="Times New Roman" w:hAnsi="Times New Roman" w:cs="Times New Roman"/>
          <w:sz w:val="26"/>
          <w:szCs w:val="26"/>
        </w:rPr>
        <w:t xml:space="preserve"> на расчетный или </w:t>
      </w:r>
      <w:r w:rsidR="007A4BA0" w:rsidRPr="005038A1">
        <w:rPr>
          <w:rFonts w:ascii="Times New Roman" w:hAnsi="Times New Roman" w:cs="Times New Roman"/>
          <w:sz w:val="26"/>
          <w:szCs w:val="26"/>
        </w:rPr>
        <w:t xml:space="preserve">корреспондентский счет получателя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указа</w:t>
      </w:r>
      <w:r w:rsidR="00D85E7B">
        <w:rPr>
          <w:rFonts w:ascii="Times New Roman" w:hAnsi="Times New Roman" w:cs="Times New Roman"/>
          <w:sz w:val="26"/>
          <w:szCs w:val="26"/>
        </w:rPr>
        <w:t xml:space="preserve">нный в соглашении и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Российской Федерации или </w:t>
      </w:r>
      <w:r w:rsidR="007A4BA0" w:rsidRPr="005038A1">
        <w:rPr>
          <w:rFonts w:ascii="Times New Roman" w:hAnsi="Times New Roman" w:cs="Times New Roman"/>
          <w:sz w:val="26"/>
          <w:szCs w:val="26"/>
        </w:rPr>
        <w:t>кредитной организации.</w:t>
      </w:r>
    </w:p>
    <w:p w14:paraId="65C0C412" w14:textId="06123B7C"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3.</w:t>
      </w:r>
      <w:r w:rsidR="00DA0DFC">
        <w:rPr>
          <w:rFonts w:ascii="Times New Roman" w:hAnsi="Times New Roman" w:cs="Times New Roman"/>
          <w:sz w:val="26"/>
          <w:szCs w:val="26"/>
        </w:rPr>
        <w:t>17</w:t>
      </w:r>
      <w:r w:rsidR="00D85E7B">
        <w:rPr>
          <w:rFonts w:ascii="Times New Roman" w:hAnsi="Times New Roman" w:cs="Times New Roman"/>
          <w:sz w:val="26"/>
          <w:szCs w:val="26"/>
        </w:rPr>
        <w:t>.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финансово</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год</w:t>
      </w:r>
      <w:r w:rsidR="00AA239D" w:rsidRPr="005038A1">
        <w:rPr>
          <w:rFonts w:ascii="Times New Roman" w:hAnsi="Times New Roman" w:cs="Times New Roman"/>
          <w:sz w:val="26"/>
          <w:szCs w:val="26"/>
        </w:rPr>
        <w:t>у</w:t>
      </w:r>
      <w:r w:rsidRPr="005038A1">
        <w:rPr>
          <w:rFonts w:ascii="Times New Roman" w:hAnsi="Times New Roman" w:cs="Times New Roman"/>
          <w:sz w:val="26"/>
          <w:szCs w:val="26"/>
        </w:rPr>
        <w:t xml:space="preserve"> на цель, предусмотренную пунктом 1.3 Порядка, на основании решения о наличии потребности в указанных средствах, принятого в форме распоряжения </w:t>
      </w:r>
      <w:r w:rsidR="00D85E7B">
        <w:rPr>
          <w:rFonts w:ascii="Times New Roman" w:hAnsi="Times New Roman" w:cs="Times New Roman"/>
          <w:sz w:val="26"/>
          <w:szCs w:val="26"/>
        </w:rPr>
        <w:t>Администрации ЗАТО г. </w:t>
      </w:r>
      <w:r w:rsidR="00AA239D" w:rsidRPr="005038A1">
        <w:rPr>
          <w:rFonts w:ascii="Times New Roman" w:hAnsi="Times New Roman" w:cs="Times New Roman"/>
          <w:sz w:val="26"/>
          <w:szCs w:val="26"/>
        </w:rPr>
        <w:t>Зеленогорск</w:t>
      </w:r>
      <w:r w:rsidRPr="005038A1">
        <w:rPr>
          <w:rFonts w:ascii="Times New Roman" w:hAnsi="Times New Roman" w:cs="Times New Roman"/>
          <w:sz w:val="26"/>
          <w:szCs w:val="26"/>
        </w:rPr>
        <w:t>.</w:t>
      </w:r>
    </w:p>
    <w:p w14:paraId="545A78F8" w14:textId="77777777" w:rsidR="00D85E7B" w:rsidRDefault="00DA0DF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обращение) в уполномоченный орган в срок до </w:t>
      </w:r>
      <w:r w:rsidR="008C07BB">
        <w:rPr>
          <w:rFonts w:ascii="Times New Roman" w:hAnsi="Times New Roman" w:cs="Times New Roman"/>
          <w:sz w:val="26"/>
          <w:szCs w:val="26"/>
        </w:rPr>
        <w:t>0</w:t>
      </w:r>
      <w:r w:rsidR="00D85E7B">
        <w:rPr>
          <w:rFonts w:ascii="Times New Roman" w:hAnsi="Times New Roman" w:cs="Times New Roman"/>
          <w:sz w:val="26"/>
          <w:szCs w:val="26"/>
        </w:rPr>
        <w:t xml:space="preserve">1 </w:t>
      </w:r>
      <w:r w:rsidR="001F6757" w:rsidRPr="005038A1">
        <w:rPr>
          <w:rFonts w:ascii="Times New Roman" w:hAnsi="Times New Roman" w:cs="Times New Roman"/>
          <w:sz w:val="26"/>
          <w:szCs w:val="26"/>
        </w:rPr>
        <w:t>февраля года, следующего за годом пре</w:t>
      </w:r>
      <w:r w:rsidR="008C07BB">
        <w:rPr>
          <w:rFonts w:ascii="Times New Roman" w:hAnsi="Times New Roman" w:cs="Times New Roman"/>
          <w:sz w:val="26"/>
          <w:szCs w:val="26"/>
        </w:rPr>
        <w:t>доставления гранта</w:t>
      </w:r>
      <w:r w:rsidR="001F6757" w:rsidRPr="005038A1">
        <w:rPr>
          <w:rFonts w:ascii="Times New Roman" w:hAnsi="Times New Roman" w:cs="Times New Roman"/>
          <w:sz w:val="26"/>
          <w:szCs w:val="26"/>
        </w:rPr>
        <w:t xml:space="preserve">. </w:t>
      </w:r>
    </w:p>
    <w:p w14:paraId="2F2ECD1E" w14:textId="2DDF92A5"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317FC4ED" w14:textId="0E642634" w:rsidR="001F6757" w:rsidRPr="005038A1" w:rsidRDefault="00D85E7B"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1F6757" w:rsidRPr="005038A1">
        <w:rPr>
          <w:rFonts w:ascii="Times New Roman" w:hAnsi="Times New Roman" w:cs="Times New Roman"/>
          <w:sz w:val="26"/>
          <w:szCs w:val="26"/>
        </w:rPr>
        <w:t xml:space="preserve">номер </w:t>
      </w:r>
      <w:r w:rsidR="00AA239D" w:rsidRPr="005038A1">
        <w:rPr>
          <w:rFonts w:ascii="Times New Roman" w:hAnsi="Times New Roman" w:cs="Times New Roman"/>
          <w:sz w:val="26"/>
          <w:szCs w:val="26"/>
        </w:rPr>
        <w:t xml:space="preserve">и дату </w:t>
      </w:r>
      <w:r w:rsidR="001F6757" w:rsidRPr="005038A1">
        <w:rPr>
          <w:rFonts w:ascii="Times New Roman" w:hAnsi="Times New Roman" w:cs="Times New Roman"/>
          <w:sz w:val="26"/>
          <w:szCs w:val="26"/>
        </w:rPr>
        <w:t>соглашения;</w:t>
      </w:r>
    </w:p>
    <w:p w14:paraId="3055699F" w14:textId="3E4A6AA9"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1F6757" w:rsidRPr="005038A1">
        <w:rPr>
          <w:rFonts w:ascii="Times New Roman" w:hAnsi="Times New Roman" w:cs="Times New Roman"/>
          <w:sz w:val="26"/>
          <w:szCs w:val="26"/>
        </w:rPr>
        <w:t>)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7C1B8E6" w14:textId="31C5AFA3"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способ направления </w:t>
      </w:r>
      <w:r w:rsidR="00521A2D"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информации (документов) по результатам рассмотрения обращения.</w:t>
      </w:r>
    </w:p>
    <w:p w14:paraId="3DDF3BFA" w14:textId="35F1F0A0"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гранта в уполномоченный орган на бумажном носителе нарочным или посредством почтовой связи по адресу: 663690, г. Зеленогорск, ул. Мира, д. 15.</w:t>
      </w:r>
    </w:p>
    <w:p w14:paraId="1DA90C82" w14:textId="0880D8B2" w:rsidR="00FC1ED1" w:rsidRDefault="00FC1ED1" w:rsidP="003C5B5D">
      <w:pPr>
        <w:pStyle w:val="ConsPlusNormal"/>
        <w:ind w:firstLine="709"/>
        <w:jc w:val="both"/>
        <w:rPr>
          <w:rFonts w:ascii="Times New Roman" w:hAnsi="Times New Roman" w:cs="Times New Roman"/>
          <w:sz w:val="26"/>
          <w:szCs w:val="26"/>
        </w:rPr>
      </w:pPr>
      <w:r w:rsidRPr="00FC1ED1">
        <w:rPr>
          <w:rFonts w:ascii="Times New Roman" w:hAnsi="Times New Roman" w:cs="Times New Roman"/>
          <w:sz w:val="26"/>
          <w:szCs w:val="26"/>
        </w:rPr>
        <w:t>3.19. </w:t>
      </w:r>
      <w:r>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5B2D330F" w14:textId="46EE4AA5" w:rsidR="001F6757" w:rsidRPr="008E0AAA" w:rsidRDefault="001502BB" w:rsidP="008E0AAA">
      <w:pPr>
        <w:pStyle w:val="ConsPlusNormal"/>
        <w:ind w:firstLine="709"/>
        <w:jc w:val="both"/>
        <w:rPr>
          <w:rFonts w:ascii="Times New Roman" w:hAnsi="Times New Roman" w:cs="Times New Roman"/>
          <w:sz w:val="26"/>
          <w:szCs w:val="26"/>
        </w:rPr>
      </w:pPr>
      <w:r w:rsidRPr="008E0AAA">
        <w:rPr>
          <w:rFonts w:ascii="Times New Roman" w:hAnsi="Times New Roman" w:cs="Times New Roman"/>
          <w:sz w:val="26"/>
          <w:szCs w:val="26"/>
        </w:rPr>
        <w:t>3.20</w:t>
      </w:r>
      <w:r w:rsidR="003C5B5D" w:rsidRPr="008E0AAA">
        <w:rPr>
          <w:rFonts w:ascii="Times New Roman" w:hAnsi="Times New Roman" w:cs="Times New Roman"/>
          <w:sz w:val="26"/>
          <w:szCs w:val="26"/>
        </w:rPr>
        <w:t>.</w:t>
      </w:r>
      <w:r w:rsidR="008E0AAA" w:rsidRPr="008E0AAA">
        <w:rPr>
          <w:rFonts w:ascii="Times New Roman" w:hAnsi="Times New Roman" w:cs="Times New Roman"/>
          <w:sz w:val="26"/>
          <w:szCs w:val="26"/>
        </w:rPr>
        <w:t> </w:t>
      </w:r>
      <w:r w:rsidR="00FC1ED1" w:rsidRPr="008E0AAA">
        <w:rPr>
          <w:rFonts w:ascii="Times New Roman" w:hAnsi="Times New Roman" w:cs="Times New Roman"/>
          <w:sz w:val="26"/>
          <w:szCs w:val="26"/>
        </w:rPr>
        <w:t>При отсутствии оснований для оставления обращения без рассмотрения</w:t>
      </w:r>
      <w:r w:rsidR="003C5B5D" w:rsidRPr="008E0AAA">
        <w:rPr>
          <w:rFonts w:ascii="Times New Roman" w:hAnsi="Times New Roman" w:cs="Times New Roman"/>
          <w:sz w:val="26"/>
          <w:szCs w:val="26"/>
        </w:rPr>
        <w:t> </w:t>
      </w:r>
      <w:r w:rsidR="00FC1ED1" w:rsidRPr="008E0AAA">
        <w:rPr>
          <w:rFonts w:ascii="Times New Roman" w:hAnsi="Times New Roman" w:cs="Times New Roman"/>
          <w:sz w:val="26"/>
          <w:szCs w:val="26"/>
        </w:rPr>
        <w:t>у</w:t>
      </w:r>
      <w:r w:rsidRPr="008E0AAA">
        <w:rPr>
          <w:rFonts w:ascii="Times New Roman" w:hAnsi="Times New Roman" w:cs="Times New Roman"/>
          <w:sz w:val="26"/>
          <w:szCs w:val="26"/>
        </w:rPr>
        <w:t xml:space="preserve">полномоченный орган </w:t>
      </w:r>
      <w:r w:rsidR="00D4465A" w:rsidRPr="008E0AAA">
        <w:rPr>
          <w:rFonts w:ascii="Times New Roman" w:hAnsi="Times New Roman" w:cs="Times New Roman"/>
          <w:sz w:val="26"/>
          <w:szCs w:val="26"/>
        </w:rPr>
        <w:t>рассматривает п</w:t>
      </w:r>
      <w:r w:rsidR="0067349F">
        <w:rPr>
          <w:rFonts w:ascii="Times New Roman" w:hAnsi="Times New Roman" w:cs="Times New Roman"/>
          <w:sz w:val="26"/>
          <w:szCs w:val="26"/>
        </w:rPr>
        <w:t>оступившее обращение в течение 3</w:t>
      </w:r>
      <w:r w:rsidR="00D4465A" w:rsidRPr="008E0AAA">
        <w:rPr>
          <w:rFonts w:ascii="Times New Roman" w:hAnsi="Times New Roman" w:cs="Times New Roman"/>
          <w:sz w:val="26"/>
          <w:szCs w:val="26"/>
        </w:rPr>
        <w:t xml:space="preserve"> рабочих дней со дня его получения. </w:t>
      </w:r>
      <w:r w:rsidR="008E0AAA" w:rsidRPr="008E0AAA">
        <w:rPr>
          <w:rFonts w:ascii="Times New Roman" w:hAnsi="Times New Roman" w:cs="Times New Roman"/>
          <w:sz w:val="26"/>
          <w:szCs w:val="26"/>
        </w:rPr>
        <w:t>По итогам рассмотрения обращения уполномоченный орган г</w:t>
      </w:r>
      <w:r w:rsidR="00D822A5">
        <w:rPr>
          <w:rFonts w:ascii="Times New Roman" w:hAnsi="Times New Roman" w:cs="Times New Roman"/>
          <w:sz w:val="26"/>
          <w:szCs w:val="26"/>
        </w:rPr>
        <w:t xml:space="preserve">отовит проект решения о наличии и (или) </w:t>
      </w:r>
      <w:r w:rsidR="008E0AAA" w:rsidRPr="008E0AAA">
        <w:rPr>
          <w:rFonts w:ascii="Times New Roman" w:hAnsi="Times New Roman" w:cs="Times New Roman"/>
          <w:sz w:val="26"/>
          <w:szCs w:val="26"/>
        </w:rPr>
        <w:t>отсутствии потребности в остатках средств гранта в форме распоряжения</w:t>
      </w:r>
      <w:r w:rsidR="00D4465A" w:rsidRPr="008E0AAA">
        <w:rPr>
          <w:rFonts w:ascii="Times New Roman" w:hAnsi="Times New Roman" w:cs="Times New Roman"/>
          <w:sz w:val="26"/>
          <w:szCs w:val="26"/>
        </w:rPr>
        <w:t xml:space="preserve"> Администрации З</w:t>
      </w:r>
      <w:r w:rsidR="008E0AAA" w:rsidRPr="008E0AAA">
        <w:rPr>
          <w:rFonts w:ascii="Times New Roman" w:hAnsi="Times New Roman" w:cs="Times New Roman"/>
          <w:sz w:val="26"/>
          <w:szCs w:val="26"/>
        </w:rPr>
        <w:t>АТО г. </w:t>
      </w:r>
      <w:r w:rsidR="00D4465A" w:rsidRPr="008E0AAA">
        <w:rPr>
          <w:rFonts w:ascii="Times New Roman" w:hAnsi="Times New Roman" w:cs="Times New Roman"/>
          <w:sz w:val="26"/>
          <w:szCs w:val="26"/>
        </w:rPr>
        <w:t>Зеленогорск</w:t>
      </w:r>
      <w:r w:rsidR="008E0AAA" w:rsidRPr="008E0AAA">
        <w:rPr>
          <w:rFonts w:ascii="Times New Roman" w:hAnsi="Times New Roman" w:cs="Times New Roman"/>
          <w:sz w:val="26"/>
          <w:szCs w:val="26"/>
        </w:rPr>
        <w:t xml:space="preserve"> о наличии </w:t>
      </w:r>
      <w:r w:rsidR="00AA239D" w:rsidRPr="008E0AAA">
        <w:rPr>
          <w:rFonts w:ascii="Times New Roman" w:hAnsi="Times New Roman" w:cs="Times New Roman"/>
          <w:sz w:val="26"/>
          <w:szCs w:val="26"/>
        </w:rPr>
        <w:t xml:space="preserve">потребности в </w:t>
      </w:r>
      <w:r w:rsidR="00D4465A" w:rsidRPr="008E0AAA">
        <w:rPr>
          <w:rFonts w:ascii="Times New Roman" w:hAnsi="Times New Roman" w:cs="Times New Roman"/>
          <w:sz w:val="26"/>
          <w:szCs w:val="26"/>
        </w:rPr>
        <w:t>остатках средств гранта</w:t>
      </w:r>
      <w:r w:rsidR="008E0AAA" w:rsidRPr="008E0AAA">
        <w:rPr>
          <w:rFonts w:ascii="Times New Roman" w:hAnsi="Times New Roman" w:cs="Times New Roman"/>
          <w:sz w:val="26"/>
          <w:szCs w:val="26"/>
        </w:rPr>
        <w:t>, не использованных по состоянию на 31 декабря года предоставления гранта, на цель, указанную в пункте 1.3 Порядка</w:t>
      </w:r>
      <w:r w:rsidR="00D4465A" w:rsidRPr="008E0AAA">
        <w:rPr>
          <w:rFonts w:ascii="Times New Roman" w:hAnsi="Times New Roman" w:cs="Times New Roman"/>
          <w:sz w:val="26"/>
          <w:szCs w:val="26"/>
        </w:rPr>
        <w:t xml:space="preserve">, или о возврате указанных средств при отсутствии в них потребности </w:t>
      </w:r>
      <w:r w:rsidR="00D822A5">
        <w:rPr>
          <w:rFonts w:ascii="Times New Roman" w:hAnsi="Times New Roman" w:cs="Times New Roman"/>
          <w:sz w:val="26"/>
          <w:szCs w:val="26"/>
        </w:rPr>
        <w:t xml:space="preserve">(далее – распоряжение о наличии и (или) </w:t>
      </w:r>
      <w:r w:rsidR="00D4465A" w:rsidRPr="008E0AAA">
        <w:rPr>
          <w:rFonts w:ascii="Times New Roman" w:hAnsi="Times New Roman" w:cs="Times New Roman"/>
          <w:sz w:val="26"/>
          <w:szCs w:val="26"/>
        </w:rPr>
        <w:t xml:space="preserve">отсутствии потребности) </w:t>
      </w:r>
      <w:r w:rsidR="001F6757" w:rsidRPr="008E0AAA">
        <w:rPr>
          <w:rFonts w:ascii="Times New Roman" w:hAnsi="Times New Roman" w:cs="Times New Roman"/>
          <w:sz w:val="26"/>
          <w:szCs w:val="26"/>
        </w:rPr>
        <w:t xml:space="preserve">и направляет его в </w:t>
      </w:r>
      <w:r w:rsidR="00D4465A" w:rsidRPr="008E0AAA">
        <w:rPr>
          <w:rFonts w:ascii="Times New Roman" w:hAnsi="Times New Roman" w:cs="Times New Roman"/>
          <w:sz w:val="26"/>
          <w:szCs w:val="26"/>
        </w:rPr>
        <w:t>Финансовое управление</w:t>
      </w:r>
      <w:r w:rsidR="001F6757" w:rsidRPr="008E0AAA">
        <w:rPr>
          <w:rFonts w:ascii="Times New Roman" w:hAnsi="Times New Roman" w:cs="Times New Roman"/>
          <w:sz w:val="26"/>
          <w:szCs w:val="26"/>
        </w:rPr>
        <w:t xml:space="preserve"> для согласования.</w:t>
      </w:r>
    </w:p>
    <w:p w14:paraId="700CA4DB" w14:textId="585FA376" w:rsidR="001F6757" w:rsidRPr="005038A1" w:rsidRDefault="008E0AAA" w:rsidP="00A424E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 Ф</w:t>
      </w:r>
      <w:r w:rsidR="0067349F">
        <w:rPr>
          <w:rFonts w:ascii="Times New Roman" w:hAnsi="Times New Roman" w:cs="Times New Roman"/>
          <w:sz w:val="26"/>
          <w:szCs w:val="26"/>
        </w:rPr>
        <w:t>инансовое управление в течение 3</w:t>
      </w:r>
      <w:r>
        <w:rPr>
          <w:rFonts w:ascii="Times New Roman" w:hAnsi="Times New Roman" w:cs="Times New Roman"/>
          <w:sz w:val="26"/>
          <w:szCs w:val="26"/>
        </w:rPr>
        <w:t xml:space="preserve"> рабочих дней согласовывает </w:t>
      </w:r>
      <w:r w:rsidR="001B6F8F">
        <w:rPr>
          <w:rFonts w:ascii="Times New Roman" w:hAnsi="Times New Roman" w:cs="Times New Roman"/>
          <w:sz w:val="26"/>
          <w:szCs w:val="26"/>
        </w:rPr>
        <w:t xml:space="preserve">проект распоряжения </w:t>
      </w:r>
      <w:r w:rsidR="001B6F8F" w:rsidRPr="008E0AAA">
        <w:rPr>
          <w:rFonts w:ascii="Times New Roman" w:hAnsi="Times New Roman" w:cs="Times New Roman"/>
          <w:sz w:val="26"/>
          <w:szCs w:val="26"/>
        </w:rPr>
        <w:t>о наличии/отсутствии потребности</w:t>
      </w:r>
      <w:r w:rsidR="00A424EC">
        <w:rPr>
          <w:rFonts w:ascii="Times New Roman" w:hAnsi="Times New Roman" w:cs="Times New Roman"/>
          <w:sz w:val="26"/>
          <w:szCs w:val="26"/>
        </w:rPr>
        <w:t xml:space="preserve"> и далее утверждается </w:t>
      </w:r>
      <w:r w:rsidR="0067349F">
        <w:rPr>
          <w:rFonts w:ascii="Times New Roman" w:hAnsi="Times New Roman" w:cs="Times New Roman"/>
          <w:sz w:val="26"/>
          <w:szCs w:val="26"/>
        </w:rPr>
        <w:t xml:space="preserve">в соответствии с действующим порядком подготовки </w:t>
      </w:r>
      <w:r w:rsidR="00A424EC">
        <w:rPr>
          <w:rFonts w:ascii="Times New Roman" w:hAnsi="Times New Roman" w:cs="Times New Roman"/>
          <w:sz w:val="26"/>
          <w:szCs w:val="26"/>
        </w:rPr>
        <w:t>постановлений и распоряжений Администрации ЗАТО г. Зеленогорск</w:t>
      </w:r>
      <w:r w:rsidR="001F6757" w:rsidRPr="005038A1">
        <w:rPr>
          <w:rFonts w:ascii="Times New Roman" w:hAnsi="Times New Roman" w:cs="Times New Roman"/>
          <w:sz w:val="26"/>
          <w:szCs w:val="26"/>
        </w:rPr>
        <w:t>.</w:t>
      </w:r>
    </w:p>
    <w:p w14:paraId="301D60AB" w14:textId="193C7F24"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003C5B5D" w:rsidRPr="005038A1">
        <w:rPr>
          <w:rFonts w:ascii="Times New Roman" w:hAnsi="Times New Roman" w:cs="Times New Roman"/>
          <w:sz w:val="26"/>
          <w:szCs w:val="26"/>
        </w:rPr>
        <w:t>. </w:t>
      </w:r>
      <w:r w:rsidR="00D4465A"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w:t>
      </w:r>
      <w:r>
        <w:rPr>
          <w:rFonts w:ascii="Times New Roman" w:hAnsi="Times New Roman" w:cs="Times New Roman"/>
          <w:sz w:val="26"/>
          <w:szCs w:val="26"/>
        </w:rPr>
        <w:t xml:space="preserve">в течение 3 рабочих дней со дня </w:t>
      </w:r>
      <w:r w:rsidR="00E05F73">
        <w:rPr>
          <w:rFonts w:ascii="Times New Roman" w:hAnsi="Times New Roman" w:cs="Times New Roman"/>
          <w:sz w:val="26"/>
          <w:szCs w:val="26"/>
        </w:rPr>
        <w:t>подписания</w:t>
      </w:r>
      <w:r>
        <w:rPr>
          <w:rFonts w:ascii="Times New Roman" w:hAnsi="Times New Roman" w:cs="Times New Roman"/>
          <w:sz w:val="26"/>
          <w:szCs w:val="26"/>
        </w:rPr>
        <w:t xml:space="preserve"> распоряжения </w:t>
      </w:r>
      <w:r w:rsidR="00D822A5">
        <w:rPr>
          <w:rFonts w:ascii="Times New Roman" w:hAnsi="Times New Roman" w:cs="Times New Roman"/>
          <w:sz w:val="26"/>
          <w:szCs w:val="26"/>
        </w:rPr>
        <w:t xml:space="preserve">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w:t>
      </w:r>
      <w:r w:rsidR="001F6757" w:rsidRPr="005038A1">
        <w:rPr>
          <w:rFonts w:ascii="Times New Roman" w:hAnsi="Times New Roman" w:cs="Times New Roman"/>
          <w:sz w:val="26"/>
          <w:szCs w:val="26"/>
        </w:rPr>
        <w:t xml:space="preserve">направляет уведомление о принятом </w:t>
      </w:r>
      <w:r w:rsidR="0074232B" w:rsidRPr="005038A1">
        <w:rPr>
          <w:rFonts w:ascii="Times New Roman" w:hAnsi="Times New Roman" w:cs="Times New Roman"/>
          <w:sz w:val="26"/>
          <w:szCs w:val="26"/>
        </w:rPr>
        <w:t>решении</w:t>
      </w:r>
      <w:r w:rsidR="001F6757" w:rsidRPr="005038A1">
        <w:rPr>
          <w:rFonts w:ascii="Times New Roman" w:hAnsi="Times New Roman" w:cs="Times New Roman"/>
          <w:sz w:val="26"/>
          <w:szCs w:val="26"/>
        </w:rPr>
        <w:t xml:space="preserve"> о наличии</w:t>
      </w:r>
      <w:r w:rsidR="00D822A5">
        <w:rPr>
          <w:rFonts w:ascii="Times New Roman" w:hAnsi="Times New Roman" w:cs="Times New Roman"/>
          <w:sz w:val="26"/>
          <w:szCs w:val="26"/>
        </w:rPr>
        <w:t xml:space="preserve"> и (или) </w:t>
      </w:r>
      <w:r w:rsidR="001F6757"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72124461" w14:textId="729AF905"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При принятии решения о наличии потребности в неиспользованных остатках средств гранта между </w:t>
      </w:r>
      <w:r w:rsidR="00D4465A"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 получателем гранта </w:t>
      </w:r>
      <w:r w:rsidR="001F6757" w:rsidRPr="005038A1">
        <w:rPr>
          <w:rFonts w:ascii="Times New Roman" w:hAnsi="Times New Roman" w:cs="Times New Roman"/>
          <w:sz w:val="26"/>
          <w:szCs w:val="26"/>
        </w:rPr>
        <w:lastRenderedPageBreak/>
        <w:t xml:space="preserve">заключается дополнительное соглашение в соответствии с пунктом </w:t>
      </w:r>
      <w:r w:rsidR="00324049">
        <w:rPr>
          <w:rFonts w:ascii="Times New Roman" w:hAnsi="Times New Roman" w:cs="Times New Roman"/>
          <w:sz w:val="26"/>
          <w:szCs w:val="26"/>
        </w:rPr>
        <w:t>3.6</w:t>
      </w:r>
      <w:r w:rsidR="001F6757" w:rsidRPr="005038A1">
        <w:rPr>
          <w:rFonts w:ascii="Times New Roman" w:hAnsi="Times New Roman" w:cs="Times New Roman"/>
          <w:sz w:val="26"/>
          <w:szCs w:val="26"/>
        </w:rPr>
        <w:t xml:space="preserve"> Порядка в течение 10 рабочих дней со дня </w:t>
      </w:r>
      <w:r w:rsidR="00907488" w:rsidRPr="005038A1">
        <w:rPr>
          <w:rFonts w:ascii="Times New Roman" w:hAnsi="Times New Roman" w:cs="Times New Roman"/>
          <w:sz w:val="26"/>
          <w:szCs w:val="26"/>
        </w:rPr>
        <w:t>подписания распоряжен</w:t>
      </w:r>
      <w:r w:rsidR="00D822A5">
        <w:rPr>
          <w:rFonts w:ascii="Times New Roman" w:hAnsi="Times New Roman" w:cs="Times New Roman"/>
          <w:sz w:val="26"/>
          <w:szCs w:val="26"/>
        </w:rPr>
        <w:t xml:space="preserve">ия о наличии и (или) </w:t>
      </w:r>
      <w:r w:rsidR="00907488" w:rsidRPr="005038A1">
        <w:rPr>
          <w:rFonts w:ascii="Times New Roman" w:hAnsi="Times New Roman" w:cs="Times New Roman"/>
          <w:sz w:val="26"/>
          <w:szCs w:val="26"/>
        </w:rPr>
        <w:t>отсутствии потребности</w:t>
      </w:r>
      <w:r w:rsidR="001F6757" w:rsidRPr="005038A1">
        <w:rPr>
          <w:rFonts w:ascii="Times New Roman" w:hAnsi="Times New Roman" w:cs="Times New Roman"/>
          <w:sz w:val="26"/>
          <w:szCs w:val="26"/>
        </w:rPr>
        <w:t>.</w:t>
      </w:r>
    </w:p>
    <w:p w14:paraId="159DEF1A" w14:textId="7230CC9E" w:rsidR="001F6757" w:rsidRDefault="00E05F73"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В случае если получатель гранта не обратился в </w:t>
      </w:r>
      <w:r w:rsidR="00A54B0D"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для использования неиспользованных остатков средств гранта в срок до 1 февраля года, следующего за годом предоставления гранта, на цель, указанную в пункте 1.3 Порядка, и (или) в случае отсутствия решения </w:t>
      </w:r>
      <w:r>
        <w:rPr>
          <w:rFonts w:ascii="Times New Roman" w:hAnsi="Times New Roman" w:cs="Times New Roman"/>
          <w:sz w:val="26"/>
          <w:szCs w:val="26"/>
        </w:rPr>
        <w:t>Администрации ЗАТО г. </w:t>
      </w:r>
      <w:r w:rsidR="0074232B" w:rsidRPr="005038A1">
        <w:rPr>
          <w:rFonts w:ascii="Times New Roman" w:hAnsi="Times New Roman" w:cs="Times New Roman"/>
          <w:sz w:val="26"/>
          <w:szCs w:val="26"/>
        </w:rPr>
        <w:t>Зеленогорск</w:t>
      </w:r>
      <w:r w:rsidR="001F6757" w:rsidRPr="005038A1">
        <w:rPr>
          <w:rFonts w:ascii="Times New Roman" w:hAnsi="Times New Roman" w:cs="Times New Roman"/>
          <w:sz w:val="26"/>
          <w:szCs w:val="26"/>
        </w:rPr>
        <w:t xml:space="preserve"> о наличии потребности в указанных средствах, остатки гранта, не использованные получателем гранта в отчетном финансовом году, подлежат возврату в </w:t>
      </w:r>
      <w:r w:rsidR="00A54B0D" w:rsidRPr="005038A1">
        <w:rPr>
          <w:rFonts w:ascii="Times New Roman" w:hAnsi="Times New Roman" w:cs="Times New Roman"/>
          <w:sz w:val="26"/>
          <w:szCs w:val="26"/>
        </w:rPr>
        <w:t>местный</w:t>
      </w:r>
      <w:r w:rsidR="001F6757" w:rsidRPr="005038A1">
        <w:rPr>
          <w:rFonts w:ascii="Times New Roman" w:hAnsi="Times New Roman" w:cs="Times New Roman"/>
          <w:sz w:val="26"/>
          <w:szCs w:val="26"/>
        </w:rPr>
        <w:t xml:space="preserve"> бюджет на лицевой счет </w:t>
      </w:r>
      <w:r w:rsidR="00A54B0D" w:rsidRPr="005038A1">
        <w:rPr>
          <w:rFonts w:ascii="Times New Roman" w:hAnsi="Times New Roman" w:cs="Times New Roman"/>
          <w:sz w:val="26"/>
          <w:szCs w:val="26"/>
        </w:rPr>
        <w:t>уполномоченного органа</w:t>
      </w:r>
      <w:r w:rsidR="001F6757" w:rsidRPr="005038A1">
        <w:rPr>
          <w:rFonts w:ascii="Times New Roman" w:hAnsi="Times New Roman" w:cs="Times New Roman"/>
          <w:sz w:val="26"/>
          <w:szCs w:val="26"/>
        </w:rPr>
        <w:t>, указанный в соглашении, в срок до 1 марта года, следующего за годом предоставления гранта.</w:t>
      </w:r>
    </w:p>
    <w:p w14:paraId="5526B3B9" w14:textId="1D3E12A7" w:rsidR="00E05F73" w:rsidRPr="005038A1" w:rsidRDefault="00E05F73"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 Уполномоченный орган в течение 3</w:t>
      </w:r>
      <w:r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sidR="00D85E7B">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Pr>
          <w:rFonts w:ascii="Times New Roman" w:hAnsi="Times New Roman" w:cs="Times New Roman"/>
          <w:sz w:val="26"/>
          <w:szCs w:val="26"/>
        </w:rPr>
        <w:t>.</w:t>
      </w:r>
    </w:p>
    <w:p w14:paraId="3291A82D" w14:textId="551BD242"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30 </w:t>
      </w:r>
      <w:r w:rsidR="00D85E7B">
        <w:rPr>
          <w:rFonts w:ascii="Times New Roman" w:hAnsi="Times New Roman" w:cs="Times New Roman"/>
          <w:sz w:val="26"/>
          <w:szCs w:val="26"/>
        </w:rPr>
        <w:t xml:space="preserve">дней со дня получения решения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18EDA6DC" w14:textId="202BAA6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680FE13D" w:rsidR="00FB33E4"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D85E7B">
        <w:rPr>
          <w:rFonts w:ascii="Times New Roman" w:hAnsi="Times New Roman" w:cs="Times New Roman"/>
          <w:sz w:val="26"/>
          <w:szCs w:val="26"/>
        </w:rPr>
        <w:t xml:space="preserve">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требование об уплате штрафных санкций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1CD7FEE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10 дней со дня получения требован</w:t>
      </w:r>
      <w:r w:rsidR="00D85E7B">
        <w:rPr>
          <w:rFonts w:ascii="Times New Roman" w:hAnsi="Times New Roman" w:cs="Times New Roman"/>
          <w:sz w:val="26"/>
          <w:szCs w:val="26"/>
        </w:rPr>
        <w:t xml:space="preserve">ия об </w:t>
      </w:r>
      <w:r w:rsidR="007A4BA0" w:rsidRPr="005038A1">
        <w:rPr>
          <w:rFonts w:ascii="Times New Roman" w:hAnsi="Times New Roman" w:cs="Times New Roman"/>
          <w:sz w:val="26"/>
          <w:szCs w:val="26"/>
        </w:rPr>
        <w:t>уплате штрафных санкций обязан произ</w:t>
      </w:r>
      <w:r w:rsidR="00D85E7B">
        <w:rPr>
          <w:rFonts w:ascii="Times New Roman" w:hAnsi="Times New Roman" w:cs="Times New Roman"/>
          <w:sz w:val="26"/>
          <w:szCs w:val="26"/>
        </w:rPr>
        <w:t xml:space="preserve">вести уплату штрафных санкций 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09DF348" w:rsidR="007A4BA0" w:rsidRPr="005038A1"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3.30. </w:t>
      </w:r>
      <w:r w:rsidR="007A4BA0" w:rsidRPr="005038A1">
        <w:rPr>
          <w:rFonts w:ascii="Times New Roman" w:hAnsi="Times New Roman" w:cs="Times New Roman"/>
          <w:sz w:val="26"/>
          <w:szCs w:val="26"/>
        </w:rPr>
        <w:t xml:space="preserve">В случае если 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D85E7B">
        <w:rPr>
          <w:rFonts w:ascii="Times New Roman" w:hAnsi="Times New Roman" w:cs="Times New Roman"/>
          <w:sz w:val="26"/>
          <w:szCs w:val="26"/>
        </w:rPr>
        <w:t xml:space="preserve">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5A42849D" w14:textId="7DC08E5A" w:rsidR="00FB33E4"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w:t>
      </w:r>
      <w:r w:rsidR="00FB33E4" w:rsidRPr="005038A1">
        <w:rPr>
          <w:rFonts w:ascii="Times New Roman" w:hAnsi="Times New Roman" w:cs="Times New Roman"/>
          <w:sz w:val="26"/>
          <w:szCs w:val="26"/>
        </w:rPr>
        <w:t>.</w:t>
      </w:r>
      <w:r>
        <w:rPr>
          <w:rFonts w:ascii="Times New Roman" w:hAnsi="Times New Roman" w:cs="Times New Roman"/>
          <w:sz w:val="26"/>
          <w:szCs w:val="26"/>
        </w:rPr>
        <w:t> </w:t>
      </w:r>
      <w:r w:rsidR="00EB2DE4" w:rsidRPr="005038A1">
        <w:rPr>
          <w:rFonts w:ascii="Times New Roman" w:hAnsi="Times New Roman" w:cs="Times New Roman"/>
          <w:sz w:val="26"/>
          <w:szCs w:val="26"/>
        </w:rPr>
        <w:t>Грант должен</w:t>
      </w:r>
      <w:r w:rsidR="00FB33E4" w:rsidRPr="005038A1">
        <w:rPr>
          <w:rFonts w:ascii="Times New Roman" w:hAnsi="Times New Roman" w:cs="Times New Roman"/>
          <w:sz w:val="26"/>
          <w:szCs w:val="26"/>
        </w:rPr>
        <w:t xml:space="preserve"> быть использован на цели, указанные в пункте 1.3 Порядка, в полном объеме в течение </w:t>
      </w:r>
      <w:r w:rsidR="009B1603" w:rsidRPr="005038A1">
        <w:rPr>
          <w:rFonts w:ascii="Times New Roman" w:hAnsi="Times New Roman" w:cs="Times New Roman"/>
          <w:sz w:val="26"/>
          <w:szCs w:val="26"/>
        </w:rPr>
        <w:t>12</w:t>
      </w:r>
      <w:r w:rsidR="00FB33E4" w:rsidRPr="005038A1">
        <w:rPr>
          <w:rFonts w:ascii="Times New Roman" w:hAnsi="Times New Roman" w:cs="Times New Roman"/>
          <w:sz w:val="26"/>
          <w:szCs w:val="26"/>
        </w:rPr>
        <w:t xml:space="preserve"> месяцев </w:t>
      </w:r>
      <w:r w:rsidR="00413846" w:rsidRPr="005038A1">
        <w:rPr>
          <w:rFonts w:ascii="Times New Roman" w:hAnsi="Times New Roman" w:cs="Times New Roman"/>
          <w:sz w:val="26"/>
          <w:szCs w:val="26"/>
        </w:rPr>
        <w:t>с даты</w:t>
      </w:r>
      <w:r w:rsidR="00FB33E4" w:rsidRPr="005038A1">
        <w:rPr>
          <w:rFonts w:ascii="Times New Roman" w:hAnsi="Times New Roman" w:cs="Times New Roman"/>
          <w:sz w:val="26"/>
          <w:szCs w:val="26"/>
        </w:rPr>
        <w:t xml:space="preserve"> предоставления гранта.</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2A86D048" w14:textId="1FE51CFC" w:rsidR="006D60D2" w:rsidRDefault="00E05F73" w:rsidP="00797336">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00B91676" w:rsidRPr="005038A1">
        <w:rPr>
          <w:rFonts w:ascii="Times New Roman" w:hAnsi="Times New Roman" w:cs="Times New Roman"/>
          <w:sz w:val="26"/>
          <w:szCs w:val="26"/>
        </w:rPr>
        <w:t>Получатель гранта</w:t>
      </w:r>
      <w:r w:rsidR="00AC48A7" w:rsidRPr="005038A1">
        <w:rPr>
          <w:rFonts w:ascii="Times New Roman" w:hAnsi="Times New Roman" w:cs="Times New Roman"/>
          <w:sz w:val="26"/>
          <w:szCs w:val="26"/>
        </w:rPr>
        <w:t xml:space="preserve"> </w:t>
      </w:r>
      <w:r w:rsidR="00914B51">
        <w:rPr>
          <w:rFonts w:ascii="Times New Roman" w:hAnsi="Times New Roman" w:cs="Times New Roman"/>
          <w:sz w:val="26"/>
          <w:szCs w:val="26"/>
        </w:rPr>
        <w:t>е</w:t>
      </w:r>
      <w:r w:rsidR="006D60D2">
        <w:rPr>
          <w:rFonts w:ascii="Times New Roman" w:hAnsi="Times New Roman" w:cs="Times New Roman"/>
          <w:sz w:val="26"/>
          <w:szCs w:val="26"/>
        </w:rPr>
        <w:t>жеквартально в срок до 10</w:t>
      </w:r>
      <w:r w:rsidR="006D60D2" w:rsidRPr="006D60D2">
        <w:rPr>
          <w:rFonts w:ascii="Times New Roman" w:hAnsi="Times New Roman" w:cs="Times New Roman"/>
          <w:sz w:val="26"/>
          <w:szCs w:val="26"/>
        </w:rPr>
        <w:t xml:space="preserve"> числа месяца, следующего за отчетным кварталом</w:t>
      </w:r>
      <w:r w:rsidR="006D60D2">
        <w:rPr>
          <w:rFonts w:ascii="Times New Roman" w:hAnsi="Times New Roman" w:cs="Times New Roman"/>
          <w:sz w:val="26"/>
          <w:szCs w:val="26"/>
        </w:rPr>
        <w:t xml:space="preserve">, в течение периода расходования </w:t>
      </w:r>
      <w:r w:rsidR="00CE2E05">
        <w:rPr>
          <w:rFonts w:ascii="Times New Roman" w:hAnsi="Times New Roman" w:cs="Times New Roman"/>
          <w:sz w:val="26"/>
          <w:szCs w:val="26"/>
        </w:rPr>
        <w:t xml:space="preserve">средств </w:t>
      </w:r>
      <w:r w:rsidR="006D60D2">
        <w:rPr>
          <w:rFonts w:ascii="Times New Roman" w:hAnsi="Times New Roman" w:cs="Times New Roman"/>
          <w:sz w:val="26"/>
          <w:szCs w:val="26"/>
        </w:rPr>
        <w:t>г</w:t>
      </w:r>
      <w:r w:rsidR="006D60D2" w:rsidRPr="006D60D2">
        <w:rPr>
          <w:rFonts w:ascii="Times New Roman" w:hAnsi="Times New Roman" w:cs="Times New Roman"/>
          <w:sz w:val="26"/>
          <w:szCs w:val="26"/>
        </w:rPr>
        <w:t>ранта</w:t>
      </w:r>
      <w:r w:rsidR="003C6000">
        <w:rPr>
          <w:rFonts w:ascii="Times New Roman" w:hAnsi="Times New Roman" w:cs="Times New Roman"/>
          <w:sz w:val="26"/>
          <w:szCs w:val="26"/>
        </w:rPr>
        <w:t xml:space="preserve"> </w:t>
      </w:r>
      <w:r w:rsidR="003C6000" w:rsidRPr="005038A1">
        <w:rPr>
          <w:rFonts w:ascii="Times New Roman" w:hAnsi="Times New Roman" w:cs="Times New Roman"/>
          <w:sz w:val="26"/>
          <w:szCs w:val="26"/>
        </w:rPr>
        <w:t>представляет уполномоченному органу</w:t>
      </w:r>
      <w:r w:rsidR="006D60D2">
        <w:rPr>
          <w:rFonts w:ascii="Times New Roman" w:hAnsi="Times New Roman" w:cs="Times New Roman"/>
          <w:sz w:val="26"/>
          <w:szCs w:val="26"/>
        </w:rPr>
        <w:t>:</w:t>
      </w:r>
    </w:p>
    <w:p w14:paraId="67A3762F" w14:textId="2269BF7A" w:rsidR="006515E6" w:rsidRDefault="001C5B3A"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515E6"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sidR="006515E6">
        <w:rPr>
          <w:rFonts w:ascii="Times New Roman" w:hAnsi="Times New Roman" w:cs="Times New Roman"/>
          <w:sz w:val="26"/>
          <w:szCs w:val="26"/>
        </w:rPr>
        <w:t>и;</w:t>
      </w:r>
    </w:p>
    <w:p w14:paraId="4E7A3467" w14:textId="6FA4729D" w:rsidR="007550B3" w:rsidRPr="005038A1" w:rsidRDefault="006515E6" w:rsidP="007A4BA0">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w:t>
      </w:r>
      <w:r w:rsidR="001C5B3A">
        <w:rPr>
          <w:rFonts w:ascii="Times New Roman" w:hAnsi="Times New Roman" w:cs="Times New Roman"/>
          <w:sz w:val="26"/>
          <w:szCs w:val="26"/>
        </w:rPr>
        <w:t>) </w:t>
      </w:r>
      <w:r w:rsidR="00B91676" w:rsidRPr="005038A1">
        <w:rPr>
          <w:rFonts w:ascii="Times New Roman" w:hAnsi="Times New Roman" w:cs="Times New Roman"/>
          <w:sz w:val="26"/>
          <w:szCs w:val="26"/>
        </w:rPr>
        <w:t>копи</w:t>
      </w:r>
      <w:r w:rsidR="007550B3" w:rsidRPr="005038A1">
        <w:rPr>
          <w:rFonts w:ascii="Times New Roman" w:hAnsi="Times New Roman" w:cs="Times New Roman"/>
          <w:sz w:val="26"/>
          <w:szCs w:val="26"/>
        </w:rPr>
        <w:t>и</w:t>
      </w:r>
      <w:r w:rsidR="00B91676" w:rsidRPr="005038A1">
        <w:rPr>
          <w:rFonts w:ascii="Times New Roman" w:hAnsi="Times New Roman" w:cs="Times New Roman"/>
          <w:sz w:val="26"/>
          <w:szCs w:val="26"/>
        </w:rPr>
        <w:t xml:space="preserve"> </w:t>
      </w:r>
      <w:r w:rsidR="00F85B72" w:rsidRPr="005038A1">
        <w:rPr>
          <w:rFonts w:ascii="Times New Roman" w:hAnsi="Times New Roman" w:cs="Times New Roman"/>
          <w:sz w:val="26"/>
          <w:szCs w:val="26"/>
        </w:rPr>
        <w:t xml:space="preserve">первичных </w:t>
      </w:r>
      <w:r w:rsidR="00B3372F" w:rsidRPr="005038A1">
        <w:rPr>
          <w:rFonts w:ascii="Times New Roman" w:hAnsi="Times New Roman" w:cs="Times New Roman"/>
          <w:sz w:val="26"/>
          <w:szCs w:val="26"/>
        </w:rPr>
        <w:t>бухгалтерских</w:t>
      </w:r>
      <w:r w:rsidR="00F85B72" w:rsidRPr="005038A1">
        <w:rPr>
          <w:rFonts w:ascii="Times New Roman" w:hAnsi="Times New Roman" w:cs="Times New Roman"/>
          <w:sz w:val="26"/>
          <w:szCs w:val="26"/>
        </w:rPr>
        <w:t xml:space="preserve"> </w:t>
      </w:r>
      <w:r w:rsidR="007550B3" w:rsidRPr="005038A1">
        <w:rPr>
          <w:rFonts w:ascii="Times New Roman" w:hAnsi="Times New Roman" w:cs="Times New Roman"/>
          <w:sz w:val="26"/>
          <w:szCs w:val="26"/>
        </w:rPr>
        <w:t xml:space="preserve">документов, подтверждающих </w:t>
      </w:r>
      <w:r w:rsidR="00427409" w:rsidRPr="005038A1">
        <w:rPr>
          <w:rFonts w:ascii="Times New Roman" w:hAnsi="Times New Roman" w:cs="Times New Roman"/>
          <w:sz w:val="26"/>
          <w:szCs w:val="26"/>
        </w:rPr>
        <w:t xml:space="preserve">целевое расходование </w:t>
      </w:r>
      <w:r w:rsidR="003D7D6C" w:rsidRPr="005038A1">
        <w:rPr>
          <w:rFonts w:ascii="Times New Roman" w:hAnsi="Times New Roman" w:cs="Times New Roman"/>
          <w:sz w:val="26"/>
          <w:szCs w:val="26"/>
        </w:rPr>
        <w:t xml:space="preserve">средств </w:t>
      </w:r>
      <w:r w:rsidR="00427409" w:rsidRPr="005038A1">
        <w:rPr>
          <w:rFonts w:ascii="Times New Roman" w:hAnsi="Times New Roman" w:cs="Times New Roman"/>
          <w:sz w:val="26"/>
          <w:szCs w:val="26"/>
        </w:rPr>
        <w:t>гранта в соответствии с планом расходов</w:t>
      </w:r>
      <w:r w:rsidR="007550B3" w:rsidRPr="005038A1">
        <w:rPr>
          <w:rFonts w:ascii="Times New Roman" w:hAnsi="Times New Roman" w:cs="Times New Roman"/>
          <w:sz w:val="26"/>
          <w:szCs w:val="26"/>
        </w:rPr>
        <w:t>, заверенные</w:t>
      </w:r>
      <w:r w:rsidR="00B91676" w:rsidRPr="005038A1">
        <w:rPr>
          <w:rFonts w:ascii="Times New Roman" w:hAnsi="Times New Roman" w:cs="Times New Roman"/>
          <w:sz w:val="26"/>
          <w:szCs w:val="26"/>
        </w:rPr>
        <w:t xml:space="preserve"> в </w:t>
      </w:r>
      <w:r w:rsidR="002B72E0" w:rsidRPr="00D85E7B">
        <w:rPr>
          <w:rFonts w:ascii="Times New Roman" w:hAnsi="Times New Roman" w:cs="Times New Roman"/>
          <w:sz w:val="26"/>
          <w:szCs w:val="26"/>
        </w:rPr>
        <w:t>соответствии с пункт</w:t>
      </w:r>
      <w:r w:rsidR="00D85E7B" w:rsidRPr="00D85E7B">
        <w:rPr>
          <w:rFonts w:ascii="Times New Roman" w:hAnsi="Times New Roman" w:cs="Times New Roman"/>
          <w:sz w:val="26"/>
          <w:szCs w:val="26"/>
        </w:rPr>
        <w:t>ом 2.5</w:t>
      </w:r>
      <w:r w:rsidR="002B72E0" w:rsidRPr="00D85E7B">
        <w:rPr>
          <w:rFonts w:ascii="Times New Roman" w:hAnsi="Times New Roman" w:cs="Times New Roman"/>
          <w:sz w:val="26"/>
          <w:szCs w:val="26"/>
        </w:rPr>
        <w:t xml:space="preserve"> Порядка</w:t>
      </w:r>
      <w:r w:rsidR="00F85B72" w:rsidRPr="00D85E7B">
        <w:rPr>
          <w:rFonts w:ascii="Times New Roman" w:hAnsi="Times New Roman" w:cs="Times New Roman"/>
          <w:sz w:val="26"/>
          <w:szCs w:val="26"/>
        </w:rPr>
        <w:t>, в том числе</w:t>
      </w:r>
      <w:r w:rsidR="007550B3" w:rsidRPr="00D85E7B">
        <w:rPr>
          <w:rFonts w:ascii="Times New Roman" w:hAnsi="Times New Roman" w:cs="Times New Roman"/>
          <w:sz w:val="26"/>
          <w:szCs w:val="26"/>
        </w:rPr>
        <w:t>:</w:t>
      </w:r>
    </w:p>
    <w:p w14:paraId="35D9BF6D"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(соглашени</w:t>
      </w:r>
      <w:r w:rsidRPr="005038A1">
        <w:rPr>
          <w:rFonts w:ascii="Times New Roman" w:hAnsi="Times New Roman" w:cs="Times New Roman"/>
          <w:sz w:val="26"/>
          <w:szCs w:val="26"/>
        </w:rPr>
        <w:t>я</w:t>
      </w:r>
      <w:r w:rsidR="00B91676" w:rsidRPr="005038A1">
        <w:rPr>
          <w:rFonts w:ascii="Times New Roman" w:hAnsi="Times New Roman" w:cs="Times New Roman"/>
          <w:sz w:val="26"/>
          <w:szCs w:val="26"/>
        </w:rPr>
        <w:t>) об оказании услуг, выполнении работ</w:t>
      </w:r>
      <w:r w:rsidRPr="005038A1">
        <w:rPr>
          <w:rFonts w:ascii="Times New Roman" w:hAnsi="Times New Roman" w:cs="Times New Roman"/>
          <w:sz w:val="26"/>
          <w:szCs w:val="26"/>
        </w:rPr>
        <w:t>;</w:t>
      </w:r>
    </w:p>
    <w:p w14:paraId="289C721A" w14:textId="222C5829"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3FF7598F"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купли-продажи товаров</w:t>
      </w:r>
      <w:r w:rsidRPr="005038A1">
        <w:rPr>
          <w:rFonts w:ascii="Times New Roman" w:hAnsi="Times New Roman" w:cs="Times New Roman"/>
          <w:sz w:val="26"/>
          <w:szCs w:val="26"/>
        </w:rPr>
        <w:t>;</w:t>
      </w:r>
    </w:p>
    <w:p w14:paraId="29F07C73" w14:textId="1093054E" w:rsidR="007550B3" w:rsidRPr="00D85E7B" w:rsidRDefault="007550B3"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w:t>
      </w:r>
      <w:r w:rsidR="00B91676" w:rsidRPr="00D85E7B">
        <w:rPr>
          <w:rFonts w:ascii="Times New Roman" w:hAnsi="Times New Roman" w:cs="Times New Roman"/>
          <w:sz w:val="26"/>
          <w:szCs w:val="26"/>
        </w:rPr>
        <w:t>договор</w:t>
      </w:r>
      <w:r w:rsidRPr="00D85E7B">
        <w:rPr>
          <w:rFonts w:ascii="Times New Roman" w:hAnsi="Times New Roman" w:cs="Times New Roman"/>
          <w:sz w:val="26"/>
          <w:szCs w:val="26"/>
        </w:rPr>
        <w:t>ы</w:t>
      </w:r>
      <w:r w:rsidR="00B91676" w:rsidRPr="00D85E7B">
        <w:rPr>
          <w:rFonts w:ascii="Times New Roman" w:hAnsi="Times New Roman" w:cs="Times New Roman"/>
          <w:sz w:val="26"/>
          <w:szCs w:val="26"/>
        </w:rPr>
        <w:t xml:space="preserve"> аренды нежилых помещений</w:t>
      </w:r>
      <w:r w:rsidR="00F85B72" w:rsidRPr="00D85E7B">
        <w:rPr>
          <w:rFonts w:ascii="Times New Roman" w:hAnsi="Times New Roman" w:cs="Times New Roman"/>
          <w:sz w:val="26"/>
          <w:szCs w:val="26"/>
        </w:rPr>
        <w:t>,</w:t>
      </w:r>
      <w:r w:rsidR="00B91676" w:rsidRPr="00D85E7B">
        <w:rPr>
          <w:rFonts w:ascii="Times New Roman" w:hAnsi="Times New Roman" w:cs="Times New Roman"/>
          <w:sz w:val="26"/>
          <w:szCs w:val="26"/>
        </w:rPr>
        <w:t xml:space="preserve"> </w:t>
      </w:r>
      <w:r w:rsidR="00D75715" w:rsidRPr="00D85E7B">
        <w:rPr>
          <w:rFonts w:ascii="Times New Roman" w:hAnsi="Times New Roman"/>
          <w:iCs/>
          <w:color w:val="000000"/>
          <w:sz w:val="26"/>
          <w:szCs w:val="26"/>
        </w:rPr>
        <w:t>используемых</w:t>
      </w:r>
      <w:r w:rsidR="00F85B72" w:rsidRPr="00D85E7B">
        <w:rPr>
          <w:rFonts w:ascii="Times New Roman" w:hAnsi="Times New Roman"/>
          <w:iCs/>
          <w:color w:val="000000"/>
          <w:sz w:val="26"/>
          <w:szCs w:val="26"/>
        </w:rPr>
        <w:t xml:space="preserve"> для осуществления предпринимательской деятельности;</w:t>
      </w:r>
      <w:r w:rsidR="00B91676" w:rsidRPr="00D85E7B">
        <w:rPr>
          <w:rFonts w:ascii="Times New Roman" w:hAnsi="Times New Roman" w:cs="Times New Roman"/>
          <w:sz w:val="26"/>
          <w:szCs w:val="26"/>
        </w:rPr>
        <w:t xml:space="preserve"> </w:t>
      </w:r>
    </w:p>
    <w:p w14:paraId="1A3EE7E6" w14:textId="69A19DF8"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14:paraId="0A545617" w14:textId="23D47E61"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акт</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приема-передачи оказанных услуг, выполненных работ, поставленных товаров, </w:t>
      </w:r>
      <w:r w:rsidR="00505C47" w:rsidRPr="005038A1">
        <w:rPr>
          <w:rFonts w:ascii="Times New Roman" w:hAnsi="Times New Roman" w:cs="Times New Roman"/>
          <w:sz w:val="26"/>
          <w:szCs w:val="26"/>
        </w:rPr>
        <w:t xml:space="preserve">оргтехники, оборудования, мебели, </w:t>
      </w:r>
      <w:r w:rsidR="00F91E29" w:rsidRPr="005038A1">
        <w:rPr>
          <w:rFonts w:ascii="Times New Roman" w:hAnsi="Times New Roman" w:cs="Times New Roman"/>
          <w:sz w:val="26"/>
          <w:szCs w:val="26"/>
        </w:rPr>
        <w:t>нежилых помещений</w:t>
      </w:r>
      <w:r w:rsidR="00F91E29">
        <w:rPr>
          <w:rFonts w:ascii="Times New Roman" w:hAnsi="Times New Roman" w:cs="Times New Roman"/>
          <w:sz w:val="26"/>
          <w:szCs w:val="26"/>
        </w:rPr>
        <w:t>,</w:t>
      </w:r>
      <w:r w:rsidR="00F91E29" w:rsidRPr="005038A1">
        <w:rPr>
          <w:rFonts w:ascii="Times New Roman" w:hAnsi="Times New Roman" w:cs="Times New Roman"/>
          <w:sz w:val="26"/>
          <w:szCs w:val="26"/>
        </w:rPr>
        <w:t xml:space="preserve"> </w:t>
      </w:r>
      <w:r w:rsidR="00B91676" w:rsidRPr="005038A1">
        <w:rPr>
          <w:rFonts w:ascii="Times New Roman" w:hAnsi="Times New Roman" w:cs="Times New Roman"/>
          <w:sz w:val="26"/>
          <w:szCs w:val="26"/>
        </w:rPr>
        <w:t>переданных во временное владение и пользование</w:t>
      </w:r>
      <w:r w:rsidR="006212CE" w:rsidRPr="005038A1">
        <w:rPr>
          <w:rFonts w:ascii="Times New Roman" w:hAnsi="Times New Roman" w:cs="Times New Roman"/>
          <w:sz w:val="26"/>
          <w:szCs w:val="26"/>
        </w:rPr>
        <w:t>;</w:t>
      </w:r>
    </w:p>
    <w:p w14:paraId="68F0B253" w14:textId="7E745494" w:rsidR="00B91676"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ины</w:t>
      </w:r>
      <w:r w:rsidRPr="005038A1">
        <w:rPr>
          <w:rFonts w:ascii="Times New Roman" w:hAnsi="Times New Roman" w:cs="Times New Roman"/>
          <w:sz w:val="26"/>
          <w:szCs w:val="26"/>
        </w:rPr>
        <w:t>е документы</w:t>
      </w:r>
      <w:r w:rsidR="00B91676" w:rsidRPr="005038A1">
        <w:rPr>
          <w:rFonts w:ascii="Times New Roman" w:hAnsi="Times New Roman" w:cs="Times New Roman"/>
          <w:sz w:val="26"/>
          <w:szCs w:val="26"/>
        </w:rPr>
        <w:t>, подтверждающи</w:t>
      </w:r>
      <w:r w:rsidRPr="005038A1">
        <w:rPr>
          <w:rFonts w:ascii="Times New Roman" w:hAnsi="Times New Roman" w:cs="Times New Roman"/>
          <w:sz w:val="26"/>
          <w:szCs w:val="26"/>
        </w:rPr>
        <w:t>е</w:t>
      </w:r>
      <w:r w:rsidR="00B91676" w:rsidRPr="005038A1">
        <w:rPr>
          <w:rFonts w:ascii="Times New Roman" w:hAnsi="Times New Roman" w:cs="Times New Roman"/>
          <w:sz w:val="26"/>
          <w:szCs w:val="26"/>
        </w:rPr>
        <w:t xml:space="preserve"> понесенные </w:t>
      </w:r>
      <w:r w:rsidRPr="005038A1">
        <w:rPr>
          <w:rFonts w:ascii="Times New Roman" w:hAnsi="Times New Roman" w:cs="Times New Roman"/>
          <w:sz w:val="26"/>
          <w:szCs w:val="26"/>
        </w:rPr>
        <w:t>затраты</w:t>
      </w:r>
      <w:r w:rsidR="00D85E7B">
        <w:rPr>
          <w:rFonts w:ascii="Times New Roman" w:hAnsi="Times New Roman" w:cs="Times New Roman"/>
          <w:sz w:val="26"/>
          <w:szCs w:val="26"/>
        </w:rPr>
        <w:t xml:space="preserve">, в соответствии с </w:t>
      </w:r>
      <w:r w:rsidR="00B91676" w:rsidRPr="005038A1">
        <w:rPr>
          <w:rFonts w:ascii="Times New Roman" w:hAnsi="Times New Roman" w:cs="Times New Roman"/>
          <w:sz w:val="26"/>
          <w:szCs w:val="26"/>
        </w:rPr>
        <w:t xml:space="preserve">перечнем расходов, предусмотренных пунктом </w:t>
      </w:r>
      <w:r w:rsidR="00D85E7B">
        <w:rPr>
          <w:rFonts w:ascii="Times New Roman" w:hAnsi="Times New Roman" w:cs="Times New Roman"/>
          <w:sz w:val="26"/>
          <w:szCs w:val="26"/>
        </w:rPr>
        <w:t>1</w:t>
      </w:r>
      <w:r w:rsidR="00B91676" w:rsidRPr="005038A1">
        <w:rPr>
          <w:rFonts w:ascii="Times New Roman" w:hAnsi="Times New Roman" w:cs="Times New Roman"/>
          <w:sz w:val="26"/>
          <w:szCs w:val="26"/>
        </w:rPr>
        <w:t>.</w:t>
      </w:r>
      <w:r w:rsidR="00D85E7B">
        <w:rPr>
          <w:rFonts w:ascii="Times New Roman" w:hAnsi="Times New Roman" w:cs="Times New Roman"/>
          <w:sz w:val="26"/>
          <w:szCs w:val="26"/>
        </w:rPr>
        <w:t>8</w:t>
      </w:r>
      <w:r w:rsidR="00B91676" w:rsidRPr="005038A1">
        <w:rPr>
          <w:rFonts w:ascii="Times New Roman" w:hAnsi="Times New Roman" w:cs="Times New Roman"/>
          <w:sz w:val="26"/>
          <w:szCs w:val="26"/>
        </w:rPr>
        <w:t xml:space="preserve"> Порядка.</w:t>
      </w:r>
    </w:p>
    <w:p w14:paraId="1F301450" w14:textId="5DE5718E" w:rsidR="00B91676" w:rsidRDefault="006515E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85E7B">
        <w:rPr>
          <w:rFonts w:ascii="Times New Roman" w:hAnsi="Times New Roman" w:cs="Times New Roman"/>
          <w:sz w:val="26"/>
          <w:szCs w:val="26"/>
        </w:rPr>
        <w:t>) </w:t>
      </w:r>
      <w:r w:rsidR="00E97EBC" w:rsidRPr="005038A1">
        <w:rPr>
          <w:rFonts w:ascii="Times New Roman" w:hAnsi="Times New Roman" w:cs="Times New Roman"/>
          <w:sz w:val="26"/>
          <w:szCs w:val="26"/>
        </w:rPr>
        <w:t>выписк</w:t>
      </w:r>
      <w:r w:rsidR="003D7D6C" w:rsidRPr="005038A1">
        <w:rPr>
          <w:rFonts w:ascii="Times New Roman" w:hAnsi="Times New Roman" w:cs="Times New Roman"/>
          <w:sz w:val="26"/>
          <w:szCs w:val="26"/>
        </w:rPr>
        <w:t>у</w:t>
      </w:r>
      <w:r w:rsidR="00E97EBC" w:rsidRPr="005038A1">
        <w:rPr>
          <w:rFonts w:ascii="Times New Roman" w:hAnsi="Times New Roman" w:cs="Times New Roman"/>
          <w:sz w:val="26"/>
          <w:szCs w:val="26"/>
        </w:rPr>
        <w:t xml:space="preserve"> по расчетному счету</w:t>
      </w:r>
      <w:r w:rsidR="003D7D6C" w:rsidRPr="005038A1">
        <w:rPr>
          <w:rFonts w:ascii="Times New Roman" w:hAnsi="Times New Roman" w:cs="Times New Roman"/>
          <w:sz w:val="26"/>
          <w:szCs w:val="26"/>
        </w:rPr>
        <w:t xml:space="preserve"> </w:t>
      </w:r>
      <w:r w:rsidR="00593949" w:rsidRPr="005038A1">
        <w:rPr>
          <w:rFonts w:ascii="Times New Roman" w:hAnsi="Times New Roman" w:cs="Times New Roman"/>
          <w:sz w:val="26"/>
          <w:szCs w:val="26"/>
        </w:rPr>
        <w:t xml:space="preserve">за </w:t>
      </w:r>
      <w:r w:rsidR="00593949">
        <w:rPr>
          <w:rFonts w:ascii="Times New Roman" w:hAnsi="Times New Roman" w:cs="Times New Roman"/>
          <w:sz w:val="26"/>
          <w:szCs w:val="26"/>
        </w:rPr>
        <w:t>отчетный квартал</w:t>
      </w:r>
      <w:r w:rsidR="00593949" w:rsidRPr="005038A1">
        <w:rPr>
          <w:rFonts w:ascii="Times New Roman" w:hAnsi="Times New Roman" w:cs="Times New Roman"/>
          <w:sz w:val="26"/>
          <w:szCs w:val="26"/>
        </w:rPr>
        <w:t>, заверенную кредитной организацией</w:t>
      </w:r>
      <w:r w:rsidR="00593949">
        <w:rPr>
          <w:rFonts w:ascii="Times New Roman" w:hAnsi="Times New Roman" w:cs="Times New Roman"/>
          <w:sz w:val="26"/>
          <w:szCs w:val="26"/>
        </w:rPr>
        <w:t xml:space="preserve"> и</w:t>
      </w:r>
      <w:r w:rsidR="00593949" w:rsidRPr="005038A1">
        <w:rPr>
          <w:rFonts w:ascii="Times New Roman" w:hAnsi="Times New Roman" w:cs="Times New Roman"/>
          <w:sz w:val="26"/>
          <w:szCs w:val="26"/>
        </w:rPr>
        <w:t xml:space="preserve"> </w:t>
      </w:r>
      <w:r w:rsidR="003D7D6C" w:rsidRPr="005038A1">
        <w:rPr>
          <w:rFonts w:ascii="Times New Roman" w:hAnsi="Times New Roman" w:cs="Times New Roman"/>
          <w:sz w:val="26"/>
          <w:szCs w:val="26"/>
        </w:rPr>
        <w:t>подтверждающую целевое расходование средств гранта в</w:t>
      </w:r>
      <w:r w:rsidR="00D85E7B">
        <w:rPr>
          <w:rFonts w:ascii="Times New Roman" w:hAnsi="Times New Roman" w:cs="Times New Roman"/>
          <w:sz w:val="26"/>
          <w:szCs w:val="26"/>
        </w:rPr>
        <w:t xml:space="preserve"> </w:t>
      </w:r>
      <w:r w:rsidR="00593949">
        <w:rPr>
          <w:rFonts w:ascii="Times New Roman" w:hAnsi="Times New Roman" w:cs="Times New Roman"/>
          <w:sz w:val="26"/>
          <w:szCs w:val="26"/>
        </w:rPr>
        <w:t>соответствии с планом расходов</w:t>
      </w:r>
      <w:r w:rsidR="003D7D6C" w:rsidRPr="005038A1">
        <w:rPr>
          <w:rFonts w:ascii="Times New Roman" w:hAnsi="Times New Roman" w:cs="Times New Roman"/>
          <w:sz w:val="26"/>
          <w:szCs w:val="26"/>
        </w:rPr>
        <w:t>.</w:t>
      </w:r>
    </w:p>
    <w:p w14:paraId="2792053C" w14:textId="42C1A734" w:rsidR="007A4BA0" w:rsidRPr="005038A1" w:rsidRDefault="00FA137A"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CE2E05">
        <w:rPr>
          <w:rFonts w:ascii="Times New Roman" w:hAnsi="Times New Roman" w:cs="Times New Roman"/>
          <w:sz w:val="26"/>
          <w:szCs w:val="26"/>
        </w:rPr>
        <w:t>.</w:t>
      </w:r>
      <w:r w:rsidR="006515E6">
        <w:rPr>
          <w:rFonts w:ascii="Times New Roman" w:hAnsi="Times New Roman" w:cs="Times New Roman"/>
          <w:sz w:val="26"/>
          <w:szCs w:val="26"/>
        </w:rPr>
        <w:t>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w:t>
      </w:r>
      <w:r w:rsidR="00575C52" w:rsidRPr="005038A1">
        <w:rPr>
          <w:rFonts w:ascii="Times New Roman" w:hAnsi="Times New Roman" w:cs="Times New Roman"/>
          <w:sz w:val="26"/>
          <w:szCs w:val="26"/>
        </w:rPr>
        <w:t xml:space="preserve">в течение 2 лет после предоставления гранта </w:t>
      </w:r>
      <w:r w:rsidR="002828D6" w:rsidRPr="005038A1">
        <w:rPr>
          <w:rFonts w:ascii="Times New Roman" w:hAnsi="Times New Roman" w:cs="Times New Roman"/>
          <w:sz w:val="26"/>
          <w:szCs w:val="26"/>
        </w:rPr>
        <w:t>в срок до 05</w:t>
      </w:r>
      <w:r w:rsidR="007A4BA0" w:rsidRPr="005038A1">
        <w:rPr>
          <w:rFonts w:ascii="Times New Roman" w:hAnsi="Times New Roman" w:cs="Times New Roman"/>
          <w:sz w:val="26"/>
          <w:szCs w:val="26"/>
        </w:rPr>
        <w:t xml:space="preserve"> </w:t>
      </w:r>
      <w:r w:rsidR="002828D6" w:rsidRPr="005038A1">
        <w:rPr>
          <w:rFonts w:ascii="Times New Roman" w:hAnsi="Times New Roman" w:cs="Times New Roman"/>
          <w:sz w:val="26"/>
          <w:szCs w:val="26"/>
        </w:rPr>
        <w:t>мая</w:t>
      </w:r>
      <w:r w:rsidR="007A4BA0" w:rsidRPr="005038A1">
        <w:rPr>
          <w:rFonts w:ascii="Times New Roman" w:hAnsi="Times New Roman" w:cs="Times New Roman"/>
          <w:sz w:val="26"/>
          <w:szCs w:val="26"/>
        </w:rPr>
        <w:t xml:space="preserve"> каждого календарного года представляет уполномоченному органу:</w:t>
      </w:r>
    </w:p>
    <w:p w14:paraId="27DF88DE" w14:textId="6B6A713D"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w:t>
      </w:r>
      <w:r w:rsidR="00757084">
        <w:rPr>
          <w:rFonts w:ascii="Times New Roman" w:hAnsi="Times New Roman" w:cs="Times New Roman"/>
          <w:sz w:val="26"/>
          <w:szCs w:val="26"/>
        </w:rPr>
        <w:t xml:space="preserve">) за последний календарный год </w:t>
      </w:r>
      <w:r w:rsidR="007A4BA0" w:rsidRPr="005038A1">
        <w:rPr>
          <w:rFonts w:ascii="Times New Roman" w:hAnsi="Times New Roman" w:cs="Times New Roman"/>
          <w:sz w:val="26"/>
          <w:szCs w:val="26"/>
        </w:rPr>
        <w:t>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w:t>
      </w:r>
      <w:r w:rsidR="00757084">
        <w:rPr>
          <w:rFonts w:ascii="Times New Roman" w:hAnsi="Times New Roman" w:cs="Times New Roman"/>
          <w:sz w:val="26"/>
          <w:szCs w:val="26"/>
        </w:rPr>
        <w:t>трахования Российской Федерации (при наличии)</w:t>
      </w:r>
      <w:r w:rsidR="007A4BA0" w:rsidRPr="005038A1">
        <w:rPr>
          <w:rFonts w:ascii="Times New Roman" w:hAnsi="Times New Roman" w:cs="Times New Roman"/>
          <w:sz w:val="26"/>
          <w:szCs w:val="26"/>
        </w:rPr>
        <w:t>;</w:t>
      </w:r>
    </w:p>
    <w:p w14:paraId="1FEDEA37" w14:textId="0B2FF982"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w:t>
      </w:r>
      <w:r w:rsidR="00413846" w:rsidRPr="005038A1">
        <w:rPr>
          <w:rFonts w:ascii="Times New Roman" w:hAnsi="Times New Roman" w:cs="Times New Roman"/>
          <w:sz w:val="26"/>
          <w:szCs w:val="26"/>
        </w:rPr>
        <w:t xml:space="preserve"> или патент на право применения патентной системы налогообложения в отчетном периоде или справку о состоянии расчетов (доходах) по налогу на профессиональный доход (КНД 1122036) за последний календарный год, сформированную в мобильном приложении «Мой налог»;</w:t>
      </w:r>
    </w:p>
    <w:p w14:paraId="053F08D1" w14:textId="33F4AFDA" w:rsidR="007A4BA0"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отчетность о достижении значений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показателей, необходимых для достижения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по форме, определенной типовой формой соглашения, установленной Финансовым управлением.</w:t>
      </w:r>
    </w:p>
    <w:p w14:paraId="6FB1F21E" w14:textId="7E209A0A" w:rsidR="00CE2E05" w:rsidRPr="005038A1" w:rsidRDefault="00CE2E05"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w:t>
      </w:r>
      <w:r w:rsidR="006515E6" w:rsidRPr="00D85E7B">
        <w:rPr>
          <w:rFonts w:ascii="Times New Roman" w:hAnsi="Times New Roman" w:cs="Times New Roman"/>
          <w:sz w:val="26"/>
          <w:szCs w:val="26"/>
        </w:rPr>
        <w:t>3</w:t>
      </w:r>
      <w:r w:rsidR="00914B51" w:rsidRPr="00D85E7B">
        <w:rPr>
          <w:rFonts w:ascii="Times New Roman" w:hAnsi="Times New Roman" w:cs="Times New Roman"/>
          <w:sz w:val="26"/>
          <w:szCs w:val="26"/>
        </w:rPr>
        <w:t>. </w:t>
      </w:r>
      <w:r w:rsidRPr="00D85E7B">
        <w:rPr>
          <w:rFonts w:ascii="Times New Roman" w:hAnsi="Times New Roman" w:cs="Times New Roman"/>
          <w:sz w:val="26"/>
          <w:szCs w:val="26"/>
        </w:rPr>
        <w:t>З</w:t>
      </w:r>
      <w:r w:rsidR="00AB53DB" w:rsidRPr="00D85E7B">
        <w:rPr>
          <w:rFonts w:ascii="Times New Roman" w:hAnsi="Times New Roman" w:cs="Times New Roman"/>
          <w:sz w:val="26"/>
          <w:szCs w:val="26"/>
        </w:rPr>
        <w:t>аверенные</w:t>
      </w:r>
      <w:r w:rsidRPr="00D85E7B">
        <w:rPr>
          <w:rFonts w:ascii="Times New Roman" w:hAnsi="Times New Roman" w:cs="Times New Roman"/>
          <w:sz w:val="26"/>
          <w:szCs w:val="26"/>
        </w:rPr>
        <w:t xml:space="preserve"> </w:t>
      </w:r>
      <w:r w:rsidR="00D75715" w:rsidRPr="00D85E7B">
        <w:rPr>
          <w:rFonts w:ascii="Times New Roman" w:hAnsi="Times New Roman" w:cs="Times New Roman"/>
          <w:sz w:val="26"/>
          <w:szCs w:val="26"/>
        </w:rPr>
        <w:t xml:space="preserve">в соответствии с </w:t>
      </w:r>
      <w:r w:rsidR="00D85E7B" w:rsidRPr="00D85E7B">
        <w:rPr>
          <w:rFonts w:ascii="Times New Roman" w:hAnsi="Times New Roman" w:cs="Times New Roman"/>
          <w:sz w:val="26"/>
          <w:szCs w:val="26"/>
        </w:rPr>
        <w:t>п</w:t>
      </w:r>
      <w:r w:rsidR="00D75715" w:rsidRPr="00D85E7B">
        <w:rPr>
          <w:rFonts w:ascii="Times New Roman" w:hAnsi="Times New Roman" w:cs="Times New Roman"/>
          <w:sz w:val="26"/>
          <w:szCs w:val="26"/>
        </w:rPr>
        <w:t xml:space="preserve">унктом </w:t>
      </w:r>
      <w:r w:rsidR="00D85E7B" w:rsidRPr="00D85E7B">
        <w:rPr>
          <w:rFonts w:ascii="Times New Roman" w:hAnsi="Times New Roman" w:cs="Times New Roman"/>
          <w:sz w:val="26"/>
          <w:szCs w:val="26"/>
        </w:rPr>
        <w:t>2.5</w:t>
      </w:r>
      <w:r w:rsidR="00D75715" w:rsidRPr="00D85E7B">
        <w:rPr>
          <w:rFonts w:ascii="Times New Roman" w:hAnsi="Times New Roman" w:cs="Times New Roman"/>
          <w:sz w:val="26"/>
          <w:szCs w:val="26"/>
        </w:rPr>
        <w:t xml:space="preserve"> Порядка </w:t>
      </w:r>
      <w:r w:rsidRPr="00D85E7B">
        <w:rPr>
          <w:rFonts w:ascii="Times New Roman" w:hAnsi="Times New Roman" w:cs="Times New Roman"/>
          <w:sz w:val="26"/>
          <w:szCs w:val="26"/>
        </w:rPr>
        <w:t>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3EDCE862" w14:textId="3690228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6515E6">
        <w:rPr>
          <w:rFonts w:ascii="Times New Roman" w:hAnsi="Times New Roman" w:cs="Times New Roman"/>
          <w:sz w:val="26"/>
          <w:szCs w:val="26"/>
        </w:rPr>
        <w:t>4</w:t>
      </w:r>
      <w:r w:rsidRPr="005038A1">
        <w:rPr>
          <w:rFonts w:ascii="Times New Roman" w:hAnsi="Times New Roman" w:cs="Times New Roman"/>
          <w:sz w:val="26"/>
          <w:szCs w:val="26"/>
        </w:rPr>
        <w:t>.</w:t>
      </w:r>
      <w:r w:rsidR="00914B51">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sidR="00D85E7B">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 xml:space="preserve">формы представления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дополнительной отчетности.</w:t>
      </w:r>
    </w:p>
    <w:p w14:paraId="12AACAB2"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3D2EC417" w14:textId="277BFA8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w:t>
      </w:r>
      <w:r w:rsidR="00E55F0A" w:rsidRPr="005038A1">
        <w:rPr>
          <w:rFonts w:ascii="Times New Roman" w:hAnsi="Times New Roman" w:cs="Times New Roman"/>
          <w:b w:val="0"/>
          <w:sz w:val="26"/>
          <w:szCs w:val="26"/>
        </w:rPr>
        <w:t xml:space="preserve"> </w:t>
      </w:r>
      <w:r w:rsidRPr="005038A1">
        <w:rPr>
          <w:rFonts w:ascii="Times New Roman" w:hAnsi="Times New Roman" w:cs="Times New Roman"/>
          <w:b w:val="0"/>
          <w:sz w:val="26"/>
          <w:szCs w:val="26"/>
        </w:rPr>
        <w:t xml:space="preserve">и порядка предоставления </w:t>
      </w:r>
      <w:r w:rsidR="004E6918" w:rsidRPr="005038A1">
        <w:rPr>
          <w:rFonts w:ascii="Times New Roman" w:hAnsi="Times New Roman" w:cs="Times New Roman"/>
          <w:b w:val="0"/>
          <w:sz w:val="26"/>
          <w:szCs w:val="26"/>
        </w:rPr>
        <w:t>гранта</w:t>
      </w:r>
    </w:p>
    <w:p w14:paraId="46256D63"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2F09BC3"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порядка и условий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w:t>
      </w:r>
      <w:r w:rsidRPr="005038A1">
        <w:rPr>
          <w:rFonts w:ascii="Times New Roman" w:hAnsi="Times New Roman" w:cs="Times New Roman"/>
          <w:sz w:val="26"/>
          <w:szCs w:val="26"/>
        </w:rPr>
        <w:lastRenderedPageBreak/>
        <w:t xml:space="preserve">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E099AFB"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w:t>
      </w:r>
      <w:r w:rsidR="00685E4B" w:rsidRPr="005038A1">
        <w:rPr>
          <w:rFonts w:ascii="Times New Roman" w:hAnsi="Times New Roman" w:cs="Times New Roman"/>
          <w:sz w:val="26"/>
          <w:szCs w:val="26"/>
        </w:rPr>
        <w:t xml:space="preserve">проводится в 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83009C" w:rsidRPr="005038A1">
        <w:rPr>
          <w:rFonts w:ascii="Times New Roman" w:hAnsi="Times New Roman" w:cs="Times New Roman"/>
          <w:sz w:val="26"/>
          <w:szCs w:val="26"/>
        </w:rPr>
        <w:t>гранта</w:t>
      </w:r>
      <w:r w:rsidR="00685E4B" w:rsidRPr="005038A1">
        <w:rPr>
          <w:rFonts w:ascii="Times New Roman" w:hAnsi="Times New Roman" w:cs="Times New Roman"/>
          <w:sz w:val="26"/>
          <w:szCs w:val="26"/>
        </w:rPr>
        <w:t xml:space="preserve"> (контрольная точка)</w:t>
      </w:r>
      <w:r w:rsidRPr="005038A1">
        <w:rPr>
          <w:rFonts w:ascii="Times New Roman" w:hAnsi="Times New Roman" w:cs="Times New Roman"/>
          <w:sz w:val="26"/>
          <w:szCs w:val="26"/>
        </w:rPr>
        <w:t>.</w:t>
      </w:r>
    </w:p>
    <w:p w14:paraId="467329AF" w14:textId="34D4656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4E6918" w:rsidRPr="005038A1">
        <w:rPr>
          <w:rFonts w:ascii="Times New Roman" w:hAnsi="Times New Roman" w:cs="Times New Roman"/>
          <w:sz w:val="26"/>
          <w:szCs w:val="26"/>
        </w:rPr>
        <w:t>грант</w:t>
      </w:r>
      <w:r w:rsidR="001629DA">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6FBE73B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условий, установленных при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59AA84D3"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A30493">
        <w:rPr>
          <w:rFonts w:ascii="Times New Roman" w:hAnsi="Times New Roman" w:cs="Times New Roman"/>
          <w:sz w:val="26"/>
          <w:szCs w:val="26"/>
        </w:rPr>
        <w:t>9</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Pr="005038A1">
        <w:rPr>
          <w:rFonts w:ascii="Times New Roman" w:hAnsi="Times New Roman" w:cs="Times New Roman"/>
          <w:sz w:val="26"/>
          <w:szCs w:val="26"/>
        </w:rPr>
        <w:t>;</w:t>
      </w:r>
    </w:p>
    <w:p w14:paraId="4246C65C" w14:textId="1250850C" w:rsidR="007A4BA0" w:rsidRPr="005038A1" w:rsidRDefault="001629D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7A4BA0" w:rsidRPr="005038A1">
        <w:rPr>
          <w:rFonts w:ascii="Times New Roman" w:hAnsi="Times New Roman" w:cs="Times New Roman"/>
          <w:sz w:val="26"/>
          <w:szCs w:val="26"/>
        </w:rPr>
        <w:t xml:space="preserve">непредставления получателем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отчетности, указанной в пунктах 4.1</w:t>
      </w:r>
      <w:r w:rsidR="00757084">
        <w:rPr>
          <w:rFonts w:ascii="Times New Roman" w:hAnsi="Times New Roman" w:cs="Times New Roman"/>
          <w:sz w:val="26"/>
          <w:szCs w:val="26"/>
        </w:rPr>
        <w:t xml:space="preserve"> и 4.2</w:t>
      </w:r>
      <w:r>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Порядка, до конца текущего календарного года.</w:t>
      </w:r>
    </w:p>
    <w:p w14:paraId="00B7072F" w14:textId="611C9459" w:rsidR="007C542D" w:rsidRPr="00185612" w:rsidRDefault="001629DA" w:rsidP="007C542D">
      <w:pPr>
        <w:pStyle w:val="ConsPlusNormal"/>
        <w:ind w:firstLine="709"/>
        <w:jc w:val="both"/>
        <w:rPr>
          <w:rFonts w:ascii="Times New Roman" w:hAnsi="Times New Roman"/>
          <w:sz w:val="26"/>
          <w:szCs w:val="26"/>
        </w:rPr>
      </w:pPr>
      <w:r>
        <w:rPr>
          <w:rFonts w:ascii="Times New Roman" w:hAnsi="Times New Roman" w:cs="Times New Roman"/>
          <w:sz w:val="26"/>
          <w:szCs w:val="26"/>
        </w:rPr>
        <w:t>5.3. </w:t>
      </w:r>
      <w:r w:rsidR="007C542D" w:rsidRPr="00185612">
        <w:rPr>
          <w:rFonts w:ascii="Times New Roman" w:hAnsi="Times New Roman" w:cs="Times New Roman"/>
          <w:sz w:val="26"/>
          <w:szCs w:val="26"/>
        </w:rPr>
        <w:t>В</w:t>
      </w:r>
      <w:r w:rsidR="007C542D" w:rsidRPr="00185612">
        <w:rPr>
          <w:rFonts w:ascii="Times New Roman" w:hAnsi="Times New Roman"/>
          <w:sz w:val="26"/>
          <w:szCs w:val="26"/>
        </w:rPr>
        <w:t xml:space="preserve"> случае недостижения показателя, необходимого для достижения резу</w:t>
      </w:r>
      <w:r w:rsidR="009D2A40" w:rsidRPr="00185612">
        <w:rPr>
          <w:rFonts w:ascii="Times New Roman" w:hAnsi="Times New Roman"/>
          <w:sz w:val="26"/>
          <w:szCs w:val="26"/>
        </w:rPr>
        <w:t xml:space="preserve">льтата предоставления гранта, </w:t>
      </w:r>
      <w:r w:rsidR="007C542D" w:rsidRPr="00185612">
        <w:rPr>
          <w:rFonts w:ascii="Times New Roman" w:hAnsi="Times New Roman"/>
          <w:sz w:val="26"/>
          <w:szCs w:val="26"/>
        </w:rPr>
        <w:t>объем средств, подлежащий возврату в местный бюджет, рассчитывается по формуле:</w:t>
      </w:r>
    </w:p>
    <w:p w14:paraId="48E891D1" w14:textId="5C8CBA1F"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noProof/>
          <w:sz w:val="26"/>
          <w:szCs w:val="26"/>
        </w:rPr>
        <w:drawing>
          <wp:inline distT="0" distB="0" distL="0" distR="0" wp14:anchorId="310750E4" wp14:editId="4B74D7EF">
            <wp:extent cx="2231390" cy="380365"/>
            <wp:effectExtent l="0" t="0" r="0" b="635"/>
            <wp:docPr id="3" name="Рисунок 3" descr="base_23675_27803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78034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2A9EC8FF"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891AE70" w14:textId="41E46AF1"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V</w:t>
      </w:r>
      <w:r w:rsidRPr="00185612">
        <w:rPr>
          <w:rFonts w:ascii="Times New Roman" w:hAnsi="Times New Roman"/>
          <w:sz w:val="26"/>
          <w:szCs w:val="26"/>
          <w:vertAlign w:val="subscript"/>
        </w:rPr>
        <w:t>гранта</w:t>
      </w:r>
      <w:r w:rsidRPr="00185612">
        <w:rPr>
          <w:rFonts w:ascii="Times New Roman" w:hAnsi="Times New Roman"/>
          <w:sz w:val="26"/>
          <w:szCs w:val="26"/>
        </w:rPr>
        <w:t xml:space="preserve"> – размер гранта, предоставленный получателю гранта в отчетном финансовом году;</w:t>
      </w:r>
    </w:p>
    <w:p w14:paraId="77DDC352" w14:textId="658AA70E"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n – общее количество показателей, необходимых для достижения результата предоставления гранта;</w:t>
      </w:r>
    </w:p>
    <w:p w14:paraId="119B0951" w14:textId="51B44C9D"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D</w:t>
      </w:r>
      <w:r w:rsidRPr="00185612">
        <w:rPr>
          <w:rFonts w:ascii="Times New Roman" w:hAnsi="Times New Roman"/>
          <w:sz w:val="26"/>
          <w:szCs w:val="26"/>
          <w:vertAlign w:val="subscript"/>
        </w:rPr>
        <w:t>i</w:t>
      </w:r>
      <w:r w:rsidRPr="00185612">
        <w:rPr>
          <w:rFonts w:ascii="Times New Roman" w:hAnsi="Times New Roman"/>
          <w:sz w:val="26"/>
          <w:szCs w:val="26"/>
        </w:rPr>
        <w:t xml:space="preserve"> – индекс, отражающий уровень недостижения значения i-го показателя, необходимого для достижения результата предоставления г</w:t>
      </w:r>
      <w:r w:rsidR="00B14E6C" w:rsidRPr="00185612">
        <w:rPr>
          <w:rFonts w:ascii="Times New Roman" w:hAnsi="Times New Roman"/>
          <w:sz w:val="26"/>
          <w:szCs w:val="26"/>
        </w:rPr>
        <w:t>р</w:t>
      </w:r>
      <w:r w:rsidR="00D47C7A" w:rsidRPr="00185612">
        <w:rPr>
          <w:rFonts w:ascii="Times New Roman" w:hAnsi="Times New Roman"/>
          <w:sz w:val="26"/>
          <w:szCs w:val="26"/>
        </w:rPr>
        <w:t>анта, рассчитываемый по формуле</w:t>
      </w:r>
      <w:r w:rsidRPr="00185612">
        <w:rPr>
          <w:rFonts w:ascii="Times New Roman" w:hAnsi="Times New Roman"/>
          <w:sz w:val="26"/>
          <w:szCs w:val="26"/>
        </w:rPr>
        <w:t>:</w:t>
      </w:r>
    </w:p>
    <w:p w14:paraId="249724BA" w14:textId="03E28AD3"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D</w:t>
      </w:r>
      <w:r w:rsidRPr="00185612">
        <w:rPr>
          <w:rFonts w:ascii="Times New Roman" w:hAnsi="Times New Roman"/>
          <w:sz w:val="26"/>
          <w:szCs w:val="26"/>
          <w:vertAlign w:val="subscript"/>
        </w:rPr>
        <w:t>i</w:t>
      </w:r>
      <w:r w:rsidRPr="00185612">
        <w:rPr>
          <w:rFonts w:ascii="Times New Roman" w:hAnsi="Times New Roman"/>
          <w:sz w:val="26"/>
          <w:szCs w:val="26"/>
        </w:rPr>
        <w:t xml:space="preserve"> = 1 - T</w:t>
      </w:r>
      <w:r w:rsidRPr="00185612">
        <w:rPr>
          <w:rFonts w:ascii="Times New Roman" w:hAnsi="Times New Roman"/>
          <w:sz w:val="26"/>
          <w:szCs w:val="26"/>
          <w:vertAlign w:val="subscript"/>
        </w:rPr>
        <w:t>i</w:t>
      </w:r>
      <w:r w:rsidRPr="00185612">
        <w:rPr>
          <w:rFonts w:ascii="Times New Roman" w:hAnsi="Times New Roman"/>
          <w:sz w:val="26"/>
          <w:szCs w:val="26"/>
        </w:rPr>
        <w:t xml:space="preserve"> / S</w:t>
      </w:r>
      <w:r w:rsidRPr="00185612">
        <w:rPr>
          <w:rFonts w:ascii="Times New Roman" w:hAnsi="Times New Roman"/>
          <w:sz w:val="26"/>
          <w:szCs w:val="26"/>
          <w:vertAlign w:val="subscript"/>
        </w:rPr>
        <w:t>i</w:t>
      </w:r>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по которым большее значение фактически достигнутого значения отражает большую эффективность предоставления гранта),</w:t>
      </w:r>
    </w:p>
    <w:p w14:paraId="6567BEA1" w14:textId="08356376" w:rsidR="00B14E6C" w:rsidRPr="00185612" w:rsidRDefault="004D064B" w:rsidP="007C542D">
      <w:pPr>
        <w:pStyle w:val="ConsPlusNormal"/>
        <w:ind w:firstLine="709"/>
        <w:jc w:val="both"/>
        <w:rPr>
          <w:rFonts w:ascii="Times New Roman" w:hAnsi="Times New Roman"/>
          <w:sz w:val="26"/>
          <w:szCs w:val="26"/>
        </w:rPr>
      </w:pPr>
      <w:r w:rsidRPr="00185612">
        <w:rPr>
          <w:rFonts w:ascii="Times New Roman" w:hAnsi="Times New Roman"/>
          <w:sz w:val="26"/>
          <w:szCs w:val="26"/>
        </w:rPr>
        <w:t xml:space="preserve">либо </w:t>
      </w:r>
      <w:r w:rsidR="00B14E6C" w:rsidRPr="00185612">
        <w:rPr>
          <w:rFonts w:ascii="Times New Roman" w:hAnsi="Times New Roman"/>
          <w:sz w:val="26"/>
          <w:szCs w:val="26"/>
        </w:rPr>
        <w:t xml:space="preserve">Di = 1 - Si / Ti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xml:space="preserve">, по которым большее значение фактически достигнутого значения отражает меньшую эффективность предоставления гранта), </w:t>
      </w:r>
    </w:p>
    <w:p w14:paraId="2DC2E7AB"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93E4917" w14:textId="4841D3F6"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T</w:t>
      </w:r>
      <w:r w:rsidRPr="00185612">
        <w:rPr>
          <w:rFonts w:ascii="Times New Roman" w:hAnsi="Times New Roman"/>
          <w:sz w:val="26"/>
          <w:szCs w:val="26"/>
          <w:vertAlign w:val="subscript"/>
        </w:rPr>
        <w:t>i</w:t>
      </w:r>
      <w:r w:rsidRPr="00185612">
        <w:rPr>
          <w:rFonts w:ascii="Times New Roman" w:hAnsi="Times New Roman"/>
          <w:sz w:val="26"/>
          <w:szCs w:val="26"/>
        </w:rPr>
        <w:t xml:space="preserve"> – фактически достигнутое значение i-го показателя, необходимого для достижения результата предоставления гранта;</w:t>
      </w:r>
    </w:p>
    <w:p w14:paraId="5586B326" w14:textId="7F8D574E" w:rsidR="007C542D"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S</w:t>
      </w:r>
      <w:r w:rsidRPr="00185612">
        <w:rPr>
          <w:rFonts w:ascii="Times New Roman" w:hAnsi="Times New Roman"/>
          <w:sz w:val="26"/>
          <w:szCs w:val="26"/>
          <w:vertAlign w:val="subscript"/>
        </w:rPr>
        <w:t>i</w:t>
      </w:r>
      <w:r w:rsidRPr="00185612">
        <w:rPr>
          <w:rFonts w:ascii="Times New Roman" w:hAnsi="Times New Roman"/>
          <w:sz w:val="26"/>
          <w:szCs w:val="26"/>
        </w:rPr>
        <w:t xml:space="preserve"> – плановое значение i-го показателя, необходимого для достижения результата предоставления гранта, установленное при предоставлении гранта.</w:t>
      </w:r>
    </w:p>
    <w:p w14:paraId="7F0DAB5C" w14:textId="2DA1CE13" w:rsidR="00E97B8F" w:rsidRDefault="001629DA" w:rsidP="007C542D">
      <w:pPr>
        <w:pStyle w:val="ConsPlusNormal"/>
        <w:ind w:firstLine="709"/>
        <w:jc w:val="both"/>
        <w:rPr>
          <w:rFonts w:ascii="Times New Roman" w:hAnsi="Times New Roman" w:cs="Times New Roman"/>
          <w:sz w:val="26"/>
          <w:szCs w:val="26"/>
        </w:rPr>
      </w:pPr>
      <w:r>
        <w:rPr>
          <w:rFonts w:ascii="Times New Roman" w:hAnsi="Times New Roman"/>
          <w:sz w:val="26"/>
          <w:szCs w:val="26"/>
        </w:rPr>
        <w:t>5.4. </w:t>
      </w:r>
      <w:r w:rsidR="00E97B8F">
        <w:rPr>
          <w:rFonts w:ascii="Times New Roman" w:hAnsi="Times New Roman"/>
          <w:sz w:val="26"/>
          <w:szCs w:val="26"/>
        </w:rPr>
        <w:t xml:space="preserve">В случае если грант не </w:t>
      </w:r>
      <w:r w:rsidR="00E97B8F"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 xml:space="preserve">на цели, указанные в пункте 1.3 </w:t>
      </w:r>
      <w:r w:rsidR="00E97B8F" w:rsidRPr="005038A1">
        <w:rPr>
          <w:rFonts w:ascii="Times New Roman" w:hAnsi="Times New Roman" w:cs="Times New Roman"/>
          <w:sz w:val="26"/>
          <w:szCs w:val="26"/>
        </w:rPr>
        <w:t>Порядка, в полном объеме в течение 12 месяцев с даты предоставления гранта</w:t>
      </w:r>
      <w:r w:rsidR="00E97B8F">
        <w:rPr>
          <w:rFonts w:ascii="Times New Roman" w:hAnsi="Times New Roman" w:cs="Times New Roman"/>
          <w:sz w:val="26"/>
          <w:szCs w:val="26"/>
        </w:rPr>
        <w:t xml:space="preserve"> </w:t>
      </w:r>
      <w:r w:rsidR="00E97B8F" w:rsidRPr="00E97B8F">
        <w:rPr>
          <w:rFonts w:ascii="Times New Roman" w:hAnsi="Times New Roman" w:cs="Times New Roman"/>
          <w:sz w:val="26"/>
          <w:szCs w:val="26"/>
        </w:rPr>
        <w:t>остаток средств гранта</w:t>
      </w:r>
      <w:r w:rsidR="00E97B8F">
        <w:rPr>
          <w:rFonts w:ascii="Times New Roman" w:hAnsi="Times New Roman" w:cs="Times New Roman"/>
          <w:sz w:val="26"/>
          <w:szCs w:val="26"/>
        </w:rPr>
        <w:t xml:space="preserve"> подлежит возврату в местный бюджет.</w:t>
      </w:r>
    </w:p>
    <w:p w14:paraId="3803D9E2" w14:textId="088FB7D0" w:rsidR="007A4BA0" w:rsidRPr="00185612"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1629DA">
        <w:rPr>
          <w:rFonts w:ascii="Times New Roman" w:hAnsi="Times New Roman" w:cs="Times New Roman"/>
          <w:sz w:val="26"/>
          <w:szCs w:val="26"/>
        </w:rPr>
        <w:t>5. </w:t>
      </w:r>
      <w:r w:rsidRPr="00185612">
        <w:rPr>
          <w:rFonts w:ascii="Times New Roman" w:hAnsi="Times New Roman" w:cs="Times New Roman"/>
          <w:sz w:val="26"/>
          <w:szCs w:val="26"/>
        </w:rPr>
        <w:t>В случае нарушения сроков предоставле</w:t>
      </w:r>
      <w:r w:rsidR="001629DA">
        <w:rPr>
          <w:rFonts w:ascii="Times New Roman" w:hAnsi="Times New Roman" w:cs="Times New Roman"/>
          <w:sz w:val="26"/>
          <w:szCs w:val="26"/>
        </w:rPr>
        <w:t xml:space="preserve">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5 пр</w:t>
      </w:r>
      <w:r w:rsidR="00B85772" w:rsidRPr="00185612">
        <w:rPr>
          <w:rFonts w:ascii="Times New Roman" w:hAnsi="Times New Roman" w:cs="Times New Roman"/>
          <w:sz w:val="26"/>
          <w:szCs w:val="26"/>
        </w:rPr>
        <w:t>оцентов от суммы предоставленного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за каждый </w:t>
      </w:r>
      <w:r w:rsidRPr="00185612">
        <w:rPr>
          <w:rFonts w:ascii="Times New Roman" w:hAnsi="Times New Roman" w:cs="Times New Roman"/>
          <w:sz w:val="26"/>
          <w:szCs w:val="26"/>
        </w:rPr>
        <w:lastRenderedPageBreak/>
        <w:t>полный или неполный месяц со дня, установленного для представления отчетности, но не более 30 процентов от суммы предоставленно</w:t>
      </w:r>
      <w:r w:rsidR="00B85772" w:rsidRPr="00185612">
        <w:rPr>
          <w:rFonts w:ascii="Times New Roman" w:hAnsi="Times New Roman" w:cs="Times New Roman"/>
          <w:sz w:val="26"/>
          <w:szCs w:val="26"/>
        </w:rPr>
        <w:t>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w:t>
      </w:r>
      <w:r w:rsidR="007C542D" w:rsidRPr="00185612">
        <w:rPr>
          <w:rFonts w:ascii="Times New Roman" w:hAnsi="Times New Roman" w:cs="Times New Roman"/>
          <w:sz w:val="26"/>
          <w:szCs w:val="26"/>
        </w:rPr>
        <w:t>Штрафные санкции не применяются в 2022 году.</w:t>
      </w:r>
      <w:r w:rsidRPr="00185612">
        <w:rPr>
          <w:rFonts w:ascii="Times New Roman" w:hAnsi="Times New Roman"/>
          <w:color w:val="000000"/>
          <w:sz w:val="26"/>
          <w:szCs w:val="26"/>
        </w:rPr>
        <w:br w:type="page"/>
      </w:r>
    </w:p>
    <w:p w14:paraId="062289CF" w14:textId="77777777" w:rsidR="007A4BA0" w:rsidRPr="00185612"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7F30A0CB" w14:textId="61DD28BB" w:rsidR="007A4BA0" w:rsidRPr="00185612" w:rsidRDefault="007A4BA0" w:rsidP="004E6918">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277FBD59"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4E6918" w:rsidRPr="00185612">
        <w:rPr>
          <w:rFonts w:ascii="Times New Roman" w:eastAsia="Times New Roman" w:hAnsi="Times New Roman"/>
          <w:sz w:val="26"/>
          <w:szCs w:val="26"/>
          <w:lang w:eastAsia="ru-RU"/>
        </w:rPr>
        <w:t>гранта</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51B2213F" w:rsidR="007A4BA0" w:rsidRPr="00185612"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 ИНН)</w:t>
      </w:r>
    </w:p>
    <w:p w14:paraId="642436ED" w14:textId="7C706E4A" w:rsidR="007A4BA0" w:rsidRPr="00185612" w:rsidRDefault="004E6918"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B2A8C4B" w:rsidR="007A4BA0" w:rsidRPr="00185612" w:rsidRDefault="004E6918"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28D5E8C9"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принятия решения о допуске заявки к конкурсному отбору, об отказе в 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00C01369"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8E5DF7">
        <w:rPr>
          <w:rFonts w:ascii="Times New Roman" w:eastAsia="Times New Roman" w:hAnsi="Times New Roman"/>
          <w:sz w:val="26"/>
          <w:szCs w:val="26"/>
          <w:lang w:eastAsia="ru-RU"/>
        </w:rPr>
        <w:t>) на предоставление гранта, об оставлении обращения без рассмотрения</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8E5DF7">
        <w:rPr>
          <w:rFonts w:ascii="Times New Roman" w:eastAsia="Times New Roman" w:hAnsi="Times New Roman"/>
          <w:sz w:val="26"/>
          <w:szCs w:val="26"/>
          <w:lang w:val="en-US" w:eastAsia="ru-RU"/>
        </w:rPr>
        <w:t>V</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26D2C9CF"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7F94D34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45F0535E" w14:textId="39508D92"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2FBB121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8E5DF7">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7867A051" w14:textId="049613FC" w:rsidR="007A4BA0" w:rsidRPr="00185612" w:rsidRDefault="007A4BA0" w:rsidP="007A4BA0">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4AD9236" w14:textId="1BCF1427" w:rsidR="007A4BA0"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7244ED50" w14:textId="47F8565A" w:rsidR="00530C1E" w:rsidRPr="00185612" w:rsidRDefault="00530C1E" w:rsidP="007A4BA0">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p w14:paraId="6C364AD4" w14:textId="7EFD4CD9"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учредителя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 ___</w:t>
      </w:r>
      <w:r w:rsidR="00011958" w:rsidRPr="00185612">
        <w:rPr>
          <w:rFonts w:ascii="Times New Roman" w:hAnsi="Times New Roman"/>
          <w:color w:val="000000" w:themeColor="text1"/>
          <w:sz w:val="26"/>
          <w:szCs w:val="26"/>
        </w:rPr>
        <w:t>_______</w:t>
      </w:r>
    </w:p>
    <w:p w14:paraId="69FA7322" w14:textId="77777777"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553EE8EF" w14:textId="77777777" w:rsidR="00B461B4" w:rsidRPr="00185612" w:rsidRDefault="00B461B4" w:rsidP="00B461B4">
      <w:pPr>
        <w:spacing w:after="0" w:line="240" w:lineRule="atLeast"/>
        <w:rPr>
          <w:rFonts w:ascii="Times New Roman" w:hAnsi="Times New Roman"/>
          <w:sz w:val="26"/>
          <w:szCs w:val="26"/>
        </w:rPr>
      </w:pPr>
    </w:p>
    <w:p w14:paraId="29BF6770" w14:textId="0482E84B" w:rsidR="003C6870" w:rsidRPr="00185612" w:rsidRDefault="00D8726A" w:rsidP="003C6870">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w:t>
      </w:r>
      <w:r w:rsidR="003C6870" w:rsidRPr="00185612">
        <w:rPr>
          <w:rFonts w:ascii="Times New Roman" w:eastAsia="Times New Roman" w:hAnsi="Times New Roman"/>
          <w:sz w:val="26"/>
          <w:szCs w:val="26"/>
          <w:lang w:eastAsia="ru-RU"/>
        </w:rPr>
        <w:t>еличение среднесписочной численности сотрудников</w:t>
      </w:r>
      <w:r w:rsidRPr="00185612">
        <w:rPr>
          <w:rFonts w:ascii="Times New Roman" w:eastAsia="Times New Roman" w:hAnsi="Times New Roman"/>
          <w:sz w:val="26"/>
          <w:szCs w:val="26"/>
          <w:lang w:eastAsia="ru-RU"/>
        </w:rPr>
        <w:t xml:space="preserve"> в год</w:t>
      </w:r>
      <w:r w:rsidR="00D45E69" w:rsidRPr="00185612">
        <w:rPr>
          <w:rFonts w:ascii="Times New Roman" w:eastAsia="Times New Roman" w:hAnsi="Times New Roman"/>
          <w:sz w:val="26"/>
          <w:szCs w:val="26"/>
          <w:lang w:eastAsia="ru-RU"/>
        </w:rPr>
        <w:t>у, следующе</w:t>
      </w:r>
      <w:r w:rsidRPr="00185612">
        <w:rPr>
          <w:rFonts w:ascii="Times New Roman" w:eastAsia="Times New Roman" w:hAnsi="Times New Roman"/>
          <w:sz w:val="26"/>
          <w:szCs w:val="26"/>
          <w:lang w:eastAsia="ru-RU"/>
        </w:rPr>
        <w:t>м за годом получения гранта, планируется</w:t>
      </w:r>
      <w:r w:rsidR="003C6870" w:rsidRPr="00185612">
        <w:rPr>
          <w:rFonts w:ascii="Times New Roman" w:eastAsia="Times New Roman" w:hAnsi="Times New Roman"/>
          <w:sz w:val="26"/>
          <w:szCs w:val="26"/>
          <w:lang w:eastAsia="ru-RU"/>
        </w:rPr>
        <w:t xml:space="preserve"> на _______________________</w:t>
      </w:r>
      <w:r w:rsidR="00B551FB" w:rsidRPr="00185612">
        <w:rPr>
          <w:rFonts w:ascii="Times New Roman" w:eastAsia="Times New Roman" w:hAnsi="Times New Roman"/>
          <w:sz w:val="26"/>
          <w:szCs w:val="26"/>
          <w:lang w:eastAsia="ru-RU"/>
        </w:rPr>
        <w:t>_</w:t>
      </w:r>
      <w:r w:rsidRPr="00185612">
        <w:rPr>
          <w:rFonts w:ascii="Times New Roman" w:eastAsia="Times New Roman" w:hAnsi="Times New Roman"/>
          <w:sz w:val="26"/>
          <w:szCs w:val="26"/>
          <w:lang w:eastAsia="ru-RU"/>
        </w:rPr>
        <w:t>___</w:t>
      </w:r>
      <w:r w:rsidR="003C6870" w:rsidRPr="00185612">
        <w:rPr>
          <w:rFonts w:ascii="Times New Roman" w:eastAsia="Times New Roman" w:hAnsi="Times New Roman"/>
          <w:sz w:val="26"/>
          <w:szCs w:val="26"/>
          <w:lang w:eastAsia="ru-RU"/>
        </w:rPr>
        <w:t xml:space="preserve"> человек</w:t>
      </w:r>
      <w:r w:rsidRPr="00185612">
        <w:rPr>
          <w:rFonts w:ascii="Times New Roman" w:eastAsia="Times New Roman" w:hAnsi="Times New Roman"/>
          <w:sz w:val="26"/>
          <w:szCs w:val="26"/>
          <w:lang w:eastAsia="ru-RU"/>
        </w:rPr>
        <w:t>.</w:t>
      </w:r>
    </w:p>
    <w:p w14:paraId="43F96368" w14:textId="039E9016" w:rsidR="003C6870" w:rsidRPr="00185612" w:rsidRDefault="003C6870" w:rsidP="00D8726A">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78D317A4" w14:textId="77777777" w:rsidR="00B461B4" w:rsidRPr="00185612" w:rsidRDefault="00B461B4"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6A44CB0" w14:textId="5603CC3E" w:rsidR="00821BB6" w:rsidRPr="00185612" w:rsidRDefault="008649C5"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00ED65C1"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00ED65C1" w:rsidRPr="00185612">
        <w:rPr>
          <w:rFonts w:ascii="Times New Roman" w:hAnsi="Times New Roman"/>
          <w:color w:val="000000" w:themeColor="text1"/>
          <w:sz w:val="26"/>
          <w:szCs w:val="26"/>
        </w:rPr>
        <w:t xml:space="preserve"> работников </w:t>
      </w:r>
      <w:r w:rsidR="003D083B" w:rsidRPr="00185612">
        <w:rPr>
          <w:rFonts w:ascii="Times New Roman" w:eastAsia="Times New Roman" w:hAnsi="Times New Roman"/>
          <w:sz w:val="26"/>
          <w:szCs w:val="26"/>
          <w:lang w:eastAsia="ru-RU"/>
        </w:rPr>
        <w:t>в</w:t>
      </w:r>
      <w:r w:rsidR="00821BB6" w:rsidRPr="00185612">
        <w:rPr>
          <w:rFonts w:ascii="Times New Roman" w:eastAsia="Times New Roman" w:hAnsi="Times New Roman"/>
          <w:sz w:val="26"/>
          <w:szCs w:val="26"/>
          <w:lang w:eastAsia="ru-RU"/>
        </w:rPr>
        <w:t xml:space="preserve"> год</w:t>
      </w:r>
      <w:r w:rsidR="00D45E69" w:rsidRPr="00185612">
        <w:rPr>
          <w:rFonts w:ascii="Times New Roman" w:eastAsia="Times New Roman" w:hAnsi="Times New Roman"/>
          <w:sz w:val="26"/>
          <w:szCs w:val="26"/>
          <w:lang w:eastAsia="ru-RU"/>
        </w:rPr>
        <w:t>у, следующе</w:t>
      </w:r>
      <w:r w:rsidR="003D083B" w:rsidRPr="00185612">
        <w:rPr>
          <w:rFonts w:ascii="Times New Roman" w:eastAsia="Times New Roman" w:hAnsi="Times New Roman"/>
          <w:sz w:val="26"/>
          <w:szCs w:val="26"/>
          <w:lang w:eastAsia="ru-RU"/>
        </w:rPr>
        <w:t>м</w:t>
      </w:r>
      <w:r w:rsidR="00821BB6" w:rsidRPr="00185612">
        <w:rPr>
          <w:rFonts w:ascii="Times New Roman" w:eastAsia="Times New Roman" w:hAnsi="Times New Roman"/>
          <w:sz w:val="26"/>
          <w:szCs w:val="26"/>
          <w:lang w:eastAsia="ru-RU"/>
        </w:rPr>
        <w:t xml:space="preserve"> за годом получения гранта, планируется:</w:t>
      </w:r>
    </w:p>
    <w:p w14:paraId="6A4F935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09D593A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618F50D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25 000 рублей до 30 000 рублей включительно</w:t>
      </w:r>
      <w:r w:rsidRPr="00185612">
        <w:rPr>
          <w:rFonts w:ascii="Times New Roman" w:hAnsi="Times New Roman"/>
          <w:sz w:val="26"/>
          <w:szCs w:val="26"/>
        </w:rPr>
        <w:t>;</w:t>
      </w:r>
    </w:p>
    <w:p w14:paraId="521CADF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7BE0A545" w14:textId="77777777" w:rsidR="00821BB6" w:rsidRPr="00185612" w:rsidRDefault="00821BB6"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6165C0" w14:textId="2EA225DF" w:rsidR="00E751A0" w:rsidRPr="00185612" w:rsidRDefault="00530C1E"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w:t>
      </w:r>
      <w:r w:rsidR="0044575A">
        <w:rPr>
          <w:rFonts w:ascii="Times New Roman" w:eastAsia="Times New Roman" w:hAnsi="Times New Roman"/>
          <w:sz w:val="26"/>
          <w:szCs w:val="26"/>
          <w:lang w:eastAsia="ru-RU"/>
        </w:rPr>
        <w:t xml:space="preserve"> беру на себя обязательства</w:t>
      </w:r>
      <w:r w:rsidR="00E751A0" w:rsidRPr="00185612">
        <w:rPr>
          <w:rFonts w:ascii="Times New Roman" w:eastAsia="Times New Roman" w:hAnsi="Times New Roman"/>
          <w:sz w:val="26"/>
          <w:szCs w:val="26"/>
          <w:lang w:eastAsia="ru-RU"/>
        </w:rPr>
        <w:t>:</w:t>
      </w:r>
    </w:p>
    <w:p w14:paraId="258BA978" w14:textId="160D6DAE" w:rsidR="00E751A0" w:rsidRPr="00185612" w:rsidRDefault="007A4B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00E751A0" w:rsidRPr="00185612">
        <w:rPr>
          <w:rFonts w:ascii="Times New Roman" w:eastAsia="Times New Roman" w:hAnsi="Times New Roman"/>
          <w:sz w:val="26"/>
          <w:szCs w:val="26"/>
          <w:lang w:eastAsia="ru-RU"/>
        </w:rPr>
        <w:t>-</w:t>
      </w:r>
      <w:r w:rsidR="00E751A0" w:rsidRPr="00185612">
        <w:t> </w:t>
      </w:r>
      <w:r w:rsidR="00E751A0"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4D064B" w:rsidRPr="00185612">
        <w:rPr>
          <w:rFonts w:ascii="Times New Roman" w:eastAsia="Times New Roman" w:hAnsi="Times New Roman"/>
          <w:sz w:val="26"/>
          <w:szCs w:val="26"/>
          <w:lang w:eastAsia="ru-RU"/>
        </w:rPr>
        <w:t>и</w:t>
      </w:r>
      <w:r w:rsidR="00DD4B65" w:rsidRPr="00185612">
        <w:rPr>
          <w:rFonts w:ascii="Times New Roman" w:hAnsi="Times New Roman"/>
          <w:sz w:val="26"/>
          <w:szCs w:val="26"/>
        </w:rPr>
        <w:t>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w:t>
      </w:r>
      <w:r w:rsidR="00DD4B65" w:rsidRPr="00185612">
        <w:rPr>
          <w:rFonts w:ascii="Times New Roman" w:eastAsia="Times New Roman" w:hAnsi="Times New Roman"/>
          <w:sz w:val="26"/>
          <w:szCs w:val="26"/>
          <w:lang w:eastAsia="ru-RU"/>
        </w:rPr>
        <w:t>автотранспортных средств,</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E751A0"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4847DE" w:rsidRPr="00185612">
        <w:rPr>
          <w:rFonts w:ascii="Times New Roman" w:eastAsia="Times New Roman" w:hAnsi="Times New Roman"/>
          <w:sz w:val="26"/>
          <w:szCs w:val="26"/>
          <w:lang w:eastAsia="ru-RU"/>
        </w:rPr>
        <w:t> </w:t>
      </w:r>
      <w:r w:rsidR="00E751A0" w:rsidRPr="00185612">
        <w:rPr>
          <w:rFonts w:ascii="Times New Roman" w:eastAsia="Times New Roman" w:hAnsi="Times New Roman"/>
          <w:sz w:val="26"/>
          <w:szCs w:val="26"/>
          <w:lang w:eastAsia="ru-RU"/>
        </w:rPr>
        <w:t>месяцев после получения гранта;</w:t>
      </w:r>
    </w:p>
    <w:p w14:paraId="79F1180A" w14:textId="6DF35354"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4847DE" w:rsidRPr="00185612">
        <w:rPr>
          <w:rFonts w:ascii="Times New Roman" w:eastAsia="Times New Roman" w:hAnsi="Times New Roman"/>
          <w:sz w:val="26"/>
          <w:szCs w:val="26"/>
          <w:lang w:eastAsia="ru-RU"/>
        </w:rPr>
        <w:t xml:space="preserve">чет средств гранта, в течение </w:t>
      </w:r>
      <w:r w:rsidRPr="00185612">
        <w:rPr>
          <w:rFonts w:ascii="Times New Roman" w:eastAsia="Times New Roman" w:hAnsi="Times New Roman"/>
          <w:sz w:val="26"/>
          <w:szCs w:val="26"/>
          <w:lang w:eastAsia="ru-RU"/>
        </w:rPr>
        <w:t>12</w:t>
      </w:r>
      <w:r w:rsidR="004847DE"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34215C" w14:textId="6552007D"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оплачивать за счет собственных средств не менее 30 процентов стоимости затрат, указанных в плане расходов;</w:t>
      </w:r>
    </w:p>
    <w:p w14:paraId="332239F3" w14:textId="11601206" w:rsidR="007A4B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3279FE" w:rsidRPr="00185612">
        <w:rPr>
          <w:rFonts w:ascii="Times New Roman" w:eastAsia="Times New Roman" w:hAnsi="Times New Roman"/>
          <w:sz w:val="26"/>
          <w:szCs w:val="26"/>
          <w:lang w:eastAsia="ru-RU"/>
        </w:rPr>
        <w:t>;</w:t>
      </w:r>
    </w:p>
    <w:p w14:paraId="37FC860E" w14:textId="061C5181" w:rsidR="003279FE" w:rsidRPr="00185612" w:rsidRDefault="003279FE" w:rsidP="003279F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14:paraId="4315F299"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C08B0D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34744EF1"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6D05478B"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7E969115"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49F3C5F8" w14:textId="77777777" w:rsidTr="0083587E">
        <w:trPr>
          <w:cantSplit/>
        </w:trPr>
        <w:tc>
          <w:tcPr>
            <w:tcW w:w="7933" w:type="dxa"/>
          </w:tcPr>
          <w:p w14:paraId="4F6D99EB"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AB6BA4B"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F1594A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0A7C4D11" w14:textId="77777777" w:rsidTr="0083587E">
        <w:trPr>
          <w:cantSplit/>
        </w:trPr>
        <w:tc>
          <w:tcPr>
            <w:tcW w:w="7933" w:type="dxa"/>
          </w:tcPr>
          <w:p w14:paraId="27FEA0FF" w14:textId="24FCD335"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77777777" w:rsidR="00677610" w:rsidRPr="00185612" w:rsidRDefault="00677610"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Pr="00185612" w:rsidRDefault="00B551FB" w:rsidP="007A4BA0">
      <w:pPr>
        <w:spacing w:after="0" w:line="240" w:lineRule="auto"/>
        <w:jc w:val="center"/>
        <w:rPr>
          <w:rFonts w:ascii="Times New Roman" w:hAnsi="Times New Roman"/>
          <w:sz w:val="26"/>
          <w:szCs w:val="26"/>
        </w:rPr>
      </w:pPr>
    </w:p>
    <w:p w14:paraId="5888E1D2" w14:textId="77777777" w:rsidR="00E4660E" w:rsidRPr="00185612" w:rsidRDefault="00E4660E">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66A54467" w14:textId="04414F39"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lastRenderedPageBreak/>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8E09A8" w14:textId="77777777" w:rsidR="007A4BA0" w:rsidRPr="00185612" w:rsidRDefault="007A4BA0" w:rsidP="007A4BA0">
      <w:pPr>
        <w:spacing w:after="0" w:line="240" w:lineRule="auto"/>
        <w:rPr>
          <w:rFonts w:ascii="Times New Roman" w:hAnsi="Times New Roman"/>
          <w:sz w:val="26"/>
          <w:szCs w:val="26"/>
          <w:u w:val="single"/>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942035" w14:textId="77777777" w:rsidR="007A4BA0" w:rsidRPr="00185612" w:rsidRDefault="007A4BA0" w:rsidP="007A4BA0">
      <w:pPr>
        <w:spacing w:after="0" w:line="240" w:lineRule="auto"/>
        <w:rPr>
          <w:rFonts w:ascii="Times New Roman" w:hAnsi="Times New Roman"/>
          <w:sz w:val="26"/>
          <w:szCs w:val="26"/>
          <w:u w:val="single"/>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0D939F89" w14:textId="77777777" w:rsidR="007A4BA0" w:rsidRPr="00185612" w:rsidRDefault="007A4BA0" w:rsidP="007A4BA0">
      <w:pPr>
        <w:spacing w:after="0" w:line="240" w:lineRule="auto"/>
        <w:jc w:val="both"/>
        <w:rPr>
          <w:rFonts w:ascii="Times New Roman" w:eastAsia="Times New Roman" w:hAnsi="Times New Roman"/>
          <w:sz w:val="20"/>
          <w:szCs w:val="20"/>
          <w:lang w:eastAsia="ru-RU"/>
        </w:rPr>
      </w:pPr>
    </w:p>
    <w:p w14:paraId="735BFB8C" w14:textId="25B4558B" w:rsidR="007A4BA0" w:rsidRPr="00185612" w:rsidRDefault="007A4BA0" w:rsidP="00DA433C">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46A4EFC9"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408FC650" w14:textId="77777777" w:rsidR="007A4BA0" w:rsidRPr="00185612" w:rsidRDefault="007A4BA0" w:rsidP="007A4BA0">
      <w:pPr>
        <w:spacing w:after="0" w:line="240" w:lineRule="auto"/>
        <w:rPr>
          <w:rFonts w:ascii="Times New Roman" w:eastAsia="Times New Roman" w:hAnsi="Times New Roman"/>
          <w:sz w:val="26"/>
          <w:szCs w:val="26"/>
          <w:lang w:eastAsia="ru-RU"/>
        </w:rPr>
      </w:pPr>
    </w:p>
    <w:p w14:paraId="66B7D229" w14:textId="77777777" w:rsidR="007A4BA0" w:rsidRPr="00185612" w:rsidRDefault="007A4BA0" w:rsidP="007A4BA0">
      <w:pPr>
        <w:spacing w:after="0" w:line="240" w:lineRule="auto"/>
        <w:rPr>
          <w:rFonts w:ascii="Times New Roman" w:hAnsi="Times New Roman"/>
          <w:sz w:val="26"/>
          <w:szCs w:val="26"/>
        </w:rPr>
        <w:sectPr w:rsidR="007A4BA0" w:rsidRPr="00185612" w:rsidSect="001E1364">
          <w:headerReference w:type="default" r:id="rId12"/>
          <w:footnotePr>
            <w:numRestart w:val="eachPage"/>
          </w:footnotePr>
          <w:endnotePr>
            <w:numFmt w:val="decimal"/>
          </w:endnotePr>
          <w:type w:val="continuous"/>
          <w:pgSz w:w="11906" w:h="16838"/>
          <w:pgMar w:top="1134" w:right="851" w:bottom="1134" w:left="1701" w:header="709" w:footer="709" w:gutter="0"/>
          <w:cols w:space="708"/>
          <w:titlePg/>
          <w:docGrid w:linePitch="360"/>
        </w:sectPr>
      </w:pPr>
      <w:r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3A29E89A" w14:textId="5FD2ADE7" w:rsidR="007A4BA0"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p>
    <w:p w14:paraId="306655A1" w14:textId="6A681216" w:rsidR="007F48EA" w:rsidRPr="00185612" w:rsidRDefault="007F48EA" w:rsidP="007F48EA">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74CD254C" w14:textId="1C9B1EE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7ABA5BC9" w:rsidR="007A4BA0" w:rsidRPr="00185612" w:rsidRDefault="007A4BA0" w:rsidP="00F70047">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1976978E" w14:textId="1BF4347C"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p>
    <w:p w14:paraId="61167787" w14:textId="5F1DFA58"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2"/>
      </w:r>
      <w:r w:rsidR="007A4BA0" w:rsidRPr="00185612">
        <w:rPr>
          <w:rFonts w:ascii="Times New Roman" w:hAnsi="Times New Roman"/>
          <w:sz w:val="26"/>
          <w:szCs w:val="26"/>
        </w:rPr>
        <w:t>:</w:t>
      </w:r>
    </w:p>
    <w:p w14:paraId="32F1B220" w14:textId="77777777" w:rsidR="00E62B70" w:rsidRPr="00185612" w:rsidRDefault="007A4BA0" w:rsidP="00E62B70">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00E62B70" w:rsidRPr="00185612">
        <w:rPr>
          <w:rFonts w:ascii="Times New Roman" w:hAnsi="Times New Roman"/>
          <w:color w:val="000000" w:themeColor="text1"/>
          <w:sz w:val="26"/>
          <w:szCs w:val="26"/>
        </w:rPr>
        <w:t xml:space="preserve"> </w:t>
      </w:r>
    </w:p>
    <w:p w14:paraId="49ECFFAA" w14:textId="77777777" w:rsidR="00E62B70" w:rsidRPr="00185612" w:rsidRDefault="00E62B70" w:rsidP="00E62B70">
      <w:pPr>
        <w:spacing w:after="0" w:line="240" w:lineRule="auto"/>
        <w:jc w:val="both"/>
        <w:rPr>
          <w:rFonts w:ascii="Times New Roman" w:hAnsi="Times New Roman"/>
          <w:color w:val="000000" w:themeColor="text1"/>
          <w:sz w:val="26"/>
          <w:szCs w:val="26"/>
        </w:rPr>
      </w:pPr>
    </w:p>
    <w:p w14:paraId="4B5A2554" w14:textId="50296CFB"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:_____________________</w:t>
      </w:r>
    </w:p>
    <w:p w14:paraId="32BF6522" w14:textId="1A265366"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3FBCBA50" w14:textId="25C22B3C" w:rsidR="002944CA"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2501724B" w14:textId="77777777" w:rsidR="002944CA" w:rsidRPr="00185612" w:rsidRDefault="002944CA">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4644761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620AB66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500411FD" w14:textId="77777777" w:rsidR="007A4BA0" w:rsidRPr="00185612" w:rsidRDefault="007A4BA0" w:rsidP="007A4BA0">
      <w:pPr>
        <w:spacing w:after="0" w:line="240" w:lineRule="auto"/>
        <w:rPr>
          <w:rFonts w:ascii="Times New Roman" w:hAnsi="Times New Roman"/>
          <w:sz w:val="26"/>
          <w:szCs w:val="26"/>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2944CA" w:rsidRPr="00185612" w14:paraId="01233882" w14:textId="77777777" w:rsidTr="00A62EB5">
        <w:trPr>
          <w:cantSplit/>
        </w:trPr>
        <w:tc>
          <w:tcPr>
            <w:tcW w:w="4423" w:type="pct"/>
          </w:tcPr>
          <w:p w14:paraId="2FE7A38B" w14:textId="77777777" w:rsidR="002944CA" w:rsidRPr="00185612" w:rsidRDefault="002944CA" w:rsidP="00A62EB5">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6479E076" w14:textId="77777777" w:rsidR="002944CA" w:rsidRPr="00185612" w:rsidRDefault="002944CA" w:rsidP="00A62EB5">
            <w:pPr>
              <w:spacing w:after="0" w:line="240" w:lineRule="auto"/>
            </w:pPr>
            <w:r w:rsidRPr="00185612">
              <w:rPr>
                <w:rFonts w:ascii="Times New Roman" w:hAnsi="Times New Roman"/>
                <w:sz w:val="40"/>
                <w:szCs w:val="40"/>
              </w:rPr>
              <w:t>□</w:t>
            </w:r>
          </w:p>
        </w:tc>
        <w:tc>
          <w:tcPr>
            <w:tcW w:w="298" w:type="pct"/>
          </w:tcPr>
          <w:p w14:paraId="32A50E52" w14:textId="77777777" w:rsidR="002944CA" w:rsidRPr="00185612" w:rsidRDefault="002944CA" w:rsidP="00A62EB5">
            <w:pPr>
              <w:spacing w:after="0" w:line="240" w:lineRule="auto"/>
            </w:pPr>
            <w:r w:rsidRPr="00185612">
              <w:rPr>
                <w:rFonts w:ascii="Times New Roman" w:hAnsi="Times New Roman"/>
                <w:sz w:val="40"/>
                <w:szCs w:val="40"/>
              </w:rPr>
              <w:t>□</w:t>
            </w:r>
          </w:p>
        </w:tc>
      </w:tr>
      <w:tr w:rsidR="007A4BA0" w:rsidRPr="00185612" w14:paraId="516BEFEF" w14:textId="77777777" w:rsidTr="00304DDF">
        <w:trPr>
          <w:cantSplit/>
        </w:trPr>
        <w:tc>
          <w:tcPr>
            <w:tcW w:w="4423" w:type="pct"/>
          </w:tcPr>
          <w:p w14:paraId="671677E0"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14:paraId="6401C68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332945E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D8B7630" w14:textId="77777777" w:rsidTr="00304DDF">
        <w:trPr>
          <w:cantSplit/>
        </w:trPr>
        <w:tc>
          <w:tcPr>
            <w:tcW w:w="4423" w:type="pct"/>
          </w:tcPr>
          <w:p w14:paraId="34E07A11" w14:textId="25230A40"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77777777" w:rsidR="00B5443A" w:rsidRPr="00185612" w:rsidRDefault="00B5443A" w:rsidP="00B5443A">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77777777" w:rsidR="00304DDF" w:rsidRPr="00185612" w:rsidRDefault="00304DDF"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595F986" w14:textId="302F800A" w:rsidR="00D45E69" w:rsidRPr="00185612" w:rsidRDefault="00D45E69"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следующем за годом получения гранта, планируется на _____________________________ человек.</w:t>
      </w:r>
    </w:p>
    <w:p w14:paraId="55925D86" w14:textId="77777777" w:rsidR="00D45E69" w:rsidRPr="00185612" w:rsidRDefault="00D45E69" w:rsidP="00D45E69">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554E0E71"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2E8CEE1A" w14:textId="6614CE2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CD6F18">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6F97283F" w14:textId="3123CFF4" w:rsidR="001D580F" w:rsidRPr="00185612" w:rsidRDefault="001D580F"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sidR="00741F2E" w:rsidRPr="00741F2E">
        <w:rPr>
          <w:rFonts w:ascii="Times New Roman" w:hAnsi="Times New Roman"/>
          <w:sz w:val="26"/>
          <w:szCs w:val="26"/>
        </w:rPr>
        <w:t xml:space="preserve"> 30</w:t>
      </w:r>
      <w:r w:rsidR="00741F2E">
        <w:rPr>
          <w:rFonts w:ascii="Times New Roman" w:hAnsi="Times New Roman"/>
          <w:sz w:val="26"/>
          <w:szCs w:val="26"/>
        </w:rPr>
        <w:t> </w:t>
      </w:r>
      <w:r w:rsidR="00741F2E" w:rsidRPr="00741F2E">
        <w:rPr>
          <w:rFonts w:ascii="Times New Roman" w:hAnsi="Times New Roman"/>
          <w:sz w:val="26"/>
          <w:szCs w:val="26"/>
        </w:rPr>
        <w:t>000</w:t>
      </w:r>
      <w:r w:rsidR="00741F2E">
        <w:rPr>
          <w:rFonts w:ascii="Times New Roman" w:hAnsi="Times New Roman"/>
          <w:sz w:val="26"/>
          <w:szCs w:val="26"/>
        </w:rPr>
        <w:t xml:space="preserve"> рублей</w:t>
      </w:r>
      <w:r w:rsidR="00741F2E" w:rsidRPr="00741F2E">
        <w:rPr>
          <w:rFonts w:ascii="Times New Roman" w:hAnsi="Times New Roman"/>
          <w:sz w:val="26"/>
          <w:szCs w:val="26"/>
        </w:rPr>
        <w:t xml:space="preserve"> </w:t>
      </w:r>
      <w:r w:rsidR="00741F2E">
        <w:rPr>
          <w:rFonts w:ascii="Times New Roman" w:hAnsi="Times New Roman"/>
          <w:sz w:val="26"/>
          <w:szCs w:val="26"/>
        </w:rPr>
        <w:t>до</w:t>
      </w:r>
      <w:r w:rsidR="00741F2E" w:rsidRPr="00741F2E">
        <w:rPr>
          <w:rFonts w:ascii="Times New Roman" w:hAnsi="Times New Roman"/>
          <w:sz w:val="26"/>
          <w:szCs w:val="26"/>
        </w:rPr>
        <w:t xml:space="preserve"> 35 000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14EFD9B2" w14:textId="791B8AC4"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Pr>
          <w:rFonts w:ascii="Times New Roman" w:hAnsi="Times New Roman"/>
          <w:sz w:val="26"/>
          <w:szCs w:val="26"/>
        </w:rPr>
        <w:t xml:space="preserve"> 25 000 </w:t>
      </w:r>
      <w:r w:rsidR="00741F2E">
        <w:rPr>
          <w:rFonts w:ascii="Times New Roman" w:hAnsi="Times New Roman"/>
          <w:sz w:val="26"/>
          <w:szCs w:val="26"/>
        </w:rPr>
        <w:t xml:space="preserve">рублей до </w:t>
      </w:r>
      <w:r>
        <w:rPr>
          <w:rFonts w:ascii="Times New Roman" w:hAnsi="Times New Roman"/>
          <w:sz w:val="26"/>
          <w:szCs w:val="26"/>
        </w:rPr>
        <w:t>3</w:t>
      </w:r>
      <w:r w:rsidR="00741F2E">
        <w:rPr>
          <w:rFonts w:ascii="Times New Roman" w:hAnsi="Times New Roman"/>
          <w:sz w:val="26"/>
          <w:szCs w:val="26"/>
        </w:rPr>
        <w:t>0</w:t>
      </w:r>
      <w:r>
        <w:rPr>
          <w:rFonts w:ascii="Times New Roman" w:hAnsi="Times New Roman"/>
          <w:sz w:val="26"/>
          <w:szCs w:val="26"/>
        </w:rPr>
        <w:t>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507F4F37"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4AD433D4" w14:textId="77777777" w:rsidR="00E62B70" w:rsidRPr="00185612" w:rsidRDefault="00E62B70" w:rsidP="00E62B70">
      <w:pPr>
        <w:spacing w:after="0" w:line="240" w:lineRule="auto"/>
        <w:rPr>
          <w:rFonts w:ascii="Times New Roman" w:hAnsi="Times New Roman"/>
          <w:sz w:val="26"/>
          <w:szCs w:val="26"/>
        </w:rPr>
      </w:pPr>
    </w:p>
    <w:p w14:paraId="542C8FC7" w14:textId="77777777" w:rsidR="005962F3" w:rsidRPr="00185612" w:rsidRDefault="005962F3" w:rsidP="005962F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146CEDF4" w14:textId="24A1402E"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DD4B65" w:rsidRPr="00185612">
        <w:rPr>
          <w:rFonts w:ascii="Times New Roman" w:hAnsi="Times New Roman"/>
          <w:sz w:val="26"/>
          <w:szCs w:val="26"/>
        </w:rPr>
        <w:t>или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185612">
        <w:rPr>
          <w:rFonts w:ascii="Times New Roman" w:eastAsia="Times New Roman" w:hAnsi="Times New Roman"/>
          <w:sz w:val="26"/>
          <w:szCs w:val="26"/>
          <w:lang w:eastAsia="ru-RU"/>
        </w:rPr>
        <w:t>,</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114DD6" w:rsidRPr="00185612">
        <w:rPr>
          <w:rFonts w:ascii="Times New Roman" w:eastAsia="Times New Roman" w:hAnsi="Times New Roman"/>
          <w:sz w:val="26"/>
          <w:szCs w:val="26"/>
          <w:lang w:eastAsia="ru-RU"/>
        </w:rPr>
        <w:t xml:space="preserve"> </w:t>
      </w:r>
      <w:r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114DD6"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F16476" w14:textId="5AFAD65A"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114DD6" w:rsidRPr="00185612">
        <w:rPr>
          <w:rFonts w:ascii="Times New Roman" w:eastAsia="Times New Roman" w:hAnsi="Times New Roman"/>
          <w:sz w:val="26"/>
          <w:szCs w:val="26"/>
          <w:lang w:eastAsia="ru-RU"/>
        </w:rPr>
        <w:t>чет средств гранта, в течение в </w:t>
      </w:r>
      <w:r w:rsidRPr="00185612">
        <w:rPr>
          <w:rFonts w:ascii="Times New Roman" w:eastAsia="Times New Roman" w:hAnsi="Times New Roman"/>
          <w:sz w:val="26"/>
          <w:szCs w:val="26"/>
          <w:lang w:eastAsia="ru-RU"/>
        </w:rPr>
        <w:t>течение 12 месяцев после получения гранта.</w:t>
      </w:r>
    </w:p>
    <w:p w14:paraId="14A7CCE6"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14:paraId="046C58B8" w14:textId="29F3863C"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B5443A" w:rsidRPr="00185612">
        <w:rPr>
          <w:rFonts w:ascii="Times New Roman" w:eastAsia="Times New Roman" w:hAnsi="Times New Roman"/>
          <w:sz w:val="26"/>
          <w:szCs w:val="26"/>
          <w:lang w:eastAsia="ru-RU"/>
        </w:rPr>
        <w:t>;</w:t>
      </w:r>
    </w:p>
    <w:p w14:paraId="35740AB3" w14:textId="5EAE603C" w:rsidR="00B5443A" w:rsidRPr="00185612" w:rsidRDefault="00B5443A"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обеспечить достижение значений показателей,</w:t>
      </w:r>
      <w:r w:rsidR="003279FE" w:rsidRPr="00185612">
        <w:rPr>
          <w:rFonts w:ascii="Times New Roman" w:eastAsia="Times New Roman" w:hAnsi="Times New Roman"/>
          <w:sz w:val="26"/>
          <w:szCs w:val="26"/>
          <w:lang w:eastAsia="ru-RU"/>
        </w:rPr>
        <w:t xml:space="preserve"> установленных в соглашении о предоставлении гранта.</w:t>
      </w:r>
      <w:r w:rsidRPr="00185612">
        <w:rPr>
          <w:rFonts w:ascii="Times New Roman" w:eastAsia="Times New Roman" w:hAnsi="Times New Roman"/>
          <w:sz w:val="26"/>
          <w:szCs w:val="26"/>
          <w:lang w:eastAsia="ru-RU"/>
        </w:rPr>
        <w:t xml:space="preserve"> </w:t>
      </w:r>
    </w:p>
    <w:p w14:paraId="4B94310F"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F2AD85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79BACE9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(Ф.И.О. индивидуального предпринимателя)                   (подпись)                               (расшифровка подписи)</w:t>
      </w:r>
    </w:p>
    <w:p w14:paraId="0E950F51"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p>
    <w:p w14:paraId="6DC0661E" w14:textId="77777777" w:rsidR="00E62B70" w:rsidRPr="00185612" w:rsidRDefault="00E62B70" w:rsidP="007A4BA0">
      <w:pPr>
        <w:spacing w:after="0" w:line="240" w:lineRule="auto"/>
        <w:jc w:val="center"/>
        <w:rPr>
          <w:rFonts w:ascii="Times New Roman" w:hAnsi="Times New Roman"/>
          <w:sz w:val="26"/>
          <w:szCs w:val="26"/>
        </w:rPr>
      </w:pPr>
    </w:p>
    <w:p w14:paraId="3F0ECABF" w14:textId="77777777" w:rsidR="001D580F" w:rsidRDefault="001D580F" w:rsidP="007A4BA0">
      <w:pPr>
        <w:spacing w:after="0" w:line="240" w:lineRule="auto"/>
        <w:jc w:val="center"/>
        <w:rPr>
          <w:rFonts w:ascii="Times New Roman" w:hAnsi="Times New Roman"/>
          <w:sz w:val="26"/>
          <w:szCs w:val="26"/>
        </w:rPr>
      </w:pPr>
    </w:p>
    <w:p w14:paraId="3584CC17" w14:textId="77777777" w:rsidR="001D580F" w:rsidRDefault="001D580F" w:rsidP="007A4BA0">
      <w:pPr>
        <w:spacing w:after="0" w:line="240" w:lineRule="auto"/>
        <w:jc w:val="center"/>
        <w:rPr>
          <w:rFonts w:ascii="Times New Roman" w:hAnsi="Times New Roman"/>
          <w:sz w:val="26"/>
          <w:szCs w:val="26"/>
        </w:rPr>
      </w:pPr>
    </w:p>
    <w:p w14:paraId="42966BDE" w14:textId="77777777" w:rsidR="001D580F" w:rsidRDefault="001D580F" w:rsidP="007A4BA0">
      <w:pPr>
        <w:spacing w:after="0" w:line="240" w:lineRule="auto"/>
        <w:jc w:val="center"/>
        <w:rPr>
          <w:rFonts w:ascii="Times New Roman" w:hAnsi="Times New Roman"/>
          <w:sz w:val="26"/>
          <w:szCs w:val="26"/>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40063044" w14:textId="3D89CE3C" w:rsidR="008703FB" w:rsidRDefault="007A4BA0" w:rsidP="007A4BA0">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sidR="008703FB">
        <w:rPr>
          <w:rFonts w:ascii="Times New Roman" w:eastAsia="Times New Roman" w:hAnsi="Times New Roman"/>
          <w:sz w:val="26"/>
          <w:szCs w:val="26"/>
          <w:lang w:eastAsia="ru-RU"/>
        </w:rPr>
        <w:t xml:space="preserve">В случае принятия решения о допуске </w:t>
      </w:r>
    </w:p>
    <w:p w14:paraId="06617FFD" w14:textId="77777777" w:rsidR="008703FB" w:rsidRDefault="008703FB" w:rsidP="007A4BA0">
      <w:pPr>
        <w:spacing w:after="0" w:line="240" w:lineRule="auto"/>
        <w:jc w:val="both"/>
        <w:rPr>
          <w:rFonts w:ascii="Times New Roman" w:eastAsia="Times New Roman" w:hAnsi="Times New Roman"/>
          <w:sz w:val="26"/>
          <w:szCs w:val="26"/>
          <w:lang w:eastAsia="ru-RU"/>
        </w:rPr>
      </w:pPr>
    </w:p>
    <w:p w14:paraId="5CDA18D2" w14:textId="4876888E" w:rsidR="007A4BA0" w:rsidRPr="00185612" w:rsidRDefault="007A4BA0" w:rsidP="008703F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14:paraId="35F71DE9"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6443438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038210EC"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(подпись)                               (расшифровка подписи)</w:t>
      </w: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51247100"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74E63B28" w14:textId="1197BC4D"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96CDB5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202727BE" w14:textId="09C427E9" w:rsidR="007A4BA0" w:rsidRPr="00185612" w:rsidRDefault="007A4BA0" w:rsidP="00E41ED0">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eastAsia="Times New Roman" w:hAnsi="Times New Roman"/>
          <w:sz w:val="26"/>
          <w:szCs w:val="26"/>
          <w:lang w:eastAsia="ru-RU"/>
        </w:rPr>
        <w:t>Порядку предоставления грантов в форме субсидий субъектам малого и среднего предпринимательства в целях финансового обеспечения</w:t>
      </w:r>
      <w:r w:rsidR="00E41ED0">
        <w:rPr>
          <w:rFonts w:ascii="Times New Roman" w:eastAsia="Times New Roman" w:hAnsi="Times New Roman"/>
          <w:sz w:val="26"/>
          <w:szCs w:val="26"/>
          <w:lang w:eastAsia="ru-RU"/>
        </w:rPr>
        <w:t xml:space="preserve"> части затрат на начало ведения </w:t>
      </w:r>
      <w:r w:rsidR="004E6918" w:rsidRPr="00185612">
        <w:rPr>
          <w:rFonts w:ascii="Times New Roman" w:eastAsia="Times New Roman" w:hAnsi="Times New Roman"/>
          <w:sz w:val="26"/>
          <w:szCs w:val="26"/>
          <w:lang w:eastAsia="ru-RU"/>
        </w:rPr>
        <w:t xml:space="preserve">предпринимательской деятельности </w:t>
      </w:r>
    </w:p>
    <w:p w14:paraId="192C7207" w14:textId="77777777" w:rsidR="007A4BA0" w:rsidRPr="00185612" w:rsidRDefault="007A4BA0" w:rsidP="00E41ED0">
      <w:pPr>
        <w:autoSpaceDE w:val="0"/>
        <w:autoSpaceDN w:val="0"/>
        <w:adjustRightInd w:val="0"/>
        <w:spacing w:after="0" w:line="240" w:lineRule="auto"/>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693925CE"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4E6918" w:rsidRPr="00AB53DB">
        <w:rPr>
          <w:rFonts w:ascii="Times New Roman" w:eastAsia="Times New Roman" w:hAnsi="Times New Roman"/>
          <w:sz w:val="26"/>
          <w:szCs w:val="26"/>
          <w:lang w:eastAsia="ru-RU"/>
        </w:rPr>
        <w:t>гранта</w:t>
      </w:r>
    </w:p>
    <w:p w14:paraId="266DD8E2" w14:textId="77777777"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p>
    <w:p w14:paraId="52137B62" w14:textId="73D397AF" w:rsidR="007A4BA0" w:rsidRPr="00AB53DB" w:rsidRDefault="00AB53DB"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007A4BA0" w:rsidRPr="00AB53DB">
        <w:rPr>
          <w:rFonts w:ascii="Times New Roman" w:eastAsia="Times New Roman" w:hAnsi="Times New Roman"/>
          <w:sz w:val="26"/>
          <w:szCs w:val="26"/>
          <w:lang w:eastAsia="ru-RU"/>
        </w:rPr>
        <w:t xml:space="preserve"> или иного документа, удостоверяющего личность.</w:t>
      </w:r>
    </w:p>
    <w:p w14:paraId="50714A6C" w14:textId="1DFB7C2B"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 152-ФЗ «О персональных данных» (в случае если от имени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действует представитель).</w:t>
      </w:r>
    </w:p>
    <w:p w14:paraId="2540F9B0" w14:textId="662F9E8E"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00677610" w:rsidRPr="00AB53DB">
        <w:rPr>
          <w:rFonts w:ascii="Times New Roman" w:eastAsia="Times New Roman" w:hAnsi="Times New Roman"/>
          <w:sz w:val="26"/>
          <w:szCs w:val="26"/>
          <w:lang w:eastAsia="ru-RU"/>
        </w:rPr>
        <w:t>Справка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 по состоянию на первое число месяца подачи заявки</w:t>
      </w:r>
      <w:r w:rsidRPr="00AB53DB">
        <w:rPr>
          <w:rFonts w:ascii="Times New Roman" w:eastAsia="Times New Roman" w:hAnsi="Times New Roman"/>
          <w:sz w:val="26"/>
          <w:szCs w:val="26"/>
          <w:lang w:eastAsia="ru-RU"/>
        </w:rPr>
        <w:t>.</w:t>
      </w:r>
    </w:p>
    <w:p w14:paraId="6C387F95" w14:textId="228C0046" w:rsidR="00E55914" w:rsidRPr="00AB53DB" w:rsidRDefault="00AB53DB" w:rsidP="0009798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E55914" w:rsidRPr="00AB53DB">
        <w:rPr>
          <w:rFonts w:ascii="Times New Roman" w:eastAsia="Times New Roman" w:hAnsi="Times New Roman"/>
          <w:sz w:val="26"/>
          <w:szCs w:val="26"/>
          <w:lang w:eastAsia="ru-RU"/>
        </w:rPr>
        <w:t>.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за последний календарный год либо за 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14:paraId="286470A2" w14:textId="381D56BC" w:rsidR="008F5865" w:rsidRPr="00AB53DB" w:rsidRDefault="00AB53DB" w:rsidP="008F58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F5865" w:rsidRPr="00AB53DB">
        <w:rPr>
          <w:rFonts w:ascii="Times New Roman" w:eastAsia="Times New Roman" w:hAnsi="Times New Roman"/>
          <w:sz w:val="26"/>
          <w:szCs w:val="26"/>
          <w:lang w:eastAsia="ru-RU"/>
        </w:rPr>
        <w:t xml:space="preserve">. Копию документа, подтверждающего прохождение </w:t>
      </w:r>
      <w:r w:rsidR="008C07BB" w:rsidRPr="00AB53DB">
        <w:rPr>
          <w:rFonts w:ascii="Times New Roman" w:hAnsi="Times New Roman"/>
          <w:color w:val="000000" w:themeColor="text1"/>
          <w:sz w:val="26"/>
          <w:szCs w:val="26"/>
        </w:rPr>
        <w:t xml:space="preserve">учредителем или работником </w:t>
      </w:r>
      <w:r>
        <w:rPr>
          <w:rFonts w:ascii="Times New Roman" w:hAnsi="Times New Roman"/>
          <w:color w:val="000000" w:themeColor="text1"/>
          <w:sz w:val="26"/>
          <w:szCs w:val="26"/>
        </w:rPr>
        <w:t>заявителя</w:t>
      </w:r>
      <w:r w:rsidR="008C07BB"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008C07BB"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w:t>
      </w:r>
      <w:r w:rsidR="005451D0" w:rsidRPr="00AB53DB">
        <w:rPr>
          <w:rFonts w:ascii="Times New Roman" w:hAnsi="Times New Roman"/>
          <w:color w:val="000000" w:themeColor="text1"/>
          <w:sz w:val="26"/>
          <w:szCs w:val="26"/>
        </w:rPr>
        <w:t xml:space="preserve">. </w:t>
      </w:r>
    </w:p>
    <w:p w14:paraId="52D8E962" w14:textId="381CF096" w:rsidR="007B201B" w:rsidRPr="00AB53DB" w:rsidRDefault="00F5487F" w:rsidP="008F5865">
      <w:pPr>
        <w:spacing w:after="0" w:line="240" w:lineRule="auto"/>
        <w:ind w:firstLine="709"/>
        <w:jc w:val="both"/>
        <w:rPr>
          <w:rFonts w:ascii="Times New Roman" w:eastAsia="Times New Roman" w:hAnsi="Times New Roman"/>
          <w:sz w:val="26"/>
          <w:szCs w:val="26"/>
          <w:lang w:eastAsia="ru-RU"/>
        </w:rPr>
      </w:pPr>
      <w:r w:rsidRPr="00F5487F">
        <w:rPr>
          <w:rFonts w:ascii="Times New Roman" w:eastAsia="Times New Roman" w:hAnsi="Times New Roman"/>
          <w:sz w:val="26"/>
          <w:szCs w:val="26"/>
          <w:lang w:eastAsia="ru-RU"/>
        </w:rPr>
        <w:t>7</w:t>
      </w:r>
      <w:r w:rsidR="007B201B" w:rsidRPr="00F5487F">
        <w:rPr>
          <w:rFonts w:ascii="Times New Roman" w:eastAsia="Times New Roman" w:hAnsi="Times New Roman"/>
          <w:sz w:val="26"/>
          <w:szCs w:val="26"/>
          <w:lang w:eastAsia="ru-RU"/>
        </w:rPr>
        <w:t xml:space="preserve">. Бизнес-план </w:t>
      </w:r>
      <w:r w:rsidRPr="00F5487F">
        <w:rPr>
          <w:rFonts w:ascii="Times New Roman" w:eastAsia="Times New Roman" w:hAnsi="Times New Roman"/>
          <w:sz w:val="26"/>
          <w:szCs w:val="26"/>
          <w:lang w:eastAsia="ru-RU"/>
        </w:rPr>
        <w:t xml:space="preserve">по </w:t>
      </w:r>
      <w:r>
        <w:rPr>
          <w:rFonts w:ascii="Times New Roman" w:hAnsi="Times New Roman"/>
          <w:sz w:val="26"/>
          <w:szCs w:val="26"/>
        </w:rPr>
        <w:t>созданию (развитию)</w:t>
      </w:r>
      <w:r w:rsidRPr="001E7340">
        <w:rPr>
          <w:rFonts w:ascii="Times New Roman" w:hAnsi="Times New Roman"/>
          <w:sz w:val="26"/>
          <w:szCs w:val="26"/>
        </w:rPr>
        <w:t xml:space="preserve"> </w:t>
      </w:r>
      <w:r>
        <w:rPr>
          <w:rFonts w:ascii="Times New Roman" w:hAnsi="Times New Roman"/>
          <w:sz w:val="26"/>
          <w:szCs w:val="26"/>
        </w:rPr>
        <w:t xml:space="preserve">бизнеса в </w:t>
      </w:r>
      <w:r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sz w:val="26"/>
          <w:szCs w:val="26"/>
        </w:rPr>
        <w:t>, сбора и заготовки дикорастущих материалов</w:t>
      </w:r>
      <w:r w:rsidR="007B201B" w:rsidRPr="00F5487F">
        <w:rPr>
          <w:rFonts w:ascii="Times New Roman" w:hAnsi="Times New Roman"/>
          <w:color w:val="000000"/>
          <w:sz w:val="26"/>
          <w:szCs w:val="26"/>
        </w:rPr>
        <w:t>.</w:t>
      </w:r>
    </w:p>
    <w:p w14:paraId="6FE2C282" w14:textId="2F69B868"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7A4BA0"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w:t>
      </w:r>
      <w:r w:rsidR="00123296" w:rsidRPr="00AB53DB">
        <w:rPr>
          <w:rFonts w:ascii="Times New Roman" w:eastAsia="Times New Roman" w:hAnsi="Times New Roman"/>
          <w:sz w:val="26"/>
          <w:szCs w:val="26"/>
          <w:lang w:eastAsia="ru-RU"/>
        </w:rPr>
        <w:t xml:space="preserve">шений) о </w:t>
      </w:r>
      <w:r w:rsidR="007A4BA0" w:rsidRPr="00AB53DB">
        <w:rPr>
          <w:rFonts w:ascii="Times New Roman" w:eastAsia="Times New Roman" w:hAnsi="Times New Roman"/>
          <w:sz w:val="26"/>
          <w:szCs w:val="26"/>
          <w:lang w:eastAsia="ru-RU"/>
        </w:rPr>
        <w:t xml:space="preserve">предоставлении </w:t>
      </w:r>
      <w:r w:rsidR="00123296" w:rsidRPr="00AB53DB">
        <w:rPr>
          <w:rFonts w:ascii="Times New Roman" w:eastAsia="Times New Roman" w:hAnsi="Times New Roman"/>
          <w:sz w:val="26"/>
          <w:szCs w:val="26"/>
          <w:lang w:eastAsia="ru-RU"/>
        </w:rPr>
        <w:t xml:space="preserve">бюджетных </w:t>
      </w:r>
      <w:r w:rsidR="007A4BA0" w:rsidRPr="00AB53DB">
        <w:rPr>
          <w:rFonts w:ascii="Times New Roman" w:eastAsia="Times New Roman" w:hAnsi="Times New Roman"/>
          <w:sz w:val="26"/>
          <w:szCs w:val="26"/>
          <w:lang w:eastAsia="ru-RU"/>
        </w:rPr>
        <w:t>средств.</w:t>
      </w:r>
    </w:p>
    <w:p w14:paraId="434BADA2" w14:textId="5AB12A71"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r w:rsidR="007A4BA0" w:rsidRPr="00AB53DB">
        <w:rPr>
          <w:rFonts w:ascii="Times New Roman" w:eastAsia="Times New Roman" w:hAnsi="Times New Roman"/>
          <w:sz w:val="26"/>
          <w:szCs w:val="26"/>
          <w:lang w:eastAsia="ru-RU"/>
        </w:rPr>
        <w:t xml:space="preserve">. Решение </w:t>
      </w:r>
      <w:r w:rsidR="001241CA" w:rsidRPr="00AB53DB">
        <w:rPr>
          <w:rFonts w:ascii="Times New Roman" w:eastAsia="Times New Roman" w:hAnsi="Times New Roman"/>
          <w:sz w:val="26"/>
          <w:szCs w:val="26"/>
          <w:lang w:eastAsia="ru-RU"/>
        </w:rPr>
        <w:t xml:space="preserve">(протокол) </w:t>
      </w:r>
      <w:r w:rsidR="007A4BA0" w:rsidRPr="00AB53DB">
        <w:rPr>
          <w:rFonts w:ascii="Times New Roman" w:eastAsia="Times New Roman" w:hAnsi="Times New Roman"/>
          <w:sz w:val="26"/>
          <w:szCs w:val="26"/>
          <w:lang w:eastAsia="ru-RU"/>
        </w:rPr>
        <w:t>о согласии на совершение крупной сделки (</w:t>
      </w:r>
      <w:r w:rsidR="001241CA" w:rsidRPr="00AB53DB">
        <w:rPr>
          <w:rFonts w:ascii="Times New Roman" w:eastAsia="Times New Roman" w:hAnsi="Times New Roman"/>
          <w:sz w:val="26"/>
          <w:szCs w:val="26"/>
          <w:lang w:eastAsia="ru-RU"/>
        </w:rPr>
        <w:t xml:space="preserve">в случае если сумма гранта составляет 25 и более процентов балансовой стоимости активов </w:t>
      </w:r>
      <w:r>
        <w:rPr>
          <w:rFonts w:ascii="Times New Roman" w:eastAsia="Times New Roman" w:hAnsi="Times New Roman"/>
          <w:sz w:val="26"/>
          <w:szCs w:val="26"/>
          <w:lang w:eastAsia="ru-RU"/>
        </w:rPr>
        <w:t>заявителя</w:t>
      </w:r>
      <w:r w:rsidR="001241CA" w:rsidRPr="00AB53DB">
        <w:rPr>
          <w:rFonts w:ascii="Times New Roman" w:eastAsia="Times New Roman" w:hAnsi="Times New Roman"/>
          <w:sz w:val="26"/>
          <w:szCs w:val="26"/>
          <w:lang w:eastAsia="ru-RU"/>
        </w:rPr>
        <w:t xml:space="preserve"> – юридического лица, определенной по данным его бухгалтерской (финансовой) отчетности на последнюю отчетную дату</w:t>
      </w:r>
      <w:r w:rsidR="007A4BA0" w:rsidRPr="00AB53DB">
        <w:rPr>
          <w:rFonts w:ascii="Times New Roman" w:eastAsia="Times New Roman" w:hAnsi="Times New Roman"/>
          <w:sz w:val="26"/>
          <w:szCs w:val="26"/>
          <w:lang w:eastAsia="ru-RU"/>
        </w:rPr>
        <w:t>).</w:t>
      </w:r>
    </w:p>
    <w:p w14:paraId="420C3289" w14:textId="178763A3"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7A4BA0" w:rsidRPr="00AB53DB">
        <w:rPr>
          <w:rFonts w:ascii="Times New Roman" w:eastAsia="Times New Roman" w:hAnsi="Times New Roman"/>
          <w:sz w:val="26"/>
          <w:szCs w:val="26"/>
          <w:lang w:eastAsia="ru-RU"/>
        </w:rPr>
        <w:t xml:space="preserve">. Согласие на обработку персональных данных </w:t>
      </w:r>
      <w:r w:rsidR="008703FB">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051F8F26" w14:textId="461FA215" w:rsidR="007A4BA0" w:rsidRPr="00185612" w:rsidRDefault="00C0428D" w:rsidP="00C0428D">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lastRenderedPageBreak/>
        <w:t>1</w:t>
      </w:r>
      <w:r w:rsidR="00F5487F">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sidR="008703FB">
        <w:rPr>
          <w:rFonts w:ascii="Times New Roman" w:eastAsia="Times New Roman" w:hAnsi="Times New Roman"/>
          <w:sz w:val="26"/>
          <w:szCs w:val="26"/>
          <w:lang w:eastAsia="ru-RU"/>
        </w:rPr>
        <w:t xml:space="preserve"> заявителя - юридического</w:t>
      </w:r>
      <w:r w:rsidR="007A4BA0" w:rsidRPr="00AB53DB">
        <w:rPr>
          <w:rFonts w:ascii="Times New Roman" w:eastAsia="Times New Roman" w:hAnsi="Times New Roman"/>
          <w:sz w:val="26"/>
          <w:szCs w:val="26"/>
          <w:lang w:eastAsia="ru-RU"/>
        </w:rPr>
        <w:t xml:space="preserve"> лиц</w:t>
      </w:r>
      <w:r w:rsidR="008703FB">
        <w:rPr>
          <w:rFonts w:ascii="Times New Roman" w:eastAsia="Times New Roman" w:hAnsi="Times New Roman"/>
          <w:sz w:val="26"/>
          <w:szCs w:val="26"/>
          <w:lang w:eastAsia="ru-RU"/>
        </w:rPr>
        <w:t>а</w:t>
      </w:r>
      <w:r w:rsidR="007A4BA0" w:rsidRPr="00AB53DB">
        <w:rPr>
          <w:rFonts w:ascii="Times New Roman" w:eastAsia="Times New Roman" w:hAnsi="Times New Roman"/>
          <w:sz w:val="26"/>
          <w:szCs w:val="26"/>
          <w:lang w:eastAsia="ru-RU"/>
        </w:rPr>
        <w:t>).</w:t>
      </w:r>
      <w:r w:rsidR="007A4BA0" w:rsidRPr="00185612">
        <w:rPr>
          <w:rFonts w:ascii="Times New Roman" w:hAnsi="Times New Roman"/>
          <w:color w:val="000000"/>
          <w:sz w:val="26"/>
          <w:szCs w:val="26"/>
        </w:rPr>
        <w:br w:type="page"/>
      </w:r>
    </w:p>
    <w:p w14:paraId="72CD1B7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32558204" w14:textId="77777777" w:rsid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0F6F75BC" w14:textId="77777777" w:rsidR="00E41ED0" w:rsidRDefault="00E41ED0" w:rsidP="00E41ED0">
      <w:pPr>
        <w:autoSpaceDE w:val="0"/>
        <w:autoSpaceDN w:val="0"/>
        <w:adjustRightInd w:val="0"/>
        <w:spacing w:after="0" w:line="240" w:lineRule="auto"/>
        <w:ind w:left="3969"/>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0F0F2D1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54411F5F" w14:textId="24E575CE" w:rsidR="007A4BA0" w:rsidRPr="00185612" w:rsidRDefault="000B3A7F"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w:t>
      </w:r>
      <w:r w:rsidR="007A4BA0" w:rsidRPr="00185612">
        <w:rPr>
          <w:rFonts w:ascii="Times New Roman" w:eastAsia="Times New Roman" w:hAnsi="Times New Roman"/>
          <w:sz w:val="26"/>
          <w:szCs w:val="26"/>
          <w:lang w:eastAsia="ru-RU"/>
        </w:rPr>
        <w:t xml:space="preserve"> расходов</w:t>
      </w:r>
    </w:p>
    <w:p w14:paraId="08392796" w14:textId="77777777" w:rsidR="00724379" w:rsidRPr="00185612" w:rsidRDefault="00724379"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615D67CF"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14:paraId="57646A68" w14:textId="5DF28AD3" w:rsidR="007A4BA0" w:rsidRPr="00185612" w:rsidRDefault="007A4BA0" w:rsidP="002E2794">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 xml:space="preserve">(наименование получателя </w:t>
      </w:r>
      <w:r w:rsidR="004E6918" w:rsidRPr="00185612">
        <w:rPr>
          <w:rFonts w:ascii="Times New Roman" w:eastAsia="Times New Roman" w:hAnsi="Times New Roman"/>
          <w:sz w:val="18"/>
          <w:szCs w:val="18"/>
          <w:lang w:eastAsia="ru-RU"/>
        </w:rPr>
        <w:t>гранта</w:t>
      </w:r>
      <w:r w:rsidRPr="00185612">
        <w:rPr>
          <w:rFonts w:ascii="Times New Roman" w:eastAsia="Times New Roman" w:hAnsi="Times New Roman"/>
          <w:sz w:val="18"/>
          <w:szCs w:val="18"/>
          <w:lang w:eastAsia="ru-RU"/>
        </w:rPr>
        <w:t>)</w:t>
      </w:r>
    </w:p>
    <w:p w14:paraId="4828FD6F" w14:textId="2ADB1A88" w:rsidR="000B3A7F"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аренда помещений, используемых для осуществления пр</w:t>
      </w:r>
      <w:r w:rsidR="002E2794"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2E2794" w:rsidRPr="00185612" w14:paraId="27DCF674" w14:textId="77777777" w:rsidTr="002E2794">
        <w:tc>
          <w:tcPr>
            <w:tcW w:w="363" w:type="pct"/>
            <w:vMerge w:val="restart"/>
          </w:tcPr>
          <w:p w14:paraId="3147AD2A" w14:textId="0F948D49"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5CAF9AE" w14:textId="0F2B35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E5C1F6" w14:textId="77777777" w:rsidR="00AD4E44"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sidR="00AD4E44">
              <w:rPr>
                <w:rFonts w:ascii="Times New Roman" w:eastAsia="Times New Roman" w:hAnsi="Times New Roman"/>
              </w:rPr>
              <w:t>(период)</w:t>
            </w:r>
          </w:p>
          <w:p w14:paraId="76D93E62" w14:textId="224EE225"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73B1BF5" w14:textId="5ABA032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7DDED14" w14:textId="0E78FDF1"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2E2794" w:rsidRPr="00185612" w14:paraId="0E48FF61" w14:textId="2A7E0A1B" w:rsidTr="002E2794">
        <w:tc>
          <w:tcPr>
            <w:tcW w:w="363" w:type="pct"/>
            <w:vMerge/>
          </w:tcPr>
          <w:p w14:paraId="10BEFB9D" w14:textId="3E66FA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1210" w:type="pct"/>
            <w:vMerge/>
          </w:tcPr>
          <w:p w14:paraId="09C77EDE" w14:textId="1E571E1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79" w:type="pct"/>
            <w:vMerge/>
          </w:tcPr>
          <w:p w14:paraId="455AD367" w14:textId="417562B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07" w:type="pct"/>
            <w:vMerge/>
          </w:tcPr>
          <w:p w14:paraId="7284EBCF" w14:textId="6DEDE6B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978" w:type="pct"/>
          </w:tcPr>
          <w:p w14:paraId="612FB222" w14:textId="3EDD98A8"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40567AE9" w14:textId="70F5430B"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2E2794" w:rsidRPr="00185612" w14:paraId="364BA3A7" w14:textId="50B612F6" w:rsidTr="002E2794">
        <w:tc>
          <w:tcPr>
            <w:tcW w:w="363" w:type="pct"/>
          </w:tcPr>
          <w:p w14:paraId="2179E8B5"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CE131A2"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4639F170"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37F02A8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139B886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74024AC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1FBA2CC" w14:textId="16FC4F60" w:rsidTr="002E2794">
        <w:tc>
          <w:tcPr>
            <w:tcW w:w="363" w:type="pct"/>
          </w:tcPr>
          <w:p w14:paraId="0ED20F3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B9D964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579A1214"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CB47AA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42D16BD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687DD2A4"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A20ECE3" w14:textId="3E06C355" w:rsidTr="002E2794">
        <w:tc>
          <w:tcPr>
            <w:tcW w:w="363" w:type="pct"/>
          </w:tcPr>
          <w:p w14:paraId="6DA13EC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DF1595D"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0EFE2A5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7AA1D9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643F3F71"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48060F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0C5B0463" w14:textId="77777777" w:rsidTr="002E2794">
        <w:tc>
          <w:tcPr>
            <w:tcW w:w="2452" w:type="pct"/>
            <w:gridSpan w:val="3"/>
          </w:tcPr>
          <w:p w14:paraId="3589BFA9" w14:textId="33247EC4"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08A8ED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5E9581ED"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8A63C1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bl>
    <w:p w14:paraId="708B2982" w14:textId="1D973DFC" w:rsidR="002E2794"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2E2794"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5E0BC7CA" w14:textId="77777777" w:rsidTr="00EB2DE4">
        <w:tc>
          <w:tcPr>
            <w:tcW w:w="363" w:type="pct"/>
            <w:vMerge w:val="restart"/>
          </w:tcPr>
          <w:p w14:paraId="0A4D1B2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B17BCCD"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3E8376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8B2D432" w14:textId="0EA1CD93"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2F83663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EF4527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1A7279D3" w14:textId="77777777" w:rsidTr="00EB2DE4">
        <w:tc>
          <w:tcPr>
            <w:tcW w:w="363" w:type="pct"/>
            <w:vMerge/>
          </w:tcPr>
          <w:p w14:paraId="04FC6B33"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62A93CB2"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118A693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05F2E95A"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2EEE60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1FB8D8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55614220" w14:textId="77777777" w:rsidTr="00EB2DE4">
        <w:tc>
          <w:tcPr>
            <w:tcW w:w="363" w:type="pct"/>
          </w:tcPr>
          <w:p w14:paraId="34B8431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BF255A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3ACC6CB0"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F727C4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61739B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740DED9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15145E05" w14:textId="77777777" w:rsidTr="00EB2DE4">
        <w:tc>
          <w:tcPr>
            <w:tcW w:w="363" w:type="pct"/>
          </w:tcPr>
          <w:p w14:paraId="0F32B85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7D6BE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7468F00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8CC543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51C8AE5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AD5BF3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4DB8DEB" w14:textId="77777777" w:rsidTr="00EB2DE4">
        <w:tc>
          <w:tcPr>
            <w:tcW w:w="363" w:type="pct"/>
          </w:tcPr>
          <w:p w14:paraId="4967A78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2892CB5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28FDEF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046A589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ED57A0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EB79BA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6D7B679" w14:textId="77777777" w:rsidTr="00EB2DE4">
        <w:tc>
          <w:tcPr>
            <w:tcW w:w="2452" w:type="pct"/>
            <w:gridSpan w:val="3"/>
          </w:tcPr>
          <w:p w14:paraId="35E03CF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68F02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753789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476AC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27BB4C2F" w14:textId="2342ADC1" w:rsidR="00724379" w:rsidRPr="00185612" w:rsidRDefault="00724379"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78F5C18" w14:textId="54E2E48D" w:rsidR="000B3A7F" w:rsidRPr="00185612" w:rsidRDefault="00CE5096" w:rsidP="00B53E56">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6066C88" w14:textId="77777777" w:rsidTr="00EB2DE4">
        <w:tc>
          <w:tcPr>
            <w:tcW w:w="363" w:type="pct"/>
            <w:vMerge w:val="restart"/>
          </w:tcPr>
          <w:p w14:paraId="6BA272E5"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521EB6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5C5268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F38ECBF" w14:textId="2764026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45DF57E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243CA80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7DF45DB4" w14:textId="77777777" w:rsidTr="00EB2DE4">
        <w:tc>
          <w:tcPr>
            <w:tcW w:w="363" w:type="pct"/>
            <w:vMerge/>
          </w:tcPr>
          <w:p w14:paraId="7F7E776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31B73D4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5DB7841E"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6454683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52FB0D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1A1242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6AF4A6C" w14:textId="77777777" w:rsidTr="00EB2DE4">
        <w:tc>
          <w:tcPr>
            <w:tcW w:w="363" w:type="pct"/>
          </w:tcPr>
          <w:p w14:paraId="22BBC0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7D1B6C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35E4F2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340E867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C498F7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D12D6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9B44553" w14:textId="77777777" w:rsidTr="00EB2DE4">
        <w:tc>
          <w:tcPr>
            <w:tcW w:w="363" w:type="pct"/>
          </w:tcPr>
          <w:p w14:paraId="3DC6F56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C1B7C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6B51A9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CC950D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22F475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AD0720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DA20904" w14:textId="77777777" w:rsidTr="00EB2DE4">
        <w:tc>
          <w:tcPr>
            <w:tcW w:w="363" w:type="pct"/>
          </w:tcPr>
          <w:p w14:paraId="53D44A8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23B3066"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03BC845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22E85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DD5B4E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A893A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07EB1554" w14:textId="77777777" w:rsidTr="00EB2DE4">
        <w:tc>
          <w:tcPr>
            <w:tcW w:w="2452" w:type="pct"/>
            <w:gridSpan w:val="3"/>
          </w:tcPr>
          <w:p w14:paraId="5C40B4E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9698CB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14901A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D253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D421E2C"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1CCFD95" w14:textId="51379FA4" w:rsidR="000B3A7F"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000B3A7F"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305F752" w14:textId="77777777" w:rsidTr="00EB2DE4">
        <w:tc>
          <w:tcPr>
            <w:tcW w:w="363" w:type="pct"/>
            <w:vMerge w:val="restart"/>
          </w:tcPr>
          <w:p w14:paraId="479F6D66"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A34ABC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0D75D159"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1AF0DAB" w14:textId="7BECE891"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3AC362F"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0A7737A"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3FBEEF70" w14:textId="77777777" w:rsidTr="00EB2DE4">
        <w:tc>
          <w:tcPr>
            <w:tcW w:w="363" w:type="pct"/>
            <w:vMerge/>
          </w:tcPr>
          <w:p w14:paraId="56EDE31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7F2F106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4B9507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2F5628F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76F312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BD645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4BE3C4A8" w14:textId="77777777" w:rsidTr="00EB2DE4">
        <w:tc>
          <w:tcPr>
            <w:tcW w:w="363" w:type="pct"/>
          </w:tcPr>
          <w:p w14:paraId="1AF47E5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A0BE7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1B74D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036F7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7B4D87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FE0BD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785EF7C2" w14:textId="77777777" w:rsidTr="00EB2DE4">
        <w:tc>
          <w:tcPr>
            <w:tcW w:w="363" w:type="pct"/>
          </w:tcPr>
          <w:p w14:paraId="7BFC2F6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B3827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5A11FC4"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514C8AC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0075CA3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1DA8CF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B3A0C77" w14:textId="77777777" w:rsidTr="00EB2DE4">
        <w:tc>
          <w:tcPr>
            <w:tcW w:w="363" w:type="pct"/>
          </w:tcPr>
          <w:p w14:paraId="6E53C7D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F26280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15DB1C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1F309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3D1571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105EB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C284521" w14:textId="77777777" w:rsidTr="00EB2DE4">
        <w:tc>
          <w:tcPr>
            <w:tcW w:w="2452" w:type="pct"/>
            <w:gridSpan w:val="3"/>
          </w:tcPr>
          <w:p w14:paraId="5CFD11B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39E632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1E4F247E"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D37AE5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6CFC8EB0"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482D7A4" w14:textId="7E1FF173"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сырья, расходных материалов, необходимых для производства выпускаемой продукции</w:t>
      </w:r>
      <w:r w:rsidRPr="00185612">
        <w:rPr>
          <w:rStyle w:val="af5"/>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67230D10" w14:textId="77777777" w:rsidTr="00EB2DE4">
        <w:tc>
          <w:tcPr>
            <w:tcW w:w="363" w:type="pct"/>
            <w:vMerge w:val="restart"/>
          </w:tcPr>
          <w:p w14:paraId="1F899A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7CE5BE6C"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F3088E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14C73FEE" w14:textId="04009668"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AEC495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5C5FA61"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5881FF1C" w14:textId="77777777" w:rsidTr="00EB2DE4">
        <w:tc>
          <w:tcPr>
            <w:tcW w:w="363" w:type="pct"/>
            <w:vMerge/>
          </w:tcPr>
          <w:p w14:paraId="46B916F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45B41BF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29A198B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376C70F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637387B"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7EA4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109ED3E" w14:textId="77777777" w:rsidTr="00EB2DE4">
        <w:tc>
          <w:tcPr>
            <w:tcW w:w="363" w:type="pct"/>
          </w:tcPr>
          <w:p w14:paraId="0E24ADF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32999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03A62C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AEB9B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BC59DF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274A86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2283686" w14:textId="77777777" w:rsidTr="00EB2DE4">
        <w:tc>
          <w:tcPr>
            <w:tcW w:w="363" w:type="pct"/>
          </w:tcPr>
          <w:p w14:paraId="24DF6A9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A0A1C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0F119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C74BAC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452E45B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B34C2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6747673D" w14:textId="77777777" w:rsidTr="00EB2DE4">
        <w:tc>
          <w:tcPr>
            <w:tcW w:w="363" w:type="pct"/>
          </w:tcPr>
          <w:p w14:paraId="6BC0A6B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8C9AE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C40D80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6EAC892A"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C16FD6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905317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0D661AE" w14:textId="77777777" w:rsidTr="00EB2DE4">
        <w:tc>
          <w:tcPr>
            <w:tcW w:w="2452" w:type="pct"/>
            <w:gridSpan w:val="3"/>
          </w:tcPr>
          <w:p w14:paraId="3950742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5E85436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9779F9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3D31F6D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ED86AE5"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4ED1A353" w14:textId="015638F9" w:rsidR="007A4BA0"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4D3F528" w14:textId="77777777" w:rsidTr="00862E47">
        <w:tc>
          <w:tcPr>
            <w:tcW w:w="363" w:type="pct"/>
            <w:vMerge w:val="restart"/>
          </w:tcPr>
          <w:p w14:paraId="134A37A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1465F28"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25B69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3BD58AD" w14:textId="5ADAA68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1FFA1D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36F0896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D5F8E" w:rsidRPr="00185612" w14:paraId="69386D94" w14:textId="77777777" w:rsidTr="00862E47">
        <w:tc>
          <w:tcPr>
            <w:tcW w:w="363" w:type="pct"/>
            <w:vMerge/>
          </w:tcPr>
          <w:p w14:paraId="1270D6FA"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1210" w:type="pct"/>
            <w:vMerge/>
          </w:tcPr>
          <w:p w14:paraId="0DF3E75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79" w:type="pct"/>
            <w:vMerge/>
          </w:tcPr>
          <w:p w14:paraId="60FE1EF6"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07" w:type="pct"/>
            <w:vMerge/>
          </w:tcPr>
          <w:p w14:paraId="0FF6ABF8"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978" w:type="pct"/>
          </w:tcPr>
          <w:p w14:paraId="05301274"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204098F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D5F8E" w:rsidRPr="00185612" w14:paraId="64FE92C8" w14:textId="77777777" w:rsidTr="00862E47">
        <w:tc>
          <w:tcPr>
            <w:tcW w:w="363" w:type="pct"/>
          </w:tcPr>
          <w:p w14:paraId="34D0B5A9"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5D5E7A4"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A2450D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1E3E7F9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5EB230ED"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50BE93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2EA073B" w14:textId="77777777" w:rsidTr="00862E47">
        <w:tc>
          <w:tcPr>
            <w:tcW w:w="363" w:type="pct"/>
          </w:tcPr>
          <w:p w14:paraId="1551FEA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05A38AD7"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6E120DBB"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45A59E8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DC00BA4"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4B8B87EA"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3DB40571" w14:textId="77777777" w:rsidTr="00862E47">
        <w:tc>
          <w:tcPr>
            <w:tcW w:w="363" w:type="pct"/>
          </w:tcPr>
          <w:p w14:paraId="27243981"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33BEBFE3"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7D43FE2"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64A38177"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6FAA8D31"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CF77E4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41C54F3" w14:textId="77777777" w:rsidTr="00862E47">
        <w:tc>
          <w:tcPr>
            <w:tcW w:w="2452" w:type="pct"/>
            <w:gridSpan w:val="3"/>
          </w:tcPr>
          <w:p w14:paraId="3E419AF0"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5E1CFB0"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2E97F5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02C7BFF9"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bl>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7DADCBF0" w14:textId="68799A65" w:rsidR="001E2C33" w:rsidRPr="00185612" w:rsidRDefault="001E2C33"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5EFE7C05" w14:textId="63E8AD12" w:rsidR="00E41ED0" w:rsidRDefault="0074730C" w:rsidP="0050313A">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14:paraId="704482E6" w14:textId="77777777"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1F95C5A5"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406958C1" w14:textId="33554F6E" w:rsidR="000720D6" w:rsidRPr="00185612" w:rsidRDefault="0074730C"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Дата и время подачи заявки ________________________.</w:t>
      </w:r>
    </w:p>
    <w:p w14:paraId="414902B3"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28F95D94" w14:textId="77777777" w:rsidR="0074730C" w:rsidRPr="00185612" w:rsidRDefault="0074730C" w:rsidP="0074730C">
      <w:pPr>
        <w:spacing w:after="0" w:line="240" w:lineRule="auto"/>
        <w:jc w:val="both"/>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74730C" w:rsidRPr="00185612" w14:paraId="01F8FFC8" w14:textId="2CDE9C58" w:rsidTr="0074730C">
        <w:tc>
          <w:tcPr>
            <w:tcW w:w="257" w:type="pct"/>
          </w:tcPr>
          <w:p w14:paraId="1F48A2A4" w14:textId="3F716A9A"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0941FB5" w14:textId="2C7F4541" w:rsidR="0074730C" w:rsidRPr="00185612" w:rsidRDefault="000B314B" w:rsidP="000D2772">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w:t>
            </w:r>
            <w:r w:rsidR="000262D8" w:rsidRPr="00185612">
              <w:rPr>
                <w:rFonts w:ascii="Times New Roman" w:hAnsi="Times New Roman"/>
                <w:color w:val="000000"/>
                <w:u w:val="single"/>
              </w:rPr>
              <w:t xml:space="preserve"> оценки</w:t>
            </w:r>
            <w:r w:rsidRPr="00185612">
              <w:rPr>
                <w:rFonts w:ascii="Times New Roman" w:hAnsi="Times New Roman"/>
                <w:color w:val="000000"/>
                <w:u w:val="single"/>
              </w:rPr>
              <w:t xml:space="preserve"> заявок</w:t>
            </w:r>
          </w:p>
        </w:tc>
        <w:tc>
          <w:tcPr>
            <w:tcW w:w="1444" w:type="pct"/>
          </w:tcPr>
          <w:p w14:paraId="0D912A17" w14:textId="18D0C142" w:rsidR="0074730C" w:rsidRPr="00185612" w:rsidRDefault="0074730C" w:rsidP="000B314B">
            <w:pPr>
              <w:spacing w:after="0" w:line="240" w:lineRule="auto"/>
              <w:jc w:val="center"/>
              <w:rPr>
                <w:rFonts w:ascii="Times New Roman" w:hAnsi="Times New Roman"/>
                <w:color w:val="000000"/>
                <w:u w:val="single"/>
              </w:rPr>
            </w:pPr>
            <w:r w:rsidRPr="00185612">
              <w:rPr>
                <w:rFonts w:ascii="Times New Roman" w:hAnsi="Times New Roman"/>
                <w:color w:val="000000"/>
                <w:u w:val="single"/>
              </w:rPr>
              <w:t xml:space="preserve">Значение </w:t>
            </w:r>
            <w:r w:rsidR="000B314B" w:rsidRPr="00185612">
              <w:rPr>
                <w:rFonts w:ascii="Times New Roman" w:hAnsi="Times New Roman"/>
                <w:color w:val="000000"/>
                <w:u w:val="single"/>
              </w:rPr>
              <w:t>критерия</w:t>
            </w:r>
          </w:p>
        </w:tc>
        <w:tc>
          <w:tcPr>
            <w:tcW w:w="469" w:type="pct"/>
          </w:tcPr>
          <w:p w14:paraId="150864D6" w14:textId="77777777"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7320AA0B" w14:textId="2988CE15" w:rsidR="0074730C" w:rsidRPr="00185612" w:rsidRDefault="0074730C" w:rsidP="0074730C">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74730C" w:rsidRPr="00185612" w14:paraId="6B6F811D" w14:textId="47284C2D" w:rsidTr="0074730C">
        <w:tc>
          <w:tcPr>
            <w:tcW w:w="257" w:type="pct"/>
            <w:vMerge w:val="restart"/>
          </w:tcPr>
          <w:p w14:paraId="715FC2F6" w14:textId="77777777" w:rsidR="0074730C" w:rsidRPr="00185612" w:rsidRDefault="0074730C" w:rsidP="001E2C33">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01C73A34" w14:textId="16966409" w:rsidR="0074730C" w:rsidRPr="00185612" w:rsidRDefault="0074730C" w:rsidP="00D074D1">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w:t>
            </w:r>
            <w:r w:rsidR="00BC23B4" w:rsidRPr="00185612">
              <w:rPr>
                <w:rFonts w:ascii="Times New Roman" w:hAnsi="Times New Roman"/>
                <w:color w:val="000000"/>
              </w:rPr>
              <w:t xml:space="preserve"> участника отбора</w:t>
            </w:r>
            <w:r w:rsidRPr="00185612">
              <w:rPr>
                <w:rFonts w:ascii="Times New Roman" w:hAnsi="Times New Roman"/>
                <w:color w:val="000000"/>
              </w:rPr>
              <w:t xml:space="preserve"> в году, следующем за годом получения гранта</w:t>
            </w:r>
          </w:p>
        </w:tc>
        <w:tc>
          <w:tcPr>
            <w:tcW w:w="1444" w:type="pct"/>
          </w:tcPr>
          <w:p w14:paraId="5310807B" w14:textId="60BEC779"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3B1DD33E" w14:textId="11F76944"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6FFF2EA4"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212EB2E0" w14:textId="2BAD30AE" w:rsidTr="0074730C">
        <w:tc>
          <w:tcPr>
            <w:tcW w:w="257" w:type="pct"/>
            <w:vMerge/>
          </w:tcPr>
          <w:p w14:paraId="2FB91F43"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6BF10C34"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196E0FF1" w14:textId="5B8E164A"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2E665D81" w14:textId="74FA04BF"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2E315AA7"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13357972" w14:textId="366F9189" w:rsidTr="0074730C">
        <w:tc>
          <w:tcPr>
            <w:tcW w:w="257" w:type="pct"/>
            <w:vMerge/>
          </w:tcPr>
          <w:p w14:paraId="1790EFAE"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2E479172"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0AA394D7" w14:textId="36951ADC"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4091A817" w14:textId="11342CFC"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712EF894" w14:textId="77777777" w:rsidR="0074730C" w:rsidRPr="00185612" w:rsidRDefault="0074730C" w:rsidP="00474FAB">
            <w:pPr>
              <w:spacing w:after="0" w:line="240" w:lineRule="auto"/>
              <w:jc w:val="center"/>
              <w:rPr>
                <w:rFonts w:ascii="Times New Roman" w:hAnsi="Times New Roman"/>
                <w:color w:val="000000"/>
              </w:rPr>
            </w:pPr>
          </w:p>
        </w:tc>
      </w:tr>
      <w:tr w:rsidR="00CD6F18" w:rsidRPr="00185612" w14:paraId="7DDE5D1F" w14:textId="32032E5E" w:rsidTr="0074730C">
        <w:tc>
          <w:tcPr>
            <w:tcW w:w="257" w:type="pct"/>
            <w:vMerge w:val="restart"/>
          </w:tcPr>
          <w:p w14:paraId="405CE686" w14:textId="77777777" w:rsidR="00CD6F18" w:rsidRPr="00185612" w:rsidRDefault="00CD6F18" w:rsidP="00CD6F18">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47046EE2" w14:textId="688148F9" w:rsidR="00CD6F18" w:rsidRPr="00185612" w:rsidRDefault="00CD6F18" w:rsidP="00CD6F18">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101EA387" w14:textId="0A2D07F8" w:rsidR="00CD6F18" w:rsidRPr="00CD6F18" w:rsidRDefault="00CD6F18" w:rsidP="00CD6F18">
            <w:pPr>
              <w:spacing w:after="0" w:line="240" w:lineRule="auto"/>
              <w:rPr>
                <w:rFonts w:ascii="Times New Roman" w:hAnsi="Times New Roman"/>
                <w:color w:val="000000"/>
              </w:rPr>
            </w:pPr>
            <w:r w:rsidRPr="00CD6F18">
              <w:rPr>
                <w:rFonts w:ascii="Times New Roman" w:hAnsi="Times New Roman"/>
              </w:rPr>
              <w:t xml:space="preserve">менее 25 000 рублей </w:t>
            </w:r>
          </w:p>
        </w:tc>
        <w:tc>
          <w:tcPr>
            <w:tcW w:w="469" w:type="pct"/>
          </w:tcPr>
          <w:p w14:paraId="02743A34"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3F169581"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18F3482A" w14:textId="60724908" w:rsidTr="0074730C">
        <w:tc>
          <w:tcPr>
            <w:tcW w:w="257" w:type="pct"/>
            <w:vMerge/>
          </w:tcPr>
          <w:p w14:paraId="56A76E2A"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703A1D7E"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008A5B9F" w14:textId="44873D7B" w:rsidR="00CD6F18" w:rsidRPr="00741F2E" w:rsidRDefault="00741F2E" w:rsidP="00741F2E">
            <w:pPr>
              <w:spacing w:after="0" w:line="240" w:lineRule="auto"/>
              <w:jc w:val="both"/>
              <w:rPr>
                <w:rFonts w:ascii="Times New Roman" w:hAnsi="Times New Roman"/>
                <w:color w:val="000000"/>
              </w:rPr>
            </w:pPr>
            <w:r w:rsidRPr="00741F2E">
              <w:rPr>
                <w:rFonts w:ascii="Times New Roman" w:hAnsi="Times New Roman"/>
              </w:rPr>
              <w:t>от</w:t>
            </w:r>
            <w:r>
              <w:rPr>
                <w:rFonts w:ascii="Times New Roman" w:hAnsi="Times New Roman"/>
              </w:rPr>
              <w:t xml:space="preserve"> 25</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14:paraId="56E98527"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1B68A993"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EDD5047" w14:textId="77777777" w:rsidTr="0074730C">
        <w:tc>
          <w:tcPr>
            <w:tcW w:w="257" w:type="pct"/>
            <w:vMerge/>
          </w:tcPr>
          <w:p w14:paraId="2E35AF61" w14:textId="452E7D9A" w:rsidR="00CD6F18" w:rsidRPr="00185612" w:rsidRDefault="00CD6F18" w:rsidP="00CD6F18">
            <w:pPr>
              <w:spacing w:after="0" w:line="240" w:lineRule="auto"/>
              <w:jc w:val="both"/>
              <w:rPr>
                <w:rFonts w:ascii="Times New Roman" w:hAnsi="Times New Roman"/>
                <w:color w:val="000000"/>
              </w:rPr>
            </w:pPr>
          </w:p>
        </w:tc>
        <w:tc>
          <w:tcPr>
            <w:tcW w:w="2095" w:type="pct"/>
            <w:vMerge/>
          </w:tcPr>
          <w:p w14:paraId="5C95DB8D"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7C149CB7" w14:textId="7EE51BAB" w:rsidR="00CD6F18" w:rsidRPr="00741F2E" w:rsidRDefault="00741F2E" w:rsidP="00CD6F18">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14:paraId="3DCD1948" w14:textId="7C887E5E"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004FC24A"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47532D9" w14:textId="77777777" w:rsidTr="0074730C">
        <w:tc>
          <w:tcPr>
            <w:tcW w:w="257" w:type="pct"/>
            <w:vMerge/>
          </w:tcPr>
          <w:p w14:paraId="5B5D5A88"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2766F818"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344870DC" w14:textId="4D2F5B8F" w:rsidR="00CD6F18" w:rsidRPr="00CD6F18" w:rsidRDefault="008D5A4A" w:rsidP="00CD6F18">
            <w:pPr>
              <w:spacing w:after="0" w:line="240" w:lineRule="auto"/>
              <w:jc w:val="both"/>
              <w:rPr>
                <w:rFonts w:ascii="Times New Roman" w:hAnsi="Times New Roman"/>
                <w:color w:val="000000"/>
              </w:rPr>
            </w:pPr>
            <w:r>
              <w:rPr>
                <w:rFonts w:ascii="Times New Roman" w:hAnsi="Times New Roman"/>
              </w:rPr>
              <w:t>более</w:t>
            </w:r>
            <w:r w:rsidR="00CD6F18" w:rsidRPr="00CD6F18">
              <w:rPr>
                <w:rFonts w:ascii="Times New Roman" w:hAnsi="Times New Roman"/>
              </w:rPr>
              <w:t xml:space="preserve"> 35 000 рублей</w:t>
            </w:r>
          </w:p>
        </w:tc>
        <w:tc>
          <w:tcPr>
            <w:tcW w:w="469" w:type="pct"/>
          </w:tcPr>
          <w:p w14:paraId="5A1E6DFB" w14:textId="1B64DE14"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5C6E09A7" w14:textId="77777777" w:rsidR="00CD6F18" w:rsidRPr="00185612" w:rsidRDefault="00CD6F18" w:rsidP="00CD6F18">
            <w:pPr>
              <w:spacing w:after="0" w:line="240" w:lineRule="auto"/>
              <w:jc w:val="center"/>
              <w:rPr>
                <w:rFonts w:ascii="Times New Roman" w:hAnsi="Times New Roman"/>
                <w:color w:val="000000"/>
              </w:rPr>
            </w:pPr>
          </w:p>
        </w:tc>
      </w:tr>
      <w:tr w:rsidR="008D5A4A" w:rsidRPr="00185612" w14:paraId="1A96CC84" w14:textId="77777777" w:rsidTr="00B7306B">
        <w:tc>
          <w:tcPr>
            <w:tcW w:w="257" w:type="pct"/>
          </w:tcPr>
          <w:p w14:paraId="6BDFD55D" w14:textId="66815266" w:rsidR="008D5A4A" w:rsidRPr="00DD54AA" w:rsidRDefault="008D5A4A" w:rsidP="00B7306B">
            <w:pPr>
              <w:spacing w:after="0" w:line="240" w:lineRule="auto"/>
              <w:jc w:val="center"/>
              <w:rPr>
                <w:rFonts w:ascii="Times New Roman" w:hAnsi="Times New Roman"/>
                <w:color w:val="000000"/>
              </w:rPr>
            </w:pPr>
            <w:bookmarkStart w:id="3" w:name="P846"/>
            <w:bookmarkEnd w:id="3"/>
          </w:p>
        </w:tc>
        <w:tc>
          <w:tcPr>
            <w:tcW w:w="2095" w:type="pct"/>
          </w:tcPr>
          <w:p w14:paraId="05093D83" w14:textId="0B4AE9C9" w:rsidR="008D5A4A" w:rsidRPr="00DD54AA" w:rsidRDefault="00DD54AA" w:rsidP="00DD54AA">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4E896D48" w14:textId="665B054E" w:rsidR="008D5A4A" w:rsidRPr="00185612" w:rsidRDefault="008D5A4A" w:rsidP="00B7306B">
            <w:pPr>
              <w:spacing w:after="0" w:line="240" w:lineRule="auto"/>
              <w:jc w:val="center"/>
              <w:rPr>
                <w:rFonts w:ascii="Times New Roman" w:hAnsi="Times New Roman"/>
                <w:color w:val="000000"/>
                <w:u w:val="single"/>
              </w:rPr>
            </w:pPr>
          </w:p>
        </w:tc>
        <w:tc>
          <w:tcPr>
            <w:tcW w:w="469" w:type="pct"/>
          </w:tcPr>
          <w:p w14:paraId="093240D2" w14:textId="324D9BB4" w:rsidR="008D5A4A" w:rsidRPr="00185612" w:rsidRDefault="008D5A4A" w:rsidP="00B7306B">
            <w:pPr>
              <w:spacing w:after="0" w:line="240" w:lineRule="auto"/>
              <w:jc w:val="center"/>
              <w:rPr>
                <w:rFonts w:ascii="Times New Roman" w:hAnsi="Times New Roman"/>
                <w:color w:val="000000"/>
              </w:rPr>
            </w:pPr>
          </w:p>
        </w:tc>
        <w:tc>
          <w:tcPr>
            <w:tcW w:w="734" w:type="pct"/>
          </w:tcPr>
          <w:p w14:paraId="67ED6DB6" w14:textId="26309EEC" w:rsidR="008D5A4A" w:rsidRPr="00185612" w:rsidRDefault="008D5A4A" w:rsidP="00B7306B">
            <w:pPr>
              <w:spacing w:after="0" w:line="240" w:lineRule="auto"/>
              <w:jc w:val="center"/>
              <w:rPr>
                <w:rFonts w:ascii="Times New Roman" w:hAnsi="Times New Roman"/>
                <w:color w:val="000000"/>
              </w:rPr>
            </w:pPr>
          </w:p>
        </w:tc>
      </w:tr>
    </w:tbl>
    <w:p w14:paraId="72CE354E" w14:textId="77777777" w:rsidR="008D5A4A" w:rsidRPr="006A17E3" w:rsidRDefault="008D5A4A" w:rsidP="00680822">
      <w:pPr>
        <w:spacing w:after="0" w:line="240" w:lineRule="auto"/>
        <w:jc w:val="both"/>
        <w:rPr>
          <w:rFonts w:ascii="Times New Roman" w:hAnsi="Times New Roman"/>
          <w:color w:val="000000"/>
          <w:sz w:val="26"/>
          <w:szCs w:val="26"/>
        </w:rPr>
      </w:pPr>
    </w:p>
    <w:sectPr w:rsidR="008D5A4A" w:rsidRPr="006A17E3" w:rsidSect="007F6590">
      <w:footnotePr>
        <w:numRestart w:val="eachPage"/>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6AD41" w14:textId="77777777" w:rsidR="00F47E6D" w:rsidRDefault="00F47E6D" w:rsidP="007A4BA0">
      <w:pPr>
        <w:spacing w:after="0" w:line="240" w:lineRule="auto"/>
      </w:pPr>
      <w:r>
        <w:separator/>
      </w:r>
    </w:p>
  </w:endnote>
  <w:endnote w:type="continuationSeparator" w:id="0">
    <w:p w14:paraId="49B88F01" w14:textId="77777777" w:rsidR="00F47E6D" w:rsidRDefault="00F47E6D"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60126" w14:textId="77777777" w:rsidR="00F47E6D" w:rsidRDefault="00F47E6D" w:rsidP="007A4BA0">
      <w:pPr>
        <w:spacing w:after="0" w:line="240" w:lineRule="auto"/>
      </w:pPr>
      <w:r>
        <w:separator/>
      </w:r>
    </w:p>
  </w:footnote>
  <w:footnote w:type="continuationSeparator" w:id="0">
    <w:p w14:paraId="0A81A3CD" w14:textId="77777777" w:rsidR="00F47E6D" w:rsidRDefault="00F47E6D" w:rsidP="007A4BA0">
      <w:pPr>
        <w:spacing w:after="0" w:line="240" w:lineRule="auto"/>
      </w:pPr>
      <w:r>
        <w:continuationSeparator/>
      </w:r>
    </w:p>
  </w:footnote>
  <w:footnote w:id="1">
    <w:p w14:paraId="2B6390DB" w14:textId="77777777" w:rsidR="000551C5" w:rsidRPr="001B4CBC" w:rsidRDefault="000551C5"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25B8FE3F" w14:textId="77777777" w:rsidR="000551C5" w:rsidRPr="008A6DF7" w:rsidRDefault="000551C5"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014C4D0C" w14:textId="558C4ED3" w:rsidR="000551C5" w:rsidRPr="00CE5096" w:rsidRDefault="000551C5">
      <w:pPr>
        <w:pStyle w:val="af3"/>
        <w:rPr>
          <w:rFonts w:ascii="Times New Roman" w:hAnsi="Times New Roman"/>
          <w:sz w:val="24"/>
          <w:szCs w:val="24"/>
        </w:rPr>
      </w:pPr>
      <w:r w:rsidRPr="00CE5096">
        <w:rPr>
          <w:rStyle w:val="af5"/>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69814"/>
      <w:docPartObj>
        <w:docPartGallery w:val="Page Numbers (Top of Page)"/>
        <w:docPartUnique/>
      </w:docPartObj>
    </w:sdtPr>
    <w:sdtEndPr/>
    <w:sdtContent>
      <w:p w14:paraId="10D2A086" w14:textId="68A6DE26" w:rsidR="000551C5" w:rsidRDefault="000551C5">
        <w:pPr>
          <w:pStyle w:val="aa"/>
          <w:jc w:val="center"/>
        </w:pPr>
        <w:r>
          <w:fldChar w:fldCharType="begin"/>
        </w:r>
        <w:r>
          <w:instrText>PAGE   \* MERGEFORMAT</w:instrText>
        </w:r>
        <w:r>
          <w:fldChar w:fldCharType="separate"/>
        </w:r>
        <w:r w:rsidR="001A66C0">
          <w:rPr>
            <w:noProof/>
          </w:rPr>
          <w:t>4</w:t>
        </w:r>
        <w:r>
          <w:fldChar w:fldCharType="end"/>
        </w:r>
      </w:p>
    </w:sdtContent>
  </w:sdt>
  <w:p w14:paraId="5D6C6BA3" w14:textId="77777777" w:rsidR="000551C5" w:rsidRDefault="000551C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958"/>
    <w:rsid w:val="00011A98"/>
    <w:rsid w:val="00011C10"/>
    <w:rsid w:val="00012D49"/>
    <w:rsid w:val="000200F8"/>
    <w:rsid w:val="00022FBE"/>
    <w:rsid w:val="00024C01"/>
    <w:rsid w:val="000262D8"/>
    <w:rsid w:val="00027B5A"/>
    <w:rsid w:val="0003684F"/>
    <w:rsid w:val="00044022"/>
    <w:rsid w:val="000442A4"/>
    <w:rsid w:val="0004458D"/>
    <w:rsid w:val="00045C34"/>
    <w:rsid w:val="00046A67"/>
    <w:rsid w:val="000551C5"/>
    <w:rsid w:val="000558B2"/>
    <w:rsid w:val="00061614"/>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314B"/>
    <w:rsid w:val="000B3A7F"/>
    <w:rsid w:val="000B491E"/>
    <w:rsid w:val="000B5170"/>
    <w:rsid w:val="000B5B00"/>
    <w:rsid w:val="000B6199"/>
    <w:rsid w:val="000B67B0"/>
    <w:rsid w:val="000C17A0"/>
    <w:rsid w:val="000C4752"/>
    <w:rsid w:val="000C591E"/>
    <w:rsid w:val="000C6BDA"/>
    <w:rsid w:val="000D2772"/>
    <w:rsid w:val="000D436C"/>
    <w:rsid w:val="000D55BB"/>
    <w:rsid w:val="000E0F68"/>
    <w:rsid w:val="000E29CA"/>
    <w:rsid w:val="000E441C"/>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4EDE"/>
    <w:rsid w:val="001353C8"/>
    <w:rsid w:val="00135F00"/>
    <w:rsid w:val="00140788"/>
    <w:rsid w:val="001502BB"/>
    <w:rsid w:val="001629DA"/>
    <w:rsid w:val="001665F9"/>
    <w:rsid w:val="00177258"/>
    <w:rsid w:val="00185612"/>
    <w:rsid w:val="001935D0"/>
    <w:rsid w:val="0019425B"/>
    <w:rsid w:val="001A4A6F"/>
    <w:rsid w:val="001A66C0"/>
    <w:rsid w:val="001B3CDE"/>
    <w:rsid w:val="001B648F"/>
    <w:rsid w:val="001B6F8F"/>
    <w:rsid w:val="001C49B0"/>
    <w:rsid w:val="001C5B3A"/>
    <w:rsid w:val="001D2C13"/>
    <w:rsid w:val="001D3808"/>
    <w:rsid w:val="001D580F"/>
    <w:rsid w:val="001E1364"/>
    <w:rsid w:val="001E139B"/>
    <w:rsid w:val="001E2C33"/>
    <w:rsid w:val="001E3CA4"/>
    <w:rsid w:val="001E52B5"/>
    <w:rsid w:val="001E681B"/>
    <w:rsid w:val="001E6BED"/>
    <w:rsid w:val="001E7340"/>
    <w:rsid w:val="001F6757"/>
    <w:rsid w:val="001F7D70"/>
    <w:rsid w:val="002131B8"/>
    <w:rsid w:val="002144C9"/>
    <w:rsid w:val="00215427"/>
    <w:rsid w:val="002227C6"/>
    <w:rsid w:val="00232E88"/>
    <w:rsid w:val="00233028"/>
    <w:rsid w:val="00234BBD"/>
    <w:rsid w:val="0024215F"/>
    <w:rsid w:val="00244616"/>
    <w:rsid w:val="00245623"/>
    <w:rsid w:val="00245BB3"/>
    <w:rsid w:val="00245E20"/>
    <w:rsid w:val="00250473"/>
    <w:rsid w:val="00251715"/>
    <w:rsid w:val="0025358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B3B"/>
    <w:rsid w:val="00295198"/>
    <w:rsid w:val="002A0369"/>
    <w:rsid w:val="002A14D2"/>
    <w:rsid w:val="002A203A"/>
    <w:rsid w:val="002A2F29"/>
    <w:rsid w:val="002A3EF2"/>
    <w:rsid w:val="002A72E0"/>
    <w:rsid w:val="002A7D14"/>
    <w:rsid w:val="002B025E"/>
    <w:rsid w:val="002B0866"/>
    <w:rsid w:val="002B620B"/>
    <w:rsid w:val="002B72E0"/>
    <w:rsid w:val="002C20A3"/>
    <w:rsid w:val="002C348D"/>
    <w:rsid w:val="002C6BEE"/>
    <w:rsid w:val="002D0131"/>
    <w:rsid w:val="002D0ABA"/>
    <w:rsid w:val="002D2ACD"/>
    <w:rsid w:val="002E0691"/>
    <w:rsid w:val="002E25C8"/>
    <w:rsid w:val="002E2794"/>
    <w:rsid w:val="002E4B73"/>
    <w:rsid w:val="002E7509"/>
    <w:rsid w:val="002E77E8"/>
    <w:rsid w:val="002F17FE"/>
    <w:rsid w:val="002F64D4"/>
    <w:rsid w:val="00304DDF"/>
    <w:rsid w:val="00307221"/>
    <w:rsid w:val="00311FB6"/>
    <w:rsid w:val="003137FF"/>
    <w:rsid w:val="00324049"/>
    <w:rsid w:val="003263EF"/>
    <w:rsid w:val="003279FE"/>
    <w:rsid w:val="00330957"/>
    <w:rsid w:val="00331B17"/>
    <w:rsid w:val="00332FCD"/>
    <w:rsid w:val="00333F5C"/>
    <w:rsid w:val="00334C74"/>
    <w:rsid w:val="00336B3B"/>
    <w:rsid w:val="00336E8A"/>
    <w:rsid w:val="003433CD"/>
    <w:rsid w:val="00351D3D"/>
    <w:rsid w:val="00357B50"/>
    <w:rsid w:val="00361E5B"/>
    <w:rsid w:val="00362853"/>
    <w:rsid w:val="00367E22"/>
    <w:rsid w:val="003712EB"/>
    <w:rsid w:val="003716E6"/>
    <w:rsid w:val="00372237"/>
    <w:rsid w:val="00376986"/>
    <w:rsid w:val="00384596"/>
    <w:rsid w:val="003847EB"/>
    <w:rsid w:val="003912DD"/>
    <w:rsid w:val="00396F83"/>
    <w:rsid w:val="003A3E54"/>
    <w:rsid w:val="003A6E04"/>
    <w:rsid w:val="003B2051"/>
    <w:rsid w:val="003B4CAB"/>
    <w:rsid w:val="003C231F"/>
    <w:rsid w:val="003C4F5C"/>
    <w:rsid w:val="003C5B5D"/>
    <w:rsid w:val="003C6000"/>
    <w:rsid w:val="003C6870"/>
    <w:rsid w:val="003D083B"/>
    <w:rsid w:val="003D70AE"/>
    <w:rsid w:val="003D74AC"/>
    <w:rsid w:val="003D7D6C"/>
    <w:rsid w:val="003E0614"/>
    <w:rsid w:val="003E1F29"/>
    <w:rsid w:val="003E463C"/>
    <w:rsid w:val="003F387A"/>
    <w:rsid w:val="004059D9"/>
    <w:rsid w:val="00410816"/>
    <w:rsid w:val="00413846"/>
    <w:rsid w:val="00414371"/>
    <w:rsid w:val="00427409"/>
    <w:rsid w:val="004306D4"/>
    <w:rsid w:val="004340CE"/>
    <w:rsid w:val="00434893"/>
    <w:rsid w:val="0044575A"/>
    <w:rsid w:val="00450722"/>
    <w:rsid w:val="00453B8D"/>
    <w:rsid w:val="0045534B"/>
    <w:rsid w:val="004557E0"/>
    <w:rsid w:val="00456D50"/>
    <w:rsid w:val="0047066C"/>
    <w:rsid w:val="00472913"/>
    <w:rsid w:val="00474FAB"/>
    <w:rsid w:val="00476A3E"/>
    <w:rsid w:val="004835E7"/>
    <w:rsid w:val="00483C17"/>
    <w:rsid w:val="004847DE"/>
    <w:rsid w:val="0048511A"/>
    <w:rsid w:val="004945DD"/>
    <w:rsid w:val="004A1A33"/>
    <w:rsid w:val="004A28B8"/>
    <w:rsid w:val="004B24D6"/>
    <w:rsid w:val="004B620A"/>
    <w:rsid w:val="004B7E5A"/>
    <w:rsid w:val="004C0BDA"/>
    <w:rsid w:val="004C0FD2"/>
    <w:rsid w:val="004C3628"/>
    <w:rsid w:val="004C6865"/>
    <w:rsid w:val="004D064B"/>
    <w:rsid w:val="004D3347"/>
    <w:rsid w:val="004D43F3"/>
    <w:rsid w:val="004D6084"/>
    <w:rsid w:val="004E2512"/>
    <w:rsid w:val="004E5B0F"/>
    <w:rsid w:val="004E6918"/>
    <w:rsid w:val="004E6952"/>
    <w:rsid w:val="004E76A0"/>
    <w:rsid w:val="004E7E4E"/>
    <w:rsid w:val="004F7D3B"/>
    <w:rsid w:val="005017E9"/>
    <w:rsid w:val="0050313A"/>
    <w:rsid w:val="005038A1"/>
    <w:rsid w:val="00505C47"/>
    <w:rsid w:val="005068DD"/>
    <w:rsid w:val="0051059E"/>
    <w:rsid w:val="00521527"/>
    <w:rsid w:val="00521A2D"/>
    <w:rsid w:val="00530C1E"/>
    <w:rsid w:val="00530D11"/>
    <w:rsid w:val="0053157C"/>
    <w:rsid w:val="005344DB"/>
    <w:rsid w:val="00536F03"/>
    <w:rsid w:val="00542D6C"/>
    <w:rsid w:val="005451D0"/>
    <w:rsid w:val="00545F9E"/>
    <w:rsid w:val="00550085"/>
    <w:rsid w:val="00553086"/>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B010E"/>
    <w:rsid w:val="005B4208"/>
    <w:rsid w:val="005B5BEC"/>
    <w:rsid w:val="005C0F22"/>
    <w:rsid w:val="005D2616"/>
    <w:rsid w:val="005D431B"/>
    <w:rsid w:val="005D43D4"/>
    <w:rsid w:val="005E1E29"/>
    <w:rsid w:val="005E20A0"/>
    <w:rsid w:val="005E5AE0"/>
    <w:rsid w:val="005F09E5"/>
    <w:rsid w:val="005F1AD9"/>
    <w:rsid w:val="005F42CB"/>
    <w:rsid w:val="005F50FC"/>
    <w:rsid w:val="005F5226"/>
    <w:rsid w:val="005F7E60"/>
    <w:rsid w:val="00605124"/>
    <w:rsid w:val="0061100C"/>
    <w:rsid w:val="006110DE"/>
    <w:rsid w:val="0061188B"/>
    <w:rsid w:val="00617F1B"/>
    <w:rsid w:val="00620829"/>
    <w:rsid w:val="006212CE"/>
    <w:rsid w:val="006224F0"/>
    <w:rsid w:val="00622E73"/>
    <w:rsid w:val="00623593"/>
    <w:rsid w:val="00625BA5"/>
    <w:rsid w:val="00632079"/>
    <w:rsid w:val="00633A91"/>
    <w:rsid w:val="00641BEA"/>
    <w:rsid w:val="00643D96"/>
    <w:rsid w:val="006515E6"/>
    <w:rsid w:val="00654E30"/>
    <w:rsid w:val="0065592D"/>
    <w:rsid w:val="006632D9"/>
    <w:rsid w:val="00663CB8"/>
    <w:rsid w:val="0067005C"/>
    <w:rsid w:val="00672463"/>
    <w:rsid w:val="0067349F"/>
    <w:rsid w:val="00677610"/>
    <w:rsid w:val="00680822"/>
    <w:rsid w:val="006809BB"/>
    <w:rsid w:val="006828D1"/>
    <w:rsid w:val="00685E4B"/>
    <w:rsid w:val="006914E1"/>
    <w:rsid w:val="00693345"/>
    <w:rsid w:val="00694D85"/>
    <w:rsid w:val="006A17E3"/>
    <w:rsid w:val="006B1948"/>
    <w:rsid w:val="006B41DC"/>
    <w:rsid w:val="006C1FA9"/>
    <w:rsid w:val="006C5286"/>
    <w:rsid w:val="006C59C9"/>
    <w:rsid w:val="006D167F"/>
    <w:rsid w:val="006D1959"/>
    <w:rsid w:val="006D2827"/>
    <w:rsid w:val="006D4D9A"/>
    <w:rsid w:val="006D50B3"/>
    <w:rsid w:val="006D60D2"/>
    <w:rsid w:val="006E3172"/>
    <w:rsid w:val="006E4FB1"/>
    <w:rsid w:val="006E7FA2"/>
    <w:rsid w:val="006F2860"/>
    <w:rsid w:val="00705437"/>
    <w:rsid w:val="00710199"/>
    <w:rsid w:val="0071100B"/>
    <w:rsid w:val="00717C0D"/>
    <w:rsid w:val="00717F12"/>
    <w:rsid w:val="0072081A"/>
    <w:rsid w:val="00721D84"/>
    <w:rsid w:val="00722FBF"/>
    <w:rsid w:val="007239CD"/>
    <w:rsid w:val="00723A84"/>
    <w:rsid w:val="00724379"/>
    <w:rsid w:val="00724706"/>
    <w:rsid w:val="00732CB7"/>
    <w:rsid w:val="007335BD"/>
    <w:rsid w:val="00735652"/>
    <w:rsid w:val="00741F2E"/>
    <w:rsid w:val="0074232B"/>
    <w:rsid w:val="0074730C"/>
    <w:rsid w:val="00747312"/>
    <w:rsid w:val="00751709"/>
    <w:rsid w:val="007531B0"/>
    <w:rsid w:val="007549F5"/>
    <w:rsid w:val="007550B3"/>
    <w:rsid w:val="00755619"/>
    <w:rsid w:val="00757084"/>
    <w:rsid w:val="00757648"/>
    <w:rsid w:val="007637AD"/>
    <w:rsid w:val="0077531B"/>
    <w:rsid w:val="00776299"/>
    <w:rsid w:val="0078037C"/>
    <w:rsid w:val="007838A6"/>
    <w:rsid w:val="00790823"/>
    <w:rsid w:val="007928E9"/>
    <w:rsid w:val="00793289"/>
    <w:rsid w:val="00797336"/>
    <w:rsid w:val="00797F60"/>
    <w:rsid w:val="007A1F27"/>
    <w:rsid w:val="007A2FCD"/>
    <w:rsid w:val="007A4BA0"/>
    <w:rsid w:val="007A72DE"/>
    <w:rsid w:val="007B1F0C"/>
    <w:rsid w:val="007B201B"/>
    <w:rsid w:val="007B20FA"/>
    <w:rsid w:val="007B2F17"/>
    <w:rsid w:val="007C0166"/>
    <w:rsid w:val="007C0EDD"/>
    <w:rsid w:val="007C42C9"/>
    <w:rsid w:val="007C542D"/>
    <w:rsid w:val="007E686D"/>
    <w:rsid w:val="007E7EBD"/>
    <w:rsid w:val="007F27BD"/>
    <w:rsid w:val="007F48EA"/>
    <w:rsid w:val="007F6590"/>
    <w:rsid w:val="007F731A"/>
    <w:rsid w:val="00804855"/>
    <w:rsid w:val="00806668"/>
    <w:rsid w:val="008069C3"/>
    <w:rsid w:val="0081079C"/>
    <w:rsid w:val="00815DD7"/>
    <w:rsid w:val="00817C4A"/>
    <w:rsid w:val="00821BB6"/>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49C5"/>
    <w:rsid w:val="00864B6B"/>
    <w:rsid w:val="008671FC"/>
    <w:rsid w:val="008700AB"/>
    <w:rsid w:val="008703FB"/>
    <w:rsid w:val="00870D8D"/>
    <w:rsid w:val="00871D02"/>
    <w:rsid w:val="0087212F"/>
    <w:rsid w:val="008769E7"/>
    <w:rsid w:val="00876F86"/>
    <w:rsid w:val="00891350"/>
    <w:rsid w:val="0089372B"/>
    <w:rsid w:val="008969CF"/>
    <w:rsid w:val="0089716A"/>
    <w:rsid w:val="008A02BE"/>
    <w:rsid w:val="008A4644"/>
    <w:rsid w:val="008B2F2A"/>
    <w:rsid w:val="008B42DD"/>
    <w:rsid w:val="008B56A5"/>
    <w:rsid w:val="008B7637"/>
    <w:rsid w:val="008B7E0C"/>
    <w:rsid w:val="008C07BB"/>
    <w:rsid w:val="008C1D88"/>
    <w:rsid w:val="008C34EC"/>
    <w:rsid w:val="008C55EB"/>
    <w:rsid w:val="008C5834"/>
    <w:rsid w:val="008C5937"/>
    <w:rsid w:val="008C6E92"/>
    <w:rsid w:val="008D5A4A"/>
    <w:rsid w:val="008D7A25"/>
    <w:rsid w:val="008E0AAA"/>
    <w:rsid w:val="008E230B"/>
    <w:rsid w:val="008E2765"/>
    <w:rsid w:val="008E3068"/>
    <w:rsid w:val="008E39CE"/>
    <w:rsid w:val="008E5789"/>
    <w:rsid w:val="008E5DF7"/>
    <w:rsid w:val="008E5FAC"/>
    <w:rsid w:val="008E70AA"/>
    <w:rsid w:val="008F190D"/>
    <w:rsid w:val="008F572D"/>
    <w:rsid w:val="008F5865"/>
    <w:rsid w:val="008F710A"/>
    <w:rsid w:val="00901C19"/>
    <w:rsid w:val="00907488"/>
    <w:rsid w:val="00914B51"/>
    <w:rsid w:val="009251F0"/>
    <w:rsid w:val="009279F1"/>
    <w:rsid w:val="0094162A"/>
    <w:rsid w:val="00941D81"/>
    <w:rsid w:val="009557E0"/>
    <w:rsid w:val="00961FFB"/>
    <w:rsid w:val="009625F1"/>
    <w:rsid w:val="0097265F"/>
    <w:rsid w:val="00984C0A"/>
    <w:rsid w:val="00986F49"/>
    <w:rsid w:val="00987759"/>
    <w:rsid w:val="00994413"/>
    <w:rsid w:val="0099736F"/>
    <w:rsid w:val="009A0026"/>
    <w:rsid w:val="009A35AF"/>
    <w:rsid w:val="009B1603"/>
    <w:rsid w:val="009B361B"/>
    <w:rsid w:val="009B718F"/>
    <w:rsid w:val="009C0008"/>
    <w:rsid w:val="009C0083"/>
    <w:rsid w:val="009C7A97"/>
    <w:rsid w:val="009D0340"/>
    <w:rsid w:val="009D1A94"/>
    <w:rsid w:val="009D2A40"/>
    <w:rsid w:val="009D35D5"/>
    <w:rsid w:val="009D67D4"/>
    <w:rsid w:val="009E2429"/>
    <w:rsid w:val="009E791B"/>
    <w:rsid w:val="00A0015A"/>
    <w:rsid w:val="00A00326"/>
    <w:rsid w:val="00A07593"/>
    <w:rsid w:val="00A20BFD"/>
    <w:rsid w:val="00A245C6"/>
    <w:rsid w:val="00A2507D"/>
    <w:rsid w:val="00A2798A"/>
    <w:rsid w:val="00A30493"/>
    <w:rsid w:val="00A33F7A"/>
    <w:rsid w:val="00A37F0B"/>
    <w:rsid w:val="00A41DFB"/>
    <w:rsid w:val="00A424EC"/>
    <w:rsid w:val="00A52B28"/>
    <w:rsid w:val="00A54B0D"/>
    <w:rsid w:val="00A55C79"/>
    <w:rsid w:val="00A60EB0"/>
    <w:rsid w:val="00A62EB5"/>
    <w:rsid w:val="00A64229"/>
    <w:rsid w:val="00A807EA"/>
    <w:rsid w:val="00A8563B"/>
    <w:rsid w:val="00A94381"/>
    <w:rsid w:val="00A97615"/>
    <w:rsid w:val="00AA239D"/>
    <w:rsid w:val="00AA4A4E"/>
    <w:rsid w:val="00AA4AD4"/>
    <w:rsid w:val="00AA74B5"/>
    <w:rsid w:val="00AA7E07"/>
    <w:rsid w:val="00AB1564"/>
    <w:rsid w:val="00AB1C92"/>
    <w:rsid w:val="00AB3CE9"/>
    <w:rsid w:val="00AB53DB"/>
    <w:rsid w:val="00AB7AB5"/>
    <w:rsid w:val="00AC3E8D"/>
    <w:rsid w:val="00AC3ED0"/>
    <w:rsid w:val="00AC48A7"/>
    <w:rsid w:val="00AC72A4"/>
    <w:rsid w:val="00AD4E44"/>
    <w:rsid w:val="00AD6601"/>
    <w:rsid w:val="00AE460C"/>
    <w:rsid w:val="00AF1F8D"/>
    <w:rsid w:val="00AF22B1"/>
    <w:rsid w:val="00AF34A8"/>
    <w:rsid w:val="00AF4870"/>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34F6"/>
    <w:rsid w:val="00B6657C"/>
    <w:rsid w:val="00B665F5"/>
    <w:rsid w:val="00B66F3D"/>
    <w:rsid w:val="00B7045C"/>
    <w:rsid w:val="00B727BF"/>
    <w:rsid w:val="00B72E68"/>
    <w:rsid w:val="00B72EC6"/>
    <w:rsid w:val="00B7306B"/>
    <w:rsid w:val="00B81526"/>
    <w:rsid w:val="00B85772"/>
    <w:rsid w:val="00B91676"/>
    <w:rsid w:val="00BA1D1F"/>
    <w:rsid w:val="00BB1846"/>
    <w:rsid w:val="00BB33DF"/>
    <w:rsid w:val="00BB4508"/>
    <w:rsid w:val="00BC23B4"/>
    <w:rsid w:val="00BC497C"/>
    <w:rsid w:val="00BC717D"/>
    <w:rsid w:val="00BC7C2A"/>
    <w:rsid w:val="00BD3632"/>
    <w:rsid w:val="00BD53BF"/>
    <w:rsid w:val="00BE042C"/>
    <w:rsid w:val="00BE06E8"/>
    <w:rsid w:val="00BE34B1"/>
    <w:rsid w:val="00BE3AFB"/>
    <w:rsid w:val="00BE4316"/>
    <w:rsid w:val="00BE6D87"/>
    <w:rsid w:val="00BF2C49"/>
    <w:rsid w:val="00BF7797"/>
    <w:rsid w:val="00C01369"/>
    <w:rsid w:val="00C0207B"/>
    <w:rsid w:val="00C033CC"/>
    <w:rsid w:val="00C0428D"/>
    <w:rsid w:val="00C0535B"/>
    <w:rsid w:val="00C0680A"/>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B0419"/>
    <w:rsid w:val="00CC1621"/>
    <w:rsid w:val="00CC26DB"/>
    <w:rsid w:val="00CC331B"/>
    <w:rsid w:val="00CC4A19"/>
    <w:rsid w:val="00CC6932"/>
    <w:rsid w:val="00CD5F8E"/>
    <w:rsid w:val="00CD6F18"/>
    <w:rsid w:val="00CE24FA"/>
    <w:rsid w:val="00CE2E05"/>
    <w:rsid w:val="00CE5096"/>
    <w:rsid w:val="00CE661F"/>
    <w:rsid w:val="00CF23F0"/>
    <w:rsid w:val="00CF4351"/>
    <w:rsid w:val="00CF661B"/>
    <w:rsid w:val="00D038B8"/>
    <w:rsid w:val="00D05B31"/>
    <w:rsid w:val="00D074D1"/>
    <w:rsid w:val="00D077AE"/>
    <w:rsid w:val="00D07A99"/>
    <w:rsid w:val="00D17E00"/>
    <w:rsid w:val="00D20828"/>
    <w:rsid w:val="00D21465"/>
    <w:rsid w:val="00D23EEC"/>
    <w:rsid w:val="00D3137C"/>
    <w:rsid w:val="00D31EB7"/>
    <w:rsid w:val="00D36A23"/>
    <w:rsid w:val="00D36BC7"/>
    <w:rsid w:val="00D4465A"/>
    <w:rsid w:val="00D45BA2"/>
    <w:rsid w:val="00D45E69"/>
    <w:rsid w:val="00D47C7A"/>
    <w:rsid w:val="00D47E46"/>
    <w:rsid w:val="00D53619"/>
    <w:rsid w:val="00D53E2A"/>
    <w:rsid w:val="00D56A5A"/>
    <w:rsid w:val="00D600F0"/>
    <w:rsid w:val="00D606D7"/>
    <w:rsid w:val="00D6723E"/>
    <w:rsid w:val="00D74E86"/>
    <w:rsid w:val="00D752EC"/>
    <w:rsid w:val="00D75715"/>
    <w:rsid w:val="00D822A5"/>
    <w:rsid w:val="00D85E7B"/>
    <w:rsid w:val="00D8726A"/>
    <w:rsid w:val="00D95940"/>
    <w:rsid w:val="00DA0DFC"/>
    <w:rsid w:val="00DA14E5"/>
    <w:rsid w:val="00DA212D"/>
    <w:rsid w:val="00DA433C"/>
    <w:rsid w:val="00DB1855"/>
    <w:rsid w:val="00DB21C0"/>
    <w:rsid w:val="00DB4D2C"/>
    <w:rsid w:val="00DC535E"/>
    <w:rsid w:val="00DC795C"/>
    <w:rsid w:val="00DD0979"/>
    <w:rsid w:val="00DD2BCC"/>
    <w:rsid w:val="00DD4B65"/>
    <w:rsid w:val="00DD54AA"/>
    <w:rsid w:val="00DD7056"/>
    <w:rsid w:val="00DE088E"/>
    <w:rsid w:val="00DE1A7C"/>
    <w:rsid w:val="00DE2E2F"/>
    <w:rsid w:val="00DE3158"/>
    <w:rsid w:val="00DF13FC"/>
    <w:rsid w:val="00E05F73"/>
    <w:rsid w:val="00E15098"/>
    <w:rsid w:val="00E17CE7"/>
    <w:rsid w:val="00E30F65"/>
    <w:rsid w:val="00E4055C"/>
    <w:rsid w:val="00E408BC"/>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6035"/>
    <w:rsid w:val="00E76FD1"/>
    <w:rsid w:val="00E77C21"/>
    <w:rsid w:val="00E811E8"/>
    <w:rsid w:val="00E86782"/>
    <w:rsid w:val="00E9747D"/>
    <w:rsid w:val="00E97B8F"/>
    <w:rsid w:val="00E97EBC"/>
    <w:rsid w:val="00EA118F"/>
    <w:rsid w:val="00EB2557"/>
    <w:rsid w:val="00EB2DE4"/>
    <w:rsid w:val="00EB4D71"/>
    <w:rsid w:val="00ED65C1"/>
    <w:rsid w:val="00ED6877"/>
    <w:rsid w:val="00EE2402"/>
    <w:rsid w:val="00EF6345"/>
    <w:rsid w:val="00F0110E"/>
    <w:rsid w:val="00F02E73"/>
    <w:rsid w:val="00F1228F"/>
    <w:rsid w:val="00F12B29"/>
    <w:rsid w:val="00F14CDE"/>
    <w:rsid w:val="00F21B64"/>
    <w:rsid w:val="00F26B25"/>
    <w:rsid w:val="00F2748D"/>
    <w:rsid w:val="00F3325A"/>
    <w:rsid w:val="00F37095"/>
    <w:rsid w:val="00F40EE6"/>
    <w:rsid w:val="00F45157"/>
    <w:rsid w:val="00F478E6"/>
    <w:rsid w:val="00F47E6D"/>
    <w:rsid w:val="00F47F3F"/>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B33E4"/>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zeladm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44CE1-CDB3-4E61-88B3-057DEF1B5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11230</Words>
  <Characters>64015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Воробьев Валерий Викторович</cp:lastModifiedBy>
  <cp:revision>2</cp:revision>
  <cp:lastPrinted>2022-11-24T04:45:00Z</cp:lastPrinted>
  <dcterms:created xsi:type="dcterms:W3CDTF">2023-07-31T05:31:00Z</dcterms:created>
  <dcterms:modified xsi:type="dcterms:W3CDTF">2023-07-31T05:31:00Z</dcterms:modified>
</cp:coreProperties>
</file>