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B0" w:rsidRDefault="002707B0" w:rsidP="002707B0">
      <w:pPr>
        <w:jc w:val="right"/>
      </w:pPr>
      <w:r>
        <w:t>Приложение № 4</w:t>
      </w:r>
    </w:p>
    <w:p w:rsidR="002707B0" w:rsidRDefault="002707B0" w:rsidP="002707B0">
      <w:pPr>
        <w:jc w:val="right"/>
      </w:pPr>
      <w:r>
        <w:t xml:space="preserve">                                                                                             к извещению о проведении </w:t>
      </w:r>
      <w:proofErr w:type="gramStart"/>
      <w:r>
        <w:t>аукциона  на</w:t>
      </w:r>
      <w:proofErr w:type="gramEnd"/>
      <w:r>
        <w:t xml:space="preserve"> право заключения договора аренды земельного  участка, </w:t>
      </w:r>
    </w:p>
    <w:p w:rsidR="002707B0" w:rsidRDefault="002707B0" w:rsidP="002707B0">
      <w:pPr>
        <w:jc w:val="right"/>
      </w:pPr>
      <w:r>
        <w:t xml:space="preserve">государственная собственность на который не разграничена   </w:t>
      </w:r>
    </w:p>
    <w:p w:rsidR="002707B0" w:rsidRDefault="002707B0" w:rsidP="002707B0">
      <w:pPr>
        <w:jc w:val="right"/>
      </w:pPr>
    </w:p>
    <w:p w:rsidR="002707B0" w:rsidRDefault="002707B0" w:rsidP="00E330B0">
      <w:pPr>
        <w:jc w:val="center"/>
      </w:pPr>
    </w:p>
    <w:p w:rsidR="002707B0" w:rsidRDefault="002707B0" w:rsidP="00E330B0">
      <w:pPr>
        <w:jc w:val="center"/>
      </w:pPr>
    </w:p>
    <w:p w:rsidR="00E330B0" w:rsidRPr="00BD6BFB" w:rsidRDefault="00E330B0" w:rsidP="00E330B0">
      <w:pPr>
        <w:jc w:val="center"/>
      </w:pPr>
      <w:r w:rsidRPr="00BD6BFB">
        <w:rPr>
          <w:noProof/>
        </w:rPr>
        <w:drawing>
          <wp:inline distT="0" distB="0" distL="0" distR="0" wp14:anchorId="589B0791" wp14:editId="4E7E2403">
            <wp:extent cx="759460" cy="946785"/>
            <wp:effectExtent l="0" t="0" r="0" b="0"/>
            <wp:docPr id="1"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a:picLocks noChangeAspect="1" noChangeArrowheads="1"/>
                    </pic:cNvPicPr>
                  </pic:nvPicPr>
                  <pic:blipFill>
                    <a:blip r:embed="rId6"/>
                    <a:stretch>
                      <a:fillRect/>
                    </a:stretch>
                  </pic:blipFill>
                  <pic:spPr bwMode="auto">
                    <a:xfrm>
                      <a:off x="0" y="0"/>
                      <a:ext cx="759460" cy="946785"/>
                    </a:xfrm>
                    <a:prstGeom prst="rect">
                      <a:avLst/>
                    </a:prstGeom>
                  </pic:spPr>
                </pic:pic>
              </a:graphicData>
            </a:graphic>
          </wp:inline>
        </w:drawing>
      </w:r>
    </w:p>
    <w:p w:rsidR="00E330B0" w:rsidRPr="00BD6BFB" w:rsidRDefault="00E330B0" w:rsidP="00E330B0">
      <w:pPr>
        <w:jc w:val="center"/>
        <w:rPr>
          <w:b/>
          <w:bCs/>
          <w:sz w:val="32"/>
          <w:szCs w:val="32"/>
        </w:rPr>
      </w:pPr>
      <w:r w:rsidRPr="00BD6BFB">
        <w:rPr>
          <w:b/>
          <w:bCs/>
          <w:sz w:val="32"/>
          <w:szCs w:val="32"/>
        </w:rPr>
        <w:t>АДМИНИСТРАЦИЯ</w:t>
      </w:r>
    </w:p>
    <w:p w:rsidR="00E330B0" w:rsidRPr="00BD6BFB" w:rsidRDefault="00E330B0" w:rsidP="00E330B0">
      <w:pPr>
        <w:jc w:val="center"/>
        <w:rPr>
          <w:b/>
          <w:bCs/>
          <w:sz w:val="24"/>
          <w:szCs w:val="24"/>
        </w:rPr>
      </w:pPr>
      <w:r w:rsidRPr="00BD6BFB">
        <w:rPr>
          <w:b/>
          <w:bCs/>
          <w:sz w:val="24"/>
          <w:szCs w:val="24"/>
        </w:rPr>
        <w:t>ЗАКРЫТОГО АДМИНИСТРАТИВНО-</w:t>
      </w:r>
    </w:p>
    <w:p w:rsidR="00E330B0" w:rsidRPr="00BD6BFB" w:rsidRDefault="00E330B0" w:rsidP="00E330B0">
      <w:pPr>
        <w:jc w:val="center"/>
        <w:rPr>
          <w:b/>
          <w:bCs/>
          <w:sz w:val="24"/>
          <w:szCs w:val="24"/>
        </w:rPr>
      </w:pPr>
      <w:r w:rsidRPr="00BD6BFB">
        <w:rPr>
          <w:b/>
          <w:bCs/>
          <w:sz w:val="24"/>
          <w:szCs w:val="24"/>
        </w:rPr>
        <w:t>ТЕРРИТОРИАЛЬНОГО ОБРАЗОВАНИЯ</w:t>
      </w:r>
    </w:p>
    <w:p w:rsidR="00E330B0" w:rsidRPr="00BD6BFB" w:rsidRDefault="00E330B0" w:rsidP="00E330B0">
      <w:pPr>
        <w:jc w:val="center"/>
        <w:rPr>
          <w:b/>
          <w:bCs/>
          <w:sz w:val="24"/>
          <w:szCs w:val="24"/>
        </w:rPr>
      </w:pPr>
      <w:r w:rsidRPr="00BD6BFB">
        <w:rPr>
          <w:b/>
          <w:bCs/>
          <w:sz w:val="24"/>
          <w:szCs w:val="24"/>
        </w:rPr>
        <w:t>ГОРОДА ЗЕЛЕНОГОРСКА</w:t>
      </w:r>
    </w:p>
    <w:p w:rsidR="00E330B0" w:rsidRPr="00BD6BFB" w:rsidRDefault="00E330B0" w:rsidP="00E330B0">
      <w:pPr>
        <w:jc w:val="center"/>
        <w:rPr>
          <w:b/>
          <w:bCs/>
          <w:sz w:val="24"/>
          <w:szCs w:val="24"/>
        </w:rPr>
      </w:pPr>
      <w:r w:rsidRPr="00BD6BFB">
        <w:rPr>
          <w:b/>
          <w:bCs/>
          <w:sz w:val="24"/>
          <w:szCs w:val="24"/>
        </w:rPr>
        <w:t>КРАСНОЯРСКОГО КРАЯ</w:t>
      </w:r>
    </w:p>
    <w:p w:rsidR="00E330B0" w:rsidRPr="00BD6BFB" w:rsidRDefault="00E330B0" w:rsidP="00E330B0">
      <w:pPr>
        <w:jc w:val="both"/>
        <w:rPr>
          <w:b/>
          <w:bCs/>
          <w:sz w:val="28"/>
          <w:szCs w:val="28"/>
        </w:rPr>
      </w:pPr>
    </w:p>
    <w:p w:rsidR="00E330B0" w:rsidRPr="00BD6BFB" w:rsidRDefault="00E330B0" w:rsidP="00E330B0">
      <w:pPr>
        <w:jc w:val="center"/>
        <w:rPr>
          <w:b/>
          <w:bCs/>
          <w:sz w:val="28"/>
          <w:szCs w:val="28"/>
        </w:rPr>
      </w:pPr>
      <w:r w:rsidRPr="00BD6BFB">
        <w:rPr>
          <w:b/>
          <w:bCs/>
          <w:sz w:val="28"/>
          <w:szCs w:val="28"/>
        </w:rPr>
        <w:t>Р А С П О Р Я Ж Е Н И Е</w:t>
      </w:r>
    </w:p>
    <w:p w:rsidR="00E330B0" w:rsidRPr="00BD6BFB" w:rsidRDefault="00E330B0" w:rsidP="00E330B0">
      <w:pPr>
        <w:jc w:val="center"/>
        <w:rPr>
          <w:b/>
          <w:sz w:val="28"/>
          <w:szCs w:val="28"/>
        </w:rPr>
      </w:pPr>
    </w:p>
    <w:tbl>
      <w:tblPr>
        <w:tblW w:w="9571" w:type="dxa"/>
        <w:jc w:val="center"/>
        <w:tblLook w:val="0000" w:firstRow="0" w:lastRow="0" w:firstColumn="0" w:lastColumn="0" w:noHBand="0" w:noVBand="0"/>
      </w:tblPr>
      <w:tblGrid>
        <w:gridCol w:w="3190"/>
        <w:gridCol w:w="3190"/>
        <w:gridCol w:w="3191"/>
      </w:tblGrid>
      <w:tr w:rsidR="00BD6BFB" w:rsidRPr="00BD6BFB" w:rsidTr="000E70F5">
        <w:trPr>
          <w:jc w:val="center"/>
        </w:trPr>
        <w:tc>
          <w:tcPr>
            <w:tcW w:w="3190" w:type="dxa"/>
            <w:shd w:val="clear" w:color="auto" w:fill="auto"/>
          </w:tcPr>
          <w:p w:rsidR="00E330B0" w:rsidRPr="00BD6BFB" w:rsidRDefault="002A6683" w:rsidP="000E70F5">
            <w:pPr>
              <w:snapToGrid w:val="0"/>
              <w:ind w:firstLine="142"/>
              <w:rPr>
                <w:sz w:val="28"/>
                <w:szCs w:val="28"/>
              </w:rPr>
            </w:pPr>
            <w:r w:rsidRPr="002A6683">
              <w:rPr>
                <w:sz w:val="28"/>
                <w:szCs w:val="28"/>
              </w:rPr>
              <w:t xml:space="preserve">08.05.2018  </w:t>
            </w:r>
            <w:r w:rsidR="00E330B0" w:rsidRPr="00BD6BFB">
              <w:rPr>
                <w:sz w:val="28"/>
                <w:szCs w:val="28"/>
              </w:rPr>
              <w:t>____________</w:t>
            </w:r>
          </w:p>
        </w:tc>
        <w:tc>
          <w:tcPr>
            <w:tcW w:w="3190" w:type="dxa"/>
            <w:shd w:val="clear" w:color="auto" w:fill="auto"/>
          </w:tcPr>
          <w:p w:rsidR="00E330B0" w:rsidRPr="00BD6BFB" w:rsidRDefault="00E330B0" w:rsidP="000E70F5">
            <w:pPr>
              <w:snapToGrid w:val="0"/>
              <w:jc w:val="center"/>
              <w:rPr>
                <w:sz w:val="28"/>
                <w:szCs w:val="28"/>
              </w:rPr>
            </w:pPr>
            <w:r w:rsidRPr="00BD6BFB">
              <w:rPr>
                <w:sz w:val="28"/>
                <w:szCs w:val="28"/>
              </w:rPr>
              <w:t>г. Зеленогорск</w:t>
            </w:r>
          </w:p>
        </w:tc>
        <w:tc>
          <w:tcPr>
            <w:tcW w:w="3191" w:type="dxa"/>
            <w:shd w:val="clear" w:color="auto" w:fill="auto"/>
          </w:tcPr>
          <w:p w:rsidR="00E330B0" w:rsidRPr="00BD6BFB" w:rsidRDefault="00E330B0" w:rsidP="002A6683">
            <w:pPr>
              <w:snapToGrid w:val="0"/>
              <w:ind w:right="141"/>
              <w:jc w:val="right"/>
              <w:rPr>
                <w:sz w:val="28"/>
                <w:szCs w:val="28"/>
              </w:rPr>
            </w:pPr>
            <w:r w:rsidRPr="00BD6BFB">
              <w:rPr>
                <w:sz w:val="28"/>
                <w:szCs w:val="28"/>
              </w:rPr>
              <w:t xml:space="preserve">№  </w:t>
            </w:r>
            <w:r w:rsidR="002A6683" w:rsidRPr="002A6683">
              <w:rPr>
                <w:sz w:val="28"/>
                <w:szCs w:val="28"/>
              </w:rPr>
              <w:t xml:space="preserve">805-р </w:t>
            </w:r>
          </w:p>
        </w:tc>
      </w:tr>
    </w:tbl>
    <w:p w:rsidR="00E330B0" w:rsidRPr="00BD6BFB" w:rsidRDefault="00E330B0" w:rsidP="00E330B0">
      <w:pPr>
        <w:jc w:val="both"/>
        <w:rPr>
          <w:b/>
          <w:sz w:val="28"/>
          <w:szCs w:val="28"/>
        </w:rPr>
      </w:pPr>
    </w:p>
    <w:p w:rsidR="00E330B0" w:rsidRPr="00D71932" w:rsidRDefault="00E330B0" w:rsidP="003355EE">
      <w:pPr>
        <w:tabs>
          <w:tab w:val="left" w:pos="567"/>
          <w:tab w:val="left" w:pos="3969"/>
          <w:tab w:val="left" w:pos="8505"/>
        </w:tabs>
        <w:ind w:right="5103"/>
        <w:jc w:val="both"/>
        <w:rPr>
          <w:sz w:val="24"/>
          <w:szCs w:val="26"/>
        </w:rPr>
      </w:pPr>
      <w:r w:rsidRPr="00D71932">
        <w:rPr>
          <w:sz w:val="24"/>
          <w:szCs w:val="26"/>
        </w:rPr>
        <w:t xml:space="preserve">О выдаче градостроительного плана земельного участка, имеющего кадастровый номер </w:t>
      </w:r>
      <w:r w:rsidR="00F459B9" w:rsidRPr="00D71932">
        <w:rPr>
          <w:sz w:val="24"/>
          <w:szCs w:val="26"/>
        </w:rPr>
        <w:t>24:59:0303046:29 (в районе паромной переправы)</w:t>
      </w:r>
    </w:p>
    <w:p w:rsidR="00E330B0" w:rsidRPr="00D71932" w:rsidRDefault="00E330B0" w:rsidP="00D83163">
      <w:pPr>
        <w:jc w:val="both"/>
        <w:rPr>
          <w:sz w:val="24"/>
          <w:szCs w:val="26"/>
        </w:rPr>
      </w:pPr>
    </w:p>
    <w:p w:rsidR="00E330B0" w:rsidRPr="00D71932" w:rsidRDefault="00E330B0" w:rsidP="00F459B9">
      <w:pPr>
        <w:pStyle w:val="Default"/>
        <w:jc w:val="both"/>
        <w:rPr>
          <w:color w:val="auto"/>
          <w:szCs w:val="26"/>
        </w:rPr>
      </w:pPr>
      <w:r w:rsidRPr="00D71932">
        <w:rPr>
          <w:color w:val="auto"/>
          <w:szCs w:val="26"/>
        </w:rPr>
        <w:tab/>
        <w:t xml:space="preserve">Рассмотрев заявление </w:t>
      </w:r>
      <w:r w:rsidR="00F459B9" w:rsidRPr="00D71932">
        <w:rPr>
          <w:color w:val="auto"/>
          <w:szCs w:val="26"/>
        </w:rPr>
        <w:t>Комитета по управлению имуществом Администрации ЗАТО г.</w:t>
      </w:r>
      <w:r w:rsidR="00DC4FC1" w:rsidRPr="00D71932">
        <w:rPr>
          <w:color w:val="auto"/>
          <w:szCs w:val="26"/>
        </w:rPr>
        <w:t> </w:t>
      </w:r>
      <w:r w:rsidR="00F459B9" w:rsidRPr="00D71932">
        <w:rPr>
          <w:color w:val="auto"/>
          <w:szCs w:val="26"/>
        </w:rPr>
        <w:t>Зеленогорска</w:t>
      </w:r>
      <w:r w:rsidR="00F44BE1" w:rsidRPr="00D71932">
        <w:rPr>
          <w:color w:val="auto"/>
          <w:szCs w:val="26"/>
        </w:rPr>
        <w:t>,</w:t>
      </w:r>
      <w:r w:rsidRPr="00D71932">
        <w:rPr>
          <w:color w:val="auto"/>
          <w:szCs w:val="26"/>
        </w:rPr>
        <w:t xml:space="preserve"> на основании Правил землепользован</w:t>
      </w:r>
      <w:r w:rsidR="00F44BE1" w:rsidRPr="00D71932">
        <w:rPr>
          <w:color w:val="auto"/>
          <w:szCs w:val="26"/>
        </w:rPr>
        <w:t xml:space="preserve">ия и застройки г. Зеленогорска, </w:t>
      </w:r>
      <w:r w:rsidRPr="00D71932">
        <w:rPr>
          <w:color w:val="auto"/>
          <w:szCs w:val="26"/>
        </w:rPr>
        <w:t>утвержденных решением Совета депутатов ЗАТО г. Зеленого</w:t>
      </w:r>
      <w:r w:rsidR="00F44BE1" w:rsidRPr="00D71932">
        <w:rPr>
          <w:color w:val="auto"/>
          <w:szCs w:val="26"/>
        </w:rPr>
        <w:t xml:space="preserve">рска </w:t>
      </w:r>
      <w:r w:rsidR="00C87957" w:rsidRPr="00D71932">
        <w:rPr>
          <w:color w:val="auto"/>
          <w:szCs w:val="26"/>
        </w:rPr>
        <w:br/>
      </w:r>
      <w:r w:rsidRPr="00D71932">
        <w:rPr>
          <w:color w:val="auto"/>
          <w:szCs w:val="26"/>
        </w:rPr>
        <w:t xml:space="preserve">от 23.06.2016 № 25-155р, Административного регламента предоставления муниципальной услуги </w:t>
      </w:r>
      <w:r w:rsidRPr="00D71932">
        <w:rPr>
          <w:rFonts w:eastAsia="Times New Roman"/>
          <w:color w:val="auto"/>
          <w:szCs w:val="26"/>
        </w:rPr>
        <w:t>«Выдача градостроительных</w:t>
      </w:r>
      <w:r w:rsidRPr="00D71932">
        <w:rPr>
          <w:color w:val="auto"/>
          <w:szCs w:val="26"/>
        </w:rPr>
        <w:t xml:space="preserve"> </w:t>
      </w:r>
      <w:r w:rsidRPr="00D71932">
        <w:rPr>
          <w:rFonts w:eastAsia="Times New Roman"/>
          <w:color w:val="auto"/>
          <w:szCs w:val="26"/>
        </w:rPr>
        <w:t>планов земельных участков»</w:t>
      </w:r>
      <w:r w:rsidRPr="00D71932">
        <w:rPr>
          <w:color w:val="auto"/>
          <w:szCs w:val="26"/>
        </w:rPr>
        <w:t>, утвержденного постановлением Администрации ЗАТО г. Зеленогорска от 30.06.2016 №</w:t>
      </w:r>
      <w:r w:rsidRPr="00D71932">
        <w:rPr>
          <w:color w:val="auto"/>
          <w:szCs w:val="26"/>
          <w:lang w:val="en-US"/>
        </w:rPr>
        <w:t> </w:t>
      </w:r>
      <w:r w:rsidRPr="00D71932">
        <w:rPr>
          <w:color w:val="auto"/>
          <w:szCs w:val="26"/>
        </w:rPr>
        <w:t>185-п, руководствуясь Уставом города Зеленогорска,</w:t>
      </w:r>
    </w:p>
    <w:p w:rsidR="00E330B0" w:rsidRPr="00D71932" w:rsidRDefault="00E330B0" w:rsidP="00D83163">
      <w:pPr>
        <w:jc w:val="both"/>
        <w:rPr>
          <w:sz w:val="24"/>
          <w:szCs w:val="26"/>
        </w:rPr>
      </w:pPr>
    </w:p>
    <w:p w:rsidR="00E330B0" w:rsidRPr="00D71932" w:rsidRDefault="00E330B0" w:rsidP="00D83163">
      <w:pPr>
        <w:pStyle w:val="Standard"/>
        <w:jc w:val="both"/>
        <w:rPr>
          <w:rFonts w:ascii="Times New Roman" w:hAnsi="Times New Roman" w:cs="Times New Roman"/>
          <w:sz w:val="24"/>
          <w:szCs w:val="26"/>
        </w:rPr>
      </w:pPr>
      <w:r w:rsidRPr="00D71932">
        <w:rPr>
          <w:rFonts w:ascii="Times New Roman" w:hAnsi="Times New Roman" w:cs="Times New Roman"/>
          <w:sz w:val="24"/>
          <w:szCs w:val="26"/>
        </w:rPr>
        <w:tab/>
        <w:t xml:space="preserve">1. Выдать </w:t>
      </w:r>
      <w:r w:rsidR="00F459B9" w:rsidRPr="00D71932">
        <w:rPr>
          <w:rFonts w:ascii="Times New Roman" w:hAnsi="Times New Roman" w:cs="Times New Roman"/>
          <w:sz w:val="24"/>
          <w:szCs w:val="26"/>
        </w:rPr>
        <w:t xml:space="preserve">Комитету по управлению имуществом </w:t>
      </w:r>
      <w:proofErr w:type="gramStart"/>
      <w:r w:rsidR="00F459B9" w:rsidRPr="00D71932">
        <w:rPr>
          <w:rFonts w:ascii="Times New Roman" w:hAnsi="Times New Roman" w:cs="Times New Roman"/>
          <w:sz w:val="24"/>
          <w:szCs w:val="26"/>
        </w:rPr>
        <w:t>Администрации</w:t>
      </w:r>
      <w:proofErr w:type="gramEnd"/>
      <w:r w:rsidR="00F459B9" w:rsidRPr="00D71932">
        <w:rPr>
          <w:rFonts w:ascii="Times New Roman" w:hAnsi="Times New Roman" w:cs="Times New Roman"/>
          <w:sz w:val="24"/>
          <w:szCs w:val="26"/>
        </w:rPr>
        <w:t xml:space="preserve"> ЗАТО г. Зеленогорска</w:t>
      </w:r>
      <w:r w:rsidR="000145DC" w:rsidRPr="00D71932">
        <w:rPr>
          <w:rFonts w:ascii="Times New Roman" w:hAnsi="Times New Roman" w:cs="Times New Roman"/>
          <w:sz w:val="24"/>
          <w:szCs w:val="26"/>
        </w:rPr>
        <w:t xml:space="preserve"> </w:t>
      </w:r>
      <w:r w:rsidRPr="00D71932">
        <w:rPr>
          <w:rFonts w:ascii="Times New Roman" w:hAnsi="Times New Roman" w:cs="Times New Roman"/>
          <w:sz w:val="24"/>
          <w:szCs w:val="26"/>
        </w:rPr>
        <w:t>градостроительный план земельного участка № RU24316000-5</w:t>
      </w:r>
      <w:r w:rsidR="00F459B9" w:rsidRPr="00D71932">
        <w:rPr>
          <w:rFonts w:ascii="Times New Roman" w:hAnsi="Times New Roman" w:cs="Times New Roman"/>
          <w:sz w:val="24"/>
          <w:szCs w:val="26"/>
        </w:rPr>
        <w:t>85</w:t>
      </w:r>
      <w:r w:rsidRPr="00D71932">
        <w:rPr>
          <w:rFonts w:ascii="Times New Roman" w:hAnsi="Times New Roman" w:cs="Times New Roman"/>
          <w:sz w:val="24"/>
          <w:szCs w:val="26"/>
        </w:rPr>
        <w:t xml:space="preserve"> на земельный участок,</w:t>
      </w:r>
      <w:r w:rsidRPr="00D71932">
        <w:rPr>
          <w:rFonts w:ascii="Times New Roman" w:hAnsi="Times New Roman" w:cs="Times New Roman"/>
          <w:iCs/>
          <w:sz w:val="24"/>
          <w:szCs w:val="26"/>
        </w:rPr>
        <w:t xml:space="preserve"> имеющий </w:t>
      </w:r>
      <w:r w:rsidRPr="00D71932">
        <w:rPr>
          <w:rFonts w:ascii="Times New Roman" w:hAnsi="Times New Roman" w:cs="Times New Roman"/>
          <w:sz w:val="24"/>
          <w:szCs w:val="26"/>
        </w:rPr>
        <w:t>кадастровый номер 24:59:0</w:t>
      </w:r>
      <w:r w:rsidR="00635C96" w:rsidRPr="00D71932">
        <w:rPr>
          <w:rFonts w:ascii="Times New Roman" w:hAnsi="Times New Roman" w:cs="Times New Roman"/>
          <w:sz w:val="24"/>
          <w:szCs w:val="26"/>
        </w:rPr>
        <w:t>3</w:t>
      </w:r>
      <w:r w:rsidR="00F44BE1" w:rsidRPr="00D71932">
        <w:rPr>
          <w:rFonts w:ascii="Times New Roman" w:hAnsi="Times New Roman" w:cs="Times New Roman"/>
          <w:sz w:val="24"/>
          <w:szCs w:val="26"/>
        </w:rPr>
        <w:t>0</w:t>
      </w:r>
      <w:r w:rsidR="00F459B9" w:rsidRPr="00D71932">
        <w:rPr>
          <w:rFonts w:ascii="Times New Roman" w:hAnsi="Times New Roman" w:cs="Times New Roman"/>
          <w:sz w:val="24"/>
          <w:szCs w:val="26"/>
        </w:rPr>
        <w:t>3</w:t>
      </w:r>
      <w:r w:rsidR="00EB4D9E" w:rsidRPr="00D71932">
        <w:rPr>
          <w:rFonts w:ascii="Times New Roman" w:hAnsi="Times New Roman" w:cs="Times New Roman"/>
          <w:sz w:val="24"/>
          <w:szCs w:val="26"/>
        </w:rPr>
        <w:t>0</w:t>
      </w:r>
      <w:r w:rsidR="00F459B9" w:rsidRPr="00D71932">
        <w:rPr>
          <w:rFonts w:ascii="Times New Roman" w:hAnsi="Times New Roman" w:cs="Times New Roman"/>
          <w:sz w:val="24"/>
          <w:szCs w:val="26"/>
        </w:rPr>
        <w:t>46</w:t>
      </w:r>
      <w:r w:rsidR="00EB4D9E" w:rsidRPr="00D71932">
        <w:rPr>
          <w:rFonts w:ascii="Times New Roman" w:hAnsi="Times New Roman" w:cs="Times New Roman"/>
          <w:sz w:val="24"/>
          <w:szCs w:val="26"/>
        </w:rPr>
        <w:t>:</w:t>
      </w:r>
      <w:r w:rsidR="00F459B9" w:rsidRPr="00D71932">
        <w:rPr>
          <w:rFonts w:ascii="Times New Roman" w:hAnsi="Times New Roman" w:cs="Times New Roman"/>
          <w:sz w:val="24"/>
          <w:szCs w:val="26"/>
        </w:rPr>
        <w:t>29</w:t>
      </w:r>
      <w:r w:rsidRPr="00D71932">
        <w:rPr>
          <w:rFonts w:ascii="Times New Roman" w:hAnsi="Times New Roman" w:cs="Times New Roman"/>
          <w:sz w:val="24"/>
          <w:szCs w:val="26"/>
        </w:rPr>
        <w:t xml:space="preserve">, </w:t>
      </w:r>
      <w:r w:rsidR="001155E0" w:rsidRPr="00D71932">
        <w:rPr>
          <w:rFonts w:ascii="Times New Roman" w:hAnsi="Times New Roman" w:cs="Times New Roman"/>
          <w:sz w:val="24"/>
          <w:szCs w:val="26"/>
        </w:rPr>
        <w:t>местоположение</w:t>
      </w:r>
      <w:r w:rsidRPr="00D71932">
        <w:rPr>
          <w:rFonts w:ascii="Times New Roman" w:hAnsi="Times New Roman" w:cs="Times New Roman"/>
          <w:sz w:val="24"/>
          <w:szCs w:val="26"/>
        </w:rPr>
        <w:t>: Росси</w:t>
      </w:r>
      <w:r w:rsidR="001155E0" w:rsidRPr="00D71932">
        <w:rPr>
          <w:rFonts w:ascii="Times New Roman" w:hAnsi="Times New Roman" w:cs="Times New Roman"/>
          <w:sz w:val="24"/>
          <w:szCs w:val="26"/>
        </w:rPr>
        <w:t>я</w:t>
      </w:r>
      <w:r w:rsidRPr="00D71932">
        <w:rPr>
          <w:rFonts w:ascii="Times New Roman" w:hAnsi="Times New Roman" w:cs="Times New Roman"/>
          <w:sz w:val="24"/>
          <w:szCs w:val="26"/>
        </w:rPr>
        <w:t>, Кра</w:t>
      </w:r>
      <w:r w:rsidR="00F44BE1" w:rsidRPr="00D71932">
        <w:rPr>
          <w:rFonts w:ascii="Times New Roman" w:hAnsi="Times New Roman" w:cs="Times New Roman"/>
          <w:sz w:val="24"/>
          <w:szCs w:val="26"/>
        </w:rPr>
        <w:t>сноярский край, г.</w:t>
      </w:r>
      <w:r w:rsidR="009F4CB6" w:rsidRPr="00D71932">
        <w:rPr>
          <w:rFonts w:ascii="Times New Roman" w:hAnsi="Times New Roman" w:cs="Times New Roman"/>
          <w:sz w:val="24"/>
          <w:szCs w:val="26"/>
        </w:rPr>
        <w:t> </w:t>
      </w:r>
      <w:r w:rsidR="00F44BE1" w:rsidRPr="00D71932">
        <w:rPr>
          <w:rFonts w:ascii="Times New Roman" w:hAnsi="Times New Roman" w:cs="Times New Roman"/>
          <w:sz w:val="24"/>
          <w:szCs w:val="26"/>
        </w:rPr>
        <w:t xml:space="preserve">Зеленогорск, </w:t>
      </w:r>
      <w:r w:rsidR="00F459B9" w:rsidRPr="00D71932">
        <w:rPr>
          <w:rFonts w:ascii="Times New Roman" w:hAnsi="Times New Roman" w:cs="Times New Roman"/>
          <w:sz w:val="24"/>
          <w:szCs w:val="26"/>
        </w:rPr>
        <w:t>в районе паромной переправы</w:t>
      </w:r>
      <w:r w:rsidR="00EB4D9E" w:rsidRPr="00D71932">
        <w:rPr>
          <w:rFonts w:ascii="Times New Roman" w:hAnsi="Times New Roman" w:cs="Times New Roman"/>
          <w:sz w:val="24"/>
          <w:szCs w:val="26"/>
        </w:rPr>
        <w:t xml:space="preserve">, </w:t>
      </w:r>
      <w:r w:rsidRPr="00D71932">
        <w:rPr>
          <w:rFonts w:ascii="Times New Roman" w:hAnsi="Times New Roman" w:cs="Times New Roman"/>
          <w:sz w:val="24"/>
          <w:szCs w:val="26"/>
        </w:rPr>
        <w:t xml:space="preserve">расположенный в территориальной зоне </w:t>
      </w:r>
      <w:r w:rsidR="00635C96" w:rsidRPr="00D71932">
        <w:rPr>
          <w:rFonts w:ascii="Times New Roman" w:hAnsi="Times New Roman" w:cs="Times New Roman"/>
          <w:sz w:val="24"/>
          <w:szCs w:val="26"/>
        </w:rPr>
        <w:t xml:space="preserve">объектов </w:t>
      </w:r>
      <w:r w:rsidR="00F459B9" w:rsidRPr="00D71932">
        <w:rPr>
          <w:rFonts w:ascii="Times New Roman" w:hAnsi="Times New Roman" w:cs="Times New Roman"/>
          <w:sz w:val="24"/>
          <w:szCs w:val="26"/>
        </w:rPr>
        <w:t>рекреации</w:t>
      </w:r>
      <w:r w:rsidRPr="00D71932">
        <w:rPr>
          <w:rFonts w:ascii="Times New Roman" w:hAnsi="Times New Roman" w:cs="Times New Roman"/>
          <w:sz w:val="24"/>
          <w:szCs w:val="26"/>
        </w:rPr>
        <w:t xml:space="preserve"> «</w:t>
      </w:r>
      <w:r w:rsidR="00F459B9" w:rsidRPr="00D71932">
        <w:rPr>
          <w:rFonts w:ascii="Times New Roman" w:hAnsi="Times New Roman" w:cs="Times New Roman"/>
          <w:sz w:val="24"/>
          <w:szCs w:val="26"/>
        </w:rPr>
        <w:t>Р</w:t>
      </w:r>
      <w:r w:rsidRPr="00D71932">
        <w:rPr>
          <w:rFonts w:ascii="Times New Roman" w:hAnsi="Times New Roman" w:cs="Times New Roman"/>
          <w:sz w:val="24"/>
          <w:szCs w:val="26"/>
        </w:rPr>
        <w:t>-</w:t>
      </w:r>
      <w:r w:rsidR="00F459B9" w:rsidRPr="00D71932">
        <w:rPr>
          <w:rFonts w:ascii="Times New Roman" w:hAnsi="Times New Roman" w:cs="Times New Roman"/>
          <w:sz w:val="24"/>
          <w:szCs w:val="26"/>
        </w:rPr>
        <w:t>1</w:t>
      </w:r>
      <w:r w:rsidRPr="00D71932">
        <w:rPr>
          <w:rFonts w:ascii="Times New Roman" w:hAnsi="Times New Roman" w:cs="Times New Roman"/>
          <w:sz w:val="24"/>
          <w:szCs w:val="26"/>
        </w:rPr>
        <w:t>», согласно приложению к настоящему распоряжению.</w:t>
      </w:r>
    </w:p>
    <w:p w:rsidR="00E330B0" w:rsidRPr="00D71932" w:rsidRDefault="00E330B0" w:rsidP="00D83163">
      <w:pPr>
        <w:jc w:val="both"/>
        <w:rPr>
          <w:sz w:val="24"/>
          <w:szCs w:val="26"/>
        </w:rPr>
      </w:pPr>
      <w:r w:rsidRPr="00D71932">
        <w:rPr>
          <w:sz w:val="24"/>
          <w:szCs w:val="26"/>
        </w:rPr>
        <w:tab/>
        <w:t xml:space="preserve">2. Отделу архитектуры и градостроительства </w:t>
      </w:r>
      <w:proofErr w:type="gramStart"/>
      <w:r w:rsidRPr="00D71932">
        <w:rPr>
          <w:sz w:val="24"/>
          <w:szCs w:val="26"/>
        </w:rPr>
        <w:t>Администрации</w:t>
      </w:r>
      <w:proofErr w:type="gramEnd"/>
      <w:r w:rsidRPr="00D71932">
        <w:rPr>
          <w:sz w:val="24"/>
          <w:szCs w:val="26"/>
        </w:rPr>
        <w:t xml:space="preserve"> ЗАТО г. Зеленогорска: </w:t>
      </w:r>
    </w:p>
    <w:p w:rsidR="00E330B0" w:rsidRPr="00D71932" w:rsidRDefault="00E330B0" w:rsidP="00D83163">
      <w:pPr>
        <w:ind w:firstLine="708"/>
        <w:jc w:val="both"/>
        <w:rPr>
          <w:sz w:val="24"/>
          <w:szCs w:val="26"/>
        </w:rPr>
      </w:pPr>
      <w:r w:rsidRPr="00D71932">
        <w:rPr>
          <w:sz w:val="24"/>
          <w:szCs w:val="26"/>
        </w:rPr>
        <w:t xml:space="preserve">- передать </w:t>
      </w:r>
      <w:r w:rsidR="00F459B9" w:rsidRPr="00D71932">
        <w:rPr>
          <w:sz w:val="24"/>
          <w:szCs w:val="26"/>
        </w:rPr>
        <w:t>КУМИ</w:t>
      </w:r>
      <w:r w:rsidR="000145DC" w:rsidRPr="00D71932">
        <w:rPr>
          <w:sz w:val="24"/>
          <w:szCs w:val="26"/>
        </w:rPr>
        <w:t xml:space="preserve"> </w:t>
      </w:r>
      <w:r w:rsidRPr="00D71932">
        <w:rPr>
          <w:sz w:val="24"/>
          <w:szCs w:val="26"/>
        </w:rPr>
        <w:t>первый и второй экземпляры градостроительного плана земельного участка;</w:t>
      </w:r>
    </w:p>
    <w:p w:rsidR="00E330B0" w:rsidRPr="00D71932" w:rsidRDefault="00E330B0" w:rsidP="00D83163">
      <w:pPr>
        <w:ind w:firstLine="708"/>
        <w:jc w:val="both"/>
        <w:rPr>
          <w:sz w:val="24"/>
          <w:szCs w:val="26"/>
        </w:rPr>
      </w:pPr>
      <w:r w:rsidRPr="00D71932">
        <w:rPr>
          <w:sz w:val="24"/>
          <w:szCs w:val="26"/>
        </w:rPr>
        <w:t xml:space="preserve">- третий экземпляр градостроительного плана земельного участка оставить в делах </w:t>
      </w:r>
      <w:proofErr w:type="gramStart"/>
      <w:r w:rsidRPr="00D71932">
        <w:rPr>
          <w:sz w:val="24"/>
          <w:szCs w:val="26"/>
        </w:rPr>
        <w:t>Администрации</w:t>
      </w:r>
      <w:proofErr w:type="gramEnd"/>
      <w:r w:rsidRPr="00D71932">
        <w:rPr>
          <w:sz w:val="24"/>
          <w:szCs w:val="26"/>
        </w:rPr>
        <w:t xml:space="preserve"> ЗАТО г. Зеленогорска;</w:t>
      </w:r>
    </w:p>
    <w:p w:rsidR="00E330B0" w:rsidRPr="00D71932" w:rsidRDefault="006E2A16" w:rsidP="00D83163">
      <w:pPr>
        <w:ind w:firstLine="708"/>
        <w:jc w:val="both"/>
        <w:rPr>
          <w:sz w:val="24"/>
          <w:szCs w:val="26"/>
        </w:rPr>
      </w:pPr>
      <w:r w:rsidRPr="00D71932">
        <w:rPr>
          <w:sz w:val="24"/>
          <w:szCs w:val="26"/>
        </w:rPr>
        <w:t>- копи</w:t>
      </w:r>
      <w:r w:rsidR="00E73C1C" w:rsidRPr="00D71932">
        <w:rPr>
          <w:sz w:val="24"/>
          <w:szCs w:val="26"/>
        </w:rPr>
        <w:t>ю</w:t>
      </w:r>
      <w:r w:rsidRPr="00D71932">
        <w:rPr>
          <w:sz w:val="24"/>
          <w:szCs w:val="26"/>
        </w:rPr>
        <w:t xml:space="preserve"> </w:t>
      </w:r>
      <w:r w:rsidR="00E330B0" w:rsidRPr="00D71932">
        <w:rPr>
          <w:sz w:val="24"/>
          <w:szCs w:val="26"/>
        </w:rPr>
        <w:t xml:space="preserve">градостроительного плана земельного участка после </w:t>
      </w:r>
      <w:r w:rsidR="004C329A" w:rsidRPr="00D71932">
        <w:rPr>
          <w:sz w:val="24"/>
          <w:szCs w:val="26"/>
        </w:rPr>
        <w:t>его регистрации поместить в дело</w:t>
      </w:r>
      <w:r w:rsidR="00E330B0" w:rsidRPr="00D71932">
        <w:rPr>
          <w:sz w:val="24"/>
          <w:szCs w:val="26"/>
        </w:rPr>
        <w:t xml:space="preserve"> о застроенн</w:t>
      </w:r>
      <w:r w:rsidR="00E73C1C" w:rsidRPr="00D71932">
        <w:rPr>
          <w:sz w:val="24"/>
          <w:szCs w:val="26"/>
        </w:rPr>
        <w:t>ом</w:t>
      </w:r>
      <w:r w:rsidR="00E330B0" w:rsidRPr="00D71932">
        <w:rPr>
          <w:sz w:val="24"/>
          <w:szCs w:val="26"/>
        </w:rPr>
        <w:t xml:space="preserve"> или подлежащ</w:t>
      </w:r>
      <w:r w:rsidR="00E73C1C" w:rsidRPr="00D71932">
        <w:rPr>
          <w:sz w:val="24"/>
          <w:szCs w:val="26"/>
        </w:rPr>
        <w:t>ем</w:t>
      </w:r>
      <w:r w:rsidR="00E330B0" w:rsidRPr="00D71932">
        <w:rPr>
          <w:sz w:val="24"/>
          <w:szCs w:val="26"/>
        </w:rPr>
        <w:t xml:space="preserve"> застройке земельн</w:t>
      </w:r>
      <w:r w:rsidR="00E73C1C" w:rsidRPr="00D71932">
        <w:rPr>
          <w:sz w:val="24"/>
          <w:szCs w:val="26"/>
        </w:rPr>
        <w:t>ом</w:t>
      </w:r>
      <w:r w:rsidR="00E330B0" w:rsidRPr="00D71932">
        <w:rPr>
          <w:sz w:val="24"/>
          <w:szCs w:val="26"/>
        </w:rPr>
        <w:t xml:space="preserve"> участк</w:t>
      </w:r>
      <w:r w:rsidR="00E73C1C" w:rsidRPr="00D71932">
        <w:rPr>
          <w:sz w:val="24"/>
          <w:szCs w:val="26"/>
        </w:rPr>
        <w:t>е</w:t>
      </w:r>
      <w:r w:rsidR="00E330B0" w:rsidRPr="00D71932">
        <w:rPr>
          <w:sz w:val="24"/>
          <w:szCs w:val="26"/>
        </w:rPr>
        <w:t>.</w:t>
      </w:r>
    </w:p>
    <w:p w:rsidR="00BD6BFB" w:rsidRPr="00D71932" w:rsidRDefault="00D71932" w:rsidP="00D83163">
      <w:pPr>
        <w:ind w:firstLine="708"/>
        <w:jc w:val="both"/>
        <w:rPr>
          <w:sz w:val="24"/>
          <w:szCs w:val="26"/>
        </w:rPr>
      </w:pPr>
      <w:r w:rsidRPr="00D71932">
        <w:rPr>
          <w:sz w:val="24"/>
          <w:szCs w:val="26"/>
        </w:rPr>
        <w:t>3</w:t>
      </w:r>
      <w:r w:rsidR="00BD6BFB" w:rsidRPr="00D71932">
        <w:rPr>
          <w:sz w:val="24"/>
          <w:szCs w:val="26"/>
        </w:rPr>
        <w:t xml:space="preserve">. Контроль за выполнением настоящего распоряжения </w:t>
      </w:r>
      <w:r w:rsidR="00D85C69" w:rsidRPr="00D71932">
        <w:rPr>
          <w:sz w:val="24"/>
          <w:szCs w:val="26"/>
        </w:rPr>
        <w:t xml:space="preserve">возложить на первого заместителя главы </w:t>
      </w:r>
      <w:proofErr w:type="gramStart"/>
      <w:r w:rsidR="00D85C69" w:rsidRPr="00D71932">
        <w:rPr>
          <w:sz w:val="24"/>
          <w:szCs w:val="26"/>
        </w:rPr>
        <w:t>Администрации</w:t>
      </w:r>
      <w:proofErr w:type="gramEnd"/>
      <w:r w:rsidR="00D85C69" w:rsidRPr="00D71932">
        <w:rPr>
          <w:sz w:val="24"/>
          <w:szCs w:val="26"/>
        </w:rPr>
        <w:t xml:space="preserve"> ЗАТО г. Зеленогорска.</w:t>
      </w:r>
    </w:p>
    <w:p w:rsidR="00E330B0" w:rsidRPr="00D71932" w:rsidRDefault="00E330B0" w:rsidP="00E330B0">
      <w:pPr>
        <w:spacing w:line="280" w:lineRule="exact"/>
        <w:jc w:val="both"/>
        <w:rPr>
          <w:sz w:val="24"/>
          <w:szCs w:val="26"/>
        </w:rPr>
      </w:pPr>
    </w:p>
    <w:p w:rsidR="00C87957" w:rsidRPr="00D71932" w:rsidRDefault="00C87957" w:rsidP="00E330B0">
      <w:pPr>
        <w:spacing w:line="280" w:lineRule="exact"/>
        <w:jc w:val="both"/>
        <w:rPr>
          <w:sz w:val="24"/>
          <w:szCs w:val="26"/>
        </w:rPr>
      </w:pPr>
    </w:p>
    <w:p w:rsidR="00635C96" w:rsidRPr="00D71932" w:rsidRDefault="00635C96" w:rsidP="00635C96">
      <w:pPr>
        <w:suppressAutoHyphens/>
        <w:jc w:val="both"/>
        <w:rPr>
          <w:sz w:val="24"/>
          <w:szCs w:val="26"/>
          <w:lang w:eastAsia="zh-CN"/>
        </w:rPr>
      </w:pPr>
      <w:r w:rsidRPr="00D71932">
        <w:rPr>
          <w:sz w:val="24"/>
          <w:szCs w:val="26"/>
          <w:lang w:eastAsia="zh-CN"/>
        </w:rPr>
        <w:t xml:space="preserve">Временно исполняющий </w:t>
      </w:r>
    </w:p>
    <w:p w:rsidR="00635C96" w:rsidRPr="00D71932" w:rsidRDefault="00635C96" w:rsidP="00635C96">
      <w:pPr>
        <w:suppressAutoHyphens/>
        <w:jc w:val="both"/>
        <w:rPr>
          <w:sz w:val="24"/>
          <w:szCs w:val="26"/>
          <w:lang w:eastAsia="zh-CN"/>
        </w:rPr>
      </w:pPr>
      <w:r w:rsidRPr="00D71932">
        <w:rPr>
          <w:sz w:val="24"/>
          <w:szCs w:val="26"/>
          <w:lang w:eastAsia="zh-CN"/>
        </w:rPr>
        <w:t>полномочия глав</w:t>
      </w:r>
      <w:r w:rsidR="00D85C69" w:rsidRPr="00D71932">
        <w:rPr>
          <w:sz w:val="24"/>
          <w:szCs w:val="26"/>
          <w:lang w:eastAsia="zh-CN"/>
        </w:rPr>
        <w:t>ы</w:t>
      </w:r>
      <w:r w:rsidRPr="00D71932">
        <w:rPr>
          <w:sz w:val="24"/>
          <w:szCs w:val="26"/>
          <w:lang w:eastAsia="zh-CN"/>
        </w:rPr>
        <w:t xml:space="preserve"> Администрации </w:t>
      </w:r>
    </w:p>
    <w:p w:rsidR="00635C96" w:rsidRPr="00D71932" w:rsidRDefault="00635C96" w:rsidP="00635C96">
      <w:pPr>
        <w:suppressAutoHyphens/>
        <w:jc w:val="both"/>
        <w:rPr>
          <w:sz w:val="24"/>
          <w:szCs w:val="26"/>
          <w:lang w:eastAsia="zh-CN"/>
        </w:rPr>
      </w:pPr>
      <w:r w:rsidRPr="00D71932">
        <w:rPr>
          <w:sz w:val="24"/>
          <w:szCs w:val="26"/>
          <w:lang w:eastAsia="zh-CN"/>
        </w:rPr>
        <w:t xml:space="preserve">ЗАТО г. Зеленогорска                                 </w:t>
      </w:r>
      <w:r w:rsidRPr="00D71932">
        <w:rPr>
          <w:sz w:val="24"/>
          <w:szCs w:val="26"/>
          <w:lang w:eastAsia="zh-CN"/>
        </w:rPr>
        <w:tab/>
      </w:r>
      <w:r w:rsidRPr="00D71932">
        <w:rPr>
          <w:sz w:val="24"/>
          <w:szCs w:val="26"/>
          <w:lang w:eastAsia="zh-CN"/>
        </w:rPr>
        <w:tab/>
      </w:r>
      <w:r w:rsidRPr="00D71932">
        <w:rPr>
          <w:sz w:val="24"/>
          <w:szCs w:val="26"/>
          <w:lang w:eastAsia="zh-CN"/>
        </w:rPr>
        <w:tab/>
      </w:r>
      <w:r w:rsidRPr="00D71932">
        <w:rPr>
          <w:sz w:val="24"/>
          <w:szCs w:val="26"/>
          <w:lang w:eastAsia="zh-CN"/>
        </w:rPr>
        <w:tab/>
      </w:r>
      <w:r w:rsidRPr="00D71932">
        <w:rPr>
          <w:sz w:val="24"/>
          <w:szCs w:val="26"/>
          <w:lang w:eastAsia="zh-CN"/>
        </w:rPr>
        <w:tab/>
      </w:r>
      <w:r w:rsidR="00EE10DB" w:rsidRPr="00D71932">
        <w:rPr>
          <w:sz w:val="24"/>
          <w:szCs w:val="26"/>
          <w:lang w:eastAsia="zh-CN"/>
        </w:rPr>
        <w:t xml:space="preserve">  </w:t>
      </w:r>
      <w:r w:rsidR="000D577A" w:rsidRPr="00D71932">
        <w:rPr>
          <w:sz w:val="24"/>
          <w:szCs w:val="26"/>
          <w:lang w:eastAsia="zh-CN"/>
        </w:rPr>
        <w:t xml:space="preserve">  </w:t>
      </w:r>
      <w:r w:rsidR="004F6037" w:rsidRPr="00D71932">
        <w:rPr>
          <w:sz w:val="24"/>
          <w:szCs w:val="26"/>
          <w:lang w:eastAsia="zh-CN"/>
        </w:rPr>
        <w:t xml:space="preserve">              </w:t>
      </w:r>
      <w:r w:rsidR="000D577A" w:rsidRPr="00D71932">
        <w:rPr>
          <w:sz w:val="24"/>
          <w:szCs w:val="26"/>
          <w:lang w:eastAsia="zh-CN"/>
        </w:rPr>
        <w:t xml:space="preserve"> </w:t>
      </w:r>
      <w:r w:rsidRPr="00D71932">
        <w:rPr>
          <w:sz w:val="24"/>
          <w:szCs w:val="26"/>
          <w:lang w:eastAsia="zh-CN"/>
        </w:rPr>
        <w:t>С.В. Камнев</w:t>
      </w:r>
    </w:p>
    <w:p w:rsidR="008E3443" w:rsidRPr="00BD6BFB" w:rsidRDefault="008E3443" w:rsidP="008E3443">
      <w:pPr>
        <w:pStyle w:val="ac"/>
        <w:spacing w:before="0" w:beforeAutospacing="0" w:after="0"/>
        <w:ind w:left="5954"/>
      </w:pPr>
      <w:bookmarkStart w:id="0" w:name="_GoBack"/>
      <w:bookmarkEnd w:id="0"/>
      <w:r w:rsidRPr="00BD6BFB">
        <w:lastRenderedPageBreak/>
        <w:t xml:space="preserve">Приложение </w:t>
      </w:r>
    </w:p>
    <w:p w:rsidR="008E3443" w:rsidRPr="00BD6BFB" w:rsidRDefault="008E3443" w:rsidP="008E3443">
      <w:pPr>
        <w:pStyle w:val="ac"/>
        <w:spacing w:before="0" w:beforeAutospacing="0" w:after="0"/>
        <w:ind w:left="5954"/>
      </w:pPr>
      <w:r w:rsidRPr="00BD6BFB">
        <w:t>к распоряжению Администрации</w:t>
      </w:r>
    </w:p>
    <w:p w:rsidR="008E3443" w:rsidRPr="00BD6BFB" w:rsidRDefault="008E3443" w:rsidP="008E3443">
      <w:pPr>
        <w:pStyle w:val="ac"/>
        <w:spacing w:before="0" w:beforeAutospacing="0" w:after="0"/>
        <w:ind w:left="5954"/>
      </w:pPr>
      <w:r w:rsidRPr="00BD6BFB">
        <w:t>ЗАТО г. Зеленогорска</w:t>
      </w:r>
    </w:p>
    <w:p w:rsidR="008E3443" w:rsidRPr="00BD6BFB" w:rsidRDefault="001C1E0F" w:rsidP="008E3443">
      <w:pPr>
        <w:pStyle w:val="ac"/>
        <w:spacing w:before="0" w:beforeAutospacing="0" w:after="0"/>
        <w:ind w:left="5954"/>
        <w:rPr>
          <w:b/>
          <w:bCs/>
        </w:rPr>
      </w:pPr>
      <w:r>
        <w:t>о</w:t>
      </w:r>
      <w:r w:rsidR="008E3443" w:rsidRPr="00BD6BFB">
        <w:t>т</w:t>
      </w:r>
      <w:r w:rsidRPr="001C1E0F">
        <w:t xml:space="preserve"> </w:t>
      </w:r>
      <w:r w:rsidRPr="001C1E0F">
        <w:rPr>
          <w:b/>
          <w:i/>
        </w:rPr>
        <w:t>08.05.2018</w:t>
      </w:r>
      <w:r>
        <w:t xml:space="preserve">  </w:t>
      </w:r>
      <w:r w:rsidR="008E3443" w:rsidRPr="00BD6BFB">
        <w:t>№</w:t>
      </w:r>
      <w:r>
        <w:t xml:space="preserve">  </w:t>
      </w:r>
      <w:r w:rsidRPr="001C1E0F">
        <w:rPr>
          <w:b/>
          <w:i/>
        </w:rPr>
        <w:t>805-р</w:t>
      </w:r>
      <w:r w:rsidR="008E3443" w:rsidRPr="001C1E0F">
        <w:rPr>
          <w:b/>
          <w:i/>
        </w:rPr>
        <w:t xml:space="preserve"> </w:t>
      </w:r>
    </w:p>
    <w:p w:rsidR="008E3443" w:rsidRPr="00BD6BFB" w:rsidRDefault="008E3443" w:rsidP="008E3443">
      <w:pPr>
        <w:rPr>
          <w:b/>
          <w:bCs/>
        </w:rPr>
      </w:pPr>
    </w:p>
    <w:p w:rsidR="008E3443" w:rsidRPr="00BD6BFB" w:rsidRDefault="008E3443" w:rsidP="008E3443">
      <w:pPr>
        <w:rPr>
          <w:b/>
          <w:bCs/>
        </w:rPr>
      </w:pPr>
      <w:r w:rsidRPr="00BD6BFB">
        <w:rPr>
          <w:b/>
          <w:bCs/>
        </w:rPr>
        <w:t>Градостроительный план земельного участка</w:t>
      </w:r>
    </w:p>
    <w:p w:rsidR="008E3443" w:rsidRPr="00BD6BFB" w:rsidRDefault="008E3443" w:rsidP="008E3443">
      <w:pPr>
        <w:spacing w:after="20"/>
      </w:pPr>
      <w:r w:rsidRPr="00BD6BFB">
        <w:t>№</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BD6BFB" w:rsidRPr="00BD6BFB" w:rsidTr="002157CA">
        <w:trPr>
          <w:trHeight w:val="445"/>
        </w:trPr>
        <w:tc>
          <w:tcPr>
            <w:tcW w:w="663" w:type="dxa"/>
            <w:vAlign w:val="center"/>
          </w:tcPr>
          <w:p w:rsidR="008E3443" w:rsidRPr="001C1E0F" w:rsidRDefault="008E3443" w:rsidP="000C7B7E">
            <w:pPr>
              <w:jc w:val="center"/>
              <w:rPr>
                <w:b/>
              </w:rPr>
            </w:pPr>
            <w:r w:rsidRPr="00BD6BFB">
              <w:rPr>
                <w:b/>
                <w:lang w:val="en-US"/>
              </w:rPr>
              <w:t>R</w:t>
            </w:r>
          </w:p>
        </w:tc>
        <w:tc>
          <w:tcPr>
            <w:tcW w:w="663" w:type="dxa"/>
            <w:vAlign w:val="center"/>
          </w:tcPr>
          <w:p w:rsidR="008E3443" w:rsidRPr="001C1E0F" w:rsidRDefault="008E3443" w:rsidP="000C7B7E">
            <w:pPr>
              <w:jc w:val="center"/>
              <w:rPr>
                <w:b/>
              </w:rPr>
            </w:pPr>
            <w:r w:rsidRPr="00BD6BFB">
              <w:rPr>
                <w:b/>
                <w:lang w:val="en-US"/>
              </w:rPr>
              <w:t>U</w:t>
            </w:r>
          </w:p>
        </w:tc>
        <w:tc>
          <w:tcPr>
            <w:tcW w:w="663" w:type="dxa"/>
            <w:vAlign w:val="center"/>
          </w:tcPr>
          <w:p w:rsidR="008E3443" w:rsidRPr="001C1E0F" w:rsidRDefault="008E3443" w:rsidP="000C7B7E">
            <w:pPr>
              <w:jc w:val="center"/>
              <w:rPr>
                <w:b/>
              </w:rPr>
            </w:pPr>
            <w:r w:rsidRPr="001C1E0F">
              <w:rPr>
                <w:b/>
              </w:rPr>
              <w:t>2</w:t>
            </w:r>
          </w:p>
        </w:tc>
        <w:tc>
          <w:tcPr>
            <w:tcW w:w="663" w:type="dxa"/>
            <w:vAlign w:val="center"/>
          </w:tcPr>
          <w:p w:rsidR="008E3443" w:rsidRPr="001C1E0F" w:rsidRDefault="008E3443" w:rsidP="000C7B7E">
            <w:pPr>
              <w:jc w:val="center"/>
              <w:rPr>
                <w:b/>
              </w:rPr>
            </w:pPr>
            <w:r w:rsidRPr="001C1E0F">
              <w:rPr>
                <w:b/>
              </w:rPr>
              <w:t>4</w:t>
            </w:r>
          </w:p>
        </w:tc>
        <w:tc>
          <w:tcPr>
            <w:tcW w:w="663" w:type="dxa"/>
            <w:vAlign w:val="center"/>
          </w:tcPr>
          <w:p w:rsidR="008E3443" w:rsidRPr="001C1E0F" w:rsidRDefault="008E3443" w:rsidP="000C7B7E">
            <w:pPr>
              <w:jc w:val="center"/>
              <w:rPr>
                <w:b/>
              </w:rPr>
            </w:pPr>
            <w:r w:rsidRPr="001C1E0F">
              <w:rPr>
                <w:b/>
              </w:rPr>
              <w:t>3</w:t>
            </w:r>
          </w:p>
        </w:tc>
        <w:tc>
          <w:tcPr>
            <w:tcW w:w="663" w:type="dxa"/>
            <w:vAlign w:val="center"/>
          </w:tcPr>
          <w:p w:rsidR="008E3443" w:rsidRPr="001C1E0F" w:rsidRDefault="008E3443" w:rsidP="000C7B7E">
            <w:pPr>
              <w:jc w:val="center"/>
              <w:rPr>
                <w:b/>
              </w:rPr>
            </w:pPr>
            <w:r w:rsidRPr="001C1E0F">
              <w:rPr>
                <w:b/>
              </w:rPr>
              <w:t>1</w:t>
            </w:r>
          </w:p>
        </w:tc>
        <w:tc>
          <w:tcPr>
            <w:tcW w:w="663" w:type="dxa"/>
            <w:vAlign w:val="center"/>
          </w:tcPr>
          <w:p w:rsidR="008E3443" w:rsidRPr="001C1E0F" w:rsidRDefault="008E3443" w:rsidP="000C7B7E">
            <w:pPr>
              <w:jc w:val="center"/>
              <w:rPr>
                <w:b/>
              </w:rPr>
            </w:pPr>
            <w:r w:rsidRPr="001C1E0F">
              <w:rPr>
                <w:b/>
              </w:rPr>
              <w:t>6</w:t>
            </w:r>
          </w:p>
        </w:tc>
        <w:tc>
          <w:tcPr>
            <w:tcW w:w="663" w:type="dxa"/>
            <w:vAlign w:val="center"/>
          </w:tcPr>
          <w:p w:rsidR="008E3443" w:rsidRPr="001C1E0F" w:rsidRDefault="008E3443" w:rsidP="000C7B7E">
            <w:pPr>
              <w:jc w:val="center"/>
              <w:rPr>
                <w:b/>
              </w:rPr>
            </w:pPr>
            <w:r w:rsidRPr="001C1E0F">
              <w:rPr>
                <w:b/>
              </w:rPr>
              <w:t>0</w:t>
            </w:r>
          </w:p>
        </w:tc>
        <w:tc>
          <w:tcPr>
            <w:tcW w:w="663" w:type="dxa"/>
            <w:vAlign w:val="center"/>
          </w:tcPr>
          <w:p w:rsidR="008E3443" w:rsidRPr="001C1E0F" w:rsidRDefault="008E3443" w:rsidP="000C7B7E">
            <w:pPr>
              <w:jc w:val="center"/>
              <w:rPr>
                <w:b/>
              </w:rPr>
            </w:pPr>
            <w:r w:rsidRPr="001C1E0F">
              <w:rPr>
                <w:b/>
              </w:rPr>
              <w:t>0</w:t>
            </w:r>
          </w:p>
        </w:tc>
        <w:tc>
          <w:tcPr>
            <w:tcW w:w="663" w:type="dxa"/>
            <w:vAlign w:val="center"/>
          </w:tcPr>
          <w:p w:rsidR="008E3443" w:rsidRPr="001C1E0F" w:rsidRDefault="008E3443" w:rsidP="000C7B7E">
            <w:pPr>
              <w:jc w:val="center"/>
              <w:rPr>
                <w:b/>
              </w:rPr>
            </w:pPr>
            <w:r w:rsidRPr="001C1E0F">
              <w:rPr>
                <w:b/>
              </w:rPr>
              <w:t>0</w:t>
            </w:r>
          </w:p>
        </w:tc>
        <w:tc>
          <w:tcPr>
            <w:tcW w:w="663" w:type="dxa"/>
            <w:vAlign w:val="center"/>
          </w:tcPr>
          <w:p w:rsidR="008E3443" w:rsidRPr="001C1E0F" w:rsidRDefault="008E3443" w:rsidP="000C7B7E">
            <w:pPr>
              <w:jc w:val="center"/>
            </w:pPr>
            <w:r w:rsidRPr="001C1E0F">
              <w:t>-</w:t>
            </w:r>
          </w:p>
        </w:tc>
        <w:tc>
          <w:tcPr>
            <w:tcW w:w="663" w:type="dxa"/>
            <w:vAlign w:val="center"/>
          </w:tcPr>
          <w:p w:rsidR="008E3443" w:rsidRPr="00BD6BFB" w:rsidRDefault="008E3443" w:rsidP="000C7B7E">
            <w:pPr>
              <w:jc w:val="center"/>
              <w:rPr>
                <w:b/>
              </w:rPr>
            </w:pPr>
            <w:r w:rsidRPr="00BD6BFB">
              <w:rPr>
                <w:b/>
              </w:rPr>
              <w:t>5</w:t>
            </w:r>
          </w:p>
        </w:tc>
        <w:tc>
          <w:tcPr>
            <w:tcW w:w="663" w:type="dxa"/>
            <w:vAlign w:val="center"/>
          </w:tcPr>
          <w:p w:rsidR="008E3443" w:rsidRPr="00BD6BFB" w:rsidRDefault="00DC4FC1" w:rsidP="000C7B7E">
            <w:pPr>
              <w:jc w:val="center"/>
              <w:rPr>
                <w:b/>
              </w:rPr>
            </w:pPr>
            <w:r>
              <w:rPr>
                <w:b/>
              </w:rPr>
              <w:t>8</w:t>
            </w:r>
          </w:p>
        </w:tc>
        <w:tc>
          <w:tcPr>
            <w:tcW w:w="663" w:type="dxa"/>
            <w:vAlign w:val="center"/>
          </w:tcPr>
          <w:p w:rsidR="008E3443" w:rsidRPr="00BD6BFB" w:rsidRDefault="00DC4FC1" w:rsidP="004E2AF6">
            <w:pPr>
              <w:jc w:val="center"/>
              <w:rPr>
                <w:b/>
              </w:rPr>
            </w:pPr>
            <w:r>
              <w:rPr>
                <w:b/>
              </w:rPr>
              <w:t>5</w:t>
            </w:r>
          </w:p>
        </w:tc>
        <w:tc>
          <w:tcPr>
            <w:tcW w:w="663" w:type="dxa"/>
          </w:tcPr>
          <w:p w:rsidR="008E3443" w:rsidRPr="00BD6BFB" w:rsidRDefault="008E3443" w:rsidP="000C7B7E">
            <w:pPr>
              <w:jc w:val="center"/>
              <w:rPr>
                <w:b/>
              </w:rPr>
            </w:pPr>
          </w:p>
        </w:tc>
      </w:tr>
    </w:tbl>
    <w:p w:rsidR="008E3443" w:rsidRPr="00BD6BFB" w:rsidRDefault="008E3443" w:rsidP="008E3443">
      <w:pPr>
        <w:spacing w:before="240"/>
        <w:rPr>
          <w:bCs/>
        </w:rPr>
      </w:pPr>
      <w:r w:rsidRPr="00BD6BFB">
        <w:rPr>
          <w:bCs/>
        </w:rPr>
        <w:t>Градостроительный план земельного участка подготовлен на основании</w:t>
      </w:r>
    </w:p>
    <w:p w:rsidR="00614CA7" w:rsidRDefault="008E3443" w:rsidP="008E3443">
      <w:pPr>
        <w:tabs>
          <w:tab w:val="right" w:pos="9922"/>
        </w:tabs>
      </w:pPr>
      <w:r w:rsidRPr="00BD6BFB">
        <w:t xml:space="preserve">заявления </w:t>
      </w:r>
      <w:r w:rsidR="00DC4FC1">
        <w:t xml:space="preserve">Комитета по управлению имуществом </w:t>
      </w:r>
      <w:proofErr w:type="gramStart"/>
      <w:r w:rsidR="00DC4FC1">
        <w:t>Администрации</w:t>
      </w:r>
      <w:proofErr w:type="gramEnd"/>
      <w:r w:rsidR="00DC4FC1">
        <w:t xml:space="preserve"> ЗАТО г. Зеленогорска</w:t>
      </w:r>
      <w:r w:rsidR="00614CA7" w:rsidRPr="00614CA7">
        <w:t xml:space="preserve"> </w:t>
      </w:r>
      <w:r w:rsidR="00614CA7">
        <w:t>от</w:t>
      </w:r>
      <w:r w:rsidR="00614CA7" w:rsidRPr="00614CA7">
        <w:t xml:space="preserve"> 04.05.2018 </w:t>
      </w:r>
    </w:p>
    <w:p w:rsidR="008E3443" w:rsidRPr="00BD6BFB" w:rsidRDefault="00614CA7" w:rsidP="008E3443">
      <w:pPr>
        <w:tabs>
          <w:tab w:val="right" w:pos="9922"/>
        </w:tabs>
      </w:pPr>
      <w:r>
        <w:t xml:space="preserve">№ 61-01-10/1353 </w:t>
      </w:r>
      <w:r w:rsidR="00DC4FC1">
        <w:t>,</w:t>
      </w:r>
      <w:r w:rsidR="008E3443" w:rsidRPr="00BD6BFB">
        <w:t xml:space="preserve"> зарегистрированного </w:t>
      </w:r>
      <w:r w:rsidR="00771431" w:rsidRPr="00771431">
        <w:t>0</w:t>
      </w:r>
      <w:r>
        <w:t>7</w:t>
      </w:r>
      <w:r w:rsidR="00771431" w:rsidRPr="00771431">
        <w:t>.05.2018</w:t>
      </w:r>
      <w:r w:rsidR="008E3443" w:rsidRPr="00BD6BFB">
        <w:t xml:space="preserve"> №</w:t>
      </w:r>
      <w:r w:rsidR="00595A4F" w:rsidRPr="00BD6BFB">
        <w:t xml:space="preserve"> </w:t>
      </w:r>
      <w:r>
        <w:t>3169</w:t>
      </w:r>
    </w:p>
    <w:p w:rsidR="008E3443" w:rsidRPr="00BD6BFB" w:rsidRDefault="008E3443" w:rsidP="008E3443">
      <w:pPr>
        <w:pBdr>
          <w:top w:val="single" w:sz="4" w:space="1" w:color="auto"/>
        </w:pBdr>
        <w:spacing w:after="240"/>
        <w:jc w:val="center"/>
        <w:rPr>
          <w:sz w:val="18"/>
          <w:szCs w:val="18"/>
        </w:rPr>
      </w:pPr>
      <w:r w:rsidRPr="00BD6BFB">
        <w:rPr>
          <w:sz w:val="18"/>
          <w:szCs w:val="18"/>
        </w:rPr>
        <w:t xml:space="preserve">(реквизиты заявления правообладателя земельного участка с указанием </w:t>
      </w:r>
      <w:proofErr w:type="spellStart"/>
      <w:r w:rsidRPr="00BD6BFB">
        <w:rPr>
          <w:sz w:val="18"/>
          <w:szCs w:val="18"/>
        </w:rPr>
        <w:t>ф.и.о.</w:t>
      </w:r>
      <w:proofErr w:type="spellEnd"/>
      <w:r w:rsidRPr="00BD6BFB">
        <w:rPr>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8E3443" w:rsidRPr="00BD6BFB" w:rsidRDefault="008E3443" w:rsidP="008E3443">
      <w:pPr>
        <w:rPr>
          <w:b/>
          <w:bCs/>
        </w:rPr>
      </w:pPr>
      <w:r w:rsidRPr="00BD6BFB">
        <w:rPr>
          <w:b/>
          <w:bCs/>
        </w:rPr>
        <w:t>Местонахождение земельного участка</w:t>
      </w:r>
    </w:p>
    <w:p w:rsidR="008E3443" w:rsidRPr="00BD6BFB" w:rsidRDefault="008E3443" w:rsidP="008E3443">
      <w:pPr>
        <w:jc w:val="center"/>
      </w:pPr>
      <w:r w:rsidRPr="00BD6BFB">
        <w:t>Красноярский край</w:t>
      </w:r>
    </w:p>
    <w:p w:rsidR="008E3443" w:rsidRPr="00BD6BFB" w:rsidRDefault="008E3443" w:rsidP="008E3443">
      <w:pPr>
        <w:pBdr>
          <w:top w:val="single" w:sz="4" w:space="1" w:color="auto"/>
        </w:pBdr>
        <w:jc w:val="center"/>
        <w:rPr>
          <w:sz w:val="18"/>
          <w:szCs w:val="18"/>
        </w:rPr>
      </w:pPr>
      <w:r w:rsidRPr="00BD6BFB">
        <w:rPr>
          <w:sz w:val="18"/>
          <w:szCs w:val="18"/>
        </w:rPr>
        <w:t>(субъект Российской Федерации)</w:t>
      </w:r>
    </w:p>
    <w:p w:rsidR="008E3443" w:rsidRPr="00BD6BFB" w:rsidRDefault="008E3443" w:rsidP="008E3443">
      <w:pPr>
        <w:jc w:val="center"/>
        <w:rPr>
          <w:i/>
        </w:rPr>
      </w:pPr>
      <w:r w:rsidRPr="00BD6BFB">
        <w:t>город Зеленогорск</w:t>
      </w:r>
    </w:p>
    <w:p w:rsidR="008E3443" w:rsidRPr="00BD6BFB" w:rsidRDefault="008E3443" w:rsidP="008E3443">
      <w:pPr>
        <w:pBdr>
          <w:top w:val="single" w:sz="4" w:space="1" w:color="auto"/>
        </w:pBdr>
        <w:jc w:val="center"/>
        <w:rPr>
          <w:sz w:val="18"/>
          <w:szCs w:val="18"/>
        </w:rPr>
      </w:pPr>
      <w:r w:rsidRPr="00BD6BFB">
        <w:rPr>
          <w:sz w:val="18"/>
          <w:szCs w:val="18"/>
        </w:rPr>
        <w:t>(муниципальный район или городской округ)</w:t>
      </w:r>
    </w:p>
    <w:p w:rsidR="008E3443" w:rsidRPr="00BD6BFB" w:rsidRDefault="008E3443" w:rsidP="008E3443"/>
    <w:p w:rsidR="008E3443" w:rsidRPr="00BD6BFB" w:rsidRDefault="008E3443" w:rsidP="008E3443">
      <w:pPr>
        <w:pBdr>
          <w:top w:val="single" w:sz="4" w:space="1" w:color="auto"/>
        </w:pBdr>
        <w:spacing w:after="120"/>
        <w:jc w:val="center"/>
        <w:rPr>
          <w:sz w:val="18"/>
          <w:szCs w:val="18"/>
        </w:rPr>
      </w:pPr>
      <w:r w:rsidRPr="00BD6BFB">
        <w:rPr>
          <w:sz w:val="18"/>
          <w:szCs w:val="18"/>
        </w:rPr>
        <w:t>(поселение)</w:t>
      </w:r>
    </w:p>
    <w:p w:rsidR="008E3443" w:rsidRPr="00BD6BFB" w:rsidRDefault="008E3443" w:rsidP="008E3443">
      <w:pPr>
        <w:spacing w:after="240"/>
        <w:rPr>
          <w:b/>
          <w:bCs/>
        </w:rPr>
      </w:pPr>
      <w:r w:rsidRPr="00BD6BFB">
        <w:rPr>
          <w:b/>
          <w:bCs/>
        </w:rPr>
        <w:t>Описание границ земельного участка:</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BD6BFB" w:rsidRPr="00BD6BFB" w:rsidTr="000C7B7E">
        <w:trPr>
          <w:cantSplit/>
          <w:trHeight w:val="705"/>
        </w:trPr>
        <w:tc>
          <w:tcPr>
            <w:tcW w:w="1588" w:type="dxa"/>
            <w:vMerge w:val="restart"/>
          </w:tcPr>
          <w:p w:rsidR="008E3443" w:rsidRPr="00BD6BFB" w:rsidRDefault="008E3443" w:rsidP="000C7B7E">
            <w:pPr>
              <w:spacing w:before="120"/>
              <w:jc w:val="center"/>
            </w:pPr>
            <w:r w:rsidRPr="00BD6BFB">
              <w:t>Обозначение (номер) характерной точки</w:t>
            </w:r>
          </w:p>
        </w:tc>
        <w:tc>
          <w:tcPr>
            <w:tcW w:w="8392" w:type="dxa"/>
            <w:gridSpan w:val="2"/>
            <w:vAlign w:val="center"/>
          </w:tcPr>
          <w:p w:rsidR="008E3443" w:rsidRPr="00BD6BFB" w:rsidRDefault="008E3443" w:rsidP="000C7B7E">
            <w:pPr>
              <w:jc w:val="center"/>
            </w:pPr>
            <w:r w:rsidRPr="00BD6BFB">
              <w:t>Перечень координат характерных точек в системе координат,</w:t>
            </w:r>
            <w:r w:rsidRPr="00BD6BFB">
              <w:br/>
              <w:t>используемой для ведения Единого государственного реестра недвижимости</w:t>
            </w:r>
          </w:p>
        </w:tc>
      </w:tr>
      <w:tr w:rsidR="00BD6BFB" w:rsidRPr="00BD6BFB" w:rsidTr="000C7B7E">
        <w:trPr>
          <w:cantSplit/>
          <w:trHeight w:val="397"/>
        </w:trPr>
        <w:tc>
          <w:tcPr>
            <w:tcW w:w="1588" w:type="dxa"/>
            <w:vMerge/>
            <w:vAlign w:val="center"/>
          </w:tcPr>
          <w:p w:rsidR="008E3443" w:rsidRPr="00BD6BFB" w:rsidRDefault="008E3443" w:rsidP="000C7B7E">
            <w:pPr>
              <w:jc w:val="center"/>
            </w:pPr>
          </w:p>
        </w:tc>
        <w:tc>
          <w:tcPr>
            <w:tcW w:w="4196" w:type="dxa"/>
            <w:vAlign w:val="center"/>
          </w:tcPr>
          <w:p w:rsidR="008E3443" w:rsidRPr="00BD6BFB" w:rsidRDefault="008E3443" w:rsidP="000C7B7E">
            <w:pPr>
              <w:jc w:val="center"/>
            </w:pPr>
            <w:r w:rsidRPr="00BD6BFB">
              <w:t>X</w:t>
            </w:r>
          </w:p>
        </w:tc>
        <w:tc>
          <w:tcPr>
            <w:tcW w:w="4196" w:type="dxa"/>
            <w:vAlign w:val="center"/>
          </w:tcPr>
          <w:p w:rsidR="008E3443" w:rsidRPr="00BD6BFB" w:rsidRDefault="008E3443" w:rsidP="000C7B7E">
            <w:pPr>
              <w:jc w:val="center"/>
            </w:pPr>
            <w:r w:rsidRPr="00BD6BFB">
              <w:t>Y</w:t>
            </w:r>
          </w:p>
        </w:tc>
      </w:tr>
      <w:tr w:rsidR="00BD6BFB" w:rsidRPr="00BD6BFB" w:rsidTr="000C7B7E">
        <w:trPr>
          <w:trHeight w:val="397"/>
        </w:trPr>
        <w:tc>
          <w:tcPr>
            <w:tcW w:w="1588" w:type="dxa"/>
          </w:tcPr>
          <w:p w:rsidR="00EB4D9E" w:rsidRPr="00BD6BFB" w:rsidRDefault="00EB4D9E" w:rsidP="000C7B7E">
            <w:pPr>
              <w:jc w:val="center"/>
            </w:pPr>
            <w:r w:rsidRPr="00BD6BFB">
              <w:t>1</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718428.86</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19907.83</w:t>
            </w:r>
          </w:p>
        </w:tc>
      </w:tr>
      <w:tr w:rsidR="00BD6BFB" w:rsidRPr="00BD6BFB" w:rsidTr="000C7B7E">
        <w:trPr>
          <w:trHeight w:val="397"/>
        </w:trPr>
        <w:tc>
          <w:tcPr>
            <w:tcW w:w="1588" w:type="dxa"/>
          </w:tcPr>
          <w:p w:rsidR="00EB4D9E" w:rsidRPr="00BD6BFB" w:rsidRDefault="00EB4D9E" w:rsidP="000C7B7E">
            <w:pPr>
              <w:jc w:val="center"/>
            </w:pPr>
            <w:r w:rsidRPr="00BD6BFB">
              <w:t>2</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718434.69</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19917.15</w:t>
            </w:r>
          </w:p>
        </w:tc>
      </w:tr>
      <w:tr w:rsidR="00BD6BFB" w:rsidRPr="00BD6BFB" w:rsidTr="000C7B7E">
        <w:trPr>
          <w:trHeight w:val="397"/>
        </w:trPr>
        <w:tc>
          <w:tcPr>
            <w:tcW w:w="1588" w:type="dxa"/>
          </w:tcPr>
          <w:p w:rsidR="00EB4D9E" w:rsidRPr="00BD6BFB" w:rsidRDefault="00EB4D9E" w:rsidP="000C7B7E">
            <w:pPr>
              <w:jc w:val="center"/>
            </w:pPr>
            <w:r w:rsidRPr="00BD6BFB">
              <w:t>3</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718433.11</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19924.05</w:t>
            </w:r>
          </w:p>
        </w:tc>
      </w:tr>
      <w:tr w:rsidR="00BD6BFB" w:rsidRPr="00BD6BFB" w:rsidTr="000C7B7E">
        <w:trPr>
          <w:trHeight w:val="397"/>
        </w:trPr>
        <w:tc>
          <w:tcPr>
            <w:tcW w:w="1588" w:type="dxa"/>
          </w:tcPr>
          <w:p w:rsidR="00EB4D9E" w:rsidRPr="00BD6BFB" w:rsidRDefault="00EB4D9E" w:rsidP="000C7B7E">
            <w:pPr>
              <w:jc w:val="center"/>
            </w:pPr>
            <w:r w:rsidRPr="00BD6BFB">
              <w:t>4</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718437.35</w:t>
            </w:r>
          </w:p>
        </w:tc>
        <w:tc>
          <w:tcPr>
            <w:tcW w:w="4196" w:type="dxa"/>
          </w:tcPr>
          <w:p w:rsidR="00EB4D9E" w:rsidRPr="00C40E20" w:rsidRDefault="00C40E20" w:rsidP="00C40E20">
            <w:pPr>
              <w:autoSpaceDE w:val="0"/>
              <w:autoSpaceDN w:val="0"/>
              <w:adjustRightInd w:val="0"/>
              <w:jc w:val="center"/>
              <w:rPr>
                <w:rFonts w:eastAsia="TimesNewRomanPSMT"/>
                <w:lang w:val="en-US"/>
              </w:rPr>
            </w:pPr>
            <w:r w:rsidRPr="00C40E20">
              <w:rPr>
                <w:rFonts w:eastAsia="Arial Unicode MS"/>
                <w:lang w:val="en-US"/>
              </w:rPr>
              <w:t>19930.83</w:t>
            </w:r>
          </w:p>
        </w:tc>
      </w:tr>
      <w:tr w:rsidR="00BD6BFB" w:rsidRPr="00BD6BFB" w:rsidTr="000C7B7E">
        <w:trPr>
          <w:trHeight w:val="397"/>
        </w:trPr>
        <w:tc>
          <w:tcPr>
            <w:tcW w:w="1588" w:type="dxa"/>
          </w:tcPr>
          <w:p w:rsidR="00EB4D9E" w:rsidRPr="00BD6BFB" w:rsidRDefault="00EB4D9E" w:rsidP="000C7B7E">
            <w:pPr>
              <w:jc w:val="center"/>
            </w:pPr>
            <w:r w:rsidRPr="00BD6BFB">
              <w:t>5</w:t>
            </w:r>
          </w:p>
        </w:tc>
        <w:tc>
          <w:tcPr>
            <w:tcW w:w="4196" w:type="dxa"/>
          </w:tcPr>
          <w:p w:rsidR="00EB4D9E" w:rsidRPr="00C40E20" w:rsidRDefault="00C40E20" w:rsidP="00C40E20">
            <w:pPr>
              <w:jc w:val="center"/>
              <w:rPr>
                <w:lang w:val="en-US"/>
              </w:rPr>
            </w:pPr>
            <w:r w:rsidRPr="00C40E20">
              <w:rPr>
                <w:rFonts w:eastAsia="Arial Unicode MS"/>
                <w:lang w:val="en-US"/>
              </w:rPr>
              <w:t>718424.64</w:t>
            </w:r>
          </w:p>
        </w:tc>
        <w:tc>
          <w:tcPr>
            <w:tcW w:w="4196" w:type="dxa"/>
          </w:tcPr>
          <w:p w:rsidR="00EB4D9E" w:rsidRPr="00C40E20" w:rsidRDefault="00C40E20" w:rsidP="00C40E20">
            <w:pPr>
              <w:jc w:val="center"/>
              <w:rPr>
                <w:lang w:val="en-US"/>
              </w:rPr>
            </w:pPr>
            <w:r w:rsidRPr="00C40E20">
              <w:rPr>
                <w:rFonts w:eastAsia="Arial Unicode MS"/>
                <w:lang w:val="en-US"/>
              </w:rPr>
              <w:t>19938.79</w:t>
            </w:r>
          </w:p>
        </w:tc>
      </w:tr>
      <w:tr w:rsidR="00E339AA" w:rsidRPr="00BD6BFB" w:rsidTr="000C7B7E">
        <w:trPr>
          <w:trHeight w:val="397"/>
        </w:trPr>
        <w:tc>
          <w:tcPr>
            <w:tcW w:w="1588" w:type="dxa"/>
          </w:tcPr>
          <w:p w:rsidR="00E339AA" w:rsidRPr="00BD6BFB" w:rsidRDefault="00E339AA" w:rsidP="000C7B7E">
            <w:pPr>
              <w:jc w:val="center"/>
            </w:pPr>
            <w:r>
              <w:t>6</w:t>
            </w:r>
          </w:p>
        </w:tc>
        <w:tc>
          <w:tcPr>
            <w:tcW w:w="4196" w:type="dxa"/>
          </w:tcPr>
          <w:p w:rsidR="00E339AA" w:rsidRPr="00C40E20" w:rsidRDefault="00C40E20" w:rsidP="00C40E20">
            <w:pPr>
              <w:jc w:val="center"/>
            </w:pPr>
            <w:r w:rsidRPr="00C40E20">
              <w:rPr>
                <w:rFonts w:eastAsia="Arial Unicode MS"/>
                <w:lang w:val="en-US"/>
              </w:rPr>
              <w:t>718403.41</w:t>
            </w:r>
          </w:p>
        </w:tc>
        <w:tc>
          <w:tcPr>
            <w:tcW w:w="4196" w:type="dxa"/>
          </w:tcPr>
          <w:p w:rsidR="00E339AA" w:rsidRPr="00C40E20" w:rsidRDefault="00C40E20" w:rsidP="00C40E20">
            <w:pPr>
              <w:jc w:val="center"/>
            </w:pPr>
            <w:r w:rsidRPr="00C40E20">
              <w:rPr>
                <w:rFonts w:eastAsia="Arial Unicode MS"/>
                <w:lang w:val="en-US"/>
              </w:rPr>
              <w:t>19904.88</w:t>
            </w:r>
          </w:p>
        </w:tc>
      </w:tr>
      <w:tr w:rsidR="00C40E20" w:rsidRPr="00BD6BFB" w:rsidTr="000C7B7E">
        <w:trPr>
          <w:trHeight w:val="397"/>
        </w:trPr>
        <w:tc>
          <w:tcPr>
            <w:tcW w:w="1588" w:type="dxa"/>
          </w:tcPr>
          <w:p w:rsidR="00C40E20" w:rsidRPr="00C40E20" w:rsidRDefault="00C40E20" w:rsidP="000C7B7E">
            <w:pPr>
              <w:jc w:val="center"/>
              <w:rPr>
                <w:lang w:val="en-US"/>
              </w:rPr>
            </w:pPr>
            <w:r>
              <w:rPr>
                <w:lang w:val="en-US"/>
              </w:rPr>
              <w:t>7</w:t>
            </w:r>
          </w:p>
        </w:tc>
        <w:tc>
          <w:tcPr>
            <w:tcW w:w="4196" w:type="dxa"/>
          </w:tcPr>
          <w:p w:rsidR="00C40E20" w:rsidRPr="00C40E20" w:rsidRDefault="00C40E20" w:rsidP="00C40E20">
            <w:pPr>
              <w:jc w:val="center"/>
            </w:pPr>
            <w:r w:rsidRPr="00C40E20">
              <w:rPr>
                <w:rFonts w:eastAsia="Arial Unicode MS"/>
                <w:lang w:val="en-US"/>
              </w:rPr>
              <w:t>718416.13</w:t>
            </w:r>
          </w:p>
        </w:tc>
        <w:tc>
          <w:tcPr>
            <w:tcW w:w="4196" w:type="dxa"/>
          </w:tcPr>
          <w:p w:rsidR="00C40E20" w:rsidRPr="00C40E20" w:rsidRDefault="00C40E20" w:rsidP="00C40E20">
            <w:pPr>
              <w:jc w:val="center"/>
            </w:pPr>
            <w:r w:rsidRPr="00C40E20">
              <w:rPr>
                <w:rFonts w:eastAsia="Arial Unicode MS"/>
                <w:lang w:val="en-US"/>
              </w:rPr>
              <w:t>19896.93</w:t>
            </w:r>
          </w:p>
        </w:tc>
      </w:tr>
      <w:tr w:rsidR="00C40E20" w:rsidRPr="00BD6BFB" w:rsidTr="000C7B7E">
        <w:trPr>
          <w:trHeight w:val="397"/>
        </w:trPr>
        <w:tc>
          <w:tcPr>
            <w:tcW w:w="1588" w:type="dxa"/>
          </w:tcPr>
          <w:p w:rsidR="00C40E20" w:rsidRPr="00C40E20" w:rsidRDefault="00C40E20" w:rsidP="000C7B7E">
            <w:pPr>
              <w:jc w:val="center"/>
              <w:rPr>
                <w:lang w:val="en-US"/>
              </w:rPr>
            </w:pPr>
            <w:r>
              <w:rPr>
                <w:lang w:val="en-US"/>
              </w:rPr>
              <w:t>8</w:t>
            </w:r>
          </w:p>
        </w:tc>
        <w:tc>
          <w:tcPr>
            <w:tcW w:w="4196" w:type="dxa"/>
          </w:tcPr>
          <w:p w:rsidR="00C40E20" w:rsidRPr="00C40E20" w:rsidRDefault="00C40E20" w:rsidP="00C40E20">
            <w:pPr>
              <w:jc w:val="center"/>
            </w:pPr>
            <w:r w:rsidRPr="00C40E20">
              <w:rPr>
                <w:rFonts w:eastAsia="Arial Unicode MS"/>
                <w:lang w:val="en-US"/>
              </w:rPr>
              <w:t>718421.96</w:t>
            </w:r>
          </w:p>
        </w:tc>
        <w:tc>
          <w:tcPr>
            <w:tcW w:w="4196" w:type="dxa"/>
          </w:tcPr>
          <w:p w:rsidR="00C40E20" w:rsidRPr="00C40E20" w:rsidRDefault="00C40E20" w:rsidP="00C40E20">
            <w:pPr>
              <w:jc w:val="center"/>
            </w:pPr>
            <w:r w:rsidRPr="00C40E20">
              <w:rPr>
                <w:rFonts w:eastAsia="Arial Unicode MS"/>
                <w:lang w:val="en-US"/>
              </w:rPr>
              <w:t>19906.25</w:t>
            </w:r>
          </w:p>
        </w:tc>
      </w:tr>
      <w:tr w:rsidR="00C40E20" w:rsidRPr="00BD6BFB" w:rsidTr="000C7B7E">
        <w:trPr>
          <w:trHeight w:val="397"/>
        </w:trPr>
        <w:tc>
          <w:tcPr>
            <w:tcW w:w="1588" w:type="dxa"/>
          </w:tcPr>
          <w:p w:rsidR="00C40E20" w:rsidRPr="00C40E20" w:rsidRDefault="00C40E20" w:rsidP="000C7B7E">
            <w:pPr>
              <w:jc w:val="center"/>
              <w:rPr>
                <w:lang w:val="en-US"/>
              </w:rPr>
            </w:pPr>
            <w:r>
              <w:rPr>
                <w:lang w:val="en-US"/>
              </w:rPr>
              <w:t>9</w:t>
            </w:r>
          </w:p>
        </w:tc>
        <w:tc>
          <w:tcPr>
            <w:tcW w:w="4196" w:type="dxa"/>
          </w:tcPr>
          <w:p w:rsidR="00C40E20" w:rsidRPr="00C40E20" w:rsidRDefault="00C40E20" w:rsidP="00C40E20">
            <w:pPr>
              <w:jc w:val="center"/>
            </w:pPr>
            <w:r w:rsidRPr="00C40E20">
              <w:rPr>
                <w:rFonts w:eastAsia="Arial Unicode MS"/>
                <w:lang w:val="en-US"/>
              </w:rPr>
              <w:t>718428.86</w:t>
            </w:r>
          </w:p>
        </w:tc>
        <w:tc>
          <w:tcPr>
            <w:tcW w:w="4196" w:type="dxa"/>
          </w:tcPr>
          <w:p w:rsidR="00C40E20" w:rsidRPr="00C40E20" w:rsidRDefault="00C40E20" w:rsidP="00C40E20">
            <w:pPr>
              <w:jc w:val="center"/>
            </w:pPr>
            <w:r w:rsidRPr="00C40E20">
              <w:rPr>
                <w:rFonts w:eastAsia="Arial Unicode MS"/>
                <w:lang w:val="en-US"/>
              </w:rPr>
              <w:t>19907.83</w:t>
            </w:r>
          </w:p>
        </w:tc>
      </w:tr>
    </w:tbl>
    <w:p w:rsidR="008E3443" w:rsidRPr="00BD6BFB" w:rsidRDefault="008E3443" w:rsidP="008E3443">
      <w:pPr>
        <w:spacing w:before="240"/>
      </w:pPr>
      <w:r w:rsidRPr="00BD6BFB">
        <w:rPr>
          <w:b/>
          <w:bCs/>
        </w:rPr>
        <w:t xml:space="preserve">Кадастровый номер земельного участка </w:t>
      </w:r>
      <w:r w:rsidRPr="00BD6BFB">
        <w:t>(при наличии)</w:t>
      </w:r>
    </w:p>
    <w:p w:rsidR="008E3443" w:rsidRPr="004216D6" w:rsidRDefault="008E3443" w:rsidP="008E3443">
      <w:r w:rsidRPr="00BD6BFB">
        <w:t>24:59:0</w:t>
      </w:r>
      <w:r w:rsidR="007332C3" w:rsidRPr="00B470EA">
        <w:t>3</w:t>
      </w:r>
      <w:r w:rsidR="00CB0347" w:rsidRPr="00BD6BFB">
        <w:t>0</w:t>
      </w:r>
      <w:r w:rsidR="00DC4FC1">
        <w:t>3</w:t>
      </w:r>
      <w:r w:rsidR="00EB4D9E" w:rsidRPr="00BD6BFB">
        <w:t>0</w:t>
      </w:r>
      <w:r w:rsidR="00DC4FC1">
        <w:t>46</w:t>
      </w:r>
      <w:r w:rsidR="00EB4D9E" w:rsidRPr="00BD6BFB">
        <w:t>:</w:t>
      </w:r>
      <w:r w:rsidR="00DC4FC1">
        <w:t>29</w:t>
      </w:r>
    </w:p>
    <w:p w:rsidR="008E3443" w:rsidRPr="00BD6BFB" w:rsidRDefault="008E3443" w:rsidP="008E3443">
      <w:pPr>
        <w:pBdr>
          <w:top w:val="single" w:sz="4" w:space="1" w:color="auto"/>
        </w:pBdr>
        <w:spacing w:after="240"/>
        <w:rPr>
          <w:sz w:val="2"/>
          <w:szCs w:val="2"/>
        </w:rPr>
      </w:pPr>
    </w:p>
    <w:p w:rsidR="008E3443" w:rsidRPr="00BD6BFB" w:rsidRDefault="008E3443" w:rsidP="008E3443">
      <w:pPr>
        <w:rPr>
          <w:b/>
          <w:bCs/>
        </w:rPr>
      </w:pPr>
      <w:r w:rsidRPr="00BD6BFB">
        <w:rPr>
          <w:b/>
          <w:bCs/>
        </w:rPr>
        <w:t>Площадь земельного участка</w:t>
      </w:r>
    </w:p>
    <w:p w:rsidR="008E3443" w:rsidRPr="00BD6BFB" w:rsidRDefault="00DC4FC1" w:rsidP="008E3443">
      <w:r w:rsidRPr="004216D6">
        <w:rPr>
          <w:bCs/>
        </w:rPr>
        <w:t>680</w:t>
      </w:r>
      <w:r w:rsidR="008E3443" w:rsidRPr="00BD6BFB">
        <w:rPr>
          <w:bCs/>
        </w:rPr>
        <w:t xml:space="preserve"> </w:t>
      </w:r>
      <w:proofErr w:type="spellStart"/>
      <w:proofErr w:type="gramStart"/>
      <w:r w:rsidR="008E3443" w:rsidRPr="00BD6BFB">
        <w:rPr>
          <w:bCs/>
        </w:rPr>
        <w:t>кв.м</w:t>
      </w:r>
      <w:proofErr w:type="spellEnd"/>
      <w:proofErr w:type="gramEnd"/>
    </w:p>
    <w:p w:rsidR="008E3443" w:rsidRPr="00BD6BFB" w:rsidRDefault="008E3443" w:rsidP="008E3443">
      <w:pPr>
        <w:pBdr>
          <w:top w:val="single" w:sz="4" w:space="1" w:color="auto"/>
        </w:pBdr>
        <w:spacing w:after="240"/>
        <w:rPr>
          <w:sz w:val="2"/>
          <w:szCs w:val="2"/>
        </w:rPr>
      </w:pPr>
    </w:p>
    <w:p w:rsidR="008E3443" w:rsidRPr="00BD6BFB" w:rsidRDefault="008E3443" w:rsidP="00BE247A">
      <w:pPr>
        <w:jc w:val="both"/>
        <w:rPr>
          <w:b/>
          <w:bCs/>
        </w:rPr>
      </w:pPr>
      <w:r w:rsidRPr="00BD6BFB">
        <w:rPr>
          <w:b/>
          <w:bCs/>
        </w:rPr>
        <w:t>Информация о расположенных в границах земельного участка объектах капитального строительства</w:t>
      </w:r>
    </w:p>
    <w:p w:rsidR="001339F9" w:rsidRPr="00F82344" w:rsidRDefault="001339F9" w:rsidP="001339F9">
      <w:pPr>
        <w:pBdr>
          <w:bottom w:val="single" w:sz="4" w:space="1" w:color="auto"/>
        </w:pBdr>
      </w:pPr>
      <w:r w:rsidRPr="00F82344">
        <w:t>Объекты капитального строительства отсутствуют</w:t>
      </w:r>
    </w:p>
    <w:p w:rsidR="00814476" w:rsidRPr="00BD6BFB" w:rsidRDefault="00814476" w:rsidP="00814476">
      <w:pPr>
        <w:autoSpaceDE w:val="0"/>
        <w:autoSpaceDN w:val="0"/>
        <w:adjustRightInd w:val="0"/>
        <w:jc w:val="both"/>
        <w:rPr>
          <w:rFonts w:eastAsia="Arial Unicode MS"/>
          <w:bCs/>
        </w:rPr>
      </w:pPr>
    </w:p>
    <w:p w:rsidR="00E8747E" w:rsidRPr="00BD6BFB" w:rsidRDefault="00E8747E" w:rsidP="00814476">
      <w:pPr>
        <w:jc w:val="both"/>
        <w:rPr>
          <w:b/>
          <w:bCs/>
        </w:rPr>
      </w:pPr>
    </w:p>
    <w:p w:rsidR="00E8747E" w:rsidRPr="00BD6BFB" w:rsidRDefault="00E8747E" w:rsidP="00814476">
      <w:pPr>
        <w:jc w:val="both"/>
        <w:rPr>
          <w:b/>
          <w:bCs/>
        </w:rPr>
      </w:pPr>
    </w:p>
    <w:p w:rsidR="00E8747E" w:rsidRPr="00BD6BFB" w:rsidRDefault="00E8747E" w:rsidP="00814476">
      <w:pPr>
        <w:jc w:val="both"/>
        <w:rPr>
          <w:b/>
          <w:bCs/>
        </w:rPr>
      </w:pPr>
    </w:p>
    <w:p w:rsidR="00E8747E" w:rsidRPr="00BD6BFB" w:rsidRDefault="00E8747E" w:rsidP="00814476">
      <w:pPr>
        <w:jc w:val="both"/>
        <w:rPr>
          <w:b/>
          <w:bCs/>
        </w:rPr>
      </w:pPr>
    </w:p>
    <w:p w:rsidR="00106F7C" w:rsidRPr="00BD6BFB" w:rsidRDefault="00106F7C" w:rsidP="00814476">
      <w:pPr>
        <w:jc w:val="both"/>
        <w:rPr>
          <w:b/>
          <w:bCs/>
        </w:rPr>
      </w:pPr>
    </w:p>
    <w:p w:rsidR="00F97DDC" w:rsidRPr="00D71932" w:rsidRDefault="00F97DDC" w:rsidP="00814476">
      <w:pPr>
        <w:jc w:val="both"/>
        <w:rPr>
          <w:b/>
          <w:bCs/>
        </w:rPr>
      </w:pPr>
    </w:p>
    <w:p w:rsidR="00771431" w:rsidRPr="00D71932" w:rsidRDefault="00771431" w:rsidP="00814476">
      <w:pPr>
        <w:jc w:val="both"/>
        <w:rPr>
          <w:b/>
          <w:bCs/>
        </w:rPr>
      </w:pPr>
    </w:p>
    <w:p w:rsidR="00F97DDC" w:rsidRPr="004216D6" w:rsidRDefault="00F97DDC" w:rsidP="00814476">
      <w:pPr>
        <w:jc w:val="both"/>
        <w:rPr>
          <w:b/>
          <w:bCs/>
        </w:rPr>
      </w:pPr>
    </w:p>
    <w:p w:rsidR="008E3443" w:rsidRPr="00BD6BFB" w:rsidRDefault="008E3443" w:rsidP="00814476">
      <w:pPr>
        <w:jc w:val="both"/>
      </w:pPr>
      <w:r w:rsidRPr="00BD6BFB">
        <w:rPr>
          <w:b/>
          <w:bCs/>
        </w:rPr>
        <w:lastRenderedPageBreak/>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BD6BFB">
        <w:t xml:space="preserve"> (при наличии)  </w:t>
      </w:r>
    </w:p>
    <w:p w:rsidR="008E3443" w:rsidRPr="00BD6BFB" w:rsidRDefault="008E3443" w:rsidP="00814476">
      <w:pPr>
        <w:jc w:val="both"/>
        <w:rPr>
          <w:b/>
          <w:u w:val="single"/>
        </w:rPr>
      </w:pPr>
      <w:r w:rsidRPr="00BD6BFB">
        <w:t>Проект планировки территории не утвержден</w:t>
      </w:r>
    </w:p>
    <w:p w:rsidR="008E3443" w:rsidRPr="00BD6BFB" w:rsidRDefault="008E3443" w:rsidP="008E3443">
      <w:pPr>
        <w:jc w:val="both"/>
        <w:rPr>
          <w:b/>
          <w:sz w:val="24"/>
          <w:szCs w:val="24"/>
          <w:u w:val="single"/>
        </w:rPr>
      </w:pPr>
    </w:p>
    <w:p w:rsidR="008E3443" w:rsidRPr="00BD6BFB" w:rsidRDefault="008E3443" w:rsidP="008E3443">
      <w:pPr>
        <w:jc w:val="both"/>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BD6BFB" w:rsidRPr="00BD6BFB" w:rsidTr="000C7B7E">
        <w:trPr>
          <w:cantSplit/>
          <w:trHeight w:val="705"/>
        </w:trPr>
        <w:tc>
          <w:tcPr>
            <w:tcW w:w="1588" w:type="dxa"/>
            <w:vMerge w:val="restart"/>
          </w:tcPr>
          <w:p w:rsidR="008E3443" w:rsidRPr="00BD6BFB" w:rsidRDefault="008E3443" w:rsidP="000C7B7E">
            <w:pPr>
              <w:spacing w:before="120"/>
              <w:jc w:val="center"/>
            </w:pPr>
            <w:r w:rsidRPr="00BD6BFB">
              <w:t>Обозначение (номер) характерной точки</w:t>
            </w:r>
          </w:p>
        </w:tc>
        <w:tc>
          <w:tcPr>
            <w:tcW w:w="8392" w:type="dxa"/>
            <w:gridSpan w:val="2"/>
          </w:tcPr>
          <w:p w:rsidR="008E3443" w:rsidRPr="00BD6BFB" w:rsidRDefault="008E3443" w:rsidP="000C7B7E">
            <w:pPr>
              <w:spacing w:before="120"/>
              <w:jc w:val="center"/>
            </w:pPr>
            <w:r w:rsidRPr="00BD6BFB">
              <w:t>Перечень координат характерных точек в системе координат,</w:t>
            </w:r>
            <w:r w:rsidRPr="00BD6BFB">
              <w:br/>
              <w:t>используемой для ведения Единого государственного реестра недвижимости</w:t>
            </w:r>
          </w:p>
        </w:tc>
      </w:tr>
      <w:tr w:rsidR="00BD6BFB" w:rsidRPr="00BD6BFB" w:rsidTr="000C7B7E">
        <w:trPr>
          <w:cantSplit/>
          <w:trHeight w:val="397"/>
        </w:trPr>
        <w:tc>
          <w:tcPr>
            <w:tcW w:w="1588" w:type="dxa"/>
            <w:vMerge/>
            <w:vAlign w:val="center"/>
          </w:tcPr>
          <w:p w:rsidR="008E3443" w:rsidRPr="00BD6BFB" w:rsidRDefault="008E3443" w:rsidP="000C7B7E">
            <w:pPr>
              <w:jc w:val="center"/>
            </w:pPr>
          </w:p>
        </w:tc>
        <w:tc>
          <w:tcPr>
            <w:tcW w:w="4196" w:type="dxa"/>
            <w:vAlign w:val="center"/>
          </w:tcPr>
          <w:p w:rsidR="008E3443" w:rsidRPr="00BD6BFB" w:rsidRDefault="008E3443" w:rsidP="000C7B7E">
            <w:pPr>
              <w:jc w:val="center"/>
            </w:pPr>
            <w:r w:rsidRPr="00BD6BFB">
              <w:t>X</w:t>
            </w:r>
          </w:p>
        </w:tc>
        <w:tc>
          <w:tcPr>
            <w:tcW w:w="4196" w:type="dxa"/>
            <w:vAlign w:val="center"/>
          </w:tcPr>
          <w:p w:rsidR="008E3443" w:rsidRPr="00BD6BFB" w:rsidRDefault="008E3443" w:rsidP="000C7B7E">
            <w:pPr>
              <w:jc w:val="center"/>
            </w:pPr>
            <w:r w:rsidRPr="00BD6BFB">
              <w:t>Y</w:t>
            </w:r>
          </w:p>
        </w:tc>
      </w:tr>
      <w:tr w:rsidR="00BD6BFB" w:rsidRPr="00BD6BFB" w:rsidTr="000C7B7E">
        <w:trPr>
          <w:trHeight w:val="397"/>
        </w:trPr>
        <w:tc>
          <w:tcPr>
            <w:tcW w:w="1588" w:type="dxa"/>
            <w:vAlign w:val="center"/>
          </w:tcPr>
          <w:p w:rsidR="008E3443" w:rsidRPr="00BD6BFB" w:rsidRDefault="008E3443" w:rsidP="000C7B7E">
            <w:pPr>
              <w:jc w:val="center"/>
            </w:pPr>
            <w:r w:rsidRPr="00BD6BFB">
              <w:t>-</w:t>
            </w:r>
          </w:p>
        </w:tc>
        <w:tc>
          <w:tcPr>
            <w:tcW w:w="4196" w:type="dxa"/>
            <w:vAlign w:val="center"/>
          </w:tcPr>
          <w:p w:rsidR="008E3443" w:rsidRPr="00BD6BFB" w:rsidRDefault="008E3443" w:rsidP="000C7B7E">
            <w:pPr>
              <w:jc w:val="center"/>
            </w:pPr>
            <w:r w:rsidRPr="00BD6BFB">
              <w:t>-</w:t>
            </w:r>
          </w:p>
        </w:tc>
        <w:tc>
          <w:tcPr>
            <w:tcW w:w="4196" w:type="dxa"/>
            <w:vAlign w:val="center"/>
          </w:tcPr>
          <w:p w:rsidR="008E3443" w:rsidRPr="00BD6BFB" w:rsidRDefault="008E3443" w:rsidP="000C7B7E">
            <w:pPr>
              <w:jc w:val="center"/>
            </w:pPr>
            <w:r w:rsidRPr="00BD6BFB">
              <w:t>-</w:t>
            </w:r>
          </w:p>
        </w:tc>
      </w:tr>
    </w:tbl>
    <w:p w:rsidR="008E3443" w:rsidRPr="00BD6BFB" w:rsidRDefault="008E3443" w:rsidP="008E3443">
      <w:pPr>
        <w:spacing w:before="240"/>
        <w:jc w:val="both"/>
        <w:rPr>
          <w:b/>
          <w:bCs/>
        </w:rPr>
      </w:pPr>
      <w:r w:rsidRPr="00BD6BFB">
        <w:rPr>
          <w:b/>
          <w:bCs/>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8E3443" w:rsidRPr="00BD6BFB" w:rsidRDefault="008E3443" w:rsidP="008E3443">
      <w:r w:rsidRPr="00BD6BFB">
        <w:t>Документация по планировке территории не утверждена.</w:t>
      </w:r>
    </w:p>
    <w:p w:rsidR="008E3443" w:rsidRPr="00BD6BFB" w:rsidRDefault="008E3443" w:rsidP="008E3443">
      <w:pPr>
        <w:pBdr>
          <w:top w:val="single" w:sz="4" w:space="1" w:color="auto"/>
        </w:pBdr>
        <w:spacing w:after="240"/>
        <w:jc w:val="center"/>
        <w:rPr>
          <w:sz w:val="18"/>
          <w:szCs w:val="18"/>
        </w:rPr>
      </w:pPr>
      <w:r w:rsidRPr="00BD6BFB">
        <w:rPr>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8E3443" w:rsidRPr="00BD6BFB" w:rsidRDefault="008E3443" w:rsidP="008E3443">
      <w:r w:rsidRPr="00BD6BFB">
        <w:rPr>
          <w:b/>
          <w:bCs/>
        </w:rPr>
        <w:t xml:space="preserve">Градостроительный план </w:t>
      </w:r>
      <w:proofErr w:type="gramStart"/>
      <w:r w:rsidRPr="00BD6BFB">
        <w:rPr>
          <w:b/>
          <w:bCs/>
        </w:rPr>
        <w:t>подготовлен</w:t>
      </w:r>
      <w:r w:rsidRPr="00BD6BFB">
        <w:t xml:space="preserve">  </w:t>
      </w:r>
      <w:proofErr w:type="spellStart"/>
      <w:r w:rsidR="007332C3">
        <w:rPr>
          <w:u w:val="single"/>
        </w:rPr>
        <w:t>Чумичевым</w:t>
      </w:r>
      <w:proofErr w:type="spellEnd"/>
      <w:proofErr w:type="gramEnd"/>
      <w:r w:rsidR="007332C3">
        <w:rPr>
          <w:u w:val="single"/>
        </w:rPr>
        <w:t xml:space="preserve"> Игорем Ивановичем</w:t>
      </w:r>
      <w:r w:rsidRPr="00BD6BFB">
        <w:rPr>
          <w:u w:val="single"/>
        </w:rPr>
        <w:t>,</w:t>
      </w:r>
      <w:r w:rsidR="007332C3">
        <w:rPr>
          <w:u w:val="single"/>
        </w:rPr>
        <w:t xml:space="preserve"> главным</w:t>
      </w:r>
      <w:r w:rsidR="00E8747E" w:rsidRPr="00BD6BFB">
        <w:rPr>
          <w:u w:val="single"/>
        </w:rPr>
        <w:t xml:space="preserve"> специалистом</w:t>
      </w:r>
      <w:r w:rsidRPr="00BD6BFB">
        <w:rPr>
          <w:u w:val="single"/>
        </w:rPr>
        <w:t xml:space="preserve"> </w:t>
      </w:r>
      <w:r w:rsidRPr="00BD6BFB">
        <w:t>отдела архитектуры и градос</w:t>
      </w:r>
      <w:r w:rsidR="00F85412" w:rsidRPr="00BD6BFB">
        <w:t xml:space="preserve">троительства Администрации ЗАТО </w:t>
      </w:r>
      <w:r w:rsidRPr="00BD6BFB">
        <w:t>г. Зеленогорска,</w:t>
      </w:r>
    </w:p>
    <w:p w:rsidR="008E3443" w:rsidRPr="00BD6BFB" w:rsidRDefault="008E3443" w:rsidP="008E3443">
      <w:pPr>
        <w:pBdr>
          <w:top w:val="single" w:sz="4" w:space="1" w:color="auto"/>
        </w:pBdr>
        <w:tabs>
          <w:tab w:val="center" w:pos="6758"/>
          <w:tab w:val="right" w:pos="9921"/>
        </w:tabs>
        <w:spacing w:after="120"/>
        <w:rPr>
          <w:sz w:val="18"/>
          <w:szCs w:val="18"/>
        </w:rPr>
      </w:pPr>
      <w:r w:rsidRPr="00BD6BFB">
        <w:rPr>
          <w:sz w:val="18"/>
          <w:szCs w:val="18"/>
        </w:rPr>
        <w:tab/>
        <w:t>(</w:t>
      </w:r>
      <w:proofErr w:type="spellStart"/>
      <w:r w:rsidRPr="00BD6BFB">
        <w:rPr>
          <w:sz w:val="18"/>
          <w:szCs w:val="18"/>
        </w:rPr>
        <w:t>ф.и.о.</w:t>
      </w:r>
      <w:proofErr w:type="spellEnd"/>
      <w:r w:rsidRPr="00BD6BFB">
        <w:rPr>
          <w:sz w:val="18"/>
          <w:szCs w:val="18"/>
        </w:rPr>
        <w:t>, должность уполномоченного лица, наименование органа)</w:t>
      </w:r>
      <w:r w:rsidRPr="00BD6BFB">
        <w:rPr>
          <w:sz w:val="18"/>
          <w:szCs w:val="18"/>
        </w:rPr>
        <w:tab/>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BD6BFB" w:rsidRPr="00BD6BFB" w:rsidTr="000C7B7E">
        <w:trPr>
          <w:cantSplit/>
        </w:trPr>
        <w:tc>
          <w:tcPr>
            <w:tcW w:w="1985" w:type="dxa"/>
            <w:tcBorders>
              <w:top w:val="nil"/>
              <w:left w:val="nil"/>
              <w:bottom w:val="nil"/>
              <w:right w:val="nil"/>
            </w:tcBorders>
            <w:vAlign w:val="bottom"/>
          </w:tcPr>
          <w:p w:rsidR="008E3443" w:rsidRPr="00BD6BFB" w:rsidRDefault="008E3443" w:rsidP="000C7B7E">
            <w:pPr>
              <w:jc w:val="center"/>
            </w:pPr>
            <w:r w:rsidRPr="00BD6BFB">
              <w:t>М.П.</w:t>
            </w:r>
          </w:p>
        </w:tc>
        <w:tc>
          <w:tcPr>
            <w:tcW w:w="1985" w:type="dxa"/>
            <w:tcBorders>
              <w:top w:val="nil"/>
              <w:left w:val="nil"/>
              <w:bottom w:val="single" w:sz="4" w:space="0" w:color="auto"/>
              <w:right w:val="nil"/>
            </w:tcBorders>
            <w:vAlign w:val="bottom"/>
          </w:tcPr>
          <w:p w:rsidR="008E3443" w:rsidRPr="00BD6BFB" w:rsidRDefault="008E3443" w:rsidP="000C7B7E">
            <w:pPr>
              <w:jc w:val="center"/>
            </w:pPr>
          </w:p>
        </w:tc>
        <w:tc>
          <w:tcPr>
            <w:tcW w:w="142" w:type="dxa"/>
            <w:tcBorders>
              <w:top w:val="nil"/>
              <w:left w:val="nil"/>
              <w:bottom w:val="nil"/>
              <w:right w:val="nil"/>
            </w:tcBorders>
            <w:vAlign w:val="bottom"/>
          </w:tcPr>
          <w:p w:rsidR="008E3443" w:rsidRPr="00BD6BFB" w:rsidRDefault="008E3443" w:rsidP="000C7B7E">
            <w:pPr>
              <w:jc w:val="right"/>
            </w:pPr>
            <w:r w:rsidRPr="00BD6BFB">
              <w:t>/</w:t>
            </w:r>
          </w:p>
        </w:tc>
        <w:tc>
          <w:tcPr>
            <w:tcW w:w="2835" w:type="dxa"/>
            <w:tcBorders>
              <w:top w:val="nil"/>
              <w:left w:val="nil"/>
              <w:bottom w:val="single" w:sz="4" w:space="0" w:color="auto"/>
              <w:right w:val="nil"/>
            </w:tcBorders>
            <w:vAlign w:val="bottom"/>
          </w:tcPr>
          <w:p w:rsidR="008E3443" w:rsidRPr="00BD6BFB" w:rsidRDefault="007332C3" w:rsidP="007332C3">
            <w:pPr>
              <w:jc w:val="center"/>
            </w:pPr>
            <w:r>
              <w:t>Чумичев</w:t>
            </w:r>
            <w:r w:rsidR="00A17037" w:rsidRPr="00BD6BFB">
              <w:t xml:space="preserve"> </w:t>
            </w:r>
            <w:r>
              <w:t>И</w:t>
            </w:r>
            <w:r w:rsidR="00A17037" w:rsidRPr="00BD6BFB">
              <w:t>.</w:t>
            </w:r>
            <w:r>
              <w:t>И</w:t>
            </w:r>
            <w:r w:rsidR="00A17037" w:rsidRPr="00BD6BFB">
              <w:t>.</w:t>
            </w:r>
          </w:p>
        </w:tc>
        <w:tc>
          <w:tcPr>
            <w:tcW w:w="142" w:type="dxa"/>
            <w:tcBorders>
              <w:top w:val="nil"/>
              <w:left w:val="nil"/>
              <w:bottom w:val="nil"/>
              <w:right w:val="nil"/>
            </w:tcBorders>
            <w:vAlign w:val="bottom"/>
          </w:tcPr>
          <w:p w:rsidR="008E3443" w:rsidRPr="00BD6BFB" w:rsidRDefault="008E3443" w:rsidP="000C7B7E">
            <w:r w:rsidRPr="00BD6BFB">
              <w:t>/</w:t>
            </w:r>
          </w:p>
        </w:tc>
      </w:tr>
      <w:tr w:rsidR="00BD6BFB" w:rsidRPr="00BD6BFB" w:rsidTr="000C7B7E">
        <w:trPr>
          <w:cantSplit/>
        </w:trPr>
        <w:tc>
          <w:tcPr>
            <w:tcW w:w="1985"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(при наличии)</w:t>
            </w:r>
          </w:p>
        </w:tc>
        <w:tc>
          <w:tcPr>
            <w:tcW w:w="1985"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(подпись)</w:t>
            </w:r>
          </w:p>
        </w:tc>
        <w:tc>
          <w:tcPr>
            <w:tcW w:w="142" w:type="dxa"/>
            <w:tcBorders>
              <w:top w:val="nil"/>
              <w:left w:val="nil"/>
              <w:bottom w:val="nil"/>
              <w:right w:val="nil"/>
            </w:tcBorders>
          </w:tcPr>
          <w:p w:rsidR="008E3443" w:rsidRPr="00BD6BFB" w:rsidRDefault="008E3443" w:rsidP="000C7B7E">
            <w:pPr>
              <w:rPr>
                <w:sz w:val="18"/>
                <w:szCs w:val="18"/>
              </w:rPr>
            </w:pPr>
          </w:p>
        </w:tc>
        <w:tc>
          <w:tcPr>
            <w:tcW w:w="2835"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(расшифровка подписи)</w:t>
            </w:r>
          </w:p>
        </w:tc>
        <w:tc>
          <w:tcPr>
            <w:tcW w:w="142" w:type="dxa"/>
            <w:tcBorders>
              <w:top w:val="nil"/>
              <w:left w:val="nil"/>
              <w:bottom w:val="nil"/>
              <w:right w:val="nil"/>
            </w:tcBorders>
          </w:tcPr>
          <w:p w:rsidR="008E3443" w:rsidRPr="00BD6BFB" w:rsidRDefault="008E3443" w:rsidP="000C7B7E">
            <w:pPr>
              <w:rPr>
                <w:sz w:val="18"/>
                <w:szCs w:val="18"/>
              </w:rPr>
            </w:pPr>
          </w:p>
        </w:tc>
      </w:tr>
    </w:tbl>
    <w:p w:rsidR="008E3443" w:rsidRPr="00BD6BFB" w:rsidRDefault="008E3443" w:rsidP="008E3443">
      <w:pPr>
        <w:spacing w:before="240"/>
        <w:ind w:right="2835"/>
        <w:rPr>
          <w:b/>
          <w:bCs/>
        </w:rPr>
      </w:pPr>
      <w:r w:rsidRPr="00BD6BFB">
        <w:rPr>
          <w:b/>
          <w:bCs/>
        </w:rPr>
        <w:t>Дата выдачи            .          .201</w:t>
      </w:r>
      <w:r w:rsidR="00560A6D" w:rsidRPr="00BD6BFB">
        <w:rPr>
          <w:b/>
          <w:bCs/>
        </w:rPr>
        <w:t>8</w:t>
      </w:r>
    </w:p>
    <w:p w:rsidR="008E3443" w:rsidRPr="00BD6BFB" w:rsidRDefault="008E3443" w:rsidP="008E3443">
      <w:pPr>
        <w:pBdr>
          <w:top w:val="single" w:sz="4" w:space="1" w:color="auto"/>
        </w:pBdr>
        <w:spacing w:after="180"/>
        <w:ind w:left="1230" w:right="2835"/>
        <w:jc w:val="center"/>
        <w:rPr>
          <w:sz w:val="18"/>
          <w:szCs w:val="18"/>
        </w:rPr>
      </w:pPr>
      <w:r w:rsidRPr="00BD6BFB">
        <w:rPr>
          <w:sz w:val="18"/>
          <w:szCs w:val="18"/>
        </w:rPr>
        <w:t>(ДД.ММ.ГГГГ)</w:t>
      </w: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8E3443" w:rsidRPr="00BD6BFB" w:rsidRDefault="008E3443" w:rsidP="008E3443">
      <w:pPr>
        <w:spacing w:before="240"/>
        <w:jc w:val="both"/>
      </w:pPr>
    </w:p>
    <w:p w:rsidR="006E7615" w:rsidRPr="00BD6BFB" w:rsidRDefault="006E7615" w:rsidP="008E3443">
      <w:pPr>
        <w:spacing w:before="240"/>
        <w:jc w:val="both"/>
      </w:pPr>
    </w:p>
    <w:p w:rsidR="006E7615" w:rsidRPr="00BD6BFB" w:rsidRDefault="006E7615" w:rsidP="008E3443">
      <w:pPr>
        <w:spacing w:before="240"/>
        <w:jc w:val="both"/>
      </w:pPr>
    </w:p>
    <w:p w:rsidR="008E3443" w:rsidRPr="00BD6BFB" w:rsidRDefault="008E3443" w:rsidP="008E3443">
      <w:pPr>
        <w:spacing w:before="240"/>
        <w:jc w:val="both"/>
        <w:rPr>
          <w:sz w:val="2"/>
          <w:szCs w:val="2"/>
        </w:rPr>
      </w:pPr>
      <w:r w:rsidRPr="00BD6BFB">
        <w:lastRenderedPageBreak/>
        <w:t>Чертеж(и) градостроительного плана земельного участка разработан(ы) на топографической основе в масштабе</w:t>
      </w:r>
      <w:r w:rsidRPr="00BD6BFB">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BD6BFB" w:rsidRPr="00BD6BFB" w:rsidTr="000C7B7E">
        <w:tc>
          <w:tcPr>
            <w:tcW w:w="294" w:type="dxa"/>
            <w:tcBorders>
              <w:top w:val="nil"/>
              <w:left w:val="nil"/>
              <w:bottom w:val="nil"/>
              <w:right w:val="nil"/>
            </w:tcBorders>
            <w:vAlign w:val="bottom"/>
          </w:tcPr>
          <w:p w:rsidR="008E3443" w:rsidRPr="00BD6BFB" w:rsidRDefault="008E3443" w:rsidP="000C7B7E">
            <w:r w:rsidRPr="00BD6BFB">
              <w:t>1:</w:t>
            </w:r>
          </w:p>
        </w:tc>
        <w:tc>
          <w:tcPr>
            <w:tcW w:w="1067" w:type="dxa"/>
            <w:tcBorders>
              <w:top w:val="nil"/>
              <w:left w:val="nil"/>
              <w:bottom w:val="single" w:sz="4" w:space="0" w:color="auto"/>
              <w:right w:val="nil"/>
            </w:tcBorders>
            <w:vAlign w:val="bottom"/>
          </w:tcPr>
          <w:p w:rsidR="008E3443" w:rsidRPr="00BD6BFB" w:rsidRDefault="008E3443" w:rsidP="000C7B7E">
            <w:pPr>
              <w:jc w:val="center"/>
            </w:pPr>
            <w:r w:rsidRPr="00BD6BFB">
              <w:t>500</w:t>
            </w:r>
          </w:p>
        </w:tc>
        <w:tc>
          <w:tcPr>
            <w:tcW w:w="1389" w:type="dxa"/>
            <w:tcBorders>
              <w:top w:val="nil"/>
              <w:left w:val="nil"/>
              <w:bottom w:val="nil"/>
              <w:right w:val="nil"/>
            </w:tcBorders>
            <w:vAlign w:val="bottom"/>
          </w:tcPr>
          <w:p w:rsidR="008E3443" w:rsidRPr="00BD6BFB" w:rsidRDefault="008E3443" w:rsidP="000C7B7E">
            <w:r w:rsidRPr="00BD6BFB">
              <w:t>, выполненной</w:t>
            </w:r>
          </w:p>
        </w:tc>
        <w:tc>
          <w:tcPr>
            <w:tcW w:w="7116" w:type="dxa"/>
            <w:tcBorders>
              <w:top w:val="nil"/>
              <w:left w:val="nil"/>
              <w:bottom w:val="single" w:sz="4" w:space="0" w:color="auto"/>
              <w:right w:val="nil"/>
            </w:tcBorders>
            <w:vAlign w:val="bottom"/>
          </w:tcPr>
          <w:p w:rsidR="008E3443" w:rsidRPr="00BD6BFB" w:rsidRDefault="00DC4FC1" w:rsidP="00E66796">
            <w:r>
              <w:rPr>
                <w:lang w:val="en-US"/>
              </w:rPr>
              <w:t>2007</w:t>
            </w:r>
            <w:r w:rsidR="008E3443" w:rsidRPr="00BD6BFB">
              <w:t>, ЗАО «ГЕЯ»</w:t>
            </w:r>
          </w:p>
        </w:tc>
        <w:tc>
          <w:tcPr>
            <w:tcW w:w="170" w:type="dxa"/>
            <w:tcBorders>
              <w:top w:val="nil"/>
              <w:left w:val="nil"/>
              <w:bottom w:val="nil"/>
              <w:right w:val="nil"/>
            </w:tcBorders>
            <w:vAlign w:val="bottom"/>
          </w:tcPr>
          <w:p w:rsidR="008E3443" w:rsidRPr="00BD6BFB" w:rsidRDefault="008E3443" w:rsidP="000C7B7E">
            <w:r w:rsidRPr="00BD6BFB">
              <w:t>.</w:t>
            </w:r>
          </w:p>
        </w:tc>
      </w:tr>
      <w:tr w:rsidR="00BD6BFB" w:rsidRPr="00BD6BFB" w:rsidTr="000C7B7E">
        <w:tc>
          <w:tcPr>
            <w:tcW w:w="294" w:type="dxa"/>
            <w:tcBorders>
              <w:top w:val="nil"/>
              <w:left w:val="nil"/>
              <w:bottom w:val="nil"/>
              <w:right w:val="nil"/>
            </w:tcBorders>
          </w:tcPr>
          <w:p w:rsidR="008E3443" w:rsidRPr="00BD6BFB" w:rsidRDefault="008E3443" w:rsidP="000C7B7E">
            <w:pPr>
              <w:rPr>
                <w:sz w:val="18"/>
                <w:szCs w:val="18"/>
              </w:rPr>
            </w:pPr>
          </w:p>
        </w:tc>
        <w:tc>
          <w:tcPr>
            <w:tcW w:w="1067" w:type="dxa"/>
            <w:tcBorders>
              <w:top w:val="nil"/>
              <w:left w:val="nil"/>
              <w:bottom w:val="nil"/>
              <w:right w:val="nil"/>
            </w:tcBorders>
          </w:tcPr>
          <w:p w:rsidR="008E3443" w:rsidRPr="00BD6BFB" w:rsidRDefault="008E3443" w:rsidP="000C7B7E">
            <w:pPr>
              <w:rPr>
                <w:sz w:val="18"/>
                <w:szCs w:val="18"/>
              </w:rPr>
            </w:pPr>
          </w:p>
        </w:tc>
        <w:tc>
          <w:tcPr>
            <w:tcW w:w="1389" w:type="dxa"/>
            <w:tcBorders>
              <w:top w:val="nil"/>
              <w:left w:val="nil"/>
              <w:bottom w:val="nil"/>
              <w:right w:val="nil"/>
            </w:tcBorders>
          </w:tcPr>
          <w:p w:rsidR="008E3443" w:rsidRPr="00BD6BFB" w:rsidRDefault="008E3443" w:rsidP="000C7B7E">
            <w:pPr>
              <w:rPr>
                <w:sz w:val="18"/>
                <w:szCs w:val="18"/>
              </w:rPr>
            </w:pPr>
          </w:p>
        </w:tc>
        <w:tc>
          <w:tcPr>
            <w:tcW w:w="7116"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8E3443" w:rsidRPr="00BD6BFB" w:rsidRDefault="008E3443" w:rsidP="000C7B7E">
            <w:pPr>
              <w:rPr>
                <w:sz w:val="18"/>
                <w:szCs w:val="18"/>
              </w:rPr>
            </w:pPr>
          </w:p>
        </w:tc>
      </w:tr>
    </w:tbl>
    <w:p w:rsidR="008E3443" w:rsidRPr="00BD6BFB" w:rsidRDefault="008E3443" w:rsidP="008E3443">
      <w:pPr>
        <w:spacing w:before="180"/>
        <w:rPr>
          <w:b/>
          <w:bCs/>
        </w:rPr>
      </w:pPr>
      <w:r w:rsidRPr="00BD6BFB">
        <w:rPr>
          <w:b/>
          <w:bCs/>
        </w:rPr>
        <w:t>Чертеж(и) градостроительного плана земельного участка разработан(ы)</w:t>
      </w:r>
    </w:p>
    <w:p w:rsidR="008E3443" w:rsidRPr="00BD6BFB" w:rsidRDefault="003307B7" w:rsidP="008E3443">
      <w:r w:rsidRPr="005D0A26">
        <w:t>03</w:t>
      </w:r>
      <w:r w:rsidR="00A17037" w:rsidRPr="005D0A26">
        <w:t>.0</w:t>
      </w:r>
      <w:r w:rsidRPr="005D0A26">
        <w:t>5</w:t>
      </w:r>
      <w:r w:rsidR="00E8747E" w:rsidRPr="005D0A26">
        <w:t xml:space="preserve">.2018, </w:t>
      </w:r>
      <w:proofErr w:type="gramStart"/>
      <w:r w:rsidR="00E8747E" w:rsidRPr="00BD6BFB">
        <w:t>Администрация</w:t>
      </w:r>
      <w:proofErr w:type="gramEnd"/>
      <w:r w:rsidR="00E8747E" w:rsidRPr="00BD6BFB">
        <w:t xml:space="preserve"> ЗАТО г. Зеленогорска</w:t>
      </w:r>
    </w:p>
    <w:p w:rsidR="008E3443" w:rsidRPr="00BD6BFB" w:rsidRDefault="008E3443" w:rsidP="008E3443">
      <w:pPr>
        <w:pBdr>
          <w:top w:val="single" w:sz="4" w:space="1" w:color="auto"/>
        </w:pBdr>
        <w:spacing w:after="180"/>
        <w:jc w:val="center"/>
        <w:rPr>
          <w:sz w:val="18"/>
          <w:szCs w:val="18"/>
        </w:rPr>
      </w:pPr>
      <w:r w:rsidRPr="00BD6BFB">
        <w:rPr>
          <w:sz w:val="18"/>
          <w:szCs w:val="18"/>
        </w:rPr>
        <w:t>(дата, наименование организации)</w:t>
      </w:r>
    </w:p>
    <w:p w:rsidR="008E3443" w:rsidRPr="00BD6BFB" w:rsidRDefault="008E3443" w:rsidP="008E3443">
      <w:pPr>
        <w:jc w:val="both"/>
        <w:rPr>
          <w:spacing w:val="-1"/>
        </w:rPr>
      </w:pPr>
      <w:r w:rsidRPr="00BD6BFB">
        <w:rPr>
          <w:b/>
          <w:bCs/>
          <w:spacing w:val="-1"/>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BD6BFB">
        <w:rPr>
          <w:spacing w:val="-1"/>
        </w:rPr>
        <w:br/>
      </w:r>
    </w:p>
    <w:p w:rsidR="008E3443" w:rsidRPr="00BD6BFB" w:rsidRDefault="003355EE" w:rsidP="008E3443">
      <w:pPr>
        <w:jc w:val="both"/>
        <w:rPr>
          <w:spacing w:val="-1"/>
        </w:rPr>
      </w:pPr>
      <w:r w:rsidRPr="00725B4D">
        <w:rPr>
          <w:spacing w:val="-1"/>
        </w:rPr>
        <w:t xml:space="preserve">Земельный участок расположен в территориальной зоне </w:t>
      </w:r>
      <w:r>
        <w:rPr>
          <w:spacing w:val="-1"/>
        </w:rPr>
        <w:t>объектов рекреации</w:t>
      </w:r>
      <w:r w:rsidRPr="00725B4D">
        <w:rPr>
          <w:spacing w:val="-1"/>
        </w:rPr>
        <w:t xml:space="preserve"> «</w:t>
      </w:r>
      <w:r>
        <w:rPr>
          <w:spacing w:val="-1"/>
        </w:rPr>
        <w:t>Р</w:t>
      </w:r>
      <w:r w:rsidRPr="00725B4D">
        <w:rPr>
          <w:spacing w:val="-1"/>
        </w:rPr>
        <w:t xml:space="preserve">-1». Установлен градостроительный регламент. Вид разрешенного использования: </w:t>
      </w:r>
      <w:r w:rsidR="00BB2131">
        <w:rPr>
          <w:spacing w:val="-1"/>
        </w:rPr>
        <w:t>з</w:t>
      </w:r>
      <w:r w:rsidRPr="009A629A">
        <w:t>емельные</w:t>
      </w:r>
      <w:r>
        <w:t xml:space="preserve"> </w:t>
      </w:r>
      <w:r w:rsidRPr="009A629A">
        <w:t>участки (территории) общего пользования</w:t>
      </w:r>
      <w:r w:rsidRPr="00725B4D">
        <w:rPr>
          <w:spacing w:val="-1"/>
        </w:rPr>
        <w:t xml:space="preserve"> (код </w:t>
      </w:r>
      <w:r>
        <w:rPr>
          <w:spacing w:val="-1"/>
        </w:rPr>
        <w:t>1</w:t>
      </w:r>
      <w:r w:rsidRPr="00725B4D">
        <w:rPr>
          <w:spacing w:val="-1"/>
        </w:rPr>
        <w:t>2.</w:t>
      </w:r>
      <w:r>
        <w:rPr>
          <w:spacing w:val="-1"/>
        </w:rPr>
        <w:t>0</w:t>
      </w:r>
      <w:r w:rsidRPr="00725B4D">
        <w:rPr>
          <w:spacing w:val="-1"/>
        </w:rPr>
        <w:t>).</w:t>
      </w:r>
    </w:p>
    <w:p w:rsidR="008E3443" w:rsidRPr="00BD6BFB" w:rsidRDefault="008E3443" w:rsidP="008E3443">
      <w:pPr>
        <w:pBdr>
          <w:top w:val="single" w:sz="4" w:space="1" w:color="auto"/>
        </w:pBdr>
        <w:spacing w:after="240"/>
        <w:rPr>
          <w:sz w:val="2"/>
          <w:szCs w:val="2"/>
        </w:rPr>
      </w:pPr>
    </w:p>
    <w:p w:rsidR="008E3443" w:rsidRDefault="008E3443" w:rsidP="008E3443">
      <w:pPr>
        <w:jc w:val="both"/>
        <w:rPr>
          <w:b/>
          <w:bCs/>
        </w:rPr>
      </w:pPr>
      <w:r w:rsidRPr="00BD6BFB">
        <w:rPr>
          <w:b/>
          <w:bCs/>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005D0A26" w:rsidRPr="005D0A26">
        <w:rPr>
          <w:b/>
          <w:bCs/>
        </w:rPr>
        <w:t>:</w:t>
      </w:r>
      <w:r w:rsidRPr="00BD6BFB">
        <w:rPr>
          <w:b/>
          <w:bCs/>
        </w:rPr>
        <w:br/>
      </w:r>
    </w:p>
    <w:p w:rsidR="00085997" w:rsidRPr="005D0A26" w:rsidRDefault="00FD6727" w:rsidP="008E3443">
      <w:pPr>
        <w:jc w:val="both"/>
        <w:rPr>
          <w:bCs/>
        </w:rPr>
      </w:pPr>
      <w:r w:rsidRPr="00725B4D">
        <w:rPr>
          <w:bCs/>
        </w:rPr>
        <w:t xml:space="preserve">Правила землепользования и застройки г. Зеленогорска, утверждённые решением Совета </w:t>
      </w:r>
      <w:proofErr w:type="gramStart"/>
      <w:r w:rsidRPr="00725B4D">
        <w:rPr>
          <w:bCs/>
        </w:rPr>
        <w:t>депутатов</w:t>
      </w:r>
      <w:proofErr w:type="gramEnd"/>
      <w:r w:rsidRPr="00725B4D">
        <w:rPr>
          <w:bCs/>
        </w:rPr>
        <w:t xml:space="preserve"> ЗАТО            г. Зеленогорска от 23.06.2016 № 25-155р.</w:t>
      </w:r>
    </w:p>
    <w:p w:rsidR="008E3443" w:rsidRPr="00BD6BFB" w:rsidRDefault="008E3443" w:rsidP="008E3443">
      <w:pPr>
        <w:pBdr>
          <w:top w:val="single" w:sz="4" w:space="1" w:color="auto"/>
        </w:pBdr>
        <w:spacing w:after="180"/>
        <w:rPr>
          <w:sz w:val="2"/>
          <w:szCs w:val="2"/>
        </w:rPr>
      </w:pPr>
    </w:p>
    <w:p w:rsidR="008E3443" w:rsidRPr="00BD6BFB" w:rsidRDefault="008E3443" w:rsidP="008E3443">
      <w:pPr>
        <w:rPr>
          <w:b/>
          <w:bCs/>
        </w:rPr>
      </w:pPr>
      <w:r w:rsidRPr="00BD6BFB">
        <w:rPr>
          <w:b/>
          <w:bCs/>
        </w:rPr>
        <w:t>2.2. Информация о видах разрешенного использования земельного участка</w:t>
      </w:r>
    </w:p>
    <w:p w:rsidR="008E3443" w:rsidRPr="00BD6BFB" w:rsidRDefault="008E3443" w:rsidP="008E3443">
      <w:r w:rsidRPr="00BD6BFB">
        <w:t>основные виды разрешенного использования земельного участка:</w:t>
      </w:r>
    </w:p>
    <w:p w:rsidR="000770B3" w:rsidRDefault="000770B3" w:rsidP="00085997">
      <w:pPr>
        <w:jc w:val="both"/>
        <w:rPr>
          <w:spacing w:val="-1"/>
        </w:rPr>
      </w:pPr>
      <w:r>
        <w:t>- к</w:t>
      </w:r>
      <w:r w:rsidRPr="00533240">
        <w:t>оммунальное обслуживание</w:t>
      </w:r>
      <w:r>
        <w:rPr>
          <w:spacing w:val="-1"/>
        </w:rPr>
        <w:t>;</w:t>
      </w:r>
    </w:p>
    <w:p w:rsidR="000770B3" w:rsidRDefault="000770B3" w:rsidP="00085997">
      <w:pPr>
        <w:jc w:val="both"/>
        <w:rPr>
          <w:iCs/>
          <w:color w:val="000000"/>
        </w:rPr>
      </w:pPr>
      <w:r>
        <w:rPr>
          <w:iCs/>
          <w:color w:val="000000"/>
        </w:rPr>
        <w:t>- д</w:t>
      </w:r>
      <w:r w:rsidRPr="001D2C43">
        <w:rPr>
          <w:iCs/>
          <w:color w:val="000000"/>
        </w:rPr>
        <w:t>ошкольное, начальное и среднее общее образование</w:t>
      </w:r>
      <w:r>
        <w:rPr>
          <w:iCs/>
          <w:color w:val="000000"/>
        </w:rPr>
        <w:t>;</w:t>
      </w:r>
    </w:p>
    <w:p w:rsidR="000770B3" w:rsidRDefault="000770B3" w:rsidP="00085997">
      <w:pPr>
        <w:jc w:val="both"/>
      </w:pPr>
      <w:r>
        <w:t>- к</w:t>
      </w:r>
      <w:r w:rsidRPr="001D2C43">
        <w:t>ультурное развитие</w:t>
      </w:r>
      <w:r>
        <w:t>;</w:t>
      </w:r>
    </w:p>
    <w:p w:rsidR="000770B3" w:rsidRDefault="000770B3" w:rsidP="00085997">
      <w:pPr>
        <w:jc w:val="both"/>
        <w:rPr>
          <w:iCs/>
        </w:rPr>
      </w:pPr>
      <w:r>
        <w:rPr>
          <w:iCs/>
        </w:rPr>
        <w:t>- р</w:t>
      </w:r>
      <w:r w:rsidRPr="00093E7D">
        <w:rPr>
          <w:iCs/>
        </w:rPr>
        <w:t>елигиозное использование</w:t>
      </w:r>
      <w:r>
        <w:rPr>
          <w:iCs/>
        </w:rPr>
        <w:t>;</w:t>
      </w:r>
    </w:p>
    <w:p w:rsidR="000770B3" w:rsidRDefault="000770B3" w:rsidP="00085997">
      <w:pPr>
        <w:jc w:val="both"/>
      </w:pPr>
      <w:r>
        <w:t>- с</w:t>
      </w:r>
      <w:r w:rsidRPr="00533240">
        <w:t>порт</w:t>
      </w:r>
      <w:r>
        <w:t>;</w:t>
      </w:r>
    </w:p>
    <w:p w:rsidR="000770B3" w:rsidRDefault="000770B3" w:rsidP="00085997">
      <w:pPr>
        <w:jc w:val="both"/>
      </w:pPr>
      <w:r>
        <w:t>- п</w:t>
      </w:r>
      <w:r w:rsidRPr="001D2C43">
        <w:t>риродно-познавательный туризм</w:t>
      </w:r>
      <w:r>
        <w:t>;</w:t>
      </w:r>
    </w:p>
    <w:p w:rsidR="000770B3" w:rsidRDefault="000770B3" w:rsidP="00085997">
      <w:pPr>
        <w:jc w:val="both"/>
      </w:pPr>
      <w:r>
        <w:t>- о</w:t>
      </w:r>
      <w:r w:rsidRPr="001D2C43">
        <w:t>хота и рыбалка</w:t>
      </w:r>
      <w:r>
        <w:t>;</w:t>
      </w:r>
    </w:p>
    <w:p w:rsidR="000770B3" w:rsidRDefault="000770B3" w:rsidP="00085997">
      <w:pPr>
        <w:jc w:val="both"/>
      </w:pPr>
      <w:r>
        <w:t>- п</w:t>
      </w:r>
      <w:r w:rsidRPr="001D2C43">
        <w:t>ричалы для маломерных судов</w:t>
      </w:r>
      <w:r>
        <w:t>;</w:t>
      </w:r>
    </w:p>
    <w:p w:rsidR="000770B3" w:rsidRDefault="000770B3" w:rsidP="00085997">
      <w:pPr>
        <w:jc w:val="both"/>
      </w:pPr>
      <w:r>
        <w:t>- п</w:t>
      </w:r>
      <w:r w:rsidRPr="001D2C43">
        <w:t>оля для гольфа или конных прогулок</w:t>
      </w:r>
      <w:r>
        <w:t>;</w:t>
      </w:r>
    </w:p>
    <w:p w:rsidR="000770B3" w:rsidRDefault="000770B3" w:rsidP="00085997">
      <w:pPr>
        <w:jc w:val="both"/>
      </w:pPr>
      <w:r>
        <w:t>- с</w:t>
      </w:r>
      <w:r w:rsidRPr="001D2C43">
        <w:t>анаторная деятельность</w:t>
      </w:r>
      <w:r>
        <w:t>;</w:t>
      </w:r>
    </w:p>
    <w:p w:rsidR="000770B3" w:rsidRDefault="000770B3" w:rsidP="00085997">
      <w:pPr>
        <w:jc w:val="both"/>
        <w:rPr>
          <w:spacing w:val="-1"/>
        </w:rPr>
      </w:pPr>
      <w:r>
        <w:t>- з</w:t>
      </w:r>
      <w:r w:rsidRPr="009A629A">
        <w:t>емельные</w:t>
      </w:r>
      <w:r>
        <w:t xml:space="preserve"> </w:t>
      </w:r>
      <w:r w:rsidRPr="009A629A">
        <w:t>участки (территории) общего пользования</w:t>
      </w:r>
      <w:r>
        <w:t>.</w:t>
      </w:r>
    </w:p>
    <w:p w:rsidR="008E3443" w:rsidRPr="00BD6BFB" w:rsidRDefault="008E3443" w:rsidP="008E3443">
      <w:pPr>
        <w:pBdr>
          <w:top w:val="single" w:sz="4" w:space="1" w:color="auto"/>
        </w:pBdr>
        <w:rPr>
          <w:sz w:val="2"/>
          <w:szCs w:val="2"/>
        </w:rPr>
      </w:pPr>
    </w:p>
    <w:p w:rsidR="008E3443" w:rsidRPr="00BD6BFB" w:rsidRDefault="008E3443" w:rsidP="008E3443">
      <w:r w:rsidRPr="00BD6BFB">
        <w:t>условно разрешенные виды использования земельного участка:</w:t>
      </w:r>
    </w:p>
    <w:p w:rsidR="008568FA" w:rsidRPr="00725B4D" w:rsidRDefault="008568FA" w:rsidP="008568FA">
      <w:r w:rsidRPr="00725B4D">
        <w:t>градостроительным регламентом не установлены</w:t>
      </w:r>
      <w:r>
        <w:t>.</w:t>
      </w:r>
    </w:p>
    <w:p w:rsidR="008E3443" w:rsidRPr="00BD6BFB" w:rsidRDefault="008E3443" w:rsidP="008E3443">
      <w:pPr>
        <w:pBdr>
          <w:top w:val="single" w:sz="4" w:space="1" w:color="auto"/>
        </w:pBdr>
        <w:rPr>
          <w:sz w:val="2"/>
          <w:szCs w:val="2"/>
        </w:rPr>
      </w:pPr>
    </w:p>
    <w:p w:rsidR="008E3443" w:rsidRPr="00BD6BFB" w:rsidRDefault="008E3443" w:rsidP="008E3443">
      <w:r w:rsidRPr="00BD6BFB">
        <w:t>вспомогательные виды разрешенного использования земельного участка:</w:t>
      </w:r>
    </w:p>
    <w:p w:rsidR="008568FA" w:rsidRPr="00725B4D" w:rsidRDefault="008568FA" w:rsidP="008568FA">
      <w:r w:rsidRPr="00725B4D">
        <w:t>градостроительным регламентом не установлены</w:t>
      </w:r>
      <w:r>
        <w:t>.</w:t>
      </w:r>
    </w:p>
    <w:p w:rsidR="008E3443" w:rsidRPr="00BD6BFB" w:rsidRDefault="008E3443" w:rsidP="008E3443">
      <w:pPr>
        <w:pBdr>
          <w:top w:val="single" w:sz="4" w:space="1" w:color="auto"/>
        </w:pBdr>
        <w:spacing w:after="180"/>
        <w:rPr>
          <w:b/>
          <w:sz w:val="2"/>
          <w:szCs w:val="2"/>
        </w:rPr>
      </w:pPr>
    </w:p>
    <w:p w:rsidR="008E3443" w:rsidRPr="00BD6BFB" w:rsidRDefault="008E3443" w:rsidP="008E3443">
      <w:pPr>
        <w:pBdr>
          <w:top w:val="single" w:sz="4" w:space="1" w:color="auto"/>
        </w:pBdr>
        <w:spacing w:after="180"/>
        <w:rPr>
          <w:b/>
          <w:sz w:val="2"/>
          <w:szCs w:val="2"/>
        </w:rPr>
      </w:pPr>
    </w:p>
    <w:p w:rsidR="008E3443" w:rsidRPr="00BD6BFB" w:rsidRDefault="008E3443" w:rsidP="008E3443">
      <w:pPr>
        <w:spacing w:after="180"/>
        <w:jc w:val="both"/>
        <w:rPr>
          <w:b/>
          <w:bCs/>
        </w:rPr>
      </w:pPr>
    </w:p>
    <w:p w:rsidR="008E3443" w:rsidRPr="00BD6BFB" w:rsidRDefault="008E3443" w:rsidP="008E3443">
      <w:pPr>
        <w:spacing w:after="180"/>
        <w:jc w:val="both"/>
        <w:rPr>
          <w:b/>
          <w:bCs/>
        </w:rPr>
      </w:pPr>
    </w:p>
    <w:p w:rsidR="008E3443" w:rsidRPr="00BD6BFB" w:rsidRDefault="008E3443" w:rsidP="008E3443">
      <w:pPr>
        <w:spacing w:after="180"/>
        <w:jc w:val="both"/>
        <w:rPr>
          <w:b/>
          <w:bCs/>
        </w:rPr>
      </w:pPr>
    </w:p>
    <w:p w:rsidR="0086423A" w:rsidRPr="00BD6BFB" w:rsidRDefault="0086423A" w:rsidP="008E3443">
      <w:pPr>
        <w:spacing w:after="180"/>
        <w:jc w:val="both"/>
        <w:rPr>
          <w:b/>
          <w:bCs/>
        </w:rPr>
      </w:pPr>
    </w:p>
    <w:p w:rsidR="0086423A" w:rsidRPr="00BD6BFB" w:rsidRDefault="0086423A" w:rsidP="008E3443">
      <w:pPr>
        <w:spacing w:after="180"/>
        <w:jc w:val="both"/>
        <w:rPr>
          <w:b/>
          <w:bCs/>
        </w:rPr>
      </w:pPr>
    </w:p>
    <w:p w:rsidR="0086423A" w:rsidRPr="00BD6BFB" w:rsidRDefault="0086423A" w:rsidP="008E3443">
      <w:pPr>
        <w:spacing w:after="180"/>
        <w:jc w:val="both"/>
        <w:rPr>
          <w:b/>
          <w:bCs/>
        </w:rPr>
      </w:pPr>
    </w:p>
    <w:p w:rsidR="0086423A" w:rsidRPr="00BD6BFB" w:rsidRDefault="0086423A" w:rsidP="008E3443">
      <w:pPr>
        <w:spacing w:after="180"/>
        <w:jc w:val="both"/>
        <w:rPr>
          <w:b/>
          <w:bCs/>
        </w:rPr>
      </w:pPr>
    </w:p>
    <w:p w:rsidR="0086423A" w:rsidRPr="00BD6BFB" w:rsidRDefault="0086423A" w:rsidP="008E3443">
      <w:pPr>
        <w:spacing w:after="180"/>
        <w:jc w:val="both"/>
        <w:rPr>
          <w:b/>
          <w:bCs/>
        </w:rPr>
      </w:pPr>
    </w:p>
    <w:p w:rsidR="00BD6BFB" w:rsidRDefault="00BD6BFB" w:rsidP="008E3443">
      <w:pPr>
        <w:spacing w:after="180"/>
        <w:jc w:val="both"/>
        <w:rPr>
          <w:b/>
          <w:bCs/>
        </w:rPr>
      </w:pPr>
    </w:p>
    <w:p w:rsidR="007332C3" w:rsidRDefault="007332C3" w:rsidP="008E3443">
      <w:pPr>
        <w:spacing w:after="180"/>
        <w:jc w:val="both"/>
        <w:rPr>
          <w:b/>
          <w:bCs/>
        </w:rPr>
      </w:pPr>
    </w:p>
    <w:p w:rsidR="007332C3" w:rsidRDefault="007332C3" w:rsidP="008E3443">
      <w:pPr>
        <w:spacing w:after="180"/>
        <w:jc w:val="both"/>
        <w:rPr>
          <w:b/>
          <w:bCs/>
        </w:rPr>
      </w:pPr>
    </w:p>
    <w:p w:rsidR="00870EEA" w:rsidRDefault="00870EEA" w:rsidP="008E3443">
      <w:pPr>
        <w:spacing w:after="180"/>
        <w:jc w:val="both"/>
        <w:rPr>
          <w:b/>
          <w:bCs/>
        </w:rPr>
      </w:pPr>
    </w:p>
    <w:p w:rsidR="008E3443" w:rsidRPr="00BD6BFB" w:rsidRDefault="008E3443" w:rsidP="008E3443">
      <w:pPr>
        <w:spacing w:after="180"/>
        <w:jc w:val="both"/>
        <w:rPr>
          <w:b/>
          <w:bCs/>
        </w:rPr>
      </w:pPr>
      <w:r w:rsidRPr="00BD6BFB">
        <w:rPr>
          <w:b/>
          <w:bCs/>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BD6BFB" w:rsidRPr="00BD6BFB" w:rsidTr="00255F1C">
        <w:tc>
          <w:tcPr>
            <w:tcW w:w="2381" w:type="dxa"/>
            <w:gridSpan w:val="3"/>
          </w:tcPr>
          <w:p w:rsidR="008E3443" w:rsidRPr="00BD6BFB" w:rsidRDefault="008E3443" w:rsidP="000C7B7E">
            <w:pPr>
              <w:jc w:val="center"/>
            </w:pPr>
            <w:r w:rsidRPr="00BD6BFB">
              <w:t>Предельные (минимальные и (или) максимальные) размеры земельных участков, в том числе их площадь</w:t>
            </w:r>
          </w:p>
        </w:tc>
        <w:tc>
          <w:tcPr>
            <w:tcW w:w="1701" w:type="dxa"/>
            <w:tcBorders>
              <w:bottom w:val="nil"/>
            </w:tcBorders>
          </w:tcPr>
          <w:p w:rsidR="008E3443" w:rsidRPr="00BD6BFB" w:rsidRDefault="008E3443" w:rsidP="000C7B7E">
            <w:pPr>
              <w:jc w:val="center"/>
            </w:pPr>
            <w:r w:rsidRPr="00BD6BFB">
              <w:t>Мини</w:t>
            </w:r>
            <w:r w:rsidRPr="00BD6BFB">
              <w:softHyphen/>
              <w:t>мальные отступы от границ земель</w:t>
            </w:r>
            <w:r w:rsidRPr="00BD6BFB">
              <w:softHyphen/>
              <w:t>ного участка в целях опреде</w:t>
            </w:r>
            <w:r w:rsidRPr="00BD6BFB">
              <w:softHyphen/>
              <w:t>ления мест допусти</w:t>
            </w:r>
            <w:r w:rsidRPr="00BD6BFB">
              <w:softHyphen/>
              <w:t>мого разме</w:t>
            </w:r>
            <w:r w:rsidRPr="00BD6BFB">
              <w:softHyphen/>
              <w:t>щения зданий, строений, соору</w:t>
            </w:r>
            <w:r w:rsidRPr="00BD6BFB">
              <w:softHyphen/>
              <w:t>жений, за преде</w:t>
            </w:r>
            <w:r w:rsidRPr="00BD6BFB">
              <w:softHyphen/>
              <w:t>лами кото</w:t>
            </w:r>
            <w:r w:rsidRPr="00BD6BFB">
              <w:softHyphen/>
              <w:t>рых запре</w:t>
            </w:r>
            <w:r w:rsidRPr="00BD6BFB">
              <w:softHyphen/>
              <w:t>щено строитель</w:t>
            </w:r>
            <w:r w:rsidRPr="00BD6BFB">
              <w:softHyphen/>
              <w:t>ство зданий, строений, соору</w:t>
            </w:r>
            <w:r w:rsidRPr="00BD6BFB">
              <w:softHyphen/>
              <w:t>жений</w:t>
            </w:r>
          </w:p>
        </w:tc>
        <w:tc>
          <w:tcPr>
            <w:tcW w:w="1418" w:type="dxa"/>
            <w:tcBorders>
              <w:bottom w:val="nil"/>
            </w:tcBorders>
          </w:tcPr>
          <w:p w:rsidR="008E3443" w:rsidRPr="00BD6BFB" w:rsidRDefault="008E3443" w:rsidP="000C7B7E">
            <w:pPr>
              <w:jc w:val="center"/>
            </w:pPr>
            <w:r w:rsidRPr="00BD6BFB">
              <w:t>Предельное количество этажей и (или) предельная высота зданий, строений, сооружений</w:t>
            </w:r>
          </w:p>
        </w:tc>
        <w:tc>
          <w:tcPr>
            <w:tcW w:w="1701" w:type="dxa"/>
            <w:tcBorders>
              <w:bottom w:val="nil"/>
            </w:tcBorders>
          </w:tcPr>
          <w:p w:rsidR="008E3443" w:rsidRPr="00BD6BFB" w:rsidRDefault="008E3443" w:rsidP="000C7B7E">
            <w:pPr>
              <w:jc w:val="center"/>
            </w:pPr>
            <w:r w:rsidRPr="00BD6BFB">
              <w:t>Макси</w:t>
            </w:r>
            <w:r w:rsidRPr="00BD6BFB">
              <w:softHyphen/>
              <w:t>мальный процент застрой</w:t>
            </w:r>
            <w:r w:rsidRPr="00BD6BFB">
              <w:softHyphen/>
              <w:t>ки в границах земе</w:t>
            </w:r>
            <w:r w:rsidRPr="00BD6BFB">
              <w:softHyphen/>
              <w:t>льного участка, опреде</w:t>
            </w:r>
            <w:r w:rsidRPr="00BD6BFB">
              <w:softHyphen/>
              <w:t>ляемый как отно</w:t>
            </w:r>
            <w:r w:rsidRPr="00BD6BFB">
              <w:softHyphen/>
              <w:t>шение суммар</w:t>
            </w:r>
            <w:r w:rsidRPr="00BD6BFB">
              <w:softHyphen/>
              <w:t>ной площади земель</w:t>
            </w:r>
            <w:r w:rsidRPr="00BD6BFB">
              <w:softHyphen/>
              <w:t>ного участка, которая может быть застроена, ко всей площади земельного участка</w:t>
            </w:r>
          </w:p>
        </w:tc>
        <w:tc>
          <w:tcPr>
            <w:tcW w:w="1701" w:type="dxa"/>
            <w:tcBorders>
              <w:bottom w:val="nil"/>
            </w:tcBorders>
          </w:tcPr>
          <w:p w:rsidR="008E3443" w:rsidRPr="00BD6BFB" w:rsidRDefault="008E3443" w:rsidP="000C7B7E">
            <w:pPr>
              <w:jc w:val="center"/>
            </w:pPr>
            <w:r w:rsidRPr="00BD6BFB">
              <w:t>Требования к архитек</w:t>
            </w:r>
            <w:r w:rsidRPr="00BD6BFB">
              <w:softHyphen/>
              <w:t>турным решениям объектов капи</w:t>
            </w:r>
            <w:r w:rsidRPr="00BD6BFB">
              <w:softHyphen/>
              <w:t>тального строи</w:t>
            </w:r>
            <w:r w:rsidRPr="00BD6BFB">
              <w:softHyphen/>
              <w:t>тельства, располо</w:t>
            </w:r>
            <w:r w:rsidRPr="00BD6BFB">
              <w:softHyphen/>
              <w:t>женным в границах терри</w:t>
            </w:r>
            <w:r w:rsidRPr="00BD6BFB">
              <w:softHyphen/>
              <w:t>тории истори</w:t>
            </w:r>
            <w:r w:rsidRPr="00BD6BFB">
              <w:softHyphen/>
              <w:t>ческого поселения федераль</w:t>
            </w:r>
            <w:r w:rsidRPr="00BD6BFB">
              <w:softHyphen/>
              <w:t>ного или региональ</w:t>
            </w:r>
            <w:r w:rsidRPr="00BD6BFB">
              <w:softHyphen/>
              <w:t>ного значения</w:t>
            </w:r>
          </w:p>
        </w:tc>
        <w:tc>
          <w:tcPr>
            <w:tcW w:w="1077" w:type="dxa"/>
            <w:tcBorders>
              <w:bottom w:val="nil"/>
            </w:tcBorders>
          </w:tcPr>
          <w:p w:rsidR="008E3443" w:rsidRPr="00BD6BFB" w:rsidRDefault="008E3443" w:rsidP="000C7B7E">
            <w:pPr>
              <w:jc w:val="center"/>
            </w:pPr>
            <w:r w:rsidRPr="00BD6BFB">
              <w:t>Иные показа</w:t>
            </w:r>
            <w:r w:rsidRPr="00BD6BFB">
              <w:softHyphen/>
              <w:t>тели</w:t>
            </w:r>
          </w:p>
        </w:tc>
      </w:tr>
      <w:tr w:rsidR="00BD6BFB" w:rsidRPr="00BD6BFB" w:rsidTr="00255F1C">
        <w:trPr>
          <w:cantSplit/>
        </w:trPr>
        <w:tc>
          <w:tcPr>
            <w:tcW w:w="793" w:type="dxa"/>
          </w:tcPr>
          <w:p w:rsidR="008E3443" w:rsidRPr="00BD6BFB" w:rsidRDefault="008E3443" w:rsidP="000C7B7E">
            <w:pPr>
              <w:jc w:val="center"/>
              <w:rPr>
                <w:b/>
              </w:rPr>
            </w:pPr>
            <w:r w:rsidRPr="00BD6BFB">
              <w:rPr>
                <w:b/>
              </w:rPr>
              <w:t>1</w:t>
            </w:r>
          </w:p>
        </w:tc>
        <w:tc>
          <w:tcPr>
            <w:tcW w:w="794" w:type="dxa"/>
          </w:tcPr>
          <w:p w:rsidR="008E3443" w:rsidRPr="00BD6BFB" w:rsidRDefault="008E3443" w:rsidP="000C7B7E">
            <w:pPr>
              <w:jc w:val="center"/>
              <w:rPr>
                <w:b/>
              </w:rPr>
            </w:pPr>
            <w:r w:rsidRPr="00BD6BFB">
              <w:rPr>
                <w:b/>
              </w:rPr>
              <w:t>2</w:t>
            </w:r>
          </w:p>
        </w:tc>
        <w:tc>
          <w:tcPr>
            <w:tcW w:w="794" w:type="dxa"/>
          </w:tcPr>
          <w:p w:rsidR="008E3443" w:rsidRPr="00BD6BFB" w:rsidRDefault="008E3443" w:rsidP="000C7B7E">
            <w:pPr>
              <w:jc w:val="center"/>
              <w:rPr>
                <w:b/>
              </w:rPr>
            </w:pPr>
            <w:r w:rsidRPr="00BD6BFB">
              <w:rPr>
                <w:b/>
              </w:rPr>
              <w:t>3</w:t>
            </w:r>
          </w:p>
        </w:tc>
        <w:tc>
          <w:tcPr>
            <w:tcW w:w="1701" w:type="dxa"/>
            <w:vMerge w:val="restart"/>
            <w:tcBorders>
              <w:bottom w:val="nil"/>
            </w:tcBorders>
          </w:tcPr>
          <w:p w:rsidR="008E3443" w:rsidRPr="00BD6BFB" w:rsidRDefault="008E3443" w:rsidP="000C7B7E">
            <w:pPr>
              <w:jc w:val="center"/>
              <w:rPr>
                <w:b/>
              </w:rPr>
            </w:pPr>
            <w:r w:rsidRPr="00BD6BFB">
              <w:rPr>
                <w:b/>
              </w:rPr>
              <w:t>4</w:t>
            </w:r>
          </w:p>
        </w:tc>
        <w:tc>
          <w:tcPr>
            <w:tcW w:w="1418" w:type="dxa"/>
            <w:vMerge w:val="restart"/>
            <w:tcBorders>
              <w:bottom w:val="nil"/>
            </w:tcBorders>
          </w:tcPr>
          <w:p w:rsidR="008E3443" w:rsidRPr="00BD6BFB" w:rsidRDefault="008E3443" w:rsidP="000C7B7E">
            <w:pPr>
              <w:jc w:val="center"/>
              <w:rPr>
                <w:b/>
              </w:rPr>
            </w:pPr>
            <w:r w:rsidRPr="00BD6BFB">
              <w:rPr>
                <w:b/>
              </w:rPr>
              <w:t>5</w:t>
            </w:r>
          </w:p>
        </w:tc>
        <w:tc>
          <w:tcPr>
            <w:tcW w:w="1701" w:type="dxa"/>
            <w:vMerge w:val="restart"/>
            <w:tcBorders>
              <w:bottom w:val="nil"/>
            </w:tcBorders>
          </w:tcPr>
          <w:p w:rsidR="008E3443" w:rsidRPr="00BD6BFB" w:rsidRDefault="008E3443" w:rsidP="000C7B7E">
            <w:pPr>
              <w:jc w:val="center"/>
              <w:rPr>
                <w:b/>
              </w:rPr>
            </w:pPr>
            <w:r w:rsidRPr="00BD6BFB">
              <w:rPr>
                <w:b/>
              </w:rPr>
              <w:t>6</w:t>
            </w:r>
          </w:p>
        </w:tc>
        <w:tc>
          <w:tcPr>
            <w:tcW w:w="1701" w:type="dxa"/>
            <w:vMerge w:val="restart"/>
            <w:tcBorders>
              <w:bottom w:val="nil"/>
            </w:tcBorders>
          </w:tcPr>
          <w:p w:rsidR="008E3443" w:rsidRPr="00BD6BFB" w:rsidRDefault="008E3443" w:rsidP="000C7B7E">
            <w:pPr>
              <w:jc w:val="center"/>
              <w:rPr>
                <w:b/>
              </w:rPr>
            </w:pPr>
            <w:r w:rsidRPr="00BD6BFB">
              <w:rPr>
                <w:b/>
              </w:rPr>
              <w:t>7</w:t>
            </w:r>
          </w:p>
        </w:tc>
        <w:tc>
          <w:tcPr>
            <w:tcW w:w="1077" w:type="dxa"/>
            <w:vMerge w:val="restart"/>
            <w:tcBorders>
              <w:bottom w:val="nil"/>
            </w:tcBorders>
          </w:tcPr>
          <w:p w:rsidR="008E3443" w:rsidRPr="00BD6BFB" w:rsidRDefault="008E3443" w:rsidP="000C7B7E">
            <w:pPr>
              <w:jc w:val="center"/>
              <w:rPr>
                <w:b/>
              </w:rPr>
            </w:pPr>
            <w:r w:rsidRPr="00BD6BFB">
              <w:rPr>
                <w:b/>
              </w:rPr>
              <w:t>8</w:t>
            </w:r>
          </w:p>
        </w:tc>
      </w:tr>
      <w:tr w:rsidR="00BD6BFB" w:rsidRPr="00BD6BFB" w:rsidTr="00255F1C">
        <w:trPr>
          <w:cantSplit/>
        </w:trPr>
        <w:tc>
          <w:tcPr>
            <w:tcW w:w="793" w:type="dxa"/>
          </w:tcPr>
          <w:p w:rsidR="008E3443" w:rsidRPr="00BD6BFB" w:rsidRDefault="008E3443" w:rsidP="000C7B7E">
            <w:pPr>
              <w:jc w:val="center"/>
              <w:rPr>
                <w:sz w:val="18"/>
                <w:szCs w:val="18"/>
              </w:rPr>
            </w:pPr>
            <w:r w:rsidRPr="00BD6BFB">
              <w:rPr>
                <w:sz w:val="18"/>
                <w:szCs w:val="18"/>
              </w:rPr>
              <w:t>Длина,</w:t>
            </w:r>
            <w:r w:rsidRPr="00BD6BFB">
              <w:rPr>
                <w:sz w:val="18"/>
                <w:szCs w:val="18"/>
              </w:rPr>
              <w:br/>
              <w:t>м</w:t>
            </w:r>
          </w:p>
        </w:tc>
        <w:tc>
          <w:tcPr>
            <w:tcW w:w="794" w:type="dxa"/>
            <w:tcBorders>
              <w:top w:val="nil"/>
            </w:tcBorders>
          </w:tcPr>
          <w:p w:rsidR="008E3443" w:rsidRPr="00BD6BFB" w:rsidRDefault="008E3443" w:rsidP="000C7B7E">
            <w:pPr>
              <w:jc w:val="center"/>
              <w:rPr>
                <w:sz w:val="18"/>
                <w:szCs w:val="18"/>
              </w:rPr>
            </w:pPr>
            <w:r w:rsidRPr="00BD6BFB">
              <w:rPr>
                <w:sz w:val="18"/>
                <w:szCs w:val="18"/>
              </w:rPr>
              <w:t>Ширина,</w:t>
            </w:r>
            <w:r w:rsidRPr="00BD6BFB">
              <w:rPr>
                <w:sz w:val="18"/>
                <w:szCs w:val="18"/>
              </w:rPr>
              <w:br/>
              <w:t>м</w:t>
            </w:r>
          </w:p>
        </w:tc>
        <w:tc>
          <w:tcPr>
            <w:tcW w:w="794" w:type="dxa"/>
            <w:tcBorders>
              <w:top w:val="nil"/>
            </w:tcBorders>
          </w:tcPr>
          <w:p w:rsidR="008E3443" w:rsidRPr="00BD6BFB" w:rsidRDefault="008E3443" w:rsidP="000C7B7E">
            <w:pPr>
              <w:jc w:val="center"/>
              <w:rPr>
                <w:spacing w:val="-2"/>
                <w:sz w:val="18"/>
                <w:szCs w:val="18"/>
              </w:rPr>
            </w:pPr>
            <w:r w:rsidRPr="00BD6BFB">
              <w:rPr>
                <w:spacing w:val="-2"/>
                <w:sz w:val="18"/>
                <w:szCs w:val="18"/>
              </w:rPr>
              <w:t>Площадь, м</w:t>
            </w:r>
            <w:r w:rsidRPr="00BD6BFB">
              <w:rPr>
                <w:spacing w:val="-2"/>
                <w:sz w:val="18"/>
                <w:szCs w:val="18"/>
                <w:vertAlign w:val="superscript"/>
              </w:rPr>
              <w:t>2</w:t>
            </w:r>
            <w:r w:rsidRPr="00BD6BFB">
              <w:rPr>
                <w:spacing w:val="-2"/>
                <w:sz w:val="18"/>
                <w:szCs w:val="18"/>
              </w:rPr>
              <w:t xml:space="preserve"> или га</w:t>
            </w:r>
          </w:p>
        </w:tc>
        <w:tc>
          <w:tcPr>
            <w:tcW w:w="1701" w:type="dxa"/>
            <w:vMerge/>
            <w:tcBorders>
              <w:top w:val="nil"/>
            </w:tcBorders>
          </w:tcPr>
          <w:p w:rsidR="008E3443" w:rsidRPr="00BD6BFB" w:rsidRDefault="008E3443" w:rsidP="000C7B7E">
            <w:pPr>
              <w:jc w:val="center"/>
            </w:pPr>
          </w:p>
        </w:tc>
        <w:tc>
          <w:tcPr>
            <w:tcW w:w="1418" w:type="dxa"/>
            <w:vMerge/>
            <w:tcBorders>
              <w:top w:val="nil"/>
            </w:tcBorders>
          </w:tcPr>
          <w:p w:rsidR="008E3443" w:rsidRPr="00BD6BFB" w:rsidRDefault="008E3443" w:rsidP="000C7B7E">
            <w:pPr>
              <w:jc w:val="center"/>
            </w:pPr>
          </w:p>
        </w:tc>
        <w:tc>
          <w:tcPr>
            <w:tcW w:w="1701" w:type="dxa"/>
            <w:vMerge/>
            <w:tcBorders>
              <w:top w:val="nil"/>
            </w:tcBorders>
          </w:tcPr>
          <w:p w:rsidR="008E3443" w:rsidRPr="00BD6BFB" w:rsidRDefault="008E3443" w:rsidP="000C7B7E">
            <w:pPr>
              <w:jc w:val="center"/>
            </w:pPr>
          </w:p>
        </w:tc>
        <w:tc>
          <w:tcPr>
            <w:tcW w:w="1701" w:type="dxa"/>
            <w:vMerge/>
            <w:tcBorders>
              <w:top w:val="nil"/>
            </w:tcBorders>
          </w:tcPr>
          <w:p w:rsidR="008E3443" w:rsidRPr="00BD6BFB" w:rsidRDefault="008E3443" w:rsidP="000C7B7E"/>
        </w:tc>
        <w:tc>
          <w:tcPr>
            <w:tcW w:w="1077" w:type="dxa"/>
            <w:vMerge/>
            <w:tcBorders>
              <w:top w:val="nil"/>
            </w:tcBorders>
          </w:tcPr>
          <w:p w:rsidR="008E3443" w:rsidRPr="00BD6BFB" w:rsidRDefault="008E3443" w:rsidP="000C7B7E"/>
        </w:tc>
      </w:tr>
      <w:tr w:rsidR="00255F1C" w:rsidRPr="00BD6BFB" w:rsidTr="00255F1C">
        <w:trPr>
          <w:cantSplit/>
        </w:trPr>
        <w:tc>
          <w:tcPr>
            <w:tcW w:w="9979" w:type="dxa"/>
            <w:gridSpan w:val="8"/>
          </w:tcPr>
          <w:p w:rsidR="00255F1C" w:rsidRPr="00BD6BFB" w:rsidRDefault="00255F1C" w:rsidP="00255F1C">
            <w:pPr>
              <w:jc w:val="both"/>
            </w:pPr>
            <w:r w:rsidRPr="00255F1C">
              <w:rPr>
                <w:szCs w:val="24"/>
              </w:rPr>
              <w:t>Предельные размеры земельных участков и предельные параметры разрешенного строительства, реконструкции</w:t>
            </w:r>
            <w:r>
              <w:rPr>
                <w:szCs w:val="24"/>
              </w:rPr>
              <w:t xml:space="preserve"> </w:t>
            </w:r>
            <w:r w:rsidRPr="00255F1C">
              <w:rPr>
                <w:szCs w:val="24"/>
              </w:rPr>
              <w:t>объектов капитального строительства определяются в соответствии с техническими регламентами.</w:t>
            </w:r>
          </w:p>
        </w:tc>
      </w:tr>
    </w:tbl>
    <w:p w:rsidR="008E3443" w:rsidRPr="00BD6BFB" w:rsidRDefault="008E3443" w:rsidP="008E3443">
      <w:pPr>
        <w:keepNext/>
        <w:spacing w:before="180" w:after="180"/>
        <w:jc w:val="both"/>
        <w:rPr>
          <w:b/>
          <w:bCs/>
        </w:rPr>
      </w:pPr>
      <w:r w:rsidRPr="00BD6BFB">
        <w:rPr>
          <w:b/>
          <w:bCs/>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BD6BFB" w:rsidRPr="00BD6BFB" w:rsidTr="000C7B7E">
        <w:trPr>
          <w:cantSplit/>
        </w:trPr>
        <w:tc>
          <w:tcPr>
            <w:tcW w:w="1588" w:type="dxa"/>
            <w:vMerge w:val="restart"/>
          </w:tcPr>
          <w:p w:rsidR="008E3443" w:rsidRPr="00BD6BFB" w:rsidRDefault="008E3443" w:rsidP="000C7B7E">
            <w:pPr>
              <w:jc w:val="center"/>
            </w:pPr>
            <w:r w:rsidRPr="00BD6BFB">
              <w:t>Причины отнесения земельного участка к виду земельного участка, на который действие градо</w:t>
            </w:r>
            <w:r w:rsidRPr="00BD6BFB">
              <w:softHyphen/>
              <w:t>строительного регламента не распростра</w:t>
            </w:r>
            <w:r w:rsidRPr="00BD6BFB">
              <w:softHyphen/>
              <w:t>няется или для которого градо</w:t>
            </w:r>
            <w:r w:rsidRPr="00BD6BFB">
              <w:softHyphen/>
              <w:t>строительный регламент не устанавли</w:t>
            </w:r>
            <w:r w:rsidRPr="00BD6BFB">
              <w:softHyphen/>
              <w:t>вается</w:t>
            </w:r>
          </w:p>
        </w:tc>
        <w:tc>
          <w:tcPr>
            <w:tcW w:w="1191" w:type="dxa"/>
            <w:vMerge w:val="restart"/>
          </w:tcPr>
          <w:p w:rsidR="008E3443" w:rsidRPr="00BD6BFB" w:rsidRDefault="008E3443" w:rsidP="000C7B7E">
            <w:pPr>
              <w:jc w:val="center"/>
            </w:pPr>
            <w:r w:rsidRPr="00BD6BFB">
              <w:t>Реквизиты акта, регули</w:t>
            </w:r>
            <w:r w:rsidRPr="00BD6BFB">
              <w:softHyphen/>
              <w:t>рующего использо</w:t>
            </w:r>
            <w:r w:rsidRPr="00BD6BFB">
              <w:softHyphen/>
              <w:t>вание земельного участка</w:t>
            </w:r>
          </w:p>
        </w:tc>
        <w:tc>
          <w:tcPr>
            <w:tcW w:w="1191" w:type="dxa"/>
            <w:vMerge w:val="restart"/>
          </w:tcPr>
          <w:p w:rsidR="008E3443" w:rsidRPr="00BD6BFB" w:rsidRDefault="008E3443" w:rsidP="000C7B7E">
            <w:pPr>
              <w:jc w:val="center"/>
            </w:pPr>
            <w:r w:rsidRPr="00BD6BFB">
              <w:t>Требования к исполь</w:t>
            </w:r>
            <w:r w:rsidRPr="00BD6BFB">
              <w:softHyphen/>
              <w:t>зованию земельного участка</w:t>
            </w:r>
          </w:p>
        </w:tc>
        <w:tc>
          <w:tcPr>
            <w:tcW w:w="3742" w:type="dxa"/>
            <w:gridSpan w:val="3"/>
          </w:tcPr>
          <w:p w:rsidR="008E3443" w:rsidRPr="00BD6BFB" w:rsidRDefault="008E3443" w:rsidP="000C7B7E">
            <w:pPr>
              <w:jc w:val="center"/>
            </w:pPr>
            <w:r w:rsidRPr="00BD6BFB">
              <w:t>Требования к параметрам объекта капитального строительства</w:t>
            </w:r>
          </w:p>
        </w:tc>
        <w:tc>
          <w:tcPr>
            <w:tcW w:w="2268" w:type="dxa"/>
            <w:gridSpan w:val="2"/>
          </w:tcPr>
          <w:p w:rsidR="008E3443" w:rsidRPr="00BD6BFB" w:rsidRDefault="008E3443" w:rsidP="000C7B7E">
            <w:pPr>
              <w:jc w:val="center"/>
            </w:pPr>
            <w:r w:rsidRPr="00BD6BFB">
              <w:t>Требования к размещению объектов капи</w:t>
            </w:r>
            <w:r w:rsidRPr="00BD6BFB">
              <w:softHyphen/>
              <w:t>тального строительства</w:t>
            </w:r>
          </w:p>
        </w:tc>
      </w:tr>
      <w:tr w:rsidR="00BD6BFB" w:rsidRPr="00BD6BFB" w:rsidTr="000C7B7E">
        <w:trPr>
          <w:cantSplit/>
        </w:trPr>
        <w:tc>
          <w:tcPr>
            <w:tcW w:w="1588" w:type="dxa"/>
            <w:vMerge/>
          </w:tcPr>
          <w:p w:rsidR="008E3443" w:rsidRPr="00BD6BFB" w:rsidRDefault="008E3443" w:rsidP="000C7B7E">
            <w:pPr>
              <w:jc w:val="center"/>
            </w:pPr>
          </w:p>
        </w:tc>
        <w:tc>
          <w:tcPr>
            <w:tcW w:w="1191" w:type="dxa"/>
            <w:vMerge/>
          </w:tcPr>
          <w:p w:rsidR="008E3443" w:rsidRPr="00BD6BFB" w:rsidRDefault="008E3443" w:rsidP="000C7B7E">
            <w:pPr>
              <w:jc w:val="center"/>
            </w:pPr>
          </w:p>
        </w:tc>
        <w:tc>
          <w:tcPr>
            <w:tcW w:w="1191" w:type="dxa"/>
            <w:vMerge/>
          </w:tcPr>
          <w:p w:rsidR="008E3443" w:rsidRPr="00BD6BFB" w:rsidRDefault="008E3443" w:rsidP="000C7B7E">
            <w:pPr>
              <w:jc w:val="center"/>
            </w:pPr>
          </w:p>
        </w:tc>
        <w:tc>
          <w:tcPr>
            <w:tcW w:w="1134" w:type="dxa"/>
          </w:tcPr>
          <w:p w:rsidR="008E3443" w:rsidRPr="00BD6BFB" w:rsidRDefault="008E3443" w:rsidP="000C7B7E">
            <w:pPr>
              <w:jc w:val="center"/>
            </w:pPr>
            <w:r w:rsidRPr="00BD6BFB">
              <w:t>Предельное количество этажей и (или) предельная высота зданий, строений, сооружений</w:t>
            </w:r>
          </w:p>
        </w:tc>
        <w:tc>
          <w:tcPr>
            <w:tcW w:w="1361" w:type="dxa"/>
          </w:tcPr>
          <w:p w:rsidR="008E3443" w:rsidRPr="00BD6BFB" w:rsidRDefault="008E3443" w:rsidP="000C7B7E">
            <w:pPr>
              <w:jc w:val="center"/>
            </w:pPr>
            <w:r w:rsidRPr="00BD6BFB">
              <w:t>Максималь</w:t>
            </w:r>
            <w:r w:rsidRPr="00BD6BFB">
              <w:softHyphen/>
              <w:t>ный процент застройки в границах земельного участка, опреде</w:t>
            </w:r>
            <w:r w:rsidRPr="00BD6BFB">
              <w:softHyphen/>
              <w:t>ляемый как отноше</w:t>
            </w:r>
            <w:r w:rsidRPr="00BD6BFB">
              <w:softHyphen/>
              <w:t>ние суммар</w:t>
            </w:r>
            <w:r w:rsidRPr="00BD6BFB">
              <w:softHyphen/>
              <w:t>ной площади земельного участка, кото</w:t>
            </w:r>
            <w:r w:rsidRPr="00BD6BFB">
              <w:softHyphen/>
              <w:t>рая может быть застроена, ко всей площади земельного участка</w:t>
            </w:r>
          </w:p>
        </w:tc>
        <w:tc>
          <w:tcPr>
            <w:tcW w:w="1247" w:type="dxa"/>
          </w:tcPr>
          <w:p w:rsidR="008E3443" w:rsidRPr="00BD6BFB" w:rsidRDefault="008E3443" w:rsidP="000C7B7E">
            <w:pPr>
              <w:jc w:val="center"/>
            </w:pPr>
            <w:r w:rsidRPr="00BD6BFB">
              <w:t>Иные требования к параметрам объекта капиталь</w:t>
            </w:r>
            <w:r w:rsidRPr="00BD6BFB">
              <w:softHyphen/>
              <w:t>ного строитель</w:t>
            </w:r>
            <w:r w:rsidRPr="00BD6BFB">
              <w:softHyphen/>
              <w:t>ства</w:t>
            </w:r>
          </w:p>
        </w:tc>
        <w:tc>
          <w:tcPr>
            <w:tcW w:w="1247" w:type="dxa"/>
          </w:tcPr>
          <w:p w:rsidR="008E3443" w:rsidRPr="00BD6BFB" w:rsidRDefault="008E3443" w:rsidP="000C7B7E">
            <w:pPr>
              <w:jc w:val="center"/>
            </w:pPr>
            <w:r w:rsidRPr="00BD6BFB">
              <w:t>Минималь</w:t>
            </w:r>
            <w:r w:rsidRPr="00BD6BFB">
              <w:softHyphen/>
              <w:t>ные отступы от границ земельного участка в целях опреде</w:t>
            </w:r>
            <w:r w:rsidRPr="00BD6BFB">
              <w:softHyphen/>
              <w:t>ления мест допусти</w:t>
            </w:r>
            <w:r w:rsidRPr="00BD6BFB">
              <w:softHyphen/>
              <w:t>мого разме</w:t>
            </w:r>
            <w:r w:rsidRPr="00BD6BFB">
              <w:softHyphen/>
              <w:t>щения зданий, стро</w:t>
            </w:r>
            <w:r w:rsidRPr="00BD6BFB">
              <w:softHyphen/>
              <w:t>ений, соору</w:t>
            </w:r>
            <w:r w:rsidRPr="00BD6BFB">
              <w:softHyphen/>
              <w:t>жений, за пределами которых запрещено строитель</w:t>
            </w:r>
            <w:r w:rsidRPr="00BD6BFB">
              <w:softHyphen/>
              <w:t>ство зданий, строений, сооружений</w:t>
            </w:r>
          </w:p>
        </w:tc>
        <w:tc>
          <w:tcPr>
            <w:tcW w:w="1021" w:type="dxa"/>
          </w:tcPr>
          <w:p w:rsidR="008E3443" w:rsidRPr="00BD6BFB" w:rsidRDefault="008E3443" w:rsidP="000C7B7E">
            <w:pPr>
              <w:jc w:val="center"/>
            </w:pPr>
            <w:r w:rsidRPr="00BD6BFB">
              <w:t>Иные требова</w:t>
            </w:r>
            <w:r w:rsidRPr="00BD6BFB">
              <w:softHyphen/>
              <w:t>ния к разме</w:t>
            </w:r>
            <w:r w:rsidRPr="00BD6BFB">
              <w:softHyphen/>
              <w:t>щению объектов капи</w:t>
            </w:r>
            <w:r w:rsidRPr="00BD6BFB">
              <w:softHyphen/>
              <w:t>тального строи</w:t>
            </w:r>
            <w:r w:rsidRPr="00BD6BFB">
              <w:softHyphen/>
              <w:t>тельства</w:t>
            </w:r>
          </w:p>
        </w:tc>
      </w:tr>
      <w:tr w:rsidR="00BD6BFB" w:rsidRPr="00BD6BFB" w:rsidTr="000C7B7E">
        <w:trPr>
          <w:cantSplit/>
        </w:trPr>
        <w:tc>
          <w:tcPr>
            <w:tcW w:w="1588" w:type="dxa"/>
          </w:tcPr>
          <w:p w:rsidR="008E3443" w:rsidRPr="00BD6BFB" w:rsidRDefault="008E3443" w:rsidP="000C7B7E">
            <w:pPr>
              <w:jc w:val="center"/>
            </w:pPr>
            <w:r w:rsidRPr="00BD6BFB">
              <w:t>1</w:t>
            </w:r>
          </w:p>
        </w:tc>
        <w:tc>
          <w:tcPr>
            <w:tcW w:w="1191" w:type="dxa"/>
          </w:tcPr>
          <w:p w:rsidR="008E3443" w:rsidRPr="00BD6BFB" w:rsidRDefault="008E3443" w:rsidP="000C7B7E">
            <w:pPr>
              <w:jc w:val="center"/>
            </w:pPr>
            <w:r w:rsidRPr="00BD6BFB">
              <w:t>2</w:t>
            </w:r>
          </w:p>
        </w:tc>
        <w:tc>
          <w:tcPr>
            <w:tcW w:w="1191" w:type="dxa"/>
          </w:tcPr>
          <w:p w:rsidR="008E3443" w:rsidRPr="00BD6BFB" w:rsidRDefault="008E3443" w:rsidP="000C7B7E">
            <w:pPr>
              <w:jc w:val="center"/>
            </w:pPr>
            <w:r w:rsidRPr="00BD6BFB">
              <w:t>3</w:t>
            </w:r>
          </w:p>
        </w:tc>
        <w:tc>
          <w:tcPr>
            <w:tcW w:w="1134" w:type="dxa"/>
          </w:tcPr>
          <w:p w:rsidR="008E3443" w:rsidRPr="00BD6BFB" w:rsidRDefault="008E3443" w:rsidP="000C7B7E">
            <w:pPr>
              <w:jc w:val="center"/>
            </w:pPr>
            <w:r w:rsidRPr="00BD6BFB">
              <w:t>4</w:t>
            </w:r>
          </w:p>
        </w:tc>
        <w:tc>
          <w:tcPr>
            <w:tcW w:w="1361" w:type="dxa"/>
          </w:tcPr>
          <w:p w:rsidR="008E3443" w:rsidRPr="00BD6BFB" w:rsidRDefault="008E3443" w:rsidP="000C7B7E">
            <w:pPr>
              <w:jc w:val="center"/>
            </w:pPr>
            <w:r w:rsidRPr="00BD6BFB">
              <w:t>5</w:t>
            </w:r>
          </w:p>
        </w:tc>
        <w:tc>
          <w:tcPr>
            <w:tcW w:w="1247" w:type="dxa"/>
          </w:tcPr>
          <w:p w:rsidR="008E3443" w:rsidRPr="00BD6BFB" w:rsidRDefault="008E3443" w:rsidP="000C7B7E">
            <w:pPr>
              <w:jc w:val="center"/>
            </w:pPr>
            <w:r w:rsidRPr="00BD6BFB">
              <w:t>6</w:t>
            </w:r>
          </w:p>
        </w:tc>
        <w:tc>
          <w:tcPr>
            <w:tcW w:w="1247" w:type="dxa"/>
          </w:tcPr>
          <w:p w:rsidR="008E3443" w:rsidRPr="00BD6BFB" w:rsidRDefault="008E3443" w:rsidP="000C7B7E">
            <w:pPr>
              <w:jc w:val="center"/>
            </w:pPr>
            <w:r w:rsidRPr="00BD6BFB">
              <w:t>7</w:t>
            </w:r>
          </w:p>
        </w:tc>
        <w:tc>
          <w:tcPr>
            <w:tcW w:w="1021" w:type="dxa"/>
          </w:tcPr>
          <w:p w:rsidR="008E3443" w:rsidRPr="00BD6BFB" w:rsidRDefault="008E3443" w:rsidP="000C7B7E">
            <w:pPr>
              <w:jc w:val="center"/>
            </w:pPr>
            <w:r w:rsidRPr="00BD6BFB">
              <w:t>8</w:t>
            </w:r>
          </w:p>
        </w:tc>
      </w:tr>
      <w:tr w:rsidR="00BD6BFB" w:rsidRPr="00BD6BFB" w:rsidTr="005D0A26">
        <w:tc>
          <w:tcPr>
            <w:tcW w:w="1588" w:type="dxa"/>
          </w:tcPr>
          <w:p w:rsidR="008E3443" w:rsidRPr="005D0A26" w:rsidRDefault="00341EED" w:rsidP="00870EEA">
            <w:pPr>
              <w:jc w:val="center"/>
              <w:rPr>
                <w:sz w:val="18"/>
                <w:szCs w:val="18"/>
              </w:rPr>
            </w:pPr>
            <w:r>
              <w:rPr>
                <w:sz w:val="18"/>
                <w:szCs w:val="18"/>
              </w:rPr>
              <w:t>-</w:t>
            </w:r>
          </w:p>
        </w:tc>
        <w:tc>
          <w:tcPr>
            <w:tcW w:w="1191" w:type="dxa"/>
          </w:tcPr>
          <w:p w:rsidR="008E3443" w:rsidRPr="005D0A26" w:rsidRDefault="00341EED" w:rsidP="00341EED">
            <w:pPr>
              <w:jc w:val="center"/>
              <w:rPr>
                <w:b/>
                <w:sz w:val="18"/>
                <w:szCs w:val="18"/>
              </w:rPr>
            </w:pPr>
            <w:r>
              <w:rPr>
                <w:b/>
                <w:sz w:val="18"/>
                <w:szCs w:val="18"/>
              </w:rPr>
              <w:t>-</w:t>
            </w:r>
          </w:p>
        </w:tc>
        <w:tc>
          <w:tcPr>
            <w:tcW w:w="1191" w:type="dxa"/>
          </w:tcPr>
          <w:p w:rsidR="008E3443" w:rsidRPr="005D0A26" w:rsidRDefault="00341EED" w:rsidP="005D0A26">
            <w:pPr>
              <w:jc w:val="center"/>
              <w:rPr>
                <w:sz w:val="18"/>
                <w:szCs w:val="18"/>
              </w:rPr>
            </w:pPr>
            <w:r>
              <w:rPr>
                <w:sz w:val="18"/>
                <w:szCs w:val="18"/>
              </w:rPr>
              <w:t>-</w:t>
            </w:r>
          </w:p>
        </w:tc>
        <w:tc>
          <w:tcPr>
            <w:tcW w:w="1134" w:type="dxa"/>
          </w:tcPr>
          <w:p w:rsidR="008E3443" w:rsidRPr="005D0A26" w:rsidRDefault="00341EED" w:rsidP="000C7B7E">
            <w:pPr>
              <w:jc w:val="center"/>
              <w:rPr>
                <w:sz w:val="18"/>
              </w:rPr>
            </w:pPr>
            <w:r>
              <w:rPr>
                <w:sz w:val="18"/>
              </w:rPr>
              <w:t>-</w:t>
            </w:r>
          </w:p>
        </w:tc>
        <w:tc>
          <w:tcPr>
            <w:tcW w:w="1361" w:type="dxa"/>
          </w:tcPr>
          <w:p w:rsidR="008E3443" w:rsidRPr="005D0A26" w:rsidRDefault="00341EED" w:rsidP="000C7B7E">
            <w:pPr>
              <w:jc w:val="center"/>
              <w:rPr>
                <w:sz w:val="18"/>
              </w:rPr>
            </w:pPr>
            <w:r>
              <w:rPr>
                <w:sz w:val="18"/>
              </w:rPr>
              <w:t>-</w:t>
            </w:r>
          </w:p>
        </w:tc>
        <w:tc>
          <w:tcPr>
            <w:tcW w:w="1247" w:type="dxa"/>
          </w:tcPr>
          <w:p w:rsidR="008E3443" w:rsidRPr="005D0A26" w:rsidRDefault="00341EED" w:rsidP="000C7B7E">
            <w:pPr>
              <w:jc w:val="center"/>
              <w:rPr>
                <w:sz w:val="18"/>
              </w:rPr>
            </w:pPr>
            <w:r>
              <w:rPr>
                <w:sz w:val="18"/>
              </w:rPr>
              <w:t>-</w:t>
            </w:r>
          </w:p>
        </w:tc>
        <w:tc>
          <w:tcPr>
            <w:tcW w:w="1247" w:type="dxa"/>
          </w:tcPr>
          <w:p w:rsidR="008E3443" w:rsidRPr="005D0A26" w:rsidRDefault="00341EED" w:rsidP="000C7B7E">
            <w:pPr>
              <w:jc w:val="center"/>
              <w:rPr>
                <w:sz w:val="18"/>
              </w:rPr>
            </w:pPr>
            <w:r>
              <w:rPr>
                <w:sz w:val="18"/>
              </w:rPr>
              <w:t>-</w:t>
            </w:r>
          </w:p>
        </w:tc>
        <w:tc>
          <w:tcPr>
            <w:tcW w:w="1021" w:type="dxa"/>
          </w:tcPr>
          <w:p w:rsidR="008E3443" w:rsidRPr="005D0A26" w:rsidRDefault="00341EED" w:rsidP="000C7B7E">
            <w:pPr>
              <w:jc w:val="center"/>
              <w:rPr>
                <w:sz w:val="18"/>
              </w:rPr>
            </w:pPr>
            <w:r>
              <w:rPr>
                <w:sz w:val="18"/>
              </w:rPr>
              <w:t>-</w:t>
            </w:r>
          </w:p>
        </w:tc>
      </w:tr>
    </w:tbl>
    <w:p w:rsidR="00255F1C" w:rsidRDefault="00255F1C" w:rsidP="008E3443">
      <w:pPr>
        <w:spacing w:before="180" w:after="180"/>
        <w:jc w:val="both"/>
        <w:rPr>
          <w:b/>
          <w:bCs/>
        </w:rPr>
      </w:pPr>
    </w:p>
    <w:p w:rsidR="00255F1C" w:rsidRDefault="00255F1C" w:rsidP="008E3443">
      <w:pPr>
        <w:spacing w:before="180" w:after="180"/>
        <w:jc w:val="both"/>
        <w:rPr>
          <w:b/>
          <w:bCs/>
        </w:rPr>
      </w:pPr>
    </w:p>
    <w:p w:rsidR="00255F1C" w:rsidRDefault="00255F1C" w:rsidP="008E3443">
      <w:pPr>
        <w:spacing w:before="180" w:after="180"/>
        <w:jc w:val="both"/>
        <w:rPr>
          <w:b/>
          <w:bCs/>
        </w:rPr>
      </w:pPr>
    </w:p>
    <w:p w:rsidR="00255F1C" w:rsidRDefault="00255F1C" w:rsidP="008E3443">
      <w:pPr>
        <w:spacing w:before="180" w:after="180"/>
        <w:jc w:val="both"/>
        <w:rPr>
          <w:b/>
          <w:bCs/>
        </w:rPr>
      </w:pPr>
    </w:p>
    <w:p w:rsidR="00255F1C" w:rsidRDefault="00255F1C" w:rsidP="008E3443">
      <w:pPr>
        <w:spacing w:before="180" w:after="180"/>
        <w:jc w:val="both"/>
        <w:rPr>
          <w:b/>
          <w:bCs/>
        </w:rPr>
      </w:pPr>
    </w:p>
    <w:p w:rsidR="00255F1C" w:rsidRDefault="00255F1C" w:rsidP="008E3443">
      <w:pPr>
        <w:spacing w:before="180" w:after="180"/>
        <w:jc w:val="both"/>
        <w:rPr>
          <w:b/>
          <w:bCs/>
        </w:rPr>
      </w:pPr>
    </w:p>
    <w:p w:rsidR="00255F1C" w:rsidRDefault="00255F1C" w:rsidP="008E3443">
      <w:pPr>
        <w:spacing w:before="180" w:after="180"/>
        <w:jc w:val="both"/>
        <w:rPr>
          <w:b/>
          <w:bCs/>
        </w:rPr>
      </w:pPr>
    </w:p>
    <w:p w:rsidR="008E3443" w:rsidRPr="00BD6BFB" w:rsidRDefault="005D0A26" w:rsidP="008E3443">
      <w:pPr>
        <w:spacing w:before="180" w:after="180"/>
        <w:jc w:val="both"/>
        <w:rPr>
          <w:b/>
          <w:bCs/>
        </w:rPr>
      </w:pPr>
      <w:r>
        <w:rPr>
          <w:b/>
          <w:bCs/>
        </w:rPr>
        <w:lastRenderedPageBreak/>
        <w:t>3</w:t>
      </w:r>
      <w:r w:rsidR="008E3443" w:rsidRPr="00BD6BFB">
        <w:rPr>
          <w:b/>
          <w:bCs/>
        </w:rPr>
        <w:t>. Информация о расположенных в границах земельного участка объектах капитального строительства и объектах культурного наследия</w:t>
      </w:r>
    </w:p>
    <w:p w:rsidR="008E3443" w:rsidRPr="00BD6BFB" w:rsidRDefault="008E3443" w:rsidP="008E3443">
      <w:pPr>
        <w:spacing w:after="180"/>
        <w:rPr>
          <w:b/>
          <w:bCs/>
        </w:rPr>
      </w:pPr>
      <w:r w:rsidRPr="00BD6BFB">
        <w:rPr>
          <w:b/>
          <w:bCs/>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BD6BFB" w:rsidRPr="00BD6BFB" w:rsidTr="000C7B7E">
        <w:tc>
          <w:tcPr>
            <w:tcW w:w="312" w:type="dxa"/>
            <w:tcBorders>
              <w:top w:val="nil"/>
              <w:left w:val="nil"/>
              <w:bottom w:val="nil"/>
              <w:right w:val="nil"/>
            </w:tcBorders>
            <w:vAlign w:val="bottom"/>
          </w:tcPr>
          <w:p w:rsidR="008E3443" w:rsidRPr="00BD6BFB" w:rsidRDefault="008E3443" w:rsidP="000C7B7E">
            <w:r w:rsidRPr="00BD6BFB">
              <w:t>№</w:t>
            </w:r>
          </w:p>
        </w:tc>
        <w:tc>
          <w:tcPr>
            <w:tcW w:w="2835" w:type="dxa"/>
            <w:tcBorders>
              <w:top w:val="nil"/>
              <w:left w:val="nil"/>
              <w:bottom w:val="single" w:sz="4" w:space="0" w:color="auto"/>
              <w:right w:val="nil"/>
            </w:tcBorders>
            <w:vAlign w:val="bottom"/>
          </w:tcPr>
          <w:p w:rsidR="008E3443" w:rsidRPr="00BD6BFB" w:rsidRDefault="006E7615" w:rsidP="000C7B7E">
            <w:pPr>
              <w:jc w:val="center"/>
            </w:pPr>
            <w:r w:rsidRPr="00BD6BFB">
              <w:t>Не имеется</w:t>
            </w:r>
          </w:p>
        </w:tc>
        <w:tc>
          <w:tcPr>
            <w:tcW w:w="170" w:type="dxa"/>
            <w:tcBorders>
              <w:top w:val="nil"/>
              <w:left w:val="nil"/>
              <w:bottom w:val="nil"/>
              <w:right w:val="nil"/>
            </w:tcBorders>
            <w:vAlign w:val="bottom"/>
          </w:tcPr>
          <w:p w:rsidR="008E3443" w:rsidRPr="00BD6BFB" w:rsidRDefault="008E3443" w:rsidP="000C7B7E">
            <w:r w:rsidRPr="00BD6BFB">
              <w:t>,</w:t>
            </w:r>
          </w:p>
        </w:tc>
        <w:tc>
          <w:tcPr>
            <w:tcW w:w="6549" w:type="dxa"/>
            <w:tcBorders>
              <w:top w:val="nil"/>
              <w:left w:val="nil"/>
              <w:bottom w:val="single" w:sz="4" w:space="0" w:color="auto"/>
              <w:right w:val="nil"/>
            </w:tcBorders>
            <w:vAlign w:val="bottom"/>
          </w:tcPr>
          <w:p w:rsidR="008E3443" w:rsidRPr="00BD6BFB" w:rsidRDefault="006E7615" w:rsidP="00CB0347">
            <w:pPr>
              <w:jc w:val="center"/>
            </w:pPr>
            <w:r w:rsidRPr="00BD6BFB">
              <w:t>Не имеется</w:t>
            </w:r>
          </w:p>
        </w:tc>
        <w:tc>
          <w:tcPr>
            <w:tcW w:w="170" w:type="dxa"/>
            <w:tcBorders>
              <w:top w:val="nil"/>
              <w:left w:val="nil"/>
              <w:bottom w:val="nil"/>
              <w:right w:val="nil"/>
            </w:tcBorders>
            <w:vAlign w:val="bottom"/>
          </w:tcPr>
          <w:p w:rsidR="008E3443" w:rsidRPr="00BD6BFB" w:rsidRDefault="008E3443" w:rsidP="000C7B7E">
            <w:r w:rsidRPr="00BD6BFB">
              <w:t>,</w:t>
            </w:r>
          </w:p>
        </w:tc>
      </w:tr>
      <w:tr w:rsidR="008E3443" w:rsidRPr="00BD6BFB" w:rsidTr="000C7B7E">
        <w:tc>
          <w:tcPr>
            <w:tcW w:w="312" w:type="dxa"/>
            <w:tcBorders>
              <w:top w:val="nil"/>
              <w:left w:val="nil"/>
              <w:bottom w:val="nil"/>
              <w:right w:val="nil"/>
            </w:tcBorders>
          </w:tcPr>
          <w:p w:rsidR="008E3443" w:rsidRPr="00BD6BFB" w:rsidRDefault="008E3443" w:rsidP="000C7B7E">
            <w:pPr>
              <w:rPr>
                <w:sz w:val="18"/>
                <w:szCs w:val="18"/>
              </w:rPr>
            </w:pPr>
          </w:p>
        </w:tc>
        <w:tc>
          <w:tcPr>
            <w:tcW w:w="2835"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(согласно чертежу(</w:t>
            </w:r>
            <w:proofErr w:type="spellStart"/>
            <w:r w:rsidRPr="00BD6BFB">
              <w:rPr>
                <w:sz w:val="18"/>
                <w:szCs w:val="18"/>
              </w:rPr>
              <w:t>ам</w:t>
            </w:r>
            <w:proofErr w:type="spellEnd"/>
            <w:r w:rsidRPr="00BD6BFB">
              <w:rPr>
                <w:sz w:val="18"/>
                <w:szCs w:val="18"/>
              </w:rPr>
              <w:t>) градостроительного плана)</w:t>
            </w:r>
          </w:p>
        </w:tc>
        <w:tc>
          <w:tcPr>
            <w:tcW w:w="170" w:type="dxa"/>
            <w:tcBorders>
              <w:top w:val="nil"/>
              <w:left w:val="nil"/>
              <w:bottom w:val="nil"/>
              <w:right w:val="nil"/>
            </w:tcBorders>
          </w:tcPr>
          <w:p w:rsidR="008E3443" w:rsidRPr="00BD6BFB" w:rsidRDefault="008E3443" w:rsidP="000C7B7E">
            <w:pPr>
              <w:rPr>
                <w:sz w:val="18"/>
                <w:szCs w:val="18"/>
              </w:rPr>
            </w:pPr>
          </w:p>
        </w:tc>
        <w:tc>
          <w:tcPr>
            <w:tcW w:w="6549"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8E3443" w:rsidRPr="00BD6BFB" w:rsidRDefault="008E3443" w:rsidP="000C7B7E">
            <w:pPr>
              <w:rPr>
                <w:sz w:val="18"/>
                <w:szCs w:val="18"/>
              </w:rPr>
            </w:pPr>
          </w:p>
        </w:tc>
      </w:tr>
    </w:tbl>
    <w:p w:rsidR="008E3443" w:rsidRPr="00BD6BFB" w:rsidRDefault="008E3443" w:rsidP="008E3443">
      <w:pPr>
        <w:rPr>
          <w:sz w:val="2"/>
          <w:szCs w:val="2"/>
        </w:rPr>
      </w:pPr>
    </w:p>
    <w:tbl>
      <w:tblPr>
        <w:tblW w:w="6663" w:type="dxa"/>
        <w:tblInd w:w="3317" w:type="dxa"/>
        <w:tblLayout w:type="fixed"/>
        <w:tblCellMar>
          <w:left w:w="28" w:type="dxa"/>
          <w:right w:w="28" w:type="dxa"/>
        </w:tblCellMar>
        <w:tblLook w:val="0000" w:firstRow="0" w:lastRow="0" w:firstColumn="0" w:lastColumn="0" w:noHBand="0" w:noVBand="0"/>
      </w:tblPr>
      <w:tblGrid>
        <w:gridCol w:w="4026"/>
        <w:gridCol w:w="2637"/>
      </w:tblGrid>
      <w:tr w:rsidR="00BD6BFB" w:rsidRPr="00BD6BFB" w:rsidTr="00CB0347">
        <w:tc>
          <w:tcPr>
            <w:tcW w:w="4026" w:type="dxa"/>
            <w:tcBorders>
              <w:top w:val="nil"/>
              <w:left w:val="nil"/>
              <w:bottom w:val="nil"/>
              <w:right w:val="nil"/>
            </w:tcBorders>
            <w:vAlign w:val="bottom"/>
          </w:tcPr>
          <w:p w:rsidR="008E3443" w:rsidRPr="00BD6BFB" w:rsidRDefault="008E3443" w:rsidP="000C7B7E">
            <w:r w:rsidRPr="00BD6BFB">
              <w:t>инвентаризационный или кадастровый номер</w:t>
            </w:r>
          </w:p>
        </w:tc>
        <w:tc>
          <w:tcPr>
            <w:tcW w:w="2637" w:type="dxa"/>
            <w:tcBorders>
              <w:top w:val="nil"/>
              <w:left w:val="nil"/>
              <w:bottom w:val="single" w:sz="4" w:space="0" w:color="auto"/>
              <w:right w:val="nil"/>
            </w:tcBorders>
            <w:vAlign w:val="bottom"/>
          </w:tcPr>
          <w:p w:rsidR="008E3443" w:rsidRPr="00BD6BFB" w:rsidRDefault="006E7615" w:rsidP="00DE1057">
            <w:pPr>
              <w:jc w:val="center"/>
            </w:pPr>
            <w:r w:rsidRPr="00BD6BFB">
              <w:t>Не имеется</w:t>
            </w:r>
          </w:p>
        </w:tc>
      </w:tr>
    </w:tbl>
    <w:p w:rsidR="008E3443" w:rsidRPr="00BD6BFB" w:rsidRDefault="008E3443" w:rsidP="008E3443">
      <w:pPr>
        <w:spacing w:before="180" w:after="180"/>
        <w:jc w:val="both"/>
        <w:rPr>
          <w:b/>
          <w:bCs/>
        </w:rPr>
      </w:pPr>
      <w:r w:rsidRPr="00BD6BFB">
        <w:rPr>
          <w:b/>
          <w:bC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10036" w:type="dxa"/>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BD6BFB" w:rsidRPr="00BD6BFB" w:rsidTr="000C7B7E">
        <w:tc>
          <w:tcPr>
            <w:tcW w:w="312" w:type="dxa"/>
            <w:tcBorders>
              <w:top w:val="nil"/>
              <w:left w:val="nil"/>
              <w:bottom w:val="nil"/>
              <w:right w:val="nil"/>
            </w:tcBorders>
            <w:vAlign w:val="bottom"/>
          </w:tcPr>
          <w:p w:rsidR="008E3443" w:rsidRPr="00BD6BFB" w:rsidRDefault="008E3443" w:rsidP="000C7B7E">
            <w:r w:rsidRPr="00BD6BFB">
              <w:t>№</w:t>
            </w:r>
          </w:p>
        </w:tc>
        <w:tc>
          <w:tcPr>
            <w:tcW w:w="2835" w:type="dxa"/>
            <w:tcBorders>
              <w:top w:val="nil"/>
              <w:left w:val="nil"/>
              <w:bottom w:val="single" w:sz="4" w:space="0" w:color="auto"/>
              <w:right w:val="nil"/>
            </w:tcBorders>
            <w:vAlign w:val="bottom"/>
          </w:tcPr>
          <w:p w:rsidR="008E3443" w:rsidRPr="00BD6BFB" w:rsidRDefault="008E3443" w:rsidP="000C7B7E">
            <w:pPr>
              <w:jc w:val="center"/>
            </w:pPr>
            <w:r w:rsidRPr="00BD6BFB">
              <w:t>Информация отсутствует</w:t>
            </w:r>
          </w:p>
        </w:tc>
        <w:tc>
          <w:tcPr>
            <w:tcW w:w="170" w:type="dxa"/>
            <w:tcBorders>
              <w:top w:val="nil"/>
              <w:left w:val="nil"/>
              <w:bottom w:val="nil"/>
              <w:right w:val="nil"/>
            </w:tcBorders>
            <w:vAlign w:val="bottom"/>
          </w:tcPr>
          <w:p w:rsidR="008E3443" w:rsidRPr="00BD6BFB" w:rsidRDefault="008E3443" w:rsidP="000C7B7E">
            <w:r w:rsidRPr="00BD6BFB">
              <w:t>,</w:t>
            </w:r>
          </w:p>
        </w:tc>
        <w:tc>
          <w:tcPr>
            <w:tcW w:w="6549" w:type="dxa"/>
            <w:tcBorders>
              <w:top w:val="nil"/>
              <w:left w:val="nil"/>
              <w:bottom w:val="single" w:sz="4" w:space="0" w:color="auto"/>
              <w:right w:val="nil"/>
            </w:tcBorders>
            <w:vAlign w:val="bottom"/>
          </w:tcPr>
          <w:p w:rsidR="008E3443" w:rsidRPr="00BD6BFB" w:rsidRDefault="008E3443" w:rsidP="000C7B7E">
            <w:pPr>
              <w:jc w:val="center"/>
            </w:pPr>
            <w:r w:rsidRPr="00BD6BFB">
              <w:t>Информация отсутствует</w:t>
            </w:r>
          </w:p>
        </w:tc>
        <w:tc>
          <w:tcPr>
            <w:tcW w:w="170" w:type="dxa"/>
            <w:tcBorders>
              <w:top w:val="nil"/>
              <w:left w:val="nil"/>
              <w:bottom w:val="nil"/>
              <w:right w:val="nil"/>
            </w:tcBorders>
            <w:vAlign w:val="bottom"/>
          </w:tcPr>
          <w:p w:rsidR="008E3443" w:rsidRPr="00BD6BFB" w:rsidRDefault="008E3443" w:rsidP="000C7B7E">
            <w:r w:rsidRPr="00BD6BFB">
              <w:t>,</w:t>
            </w:r>
          </w:p>
        </w:tc>
      </w:tr>
      <w:tr w:rsidR="00BD6BFB" w:rsidRPr="00BD6BFB" w:rsidTr="000C7B7E">
        <w:tc>
          <w:tcPr>
            <w:tcW w:w="312" w:type="dxa"/>
            <w:tcBorders>
              <w:top w:val="nil"/>
              <w:left w:val="nil"/>
              <w:bottom w:val="nil"/>
              <w:right w:val="nil"/>
            </w:tcBorders>
          </w:tcPr>
          <w:p w:rsidR="008E3443" w:rsidRPr="00BD6BFB" w:rsidRDefault="008E3443" w:rsidP="000C7B7E">
            <w:pPr>
              <w:rPr>
                <w:sz w:val="18"/>
                <w:szCs w:val="18"/>
              </w:rPr>
            </w:pPr>
          </w:p>
        </w:tc>
        <w:tc>
          <w:tcPr>
            <w:tcW w:w="2835"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(согласно чертежу(</w:t>
            </w:r>
            <w:proofErr w:type="spellStart"/>
            <w:r w:rsidRPr="00BD6BFB">
              <w:rPr>
                <w:sz w:val="18"/>
                <w:szCs w:val="18"/>
              </w:rPr>
              <w:t>ам</w:t>
            </w:r>
            <w:proofErr w:type="spellEnd"/>
            <w:r w:rsidRPr="00BD6BFB">
              <w:rPr>
                <w:sz w:val="18"/>
                <w:szCs w:val="18"/>
              </w:rPr>
              <w:t>) градостроительного плана)</w:t>
            </w:r>
          </w:p>
        </w:tc>
        <w:tc>
          <w:tcPr>
            <w:tcW w:w="170" w:type="dxa"/>
            <w:tcBorders>
              <w:top w:val="nil"/>
              <w:left w:val="nil"/>
              <w:bottom w:val="nil"/>
              <w:right w:val="nil"/>
            </w:tcBorders>
          </w:tcPr>
          <w:p w:rsidR="008E3443" w:rsidRPr="00BD6BFB" w:rsidRDefault="008E3443" w:rsidP="000C7B7E">
            <w:pPr>
              <w:rPr>
                <w:sz w:val="18"/>
                <w:szCs w:val="18"/>
              </w:rPr>
            </w:pPr>
          </w:p>
        </w:tc>
        <w:tc>
          <w:tcPr>
            <w:tcW w:w="6549" w:type="dxa"/>
            <w:tcBorders>
              <w:top w:val="nil"/>
              <w:left w:val="nil"/>
              <w:bottom w:val="nil"/>
              <w:right w:val="nil"/>
            </w:tcBorders>
          </w:tcPr>
          <w:p w:rsidR="008E3443" w:rsidRPr="00BD6BFB" w:rsidRDefault="008E3443" w:rsidP="000C7B7E">
            <w:pPr>
              <w:jc w:val="center"/>
              <w:rPr>
                <w:sz w:val="18"/>
                <w:szCs w:val="18"/>
              </w:rPr>
            </w:pPr>
            <w:r w:rsidRPr="00BD6BFB">
              <w:rPr>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8E3443" w:rsidRPr="00BD6BFB" w:rsidRDefault="008E3443" w:rsidP="000C7B7E">
            <w:pPr>
              <w:rPr>
                <w:sz w:val="18"/>
                <w:szCs w:val="18"/>
              </w:rPr>
            </w:pPr>
          </w:p>
        </w:tc>
      </w:tr>
    </w:tbl>
    <w:p w:rsidR="008E3443" w:rsidRPr="00BD6BFB" w:rsidRDefault="008E3443" w:rsidP="008E3443">
      <w:pPr>
        <w:spacing w:before="360"/>
        <w:jc w:val="center"/>
      </w:pPr>
      <w:r w:rsidRPr="00BD6BFB">
        <w:t>Информация отсутствует</w:t>
      </w:r>
    </w:p>
    <w:p w:rsidR="008E3443" w:rsidRPr="00BD6BFB" w:rsidRDefault="008E3443" w:rsidP="008E3443">
      <w:pPr>
        <w:pBdr>
          <w:top w:val="single" w:sz="4" w:space="1" w:color="auto"/>
        </w:pBdr>
        <w:jc w:val="center"/>
        <w:rPr>
          <w:sz w:val="18"/>
          <w:szCs w:val="18"/>
        </w:rPr>
      </w:pPr>
      <w:r w:rsidRPr="00BD6BFB">
        <w:rPr>
          <w:sz w:val="18"/>
          <w:szCs w:val="18"/>
        </w:rPr>
        <w:t>(наименование органа государственной власти, принявшего решение о включении выявленного объекта</w:t>
      </w:r>
      <w:r w:rsidRPr="00BD6BFB">
        <w:rPr>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BD6BFB" w:rsidRPr="00BD6BFB" w:rsidTr="000C7B7E">
        <w:trPr>
          <w:cantSplit/>
        </w:trPr>
        <w:tc>
          <w:tcPr>
            <w:tcW w:w="3062" w:type="dxa"/>
            <w:tcBorders>
              <w:top w:val="nil"/>
              <w:left w:val="nil"/>
              <w:bottom w:val="nil"/>
              <w:right w:val="nil"/>
            </w:tcBorders>
            <w:vAlign w:val="bottom"/>
          </w:tcPr>
          <w:p w:rsidR="008E3443" w:rsidRPr="00BD6BFB" w:rsidRDefault="008E3443" w:rsidP="000C7B7E">
            <w:r w:rsidRPr="00BD6BFB">
              <w:t>регистрационный номер в реестре</w:t>
            </w:r>
          </w:p>
        </w:tc>
        <w:tc>
          <w:tcPr>
            <w:tcW w:w="3232" w:type="dxa"/>
            <w:tcBorders>
              <w:top w:val="nil"/>
              <w:left w:val="nil"/>
              <w:bottom w:val="single" w:sz="4" w:space="0" w:color="auto"/>
              <w:right w:val="nil"/>
            </w:tcBorders>
            <w:vAlign w:val="bottom"/>
          </w:tcPr>
          <w:p w:rsidR="008E3443" w:rsidRPr="00BD6BFB" w:rsidRDefault="008E3443" w:rsidP="000C7B7E">
            <w:pPr>
              <w:jc w:val="center"/>
            </w:pPr>
            <w:r w:rsidRPr="00BD6BFB">
              <w:t>Информация отсутствует</w:t>
            </w:r>
          </w:p>
        </w:tc>
        <w:tc>
          <w:tcPr>
            <w:tcW w:w="369" w:type="dxa"/>
            <w:tcBorders>
              <w:top w:val="nil"/>
              <w:left w:val="nil"/>
              <w:bottom w:val="nil"/>
              <w:right w:val="nil"/>
            </w:tcBorders>
            <w:vAlign w:val="bottom"/>
          </w:tcPr>
          <w:p w:rsidR="008E3443" w:rsidRPr="00BD6BFB" w:rsidRDefault="008E3443" w:rsidP="000C7B7E">
            <w:pPr>
              <w:jc w:val="center"/>
            </w:pPr>
            <w:r w:rsidRPr="00BD6BFB">
              <w:t>от</w:t>
            </w:r>
          </w:p>
        </w:tc>
        <w:tc>
          <w:tcPr>
            <w:tcW w:w="3317" w:type="dxa"/>
            <w:tcBorders>
              <w:top w:val="nil"/>
              <w:left w:val="nil"/>
              <w:bottom w:val="single" w:sz="4" w:space="0" w:color="auto"/>
              <w:right w:val="nil"/>
            </w:tcBorders>
            <w:vAlign w:val="bottom"/>
          </w:tcPr>
          <w:p w:rsidR="008E3443" w:rsidRPr="00BD6BFB" w:rsidRDefault="008E3443" w:rsidP="000C7B7E">
            <w:pPr>
              <w:jc w:val="center"/>
            </w:pPr>
            <w:r w:rsidRPr="00BD6BFB">
              <w:t>Информация отсутствует</w:t>
            </w:r>
          </w:p>
        </w:tc>
      </w:tr>
    </w:tbl>
    <w:p w:rsidR="008E3443" w:rsidRPr="00BD6BFB" w:rsidRDefault="008E3443" w:rsidP="008E3443">
      <w:pPr>
        <w:spacing w:after="180"/>
        <w:ind w:left="6634"/>
        <w:jc w:val="center"/>
        <w:rPr>
          <w:sz w:val="18"/>
          <w:szCs w:val="18"/>
        </w:rPr>
      </w:pPr>
      <w:r w:rsidRPr="00BD6BFB">
        <w:rPr>
          <w:sz w:val="18"/>
          <w:szCs w:val="18"/>
        </w:rPr>
        <w:t>(дата)</w:t>
      </w:r>
    </w:p>
    <w:p w:rsidR="008E3443" w:rsidRPr="00BD6BFB" w:rsidRDefault="008E3443" w:rsidP="008E3443">
      <w:pPr>
        <w:spacing w:after="180"/>
        <w:jc w:val="both"/>
        <w:rPr>
          <w:b/>
          <w:bCs/>
        </w:rPr>
      </w:pPr>
      <w:r w:rsidRPr="00BD6BFB">
        <w:rPr>
          <w:b/>
          <w:bCs/>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BD6BFB" w:rsidRPr="00BD6BFB" w:rsidTr="000C7B7E">
        <w:trPr>
          <w:cantSplit/>
        </w:trPr>
        <w:tc>
          <w:tcPr>
            <w:tcW w:w="9979" w:type="dxa"/>
            <w:gridSpan w:val="9"/>
          </w:tcPr>
          <w:p w:rsidR="008E3443" w:rsidRPr="00BD6BFB" w:rsidRDefault="008E3443" w:rsidP="000C7B7E">
            <w:pPr>
              <w:keepNext/>
              <w:jc w:val="center"/>
            </w:pPr>
            <w:r w:rsidRPr="00BD6BFB">
              <w:t>Информация о расчетных показателях минимально допустимого уровня обеспеченности территории</w:t>
            </w:r>
          </w:p>
        </w:tc>
      </w:tr>
      <w:tr w:rsidR="00BD6BFB" w:rsidRPr="00BD6BFB" w:rsidTr="000C7B7E">
        <w:trPr>
          <w:cantSplit/>
        </w:trPr>
        <w:tc>
          <w:tcPr>
            <w:tcW w:w="3345" w:type="dxa"/>
            <w:gridSpan w:val="3"/>
          </w:tcPr>
          <w:p w:rsidR="008E3443" w:rsidRPr="00BD6BFB" w:rsidRDefault="008E3443" w:rsidP="000C7B7E">
            <w:pPr>
              <w:jc w:val="center"/>
            </w:pPr>
            <w:r w:rsidRPr="00BD6BFB">
              <w:t>Объекты коммунальной инфраструктуры</w:t>
            </w:r>
          </w:p>
        </w:tc>
        <w:tc>
          <w:tcPr>
            <w:tcW w:w="3345" w:type="dxa"/>
            <w:gridSpan w:val="3"/>
          </w:tcPr>
          <w:p w:rsidR="008E3443" w:rsidRPr="00BD6BFB" w:rsidRDefault="008E3443" w:rsidP="000C7B7E">
            <w:pPr>
              <w:jc w:val="center"/>
            </w:pPr>
            <w:r w:rsidRPr="00BD6BFB">
              <w:t>Объекты транспортной инфраструктуры</w:t>
            </w:r>
          </w:p>
        </w:tc>
        <w:tc>
          <w:tcPr>
            <w:tcW w:w="3289" w:type="dxa"/>
            <w:gridSpan w:val="3"/>
          </w:tcPr>
          <w:p w:rsidR="008E3443" w:rsidRPr="00BD6BFB" w:rsidRDefault="008E3443" w:rsidP="000C7B7E">
            <w:pPr>
              <w:jc w:val="center"/>
            </w:pPr>
            <w:r w:rsidRPr="00BD6BFB">
              <w:t>Объекты социальной инфраструктуры</w:t>
            </w:r>
          </w:p>
        </w:tc>
      </w:tr>
      <w:tr w:rsidR="00BD6BFB" w:rsidRPr="00BD6BFB" w:rsidTr="000C7B7E">
        <w:tc>
          <w:tcPr>
            <w:tcW w:w="1644" w:type="dxa"/>
          </w:tcPr>
          <w:p w:rsidR="008E3443" w:rsidRPr="00BD6BFB" w:rsidRDefault="008E3443" w:rsidP="000C7B7E">
            <w:pPr>
              <w:jc w:val="center"/>
            </w:pPr>
            <w:r w:rsidRPr="00BD6BFB">
              <w:t>Наимено</w:t>
            </w:r>
            <w:r w:rsidRPr="00BD6BFB">
              <w:softHyphen/>
              <w:t>вание вида объекта</w:t>
            </w:r>
          </w:p>
        </w:tc>
        <w:tc>
          <w:tcPr>
            <w:tcW w:w="850" w:type="dxa"/>
          </w:tcPr>
          <w:p w:rsidR="008E3443" w:rsidRPr="00BD6BFB" w:rsidRDefault="008E3443" w:rsidP="000C7B7E">
            <w:pPr>
              <w:jc w:val="center"/>
            </w:pPr>
            <w:r w:rsidRPr="00BD6BFB">
              <w:t>Единица изме</w:t>
            </w:r>
            <w:r w:rsidRPr="00BD6BFB">
              <w:softHyphen/>
              <w:t>рения</w:t>
            </w:r>
          </w:p>
        </w:tc>
        <w:tc>
          <w:tcPr>
            <w:tcW w:w="851" w:type="dxa"/>
          </w:tcPr>
          <w:p w:rsidR="008E3443" w:rsidRPr="00BD6BFB" w:rsidRDefault="008E3443" w:rsidP="000C7B7E">
            <w:pPr>
              <w:jc w:val="center"/>
            </w:pPr>
            <w:r w:rsidRPr="00BD6BFB">
              <w:t>Расчет</w:t>
            </w:r>
            <w:r w:rsidRPr="00BD6BFB">
              <w:softHyphen/>
              <w:t>ный пока</w:t>
            </w:r>
            <w:r w:rsidRPr="00BD6BFB">
              <w:softHyphen/>
              <w:t>затель</w:t>
            </w:r>
          </w:p>
        </w:tc>
        <w:tc>
          <w:tcPr>
            <w:tcW w:w="1644" w:type="dxa"/>
          </w:tcPr>
          <w:p w:rsidR="008E3443" w:rsidRPr="00BD6BFB" w:rsidRDefault="008E3443" w:rsidP="000C7B7E">
            <w:pPr>
              <w:jc w:val="center"/>
            </w:pPr>
            <w:r w:rsidRPr="00BD6BFB">
              <w:t>Наимено</w:t>
            </w:r>
            <w:r w:rsidRPr="00BD6BFB">
              <w:softHyphen/>
              <w:t>вание вида объекта</w:t>
            </w:r>
          </w:p>
        </w:tc>
        <w:tc>
          <w:tcPr>
            <w:tcW w:w="850" w:type="dxa"/>
          </w:tcPr>
          <w:p w:rsidR="008E3443" w:rsidRPr="00BD6BFB" w:rsidRDefault="008E3443" w:rsidP="000C7B7E">
            <w:pPr>
              <w:jc w:val="center"/>
            </w:pPr>
            <w:r w:rsidRPr="00BD6BFB">
              <w:t>Единица изме</w:t>
            </w:r>
            <w:r w:rsidRPr="00BD6BFB">
              <w:softHyphen/>
              <w:t>рения</w:t>
            </w:r>
          </w:p>
        </w:tc>
        <w:tc>
          <w:tcPr>
            <w:tcW w:w="851" w:type="dxa"/>
          </w:tcPr>
          <w:p w:rsidR="008E3443" w:rsidRPr="00BD6BFB" w:rsidRDefault="008E3443" w:rsidP="000C7B7E">
            <w:pPr>
              <w:jc w:val="center"/>
            </w:pPr>
            <w:r w:rsidRPr="00BD6BFB">
              <w:t>Расчет</w:t>
            </w:r>
            <w:r w:rsidRPr="00BD6BFB">
              <w:softHyphen/>
              <w:t>ный пока</w:t>
            </w:r>
            <w:r w:rsidRPr="00BD6BFB">
              <w:softHyphen/>
              <w:t>затель</w:t>
            </w:r>
          </w:p>
        </w:tc>
        <w:tc>
          <w:tcPr>
            <w:tcW w:w="1588" w:type="dxa"/>
          </w:tcPr>
          <w:p w:rsidR="008E3443" w:rsidRPr="00BD6BFB" w:rsidRDefault="008E3443" w:rsidP="000C7B7E">
            <w:pPr>
              <w:jc w:val="center"/>
            </w:pPr>
            <w:r w:rsidRPr="00BD6BFB">
              <w:t>Наимено</w:t>
            </w:r>
            <w:r w:rsidRPr="00BD6BFB">
              <w:softHyphen/>
              <w:t>вание вида объекта</w:t>
            </w:r>
          </w:p>
        </w:tc>
        <w:tc>
          <w:tcPr>
            <w:tcW w:w="850" w:type="dxa"/>
          </w:tcPr>
          <w:p w:rsidR="008E3443" w:rsidRPr="00BD6BFB" w:rsidRDefault="008E3443" w:rsidP="000C7B7E">
            <w:pPr>
              <w:jc w:val="center"/>
            </w:pPr>
            <w:r w:rsidRPr="00BD6BFB">
              <w:t>Единица изме</w:t>
            </w:r>
            <w:r w:rsidRPr="00BD6BFB">
              <w:softHyphen/>
              <w:t>рения</w:t>
            </w:r>
          </w:p>
        </w:tc>
        <w:tc>
          <w:tcPr>
            <w:tcW w:w="851" w:type="dxa"/>
          </w:tcPr>
          <w:p w:rsidR="008E3443" w:rsidRPr="00BD6BFB" w:rsidRDefault="008E3443" w:rsidP="000C7B7E">
            <w:pPr>
              <w:jc w:val="center"/>
            </w:pPr>
            <w:r w:rsidRPr="00BD6BFB">
              <w:t>Расчет</w:t>
            </w:r>
            <w:r w:rsidRPr="00BD6BFB">
              <w:softHyphen/>
              <w:t>ный пока</w:t>
            </w:r>
            <w:r w:rsidRPr="00BD6BFB">
              <w:softHyphen/>
              <w:t>затель</w:t>
            </w:r>
          </w:p>
        </w:tc>
      </w:tr>
      <w:tr w:rsidR="00BD6BFB" w:rsidRPr="00BD6BFB" w:rsidTr="000C7B7E">
        <w:tc>
          <w:tcPr>
            <w:tcW w:w="1644" w:type="dxa"/>
          </w:tcPr>
          <w:p w:rsidR="008E3443" w:rsidRPr="00BD6BFB" w:rsidRDefault="008E3443" w:rsidP="000C7B7E">
            <w:pPr>
              <w:jc w:val="center"/>
            </w:pPr>
            <w:r w:rsidRPr="00BD6BFB">
              <w:t>1</w:t>
            </w:r>
          </w:p>
        </w:tc>
        <w:tc>
          <w:tcPr>
            <w:tcW w:w="850" w:type="dxa"/>
          </w:tcPr>
          <w:p w:rsidR="008E3443" w:rsidRPr="00BD6BFB" w:rsidRDefault="008E3443" w:rsidP="000C7B7E">
            <w:pPr>
              <w:jc w:val="center"/>
            </w:pPr>
            <w:r w:rsidRPr="00BD6BFB">
              <w:t>2</w:t>
            </w:r>
          </w:p>
        </w:tc>
        <w:tc>
          <w:tcPr>
            <w:tcW w:w="851" w:type="dxa"/>
          </w:tcPr>
          <w:p w:rsidR="008E3443" w:rsidRPr="00BD6BFB" w:rsidRDefault="008E3443" w:rsidP="000C7B7E">
            <w:pPr>
              <w:jc w:val="center"/>
            </w:pPr>
            <w:r w:rsidRPr="00BD6BFB">
              <w:t>3</w:t>
            </w:r>
          </w:p>
        </w:tc>
        <w:tc>
          <w:tcPr>
            <w:tcW w:w="1644" w:type="dxa"/>
          </w:tcPr>
          <w:p w:rsidR="008E3443" w:rsidRPr="00BD6BFB" w:rsidRDefault="008E3443" w:rsidP="000C7B7E">
            <w:pPr>
              <w:jc w:val="center"/>
            </w:pPr>
            <w:r w:rsidRPr="00BD6BFB">
              <w:t>4</w:t>
            </w:r>
          </w:p>
        </w:tc>
        <w:tc>
          <w:tcPr>
            <w:tcW w:w="850" w:type="dxa"/>
          </w:tcPr>
          <w:p w:rsidR="008E3443" w:rsidRPr="00BD6BFB" w:rsidRDefault="008E3443" w:rsidP="000C7B7E">
            <w:pPr>
              <w:jc w:val="center"/>
            </w:pPr>
            <w:r w:rsidRPr="00BD6BFB">
              <w:t>5</w:t>
            </w:r>
          </w:p>
        </w:tc>
        <w:tc>
          <w:tcPr>
            <w:tcW w:w="851" w:type="dxa"/>
          </w:tcPr>
          <w:p w:rsidR="008E3443" w:rsidRPr="00BD6BFB" w:rsidRDefault="008E3443" w:rsidP="000C7B7E">
            <w:pPr>
              <w:jc w:val="center"/>
            </w:pPr>
            <w:r w:rsidRPr="00BD6BFB">
              <w:t>6</w:t>
            </w:r>
          </w:p>
        </w:tc>
        <w:tc>
          <w:tcPr>
            <w:tcW w:w="1588" w:type="dxa"/>
          </w:tcPr>
          <w:p w:rsidR="008E3443" w:rsidRPr="00BD6BFB" w:rsidRDefault="008E3443" w:rsidP="000C7B7E">
            <w:pPr>
              <w:jc w:val="center"/>
            </w:pPr>
            <w:r w:rsidRPr="00BD6BFB">
              <w:t>7</w:t>
            </w:r>
          </w:p>
        </w:tc>
        <w:tc>
          <w:tcPr>
            <w:tcW w:w="850" w:type="dxa"/>
          </w:tcPr>
          <w:p w:rsidR="008E3443" w:rsidRPr="00BD6BFB" w:rsidRDefault="008E3443" w:rsidP="000C7B7E">
            <w:pPr>
              <w:jc w:val="center"/>
            </w:pPr>
            <w:r w:rsidRPr="00BD6BFB">
              <w:t>8</w:t>
            </w:r>
          </w:p>
        </w:tc>
        <w:tc>
          <w:tcPr>
            <w:tcW w:w="851" w:type="dxa"/>
          </w:tcPr>
          <w:p w:rsidR="008E3443" w:rsidRPr="00BD6BFB" w:rsidRDefault="008E3443" w:rsidP="000C7B7E">
            <w:pPr>
              <w:jc w:val="center"/>
            </w:pPr>
            <w:r w:rsidRPr="00BD6BFB">
              <w:t>9</w:t>
            </w:r>
          </w:p>
        </w:tc>
      </w:tr>
      <w:tr w:rsidR="00BD6BFB" w:rsidRPr="00BD6BFB" w:rsidTr="000C7B7E">
        <w:tc>
          <w:tcPr>
            <w:tcW w:w="1644" w:type="dxa"/>
          </w:tcPr>
          <w:p w:rsidR="008E3443" w:rsidRPr="00BD6BFB" w:rsidRDefault="008E3443" w:rsidP="000C7B7E">
            <w:pPr>
              <w:jc w:val="center"/>
              <w:rPr>
                <w:b/>
              </w:rPr>
            </w:pPr>
            <w:r w:rsidRPr="00BD6BFB">
              <w:rPr>
                <w:b/>
              </w:rPr>
              <w:t>–</w:t>
            </w:r>
          </w:p>
        </w:tc>
        <w:tc>
          <w:tcPr>
            <w:tcW w:w="850" w:type="dxa"/>
          </w:tcPr>
          <w:p w:rsidR="008E3443" w:rsidRPr="00BD6BFB" w:rsidRDefault="008E3443" w:rsidP="000C7B7E">
            <w:pPr>
              <w:jc w:val="center"/>
              <w:rPr>
                <w:b/>
              </w:rPr>
            </w:pPr>
            <w:r w:rsidRPr="00BD6BFB">
              <w:rPr>
                <w:b/>
              </w:rPr>
              <w:t>–</w:t>
            </w:r>
          </w:p>
        </w:tc>
        <w:tc>
          <w:tcPr>
            <w:tcW w:w="851" w:type="dxa"/>
          </w:tcPr>
          <w:p w:rsidR="008E3443" w:rsidRPr="00BD6BFB" w:rsidRDefault="008E3443" w:rsidP="000C7B7E">
            <w:pPr>
              <w:jc w:val="center"/>
              <w:rPr>
                <w:b/>
              </w:rPr>
            </w:pPr>
            <w:r w:rsidRPr="00BD6BFB">
              <w:rPr>
                <w:b/>
              </w:rPr>
              <w:t>–</w:t>
            </w:r>
          </w:p>
        </w:tc>
        <w:tc>
          <w:tcPr>
            <w:tcW w:w="1644" w:type="dxa"/>
          </w:tcPr>
          <w:p w:rsidR="008E3443" w:rsidRPr="00BD6BFB" w:rsidRDefault="008E3443" w:rsidP="000C7B7E">
            <w:pPr>
              <w:jc w:val="center"/>
              <w:rPr>
                <w:b/>
              </w:rPr>
            </w:pPr>
            <w:r w:rsidRPr="00BD6BFB">
              <w:rPr>
                <w:b/>
              </w:rPr>
              <w:t>–</w:t>
            </w:r>
          </w:p>
        </w:tc>
        <w:tc>
          <w:tcPr>
            <w:tcW w:w="850" w:type="dxa"/>
          </w:tcPr>
          <w:p w:rsidR="008E3443" w:rsidRPr="00BD6BFB" w:rsidRDefault="008E3443" w:rsidP="000C7B7E">
            <w:pPr>
              <w:jc w:val="center"/>
              <w:rPr>
                <w:b/>
              </w:rPr>
            </w:pPr>
            <w:r w:rsidRPr="00BD6BFB">
              <w:rPr>
                <w:b/>
              </w:rPr>
              <w:t>–</w:t>
            </w:r>
          </w:p>
        </w:tc>
        <w:tc>
          <w:tcPr>
            <w:tcW w:w="851" w:type="dxa"/>
          </w:tcPr>
          <w:p w:rsidR="008E3443" w:rsidRPr="00BD6BFB" w:rsidRDefault="008E3443" w:rsidP="000C7B7E">
            <w:pPr>
              <w:jc w:val="center"/>
              <w:rPr>
                <w:b/>
              </w:rPr>
            </w:pPr>
            <w:r w:rsidRPr="00BD6BFB">
              <w:rPr>
                <w:b/>
              </w:rPr>
              <w:t>–</w:t>
            </w:r>
          </w:p>
        </w:tc>
        <w:tc>
          <w:tcPr>
            <w:tcW w:w="1588" w:type="dxa"/>
          </w:tcPr>
          <w:p w:rsidR="008E3443" w:rsidRPr="00BD6BFB" w:rsidRDefault="008E3443" w:rsidP="000C7B7E">
            <w:pPr>
              <w:jc w:val="center"/>
              <w:rPr>
                <w:b/>
              </w:rPr>
            </w:pPr>
            <w:r w:rsidRPr="00BD6BFB">
              <w:rPr>
                <w:b/>
              </w:rPr>
              <w:t>–</w:t>
            </w:r>
          </w:p>
        </w:tc>
        <w:tc>
          <w:tcPr>
            <w:tcW w:w="850" w:type="dxa"/>
          </w:tcPr>
          <w:p w:rsidR="008E3443" w:rsidRPr="00BD6BFB" w:rsidRDefault="008E3443" w:rsidP="000C7B7E">
            <w:pPr>
              <w:jc w:val="center"/>
              <w:rPr>
                <w:b/>
              </w:rPr>
            </w:pPr>
            <w:r w:rsidRPr="00BD6BFB">
              <w:rPr>
                <w:b/>
              </w:rPr>
              <w:t>–</w:t>
            </w:r>
          </w:p>
        </w:tc>
        <w:tc>
          <w:tcPr>
            <w:tcW w:w="851" w:type="dxa"/>
          </w:tcPr>
          <w:p w:rsidR="008E3443" w:rsidRPr="00BD6BFB" w:rsidRDefault="008E3443" w:rsidP="000C7B7E">
            <w:pPr>
              <w:jc w:val="center"/>
              <w:rPr>
                <w:b/>
              </w:rPr>
            </w:pPr>
            <w:r w:rsidRPr="00BD6BFB">
              <w:rPr>
                <w:b/>
              </w:rPr>
              <w:t>–</w:t>
            </w:r>
          </w:p>
        </w:tc>
      </w:tr>
      <w:tr w:rsidR="00BD6BFB" w:rsidRPr="00BD6BFB" w:rsidTr="000C7B7E">
        <w:trPr>
          <w:cantSplit/>
        </w:trPr>
        <w:tc>
          <w:tcPr>
            <w:tcW w:w="9979" w:type="dxa"/>
            <w:gridSpan w:val="9"/>
          </w:tcPr>
          <w:p w:rsidR="008E3443" w:rsidRPr="00BD6BFB" w:rsidRDefault="008E3443" w:rsidP="000C7B7E">
            <w:pPr>
              <w:jc w:val="center"/>
            </w:pPr>
            <w:r w:rsidRPr="00BD6BFB">
              <w:t>Информация о расчетных показателях максимально допустимого уровня территориальной доступности</w:t>
            </w:r>
          </w:p>
        </w:tc>
      </w:tr>
      <w:tr w:rsidR="00BD6BFB" w:rsidRPr="00BD6BFB" w:rsidTr="000C7B7E">
        <w:tc>
          <w:tcPr>
            <w:tcW w:w="1644" w:type="dxa"/>
          </w:tcPr>
          <w:p w:rsidR="008E3443" w:rsidRPr="00BD6BFB" w:rsidRDefault="008E3443" w:rsidP="000C7B7E">
            <w:pPr>
              <w:jc w:val="center"/>
            </w:pPr>
            <w:r w:rsidRPr="00BD6BFB">
              <w:t>Наимено</w:t>
            </w:r>
            <w:r w:rsidRPr="00BD6BFB">
              <w:softHyphen/>
              <w:t>вание вида объекта</w:t>
            </w:r>
          </w:p>
        </w:tc>
        <w:tc>
          <w:tcPr>
            <w:tcW w:w="850" w:type="dxa"/>
          </w:tcPr>
          <w:p w:rsidR="008E3443" w:rsidRPr="00BD6BFB" w:rsidRDefault="008E3443" w:rsidP="000C7B7E">
            <w:pPr>
              <w:jc w:val="center"/>
            </w:pPr>
            <w:r w:rsidRPr="00BD6BFB">
              <w:t>Единица изме</w:t>
            </w:r>
            <w:r w:rsidRPr="00BD6BFB">
              <w:softHyphen/>
              <w:t>рения</w:t>
            </w:r>
          </w:p>
        </w:tc>
        <w:tc>
          <w:tcPr>
            <w:tcW w:w="851" w:type="dxa"/>
          </w:tcPr>
          <w:p w:rsidR="008E3443" w:rsidRPr="00BD6BFB" w:rsidRDefault="008E3443" w:rsidP="000C7B7E">
            <w:pPr>
              <w:jc w:val="center"/>
            </w:pPr>
            <w:r w:rsidRPr="00BD6BFB">
              <w:t>Расчет</w:t>
            </w:r>
            <w:r w:rsidRPr="00BD6BFB">
              <w:softHyphen/>
              <w:t>ный пока</w:t>
            </w:r>
            <w:r w:rsidRPr="00BD6BFB">
              <w:softHyphen/>
              <w:t>затель</w:t>
            </w:r>
          </w:p>
        </w:tc>
        <w:tc>
          <w:tcPr>
            <w:tcW w:w="1644" w:type="dxa"/>
          </w:tcPr>
          <w:p w:rsidR="008E3443" w:rsidRPr="00BD6BFB" w:rsidRDefault="008E3443" w:rsidP="000C7B7E">
            <w:pPr>
              <w:jc w:val="center"/>
            </w:pPr>
            <w:r w:rsidRPr="00BD6BFB">
              <w:t>Наимено</w:t>
            </w:r>
            <w:r w:rsidRPr="00BD6BFB">
              <w:softHyphen/>
              <w:t>вание вида объекта</w:t>
            </w:r>
          </w:p>
        </w:tc>
        <w:tc>
          <w:tcPr>
            <w:tcW w:w="850" w:type="dxa"/>
          </w:tcPr>
          <w:p w:rsidR="008E3443" w:rsidRPr="00BD6BFB" w:rsidRDefault="008E3443" w:rsidP="000C7B7E">
            <w:pPr>
              <w:jc w:val="center"/>
            </w:pPr>
            <w:r w:rsidRPr="00BD6BFB">
              <w:t>Единица изме</w:t>
            </w:r>
            <w:r w:rsidRPr="00BD6BFB">
              <w:softHyphen/>
              <w:t>рения</w:t>
            </w:r>
          </w:p>
        </w:tc>
        <w:tc>
          <w:tcPr>
            <w:tcW w:w="851" w:type="dxa"/>
          </w:tcPr>
          <w:p w:rsidR="008E3443" w:rsidRPr="00BD6BFB" w:rsidRDefault="008E3443" w:rsidP="000C7B7E">
            <w:pPr>
              <w:jc w:val="center"/>
            </w:pPr>
            <w:r w:rsidRPr="00BD6BFB">
              <w:t>Расчет</w:t>
            </w:r>
            <w:r w:rsidRPr="00BD6BFB">
              <w:softHyphen/>
              <w:t>ный пока</w:t>
            </w:r>
            <w:r w:rsidRPr="00BD6BFB">
              <w:softHyphen/>
              <w:t>затель</w:t>
            </w:r>
          </w:p>
        </w:tc>
        <w:tc>
          <w:tcPr>
            <w:tcW w:w="1588" w:type="dxa"/>
          </w:tcPr>
          <w:p w:rsidR="008E3443" w:rsidRPr="00BD6BFB" w:rsidRDefault="008E3443" w:rsidP="000C7B7E">
            <w:pPr>
              <w:jc w:val="center"/>
            </w:pPr>
            <w:r w:rsidRPr="00BD6BFB">
              <w:t>Наимено</w:t>
            </w:r>
            <w:r w:rsidRPr="00BD6BFB">
              <w:softHyphen/>
              <w:t>вание вида объекта</w:t>
            </w:r>
          </w:p>
        </w:tc>
        <w:tc>
          <w:tcPr>
            <w:tcW w:w="850" w:type="dxa"/>
          </w:tcPr>
          <w:p w:rsidR="008E3443" w:rsidRPr="00BD6BFB" w:rsidRDefault="008E3443" w:rsidP="000C7B7E">
            <w:pPr>
              <w:jc w:val="center"/>
            </w:pPr>
            <w:r w:rsidRPr="00BD6BFB">
              <w:t>Единица изме</w:t>
            </w:r>
            <w:r w:rsidRPr="00BD6BFB">
              <w:softHyphen/>
              <w:t>рения</w:t>
            </w:r>
          </w:p>
        </w:tc>
        <w:tc>
          <w:tcPr>
            <w:tcW w:w="851" w:type="dxa"/>
          </w:tcPr>
          <w:p w:rsidR="008E3443" w:rsidRPr="00BD6BFB" w:rsidRDefault="008E3443" w:rsidP="000C7B7E">
            <w:pPr>
              <w:jc w:val="center"/>
            </w:pPr>
            <w:r w:rsidRPr="00BD6BFB">
              <w:t>Расчет</w:t>
            </w:r>
            <w:r w:rsidRPr="00BD6BFB">
              <w:softHyphen/>
              <w:t>ный пока</w:t>
            </w:r>
            <w:r w:rsidRPr="00BD6BFB">
              <w:softHyphen/>
              <w:t>затель</w:t>
            </w:r>
          </w:p>
        </w:tc>
      </w:tr>
      <w:tr w:rsidR="00BD6BFB" w:rsidRPr="00BD6BFB" w:rsidTr="000C7B7E">
        <w:tc>
          <w:tcPr>
            <w:tcW w:w="1644" w:type="dxa"/>
          </w:tcPr>
          <w:p w:rsidR="008E3443" w:rsidRPr="00BD6BFB" w:rsidRDefault="008E3443" w:rsidP="000C7B7E">
            <w:pPr>
              <w:jc w:val="center"/>
            </w:pPr>
            <w:r w:rsidRPr="00BD6BFB">
              <w:t>1</w:t>
            </w:r>
          </w:p>
        </w:tc>
        <w:tc>
          <w:tcPr>
            <w:tcW w:w="850" w:type="dxa"/>
          </w:tcPr>
          <w:p w:rsidR="008E3443" w:rsidRPr="00BD6BFB" w:rsidRDefault="008E3443" w:rsidP="000C7B7E">
            <w:pPr>
              <w:jc w:val="center"/>
            </w:pPr>
            <w:r w:rsidRPr="00BD6BFB">
              <w:t>2</w:t>
            </w:r>
          </w:p>
        </w:tc>
        <w:tc>
          <w:tcPr>
            <w:tcW w:w="851" w:type="dxa"/>
          </w:tcPr>
          <w:p w:rsidR="008E3443" w:rsidRPr="00BD6BFB" w:rsidRDefault="008E3443" w:rsidP="000C7B7E">
            <w:pPr>
              <w:jc w:val="center"/>
            </w:pPr>
            <w:r w:rsidRPr="00BD6BFB">
              <w:t>3</w:t>
            </w:r>
          </w:p>
        </w:tc>
        <w:tc>
          <w:tcPr>
            <w:tcW w:w="1644" w:type="dxa"/>
          </w:tcPr>
          <w:p w:rsidR="008E3443" w:rsidRPr="00BD6BFB" w:rsidRDefault="008E3443" w:rsidP="000C7B7E">
            <w:pPr>
              <w:jc w:val="center"/>
            </w:pPr>
            <w:r w:rsidRPr="00BD6BFB">
              <w:t>4</w:t>
            </w:r>
          </w:p>
        </w:tc>
        <w:tc>
          <w:tcPr>
            <w:tcW w:w="850" w:type="dxa"/>
          </w:tcPr>
          <w:p w:rsidR="008E3443" w:rsidRPr="00BD6BFB" w:rsidRDefault="008E3443" w:rsidP="000C7B7E">
            <w:pPr>
              <w:jc w:val="center"/>
            </w:pPr>
            <w:r w:rsidRPr="00BD6BFB">
              <w:t>5</w:t>
            </w:r>
          </w:p>
        </w:tc>
        <w:tc>
          <w:tcPr>
            <w:tcW w:w="851" w:type="dxa"/>
          </w:tcPr>
          <w:p w:rsidR="008E3443" w:rsidRPr="00BD6BFB" w:rsidRDefault="008E3443" w:rsidP="000C7B7E">
            <w:pPr>
              <w:jc w:val="center"/>
            </w:pPr>
            <w:r w:rsidRPr="00BD6BFB">
              <w:t>6</w:t>
            </w:r>
          </w:p>
        </w:tc>
        <w:tc>
          <w:tcPr>
            <w:tcW w:w="1588" w:type="dxa"/>
          </w:tcPr>
          <w:p w:rsidR="008E3443" w:rsidRPr="00BD6BFB" w:rsidRDefault="008E3443" w:rsidP="000C7B7E">
            <w:pPr>
              <w:jc w:val="center"/>
            </w:pPr>
            <w:r w:rsidRPr="00BD6BFB">
              <w:t>7</w:t>
            </w:r>
          </w:p>
        </w:tc>
        <w:tc>
          <w:tcPr>
            <w:tcW w:w="850" w:type="dxa"/>
          </w:tcPr>
          <w:p w:rsidR="008E3443" w:rsidRPr="00BD6BFB" w:rsidRDefault="008E3443" w:rsidP="000C7B7E">
            <w:pPr>
              <w:jc w:val="center"/>
            </w:pPr>
            <w:r w:rsidRPr="00BD6BFB">
              <w:t>8</w:t>
            </w:r>
          </w:p>
        </w:tc>
        <w:tc>
          <w:tcPr>
            <w:tcW w:w="851" w:type="dxa"/>
          </w:tcPr>
          <w:p w:rsidR="008E3443" w:rsidRPr="00BD6BFB" w:rsidRDefault="008E3443" w:rsidP="000C7B7E">
            <w:pPr>
              <w:jc w:val="center"/>
            </w:pPr>
            <w:r w:rsidRPr="00BD6BFB">
              <w:t>9</w:t>
            </w:r>
          </w:p>
        </w:tc>
      </w:tr>
      <w:tr w:rsidR="00BD6BFB" w:rsidRPr="00BD6BFB" w:rsidTr="000C7B7E">
        <w:tc>
          <w:tcPr>
            <w:tcW w:w="1644" w:type="dxa"/>
          </w:tcPr>
          <w:p w:rsidR="008E3443" w:rsidRPr="00BD6BFB" w:rsidRDefault="008E3443" w:rsidP="000C7B7E">
            <w:pPr>
              <w:jc w:val="center"/>
              <w:rPr>
                <w:b/>
              </w:rPr>
            </w:pPr>
            <w:r w:rsidRPr="00BD6BFB">
              <w:rPr>
                <w:b/>
              </w:rPr>
              <w:t>–</w:t>
            </w:r>
          </w:p>
        </w:tc>
        <w:tc>
          <w:tcPr>
            <w:tcW w:w="850" w:type="dxa"/>
          </w:tcPr>
          <w:p w:rsidR="008E3443" w:rsidRPr="00BD6BFB" w:rsidRDefault="008E3443" w:rsidP="000C7B7E">
            <w:pPr>
              <w:jc w:val="center"/>
              <w:rPr>
                <w:b/>
              </w:rPr>
            </w:pPr>
            <w:r w:rsidRPr="00BD6BFB">
              <w:rPr>
                <w:b/>
              </w:rPr>
              <w:t>–</w:t>
            </w:r>
          </w:p>
        </w:tc>
        <w:tc>
          <w:tcPr>
            <w:tcW w:w="851" w:type="dxa"/>
          </w:tcPr>
          <w:p w:rsidR="008E3443" w:rsidRPr="00BD6BFB" w:rsidRDefault="008E3443" w:rsidP="000C7B7E">
            <w:pPr>
              <w:jc w:val="center"/>
              <w:rPr>
                <w:b/>
              </w:rPr>
            </w:pPr>
            <w:r w:rsidRPr="00BD6BFB">
              <w:rPr>
                <w:b/>
              </w:rPr>
              <w:t>–</w:t>
            </w:r>
          </w:p>
        </w:tc>
        <w:tc>
          <w:tcPr>
            <w:tcW w:w="1644" w:type="dxa"/>
          </w:tcPr>
          <w:p w:rsidR="008E3443" w:rsidRPr="00BD6BFB" w:rsidRDefault="008E3443" w:rsidP="000C7B7E">
            <w:pPr>
              <w:jc w:val="center"/>
              <w:rPr>
                <w:b/>
              </w:rPr>
            </w:pPr>
            <w:r w:rsidRPr="00BD6BFB">
              <w:rPr>
                <w:b/>
              </w:rPr>
              <w:t>–</w:t>
            </w:r>
          </w:p>
        </w:tc>
        <w:tc>
          <w:tcPr>
            <w:tcW w:w="850" w:type="dxa"/>
          </w:tcPr>
          <w:p w:rsidR="008E3443" w:rsidRPr="00BD6BFB" w:rsidRDefault="008E3443" w:rsidP="000C7B7E">
            <w:pPr>
              <w:jc w:val="center"/>
              <w:rPr>
                <w:b/>
              </w:rPr>
            </w:pPr>
            <w:r w:rsidRPr="00BD6BFB">
              <w:rPr>
                <w:b/>
              </w:rPr>
              <w:t>–</w:t>
            </w:r>
          </w:p>
        </w:tc>
        <w:tc>
          <w:tcPr>
            <w:tcW w:w="851" w:type="dxa"/>
          </w:tcPr>
          <w:p w:rsidR="008E3443" w:rsidRPr="00BD6BFB" w:rsidRDefault="008E3443" w:rsidP="000C7B7E">
            <w:pPr>
              <w:jc w:val="center"/>
              <w:rPr>
                <w:b/>
              </w:rPr>
            </w:pPr>
            <w:r w:rsidRPr="00BD6BFB">
              <w:rPr>
                <w:b/>
              </w:rPr>
              <w:t>–</w:t>
            </w:r>
          </w:p>
        </w:tc>
        <w:tc>
          <w:tcPr>
            <w:tcW w:w="1588" w:type="dxa"/>
          </w:tcPr>
          <w:p w:rsidR="008E3443" w:rsidRPr="00BD6BFB" w:rsidRDefault="008E3443" w:rsidP="000C7B7E">
            <w:pPr>
              <w:jc w:val="center"/>
              <w:rPr>
                <w:b/>
              </w:rPr>
            </w:pPr>
            <w:r w:rsidRPr="00BD6BFB">
              <w:rPr>
                <w:b/>
              </w:rPr>
              <w:t>–</w:t>
            </w:r>
          </w:p>
        </w:tc>
        <w:tc>
          <w:tcPr>
            <w:tcW w:w="850" w:type="dxa"/>
          </w:tcPr>
          <w:p w:rsidR="008E3443" w:rsidRPr="00BD6BFB" w:rsidRDefault="008E3443" w:rsidP="000C7B7E">
            <w:pPr>
              <w:jc w:val="center"/>
              <w:rPr>
                <w:b/>
              </w:rPr>
            </w:pPr>
            <w:r w:rsidRPr="00BD6BFB">
              <w:rPr>
                <w:b/>
              </w:rPr>
              <w:t>–</w:t>
            </w:r>
          </w:p>
        </w:tc>
        <w:tc>
          <w:tcPr>
            <w:tcW w:w="851" w:type="dxa"/>
          </w:tcPr>
          <w:p w:rsidR="008E3443" w:rsidRPr="00BD6BFB" w:rsidRDefault="008E3443" w:rsidP="000C7B7E">
            <w:pPr>
              <w:jc w:val="center"/>
              <w:rPr>
                <w:b/>
              </w:rPr>
            </w:pPr>
            <w:r w:rsidRPr="00BD6BFB">
              <w:rPr>
                <w:b/>
              </w:rPr>
              <w:t>–</w:t>
            </w:r>
          </w:p>
        </w:tc>
      </w:tr>
    </w:tbl>
    <w:p w:rsidR="008E3443" w:rsidRPr="00BD6BFB" w:rsidRDefault="008E3443" w:rsidP="008E3443">
      <w:pPr>
        <w:spacing w:before="240"/>
        <w:jc w:val="both"/>
        <w:rPr>
          <w:b/>
          <w:bCs/>
        </w:rPr>
      </w:pPr>
      <w:r w:rsidRPr="00BD6BFB">
        <w:rPr>
          <w:b/>
          <w:bCs/>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E3443" w:rsidRPr="00BD6BFB" w:rsidRDefault="0001190F" w:rsidP="008E3443">
      <w:r>
        <w:t xml:space="preserve">Земельный участок расположен в </w:t>
      </w:r>
      <w:proofErr w:type="spellStart"/>
      <w:r>
        <w:t>водоохранной</w:t>
      </w:r>
      <w:proofErr w:type="spellEnd"/>
      <w:r>
        <w:t xml:space="preserve"> зоне реки Кан</w:t>
      </w:r>
      <w:r w:rsidR="008E3443" w:rsidRPr="00BD6BFB">
        <w:t>.</w:t>
      </w:r>
      <w:r>
        <w:t xml:space="preserve"> Ограничения использования земельного участка установлены статьей 65 Водного кодекса Российской Федерации.</w:t>
      </w:r>
    </w:p>
    <w:p w:rsidR="008E3443" w:rsidRPr="00BD6BFB" w:rsidRDefault="008E3443" w:rsidP="008E3443">
      <w:pPr>
        <w:pBdr>
          <w:top w:val="single" w:sz="4" w:space="1" w:color="auto"/>
        </w:pBdr>
        <w:spacing w:after="240"/>
        <w:rPr>
          <w:sz w:val="2"/>
          <w:szCs w:val="2"/>
        </w:rPr>
      </w:pPr>
    </w:p>
    <w:p w:rsidR="008E3443" w:rsidRPr="00BD6BFB" w:rsidRDefault="008E3443" w:rsidP="008E3443">
      <w:pPr>
        <w:spacing w:after="240"/>
        <w:jc w:val="both"/>
        <w:rPr>
          <w:b/>
          <w:bCs/>
        </w:rPr>
      </w:pPr>
      <w:r w:rsidRPr="00BD6BFB">
        <w:rPr>
          <w:b/>
          <w:bC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BD6BFB" w:rsidRPr="00BD6BFB" w:rsidTr="000C7B7E">
        <w:trPr>
          <w:cantSplit/>
          <w:trHeight w:val="900"/>
        </w:trPr>
        <w:tc>
          <w:tcPr>
            <w:tcW w:w="2268" w:type="dxa"/>
            <w:vMerge w:val="restart"/>
          </w:tcPr>
          <w:p w:rsidR="008E3443" w:rsidRPr="00BD6BFB" w:rsidRDefault="008E3443" w:rsidP="000C7B7E">
            <w:pPr>
              <w:jc w:val="center"/>
            </w:pPr>
            <w:r w:rsidRPr="00BD6BFB">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8E3443" w:rsidRPr="00BD6BFB" w:rsidRDefault="008E3443" w:rsidP="000C7B7E">
            <w:pPr>
              <w:jc w:val="center"/>
            </w:pPr>
            <w:r w:rsidRPr="00BD6BFB">
              <w:t>Перечень координат характерных точек в системе координат,</w:t>
            </w:r>
            <w:r w:rsidRPr="00BD6BFB">
              <w:br/>
              <w:t>используемой для ведения Единого государственного реестра недвижимости</w:t>
            </w:r>
          </w:p>
        </w:tc>
      </w:tr>
      <w:tr w:rsidR="00BD6BFB" w:rsidRPr="00BD6BFB" w:rsidTr="000C7B7E">
        <w:trPr>
          <w:cantSplit/>
        </w:trPr>
        <w:tc>
          <w:tcPr>
            <w:tcW w:w="2268" w:type="dxa"/>
            <w:vMerge/>
            <w:vAlign w:val="center"/>
          </w:tcPr>
          <w:p w:rsidR="008E3443" w:rsidRPr="00BD6BFB" w:rsidRDefault="008E3443" w:rsidP="000C7B7E">
            <w:pPr>
              <w:jc w:val="center"/>
            </w:pPr>
          </w:p>
        </w:tc>
        <w:tc>
          <w:tcPr>
            <w:tcW w:w="1814" w:type="dxa"/>
          </w:tcPr>
          <w:p w:rsidR="008E3443" w:rsidRPr="00BD6BFB" w:rsidRDefault="008E3443" w:rsidP="000C7B7E">
            <w:pPr>
              <w:jc w:val="center"/>
            </w:pPr>
            <w:r w:rsidRPr="00BD6BFB">
              <w:t>Обозначение (номер) характерной точки</w:t>
            </w:r>
          </w:p>
        </w:tc>
        <w:tc>
          <w:tcPr>
            <w:tcW w:w="2948" w:type="dxa"/>
          </w:tcPr>
          <w:p w:rsidR="008E3443" w:rsidRPr="00BD6BFB" w:rsidRDefault="008E3443" w:rsidP="000C7B7E">
            <w:pPr>
              <w:jc w:val="center"/>
            </w:pPr>
            <w:r w:rsidRPr="00BD6BFB">
              <w:t>Х</w:t>
            </w:r>
          </w:p>
        </w:tc>
        <w:tc>
          <w:tcPr>
            <w:tcW w:w="2949" w:type="dxa"/>
          </w:tcPr>
          <w:p w:rsidR="008E3443" w:rsidRPr="00BD6BFB" w:rsidRDefault="008E3443" w:rsidP="000C7B7E">
            <w:pPr>
              <w:jc w:val="center"/>
            </w:pPr>
            <w:r w:rsidRPr="00BD6BFB">
              <w:t>Y</w:t>
            </w:r>
          </w:p>
        </w:tc>
      </w:tr>
      <w:tr w:rsidR="00BD6BFB" w:rsidRPr="00BD6BFB" w:rsidTr="000C7B7E">
        <w:trPr>
          <w:cantSplit/>
        </w:trPr>
        <w:tc>
          <w:tcPr>
            <w:tcW w:w="2268" w:type="dxa"/>
            <w:vAlign w:val="center"/>
          </w:tcPr>
          <w:p w:rsidR="008E3443" w:rsidRPr="00BD6BFB" w:rsidRDefault="008E3443" w:rsidP="000C7B7E">
            <w:pPr>
              <w:jc w:val="center"/>
            </w:pPr>
            <w:r w:rsidRPr="00BD6BFB">
              <w:t>1</w:t>
            </w:r>
          </w:p>
        </w:tc>
        <w:tc>
          <w:tcPr>
            <w:tcW w:w="1814" w:type="dxa"/>
            <w:vAlign w:val="center"/>
          </w:tcPr>
          <w:p w:rsidR="008E3443" w:rsidRPr="00BD6BFB" w:rsidRDefault="008E3443" w:rsidP="000C7B7E">
            <w:pPr>
              <w:jc w:val="center"/>
            </w:pPr>
            <w:r w:rsidRPr="00BD6BFB">
              <w:t>2</w:t>
            </w:r>
          </w:p>
        </w:tc>
        <w:tc>
          <w:tcPr>
            <w:tcW w:w="2948" w:type="dxa"/>
            <w:vAlign w:val="center"/>
          </w:tcPr>
          <w:p w:rsidR="008E3443" w:rsidRPr="00BD6BFB" w:rsidRDefault="008E3443" w:rsidP="000C7B7E">
            <w:pPr>
              <w:jc w:val="center"/>
            </w:pPr>
            <w:r w:rsidRPr="00BD6BFB">
              <w:t>3</w:t>
            </w:r>
          </w:p>
        </w:tc>
        <w:tc>
          <w:tcPr>
            <w:tcW w:w="2949" w:type="dxa"/>
            <w:vAlign w:val="center"/>
          </w:tcPr>
          <w:p w:rsidR="008E3443" w:rsidRPr="00BD6BFB" w:rsidRDefault="008E3443" w:rsidP="000C7B7E">
            <w:pPr>
              <w:jc w:val="center"/>
            </w:pPr>
            <w:r w:rsidRPr="00BD6BFB">
              <w:t>4</w:t>
            </w:r>
          </w:p>
        </w:tc>
      </w:tr>
      <w:tr w:rsidR="0001190F" w:rsidRPr="00BD6BFB" w:rsidTr="000C7B7E">
        <w:trPr>
          <w:cantSplit/>
        </w:trPr>
        <w:tc>
          <w:tcPr>
            <w:tcW w:w="2268" w:type="dxa"/>
            <w:vMerge w:val="restart"/>
            <w:vAlign w:val="center"/>
          </w:tcPr>
          <w:p w:rsidR="0001190F" w:rsidRPr="00BD6BFB" w:rsidRDefault="0001190F" w:rsidP="000C7B7E">
            <w:pPr>
              <w:jc w:val="center"/>
            </w:pPr>
            <w:proofErr w:type="spellStart"/>
            <w:r>
              <w:t>Водоохранная</w:t>
            </w:r>
            <w:proofErr w:type="spellEnd"/>
            <w:r>
              <w:t xml:space="preserve"> зона реки Кан</w:t>
            </w:r>
          </w:p>
        </w:tc>
        <w:tc>
          <w:tcPr>
            <w:tcW w:w="1814" w:type="dxa"/>
            <w:vAlign w:val="center"/>
          </w:tcPr>
          <w:p w:rsidR="0001190F" w:rsidRPr="003307B7" w:rsidRDefault="0001190F" w:rsidP="000C7B7E">
            <w:pPr>
              <w:jc w:val="center"/>
            </w:pPr>
            <w:r w:rsidRPr="003307B7">
              <w:t>1</w:t>
            </w:r>
          </w:p>
        </w:tc>
        <w:tc>
          <w:tcPr>
            <w:tcW w:w="2948" w:type="dxa"/>
            <w:vAlign w:val="center"/>
          </w:tcPr>
          <w:p w:rsidR="0001190F" w:rsidRPr="003307B7" w:rsidRDefault="003307B7" w:rsidP="000C7B7E">
            <w:pPr>
              <w:jc w:val="center"/>
            </w:pPr>
            <w:r w:rsidRPr="003307B7">
              <w:t>718281.34</w:t>
            </w:r>
          </w:p>
        </w:tc>
        <w:tc>
          <w:tcPr>
            <w:tcW w:w="2949" w:type="dxa"/>
            <w:vAlign w:val="center"/>
          </w:tcPr>
          <w:p w:rsidR="0001190F" w:rsidRPr="003307B7" w:rsidRDefault="003307B7" w:rsidP="000C7B7E">
            <w:pPr>
              <w:jc w:val="center"/>
            </w:pPr>
            <w:r w:rsidRPr="003307B7">
              <w:t>20044.67</w:t>
            </w:r>
          </w:p>
        </w:tc>
      </w:tr>
      <w:tr w:rsidR="0001190F" w:rsidRPr="00BD6BFB" w:rsidTr="000C7B7E">
        <w:trPr>
          <w:cantSplit/>
        </w:trPr>
        <w:tc>
          <w:tcPr>
            <w:tcW w:w="2268" w:type="dxa"/>
            <w:vMerge/>
            <w:vAlign w:val="center"/>
          </w:tcPr>
          <w:p w:rsidR="0001190F" w:rsidRDefault="0001190F" w:rsidP="000C7B7E">
            <w:pPr>
              <w:jc w:val="center"/>
            </w:pPr>
          </w:p>
        </w:tc>
        <w:tc>
          <w:tcPr>
            <w:tcW w:w="1814" w:type="dxa"/>
            <w:vAlign w:val="center"/>
          </w:tcPr>
          <w:p w:rsidR="0001190F" w:rsidRPr="003307B7" w:rsidRDefault="0001190F" w:rsidP="000C7B7E">
            <w:pPr>
              <w:jc w:val="center"/>
            </w:pPr>
            <w:r w:rsidRPr="003307B7">
              <w:t>2</w:t>
            </w:r>
          </w:p>
        </w:tc>
        <w:tc>
          <w:tcPr>
            <w:tcW w:w="2948" w:type="dxa"/>
            <w:vAlign w:val="center"/>
          </w:tcPr>
          <w:p w:rsidR="0001190F" w:rsidRPr="003307B7" w:rsidRDefault="003307B7" w:rsidP="000C7B7E">
            <w:pPr>
              <w:jc w:val="center"/>
            </w:pPr>
            <w:r w:rsidRPr="003307B7">
              <w:t>718242.05</w:t>
            </w:r>
          </w:p>
        </w:tc>
        <w:tc>
          <w:tcPr>
            <w:tcW w:w="2949" w:type="dxa"/>
            <w:vAlign w:val="center"/>
          </w:tcPr>
          <w:p w:rsidR="0001190F" w:rsidRPr="003307B7" w:rsidRDefault="003307B7" w:rsidP="000C7B7E">
            <w:pPr>
              <w:jc w:val="center"/>
            </w:pPr>
            <w:r w:rsidRPr="003307B7">
              <w:t>19979.20</w:t>
            </w:r>
          </w:p>
        </w:tc>
      </w:tr>
    </w:tbl>
    <w:p w:rsidR="008E3443" w:rsidRPr="00BD6BFB" w:rsidRDefault="008E3443" w:rsidP="008E3443">
      <w:pPr>
        <w:spacing w:before="240"/>
        <w:rPr>
          <w:b/>
          <w:bCs/>
        </w:rPr>
      </w:pPr>
    </w:p>
    <w:p w:rsidR="00BD6BFB" w:rsidRPr="00BD6BFB" w:rsidRDefault="00BD6BFB" w:rsidP="008E3443">
      <w:pPr>
        <w:spacing w:before="240"/>
        <w:rPr>
          <w:b/>
          <w:bCs/>
        </w:rPr>
      </w:pPr>
    </w:p>
    <w:p w:rsidR="008E3443" w:rsidRPr="00BD6BFB" w:rsidRDefault="00771431" w:rsidP="008E3443">
      <w:pPr>
        <w:spacing w:before="240"/>
      </w:pPr>
      <w:r w:rsidRPr="00771431">
        <w:rPr>
          <w:b/>
          <w:bCs/>
        </w:rPr>
        <w:t>7</w:t>
      </w:r>
      <w:r w:rsidR="008E3443" w:rsidRPr="00BD6BFB">
        <w:rPr>
          <w:b/>
          <w:bCs/>
        </w:rPr>
        <w:t>. Информация о границах зон действия публичных сервитутов</w:t>
      </w:r>
      <w:r w:rsidR="008E3443" w:rsidRPr="00BD6BFB">
        <w:t xml:space="preserve">  Информация отсутствует</w:t>
      </w:r>
    </w:p>
    <w:p w:rsidR="008E3443" w:rsidRPr="00BD6BFB" w:rsidRDefault="008E3443" w:rsidP="008E3443">
      <w:pPr>
        <w:pBdr>
          <w:top w:val="single" w:sz="4" w:space="1" w:color="auto"/>
        </w:pBdr>
        <w:spacing w:after="240"/>
        <w:ind w:left="5907"/>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BD6BFB" w:rsidRPr="00BD6BFB" w:rsidTr="000C7B7E">
        <w:trPr>
          <w:cantSplit/>
          <w:trHeight w:val="705"/>
        </w:trPr>
        <w:tc>
          <w:tcPr>
            <w:tcW w:w="1588" w:type="dxa"/>
            <w:vMerge w:val="restart"/>
          </w:tcPr>
          <w:p w:rsidR="008E3443" w:rsidRPr="00BD6BFB" w:rsidRDefault="008E3443" w:rsidP="000C7B7E">
            <w:pPr>
              <w:spacing w:before="120"/>
              <w:jc w:val="center"/>
            </w:pPr>
            <w:r w:rsidRPr="00BD6BFB">
              <w:t>Обозначение (номер) характерной точки</w:t>
            </w:r>
          </w:p>
        </w:tc>
        <w:tc>
          <w:tcPr>
            <w:tcW w:w="8392" w:type="dxa"/>
            <w:gridSpan w:val="2"/>
          </w:tcPr>
          <w:p w:rsidR="008E3443" w:rsidRPr="00BD6BFB" w:rsidRDefault="008E3443" w:rsidP="000C7B7E">
            <w:pPr>
              <w:spacing w:before="120"/>
              <w:jc w:val="center"/>
            </w:pPr>
            <w:r w:rsidRPr="00BD6BFB">
              <w:t>Перечень координат характерных точек в системе координат,</w:t>
            </w:r>
            <w:r w:rsidRPr="00BD6BFB">
              <w:br/>
              <w:t>используемой для ведения Единого государственного реестра недвижимости</w:t>
            </w:r>
          </w:p>
        </w:tc>
      </w:tr>
      <w:tr w:rsidR="00BD6BFB" w:rsidRPr="00BD6BFB" w:rsidTr="000C7B7E">
        <w:trPr>
          <w:cantSplit/>
          <w:trHeight w:val="397"/>
        </w:trPr>
        <w:tc>
          <w:tcPr>
            <w:tcW w:w="1588" w:type="dxa"/>
            <w:vMerge/>
            <w:vAlign w:val="center"/>
          </w:tcPr>
          <w:p w:rsidR="008E3443" w:rsidRPr="00BD6BFB" w:rsidRDefault="008E3443" w:rsidP="000C7B7E">
            <w:pPr>
              <w:jc w:val="center"/>
            </w:pPr>
          </w:p>
        </w:tc>
        <w:tc>
          <w:tcPr>
            <w:tcW w:w="4196" w:type="dxa"/>
            <w:vAlign w:val="center"/>
          </w:tcPr>
          <w:p w:rsidR="008E3443" w:rsidRPr="00BD6BFB" w:rsidRDefault="008E3443" w:rsidP="000C7B7E">
            <w:pPr>
              <w:jc w:val="center"/>
            </w:pPr>
            <w:r w:rsidRPr="00BD6BFB">
              <w:t>X</w:t>
            </w:r>
          </w:p>
        </w:tc>
        <w:tc>
          <w:tcPr>
            <w:tcW w:w="4196" w:type="dxa"/>
            <w:vAlign w:val="center"/>
          </w:tcPr>
          <w:p w:rsidR="008E3443" w:rsidRPr="00BD6BFB" w:rsidRDefault="008E3443" w:rsidP="000C7B7E">
            <w:pPr>
              <w:jc w:val="center"/>
            </w:pPr>
            <w:r w:rsidRPr="00BD6BFB">
              <w:t>Y</w:t>
            </w:r>
          </w:p>
        </w:tc>
      </w:tr>
      <w:tr w:rsidR="00BD6BFB" w:rsidRPr="00BD6BFB" w:rsidTr="000C7B7E">
        <w:trPr>
          <w:trHeight w:val="397"/>
        </w:trPr>
        <w:tc>
          <w:tcPr>
            <w:tcW w:w="1588" w:type="dxa"/>
            <w:vAlign w:val="center"/>
          </w:tcPr>
          <w:p w:rsidR="008E3443" w:rsidRPr="00BD6BFB" w:rsidRDefault="008E3443" w:rsidP="000C7B7E">
            <w:pPr>
              <w:jc w:val="center"/>
            </w:pPr>
            <w:r w:rsidRPr="00BD6BFB">
              <w:rPr>
                <w:b/>
                <w:sz w:val="24"/>
              </w:rPr>
              <w:t>–</w:t>
            </w:r>
          </w:p>
        </w:tc>
        <w:tc>
          <w:tcPr>
            <w:tcW w:w="4196" w:type="dxa"/>
            <w:vAlign w:val="center"/>
          </w:tcPr>
          <w:p w:rsidR="008E3443" w:rsidRPr="00BD6BFB" w:rsidRDefault="008E3443" w:rsidP="000C7B7E">
            <w:pPr>
              <w:jc w:val="center"/>
            </w:pPr>
            <w:r w:rsidRPr="00BD6BFB">
              <w:rPr>
                <w:b/>
                <w:sz w:val="24"/>
              </w:rPr>
              <w:t>–</w:t>
            </w:r>
          </w:p>
        </w:tc>
        <w:tc>
          <w:tcPr>
            <w:tcW w:w="4196" w:type="dxa"/>
            <w:vAlign w:val="center"/>
          </w:tcPr>
          <w:p w:rsidR="008E3443" w:rsidRPr="00BD6BFB" w:rsidRDefault="008E3443" w:rsidP="000C7B7E">
            <w:pPr>
              <w:jc w:val="center"/>
            </w:pPr>
            <w:r w:rsidRPr="00BD6BFB">
              <w:rPr>
                <w:b/>
                <w:sz w:val="24"/>
              </w:rPr>
              <w:t>–</w:t>
            </w:r>
          </w:p>
        </w:tc>
      </w:tr>
    </w:tbl>
    <w:p w:rsidR="008E3443" w:rsidRPr="00BD6BFB" w:rsidRDefault="008E3443" w:rsidP="008E3443">
      <w:pPr>
        <w:spacing w:before="240"/>
        <w:jc w:val="both"/>
      </w:pPr>
      <w:r w:rsidRPr="00BD6BFB">
        <w:rPr>
          <w:b/>
          <w:bCs/>
        </w:rPr>
        <w:t>8. Номер и (или) наименование элемента планировочной структуры, в границах которого расположен земельный участок</w:t>
      </w:r>
      <w:r w:rsidR="00E23A1F" w:rsidRPr="00BD6BFB">
        <w:t xml:space="preserve"> </w:t>
      </w:r>
      <w:r w:rsidR="0001190F">
        <w:t>Набережная реки Кан</w:t>
      </w:r>
    </w:p>
    <w:p w:rsidR="008E3443" w:rsidRPr="00BD6BFB" w:rsidRDefault="008E3443" w:rsidP="008E3443">
      <w:pPr>
        <w:pBdr>
          <w:top w:val="single" w:sz="4" w:space="1" w:color="auto"/>
        </w:pBdr>
        <w:spacing w:after="240"/>
        <w:ind w:left="1843"/>
        <w:rPr>
          <w:sz w:val="2"/>
          <w:szCs w:val="2"/>
        </w:rPr>
      </w:pPr>
    </w:p>
    <w:p w:rsidR="008E3443" w:rsidRPr="00BD6BFB" w:rsidRDefault="008E3443" w:rsidP="008E3443">
      <w:pPr>
        <w:jc w:val="both"/>
        <w:rPr>
          <w:b/>
          <w:bCs/>
        </w:rPr>
      </w:pPr>
      <w:r w:rsidRPr="00BD6BFB">
        <w:rPr>
          <w:b/>
          <w:bCs/>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8E3443" w:rsidRPr="00BD6BFB" w:rsidRDefault="008E3443" w:rsidP="008E3443">
      <w:pPr>
        <w:jc w:val="both"/>
      </w:pPr>
      <w:r w:rsidRPr="00BD6BFB">
        <w:t xml:space="preserve">1) Информация о технических условиях подключения к сетям теплоснабжения </w:t>
      </w:r>
      <w:r w:rsidR="000C7B7E" w:rsidRPr="00BD6BFB">
        <w:t>выдана</w:t>
      </w:r>
      <w:r w:rsidRPr="00BD6BFB">
        <w:t xml:space="preserve"> Муниципальным унитарным предприятием тепловых сетей г. Зеленогорска  </w:t>
      </w:r>
      <w:r w:rsidR="000C7B7E" w:rsidRPr="00BD6BFB">
        <w:t>(</w:t>
      </w:r>
      <w:r w:rsidRPr="00BD6BFB">
        <w:t xml:space="preserve">письмо от </w:t>
      </w:r>
      <w:r w:rsidR="005D283F">
        <w:t>09</w:t>
      </w:r>
      <w:r w:rsidRPr="00BD6BFB">
        <w:t>.</w:t>
      </w:r>
      <w:r w:rsidR="00E23A1F" w:rsidRPr="00BD6BFB">
        <w:t>0</w:t>
      </w:r>
      <w:r w:rsidR="005D283F">
        <w:t>4</w:t>
      </w:r>
      <w:r w:rsidRPr="00BD6BFB">
        <w:t>.201</w:t>
      </w:r>
      <w:r w:rsidR="00E23A1F" w:rsidRPr="00BD6BFB">
        <w:t>8</w:t>
      </w:r>
      <w:r w:rsidRPr="00BD6BFB">
        <w:t xml:space="preserve"> № 40-02/</w:t>
      </w:r>
      <w:r w:rsidR="005D283F">
        <w:t>82</w:t>
      </w:r>
      <w:r w:rsidR="006349F2">
        <w:t>5</w:t>
      </w:r>
      <w:r w:rsidR="000C7B7E" w:rsidRPr="00BD6BFB">
        <w:t>)</w:t>
      </w:r>
      <w:r w:rsidRPr="00BD6BFB">
        <w:t xml:space="preserve">. </w:t>
      </w:r>
      <w:r w:rsidR="005D283F" w:rsidRPr="00BD6BFB">
        <w:t xml:space="preserve">Максимальная нагрузка – </w:t>
      </w:r>
      <w:r w:rsidR="0066493E">
        <w:t>0,</w:t>
      </w:r>
      <w:r w:rsidR="006349F2">
        <w:t>1</w:t>
      </w:r>
      <w:r w:rsidR="0066493E">
        <w:t xml:space="preserve"> Гкал/час</w:t>
      </w:r>
      <w:r w:rsidR="005D283F" w:rsidRPr="00BD6BFB">
        <w:t>, сроки подключения определяются сроком действия технических условий, срок действия технических условий – 3 года.</w:t>
      </w:r>
    </w:p>
    <w:p w:rsidR="008E3443" w:rsidRPr="00BD6BFB" w:rsidRDefault="008E3443" w:rsidP="008E3443">
      <w:pPr>
        <w:jc w:val="both"/>
      </w:pPr>
      <w:r w:rsidRPr="00BD6BFB">
        <w:t xml:space="preserve">2) Информация о технических условиях подключения к сетям водоснабжения </w:t>
      </w:r>
      <w:r w:rsidR="000C7B7E" w:rsidRPr="00BD6BFB">
        <w:t>выдана</w:t>
      </w:r>
      <w:r w:rsidRPr="00BD6BFB">
        <w:t xml:space="preserve"> Муниципальным унитарным предприятием тепловых сетей г. Зеленогорска  </w:t>
      </w:r>
      <w:r w:rsidR="000C7B7E" w:rsidRPr="00BD6BFB">
        <w:t>(</w:t>
      </w:r>
      <w:r w:rsidRPr="00BD6BFB">
        <w:t xml:space="preserve">письмо от </w:t>
      </w:r>
      <w:r w:rsidR="0066493E">
        <w:t>09</w:t>
      </w:r>
      <w:r w:rsidR="00E23A1F" w:rsidRPr="00BD6BFB">
        <w:t>.0</w:t>
      </w:r>
      <w:r w:rsidR="0066493E">
        <w:t>4</w:t>
      </w:r>
      <w:r w:rsidR="00E23A1F" w:rsidRPr="00BD6BFB">
        <w:t xml:space="preserve">.2018 </w:t>
      </w:r>
      <w:r w:rsidRPr="00BD6BFB">
        <w:t>№ 40-02/</w:t>
      </w:r>
      <w:r w:rsidR="0066493E">
        <w:t>8</w:t>
      </w:r>
      <w:r w:rsidR="006349F2">
        <w:t>26</w:t>
      </w:r>
      <w:r w:rsidR="000C7B7E" w:rsidRPr="00BD6BFB">
        <w:t>)</w:t>
      </w:r>
      <w:r w:rsidRPr="00BD6BFB">
        <w:t xml:space="preserve">. </w:t>
      </w:r>
      <w:r w:rsidR="00106F7C" w:rsidRPr="00BD6BFB">
        <w:t xml:space="preserve">Максимальная нагрузка при подключении по </w:t>
      </w:r>
      <w:r w:rsidR="0066493E">
        <w:t xml:space="preserve">горячему и </w:t>
      </w:r>
      <w:r w:rsidR="00106F7C" w:rsidRPr="00BD6BFB">
        <w:t xml:space="preserve">холодному водоснабжению – </w:t>
      </w:r>
      <w:r w:rsidR="006349F2">
        <w:t>7</w:t>
      </w:r>
      <w:r w:rsidR="0066493E">
        <w:t>0</w:t>
      </w:r>
      <w:r w:rsidR="006349F2">
        <w:t>,03</w:t>
      </w:r>
      <w:r w:rsidR="00106F7C" w:rsidRPr="00BD6BFB">
        <w:t xml:space="preserve"> м</w:t>
      </w:r>
      <w:r w:rsidR="00106F7C" w:rsidRPr="00BD6BFB">
        <w:rPr>
          <w:vertAlign w:val="superscript"/>
        </w:rPr>
        <w:t>3</w:t>
      </w:r>
      <w:r w:rsidR="00106F7C" w:rsidRPr="00BD6BFB">
        <w:t>/</w:t>
      </w:r>
      <w:proofErr w:type="spellStart"/>
      <w:r w:rsidR="0066493E">
        <w:t>сут</w:t>
      </w:r>
      <w:proofErr w:type="spellEnd"/>
      <w:r w:rsidR="00106F7C" w:rsidRPr="00BD6BFB">
        <w:t>, сроки подключения определяются сроком действия технических условий, срок действия технических условий – 3 года.</w:t>
      </w:r>
    </w:p>
    <w:p w:rsidR="008E3443" w:rsidRPr="00BD6BFB" w:rsidRDefault="008E3443" w:rsidP="008E3443">
      <w:pPr>
        <w:jc w:val="both"/>
      </w:pPr>
      <w:r w:rsidRPr="00BD6BFB">
        <w:t xml:space="preserve">3) Информация о технических условиях подключения к сетям водоотведения </w:t>
      </w:r>
      <w:r w:rsidR="000C7B7E" w:rsidRPr="00BD6BFB">
        <w:t>выдана</w:t>
      </w:r>
      <w:r w:rsidRPr="00BD6BFB">
        <w:t xml:space="preserve"> Муниципальным унитарным предприятием тепловых сетей г. Зеленогорска  </w:t>
      </w:r>
      <w:r w:rsidR="000C7B7E" w:rsidRPr="00BD6BFB">
        <w:t>(</w:t>
      </w:r>
      <w:r w:rsidRPr="00BD6BFB">
        <w:t xml:space="preserve">письмо от </w:t>
      </w:r>
      <w:r w:rsidR="0066493E">
        <w:t>09</w:t>
      </w:r>
      <w:r w:rsidR="00E23A1F" w:rsidRPr="00BD6BFB">
        <w:t>.0</w:t>
      </w:r>
      <w:r w:rsidR="0066493E">
        <w:t>4</w:t>
      </w:r>
      <w:r w:rsidR="00E23A1F" w:rsidRPr="00BD6BFB">
        <w:t xml:space="preserve">.2018 </w:t>
      </w:r>
      <w:r w:rsidR="00415F1B" w:rsidRPr="00BD6BFB">
        <w:t>№ 40-02/</w:t>
      </w:r>
      <w:r w:rsidR="0066493E">
        <w:t>8</w:t>
      </w:r>
      <w:r w:rsidR="006349F2">
        <w:t>26</w:t>
      </w:r>
      <w:r w:rsidR="000C7B7E" w:rsidRPr="00BD6BFB">
        <w:t>)</w:t>
      </w:r>
      <w:r w:rsidR="00AA2DFD" w:rsidRPr="00BD6BFB">
        <w:t xml:space="preserve">. </w:t>
      </w:r>
      <w:r w:rsidR="006349F2">
        <w:t>Возможность подключения к централизованной самотечной системе водоотведения отсутствует. Возможность автономного водоотведения необходимо согласовать с МКУ «КООС».</w:t>
      </w:r>
    </w:p>
    <w:p w:rsidR="008E3443" w:rsidRPr="00BD6BFB" w:rsidRDefault="008E3443" w:rsidP="008E3443">
      <w:pPr>
        <w:pBdr>
          <w:top w:val="single" w:sz="4" w:space="1" w:color="auto"/>
        </w:pBdr>
        <w:spacing w:after="240"/>
        <w:rPr>
          <w:sz w:val="2"/>
          <w:szCs w:val="2"/>
        </w:rPr>
      </w:pPr>
    </w:p>
    <w:p w:rsidR="008E3443" w:rsidRPr="00BD6BFB" w:rsidRDefault="008E3443" w:rsidP="008E3443">
      <w:pPr>
        <w:jc w:val="both"/>
        <w:rPr>
          <w:b/>
          <w:bCs/>
        </w:rPr>
      </w:pPr>
      <w:r w:rsidRPr="00BD6BFB">
        <w:rPr>
          <w:b/>
          <w:bCs/>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E3443" w:rsidRPr="00BD6BFB" w:rsidRDefault="008E3443" w:rsidP="008E3443">
      <w:r w:rsidRPr="00BD6BFB">
        <w:rPr>
          <w:u w:val="single"/>
        </w:rPr>
        <w:t>Решение Совета депутатов</w:t>
      </w:r>
      <w:r w:rsidR="002556FB" w:rsidRPr="00BD6BFB">
        <w:rPr>
          <w:u w:val="single"/>
        </w:rPr>
        <w:t xml:space="preserve"> </w:t>
      </w:r>
      <w:proofErr w:type="gramStart"/>
      <w:r w:rsidR="002556FB" w:rsidRPr="00BD6BFB">
        <w:rPr>
          <w:u w:val="single"/>
        </w:rPr>
        <w:t xml:space="preserve">ЗАТО </w:t>
      </w:r>
      <w:r w:rsidRPr="00BD6BFB">
        <w:rPr>
          <w:u w:val="single"/>
        </w:rPr>
        <w:t xml:space="preserve"> г.</w:t>
      </w:r>
      <w:proofErr w:type="gramEnd"/>
      <w:r w:rsidRPr="00BD6BFB">
        <w:rPr>
          <w:u w:val="single"/>
        </w:rPr>
        <w:t xml:space="preserve"> Зеленогорска от </w:t>
      </w:r>
      <w:r w:rsidR="00D172AF" w:rsidRPr="00BD6BFB">
        <w:rPr>
          <w:u w:val="single"/>
        </w:rPr>
        <w:t>25</w:t>
      </w:r>
      <w:r w:rsidRPr="00BD6BFB">
        <w:rPr>
          <w:u w:val="single"/>
        </w:rPr>
        <w:t>.</w:t>
      </w:r>
      <w:r w:rsidR="00D172AF" w:rsidRPr="00BD6BFB">
        <w:rPr>
          <w:u w:val="single"/>
        </w:rPr>
        <w:t>12</w:t>
      </w:r>
      <w:r w:rsidRPr="00BD6BFB">
        <w:rPr>
          <w:u w:val="single"/>
        </w:rPr>
        <w:t>.</w:t>
      </w:r>
      <w:r w:rsidR="00D172AF" w:rsidRPr="00BD6BFB">
        <w:rPr>
          <w:u w:val="single"/>
        </w:rPr>
        <w:t xml:space="preserve">2017 </w:t>
      </w:r>
      <w:r w:rsidRPr="00BD6BFB">
        <w:rPr>
          <w:u w:val="single"/>
        </w:rPr>
        <w:t>№</w:t>
      </w:r>
      <w:r w:rsidR="00D172AF" w:rsidRPr="00BD6BFB">
        <w:rPr>
          <w:u w:val="single"/>
        </w:rPr>
        <w:t xml:space="preserve"> 4</w:t>
      </w:r>
      <w:r w:rsidR="003A60B0" w:rsidRPr="00BD6BFB">
        <w:rPr>
          <w:u w:val="single"/>
        </w:rPr>
        <w:t>7</w:t>
      </w:r>
      <w:r w:rsidRPr="00BD6BFB">
        <w:rPr>
          <w:u w:val="single"/>
        </w:rPr>
        <w:t>-</w:t>
      </w:r>
      <w:r w:rsidR="00D172AF" w:rsidRPr="00BD6BFB">
        <w:rPr>
          <w:u w:val="single"/>
        </w:rPr>
        <w:t>2</w:t>
      </w:r>
      <w:r w:rsidRPr="00BD6BFB">
        <w:rPr>
          <w:u w:val="single"/>
        </w:rPr>
        <w:t>67р «Об утверждении Правил</w:t>
      </w:r>
      <w:r w:rsidRPr="00BD6BFB">
        <w:t xml:space="preserve"> благоустройства</w:t>
      </w:r>
      <w:r w:rsidR="00D172AF" w:rsidRPr="00BD6BFB">
        <w:t xml:space="preserve"> территории города Зеленогорска</w:t>
      </w:r>
      <w:r w:rsidRPr="00BD6BFB">
        <w:t>».</w:t>
      </w:r>
    </w:p>
    <w:p w:rsidR="008E3443" w:rsidRPr="00BD6BFB" w:rsidRDefault="008E3443" w:rsidP="008E3443">
      <w:pPr>
        <w:pBdr>
          <w:top w:val="single" w:sz="4" w:space="1" w:color="auto"/>
        </w:pBdr>
        <w:spacing w:after="240"/>
        <w:rPr>
          <w:sz w:val="2"/>
          <w:szCs w:val="2"/>
        </w:rPr>
      </w:pPr>
    </w:p>
    <w:p w:rsidR="008E3443" w:rsidRPr="00BD6BFB" w:rsidRDefault="008E3443" w:rsidP="008E3443">
      <w:r w:rsidRPr="00BD6BFB">
        <w:rPr>
          <w:b/>
          <w:bCs/>
        </w:rPr>
        <w:t>11. Информация о красных линиях:</w:t>
      </w:r>
      <w:r w:rsidRPr="00BD6BFB">
        <w:t xml:space="preserve">  Информация отсутствует</w:t>
      </w:r>
    </w:p>
    <w:p w:rsidR="008E3443" w:rsidRPr="00BD6BFB" w:rsidRDefault="008E3443" w:rsidP="008E3443">
      <w:pPr>
        <w:pBdr>
          <w:top w:val="single" w:sz="4" w:space="1" w:color="auto"/>
        </w:pBdr>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BD6BFB" w:rsidRPr="00BD6BFB" w:rsidTr="000C7B7E">
        <w:trPr>
          <w:cantSplit/>
          <w:trHeight w:val="705"/>
        </w:trPr>
        <w:tc>
          <w:tcPr>
            <w:tcW w:w="1588" w:type="dxa"/>
            <w:vMerge w:val="restart"/>
          </w:tcPr>
          <w:p w:rsidR="008E3443" w:rsidRPr="00BD6BFB" w:rsidRDefault="008E3443" w:rsidP="000C7B7E">
            <w:pPr>
              <w:spacing w:before="120"/>
              <w:jc w:val="center"/>
            </w:pPr>
            <w:r w:rsidRPr="00BD6BFB">
              <w:t>Обозначение (номер) характерной точки</w:t>
            </w:r>
          </w:p>
        </w:tc>
        <w:tc>
          <w:tcPr>
            <w:tcW w:w="8392" w:type="dxa"/>
            <w:gridSpan w:val="2"/>
          </w:tcPr>
          <w:p w:rsidR="008E3443" w:rsidRPr="00BD6BFB" w:rsidRDefault="008E3443" w:rsidP="000C7B7E">
            <w:pPr>
              <w:spacing w:before="120"/>
              <w:jc w:val="center"/>
            </w:pPr>
            <w:r w:rsidRPr="00BD6BFB">
              <w:t>Перечень координат характерных точек в системе координат,</w:t>
            </w:r>
            <w:r w:rsidRPr="00BD6BFB">
              <w:br/>
              <w:t>используемой для ведения Единого государственного реестра недвижимости</w:t>
            </w:r>
          </w:p>
        </w:tc>
      </w:tr>
      <w:tr w:rsidR="00BD6BFB" w:rsidRPr="00BD6BFB" w:rsidTr="000C7B7E">
        <w:trPr>
          <w:cantSplit/>
          <w:trHeight w:val="397"/>
        </w:trPr>
        <w:tc>
          <w:tcPr>
            <w:tcW w:w="1588" w:type="dxa"/>
            <w:vMerge/>
            <w:vAlign w:val="center"/>
          </w:tcPr>
          <w:p w:rsidR="008E3443" w:rsidRPr="00BD6BFB" w:rsidRDefault="008E3443" w:rsidP="000C7B7E">
            <w:pPr>
              <w:jc w:val="center"/>
            </w:pPr>
          </w:p>
        </w:tc>
        <w:tc>
          <w:tcPr>
            <w:tcW w:w="4196" w:type="dxa"/>
            <w:vAlign w:val="center"/>
          </w:tcPr>
          <w:p w:rsidR="008E3443" w:rsidRPr="00BD6BFB" w:rsidRDefault="008E3443" w:rsidP="000C7B7E">
            <w:pPr>
              <w:jc w:val="center"/>
            </w:pPr>
            <w:r w:rsidRPr="00BD6BFB">
              <w:t>X</w:t>
            </w:r>
          </w:p>
        </w:tc>
        <w:tc>
          <w:tcPr>
            <w:tcW w:w="4196" w:type="dxa"/>
            <w:vAlign w:val="center"/>
          </w:tcPr>
          <w:p w:rsidR="008E3443" w:rsidRPr="00BD6BFB" w:rsidRDefault="008E3443" w:rsidP="000C7B7E">
            <w:pPr>
              <w:jc w:val="center"/>
            </w:pPr>
            <w:r w:rsidRPr="00BD6BFB">
              <w:t>Y</w:t>
            </w:r>
          </w:p>
        </w:tc>
      </w:tr>
      <w:tr w:rsidR="008E3443" w:rsidRPr="00BD6BFB" w:rsidTr="000C7B7E">
        <w:trPr>
          <w:trHeight w:val="397"/>
        </w:trPr>
        <w:tc>
          <w:tcPr>
            <w:tcW w:w="1588" w:type="dxa"/>
            <w:vAlign w:val="center"/>
          </w:tcPr>
          <w:p w:rsidR="008E3443" w:rsidRPr="00BD6BFB" w:rsidRDefault="008E3443" w:rsidP="000C7B7E">
            <w:pPr>
              <w:jc w:val="center"/>
            </w:pPr>
            <w:r w:rsidRPr="00BD6BFB">
              <w:rPr>
                <w:b/>
                <w:sz w:val="24"/>
              </w:rPr>
              <w:t>–</w:t>
            </w:r>
          </w:p>
        </w:tc>
        <w:tc>
          <w:tcPr>
            <w:tcW w:w="4196" w:type="dxa"/>
            <w:vAlign w:val="center"/>
          </w:tcPr>
          <w:p w:rsidR="008E3443" w:rsidRPr="00BD6BFB" w:rsidRDefault="008E3443" w:rsidP="000C7B7E">
            <w:pPr>
              <w:jc w:val="center"/>
            </w:pPr>
            <w:r w:rsidRPr="00BD6BFB">
              <w:rPr>
                <w:b/>
                <w:sz w:val="24"/>
              </w:rPr>
              <w:t>–</w:t>
            </w:r>
          </w:p>
        </w:tc>
        <w:tc>
          <w:tcPr>
            <w:tcW w:w="4196" w:type="dxa"/>
            <w:vAlign w:val="center"/>
          </w:tcPr>
          <w:p w:rsidR="008E3443" w:rsidRPr="00BD6BFB" w:rsidRDefault="008E3443" w:rsidP="000C7B7E">
            <w:pPr>
              <w:jc w:val="center"/>
            </w:pPr>
            <w:r w:rsidRPr="00BD6BFB">
              <w:rPr>
                <w:b/>
                <w:sz w:val="24"/>
              </w:rPr>
              <w:t>–</w:t>
            </w:r>
          </w:p>
        </w:tc>
      </w:tr>
    </w:tbl>
    <w:p w:rsidR="00E330B0" w:rsidRPr="00BD6BFB" w:rsidRDefault="00E330B0" w:rsidP="00E330B0"/>
    <w:p w:rsidR="00E330B0" w:rsidRPr="00BD6BFB" w:rsidRDefault="00E330B0" w:rsidP="00E330B0">
      <w:pPr>
        <w:rPr>
          <w:sz w:val="24"/>
          <w:u w:val="single"/>
        </w:rPr>
      </w:pPr>
    </w:p>
    <w:sectPr w:rsidR="00E330B0" w:rsidRPr="00BD6BFB" w:rsidSect="00BD6BFB">
      <w:pgSz w:w="11905" w:h="16837"/>
      <w:pgMar w:top="426" w:right="990" w:bottom="709"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47CCB"/>
    <w:multiLevelType w:val="multilevel"/>
    <w:tmpl w:val="A79A4F9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78"/>
    <w:rsid w:val="00005BEA"/>
    <w:rsid w:val="0001190F"/>
    <w:rsid w:val="00012613"/>
    <w:rsid w:val="00013D27"/>
    <w:rsid w:val="000145DC"/>
    <w:rsid w:val="0002249C"/>
    <w:rsid w:val="00027C1F"/>
    <w:rsid w:val="00036327"/>
    <w:rsid w:val="00051F32"/>
    <w:rsid w:val="0005610C"/>
    <w:rsid w:val="00076C78"/>
    <w:rsid w:val="000770B3"/>
    <w:rsid w:val="00085997"/>
    <w:rsid w:val="000967DD"/>
    <w:rsid w:val="000A3559"/>
    <w:rsid w:val="000C1F6D"/>
    <w:rsid w:val="000C7B7E"/>
    <w:rsid w:val="000D577A"/>
    <w:rsid w:val="000E70F5"/>
    <w:rsid w:val="000F04C9"/>
    <w:rsid w:val="000F3CEF"/>
    <w:rsid w:val="000F4158"/>
    <w:rsid w:val="00106F7C"/>
    <w:rsid w:val="001155E0"/>
    <w:rsid w:val="001339F9"/>
    <w:rsid w:val="00157B81"/>
    <w:rsid w:val="001802A1"/>
    <w:rsid w:val="001B5B39"/>
    <w:rsid w:val="001C1E0F"/>
    <w:rsid w:val="001D1AD3"/>
    <w:rsid w:val="001D4EF4"/>
    <w:rsid w:val="001F7160"/>
    <w:rsid w:val="00204AAA"/>
    <w:rsid w:val="002054DB"/>
    <w:rsid w:val="00213BAC"/>
    <w:rsid w:val="002157CA"/>
    <w:rsid w:val="00215FA0"/>
    <w:rsid w:val="002251F1"/>
    <w:rsid w:val="00251E49"/>
    <w:rsid w:val="0025405E"/>
    <w:rsid w:val="002556FB"/>
    <w:rsid w:val="00255F1C"/>
    <w:rsid w:val="002659E7"/>
    <w:rsid w:val="002707B0"/>
    <w:rsid w:val="0027452D"/>
    <w:rsid w:val="002A6683"/>
    <w:rsid w:val="002D1199"/>
    <w:rsid w:val="003307B7"/>
    <w:rsid w:val="003355EE"/>
    <w:rsid w:val="00341EED"/>
    <w:rsid w:val="00345B03"/>
    <w:rsid w:val="00353F5D"/>
    <w:rsid w:val="003642A0"/>
    <w:rsid w:val="003813CB"/>
    <w:rsid w:val="00382A83"/>
    <w:rsid w:val="003A60B0"/>
    <w:rsid w:val="003B713E"/>
    <w:rsid w:val="003C27AF"/>
    <w:rsid w:val="003D3EEE"/>
    <w:rsid w:val="0040498A"/>
    <w:rsid w:val="00415F1B"/>
    <w:rsid w:val="004216D6"/>
    <w:rsid w:val="004232AA"/>
    <w:rsid w:val="004908A6"/>
    <w:rsid w:val="004918C7"/>
    <w:rsid w:val="00496D7F"/>
    <w:rsid w:val="004B630D"/>
    <w:rsid w:val="004C329A"/>
    <w:rsid w:val="004C7273"/>
    <w:rsid w:val="004E2AF6"/>
    <w:rsid w:val="004E2FF6"/>
    <w:rsid w:val="004F416D"/>
    <w:rsid w:val="004F6037"/>
    <w:rsid w:val="00532291"/>
    <w:rsid w:val="005540F5"/>
    <w:rsid w:val="00560A6D"/>
    <w:rsid w:val="00577E21"/>
    <w:rsid w:val="00595A4F"/>
    <w:rsid w:val="005B03B9"/>
    <w:rsid w:val="005B509B"/>
    <w:rsid w:val="005C2736"/>
    <w:rsid w:val="005D0A26"/>
    <w:rsid w:val="005D283F"/>
    <w:rsid w:val="005E4983"/>
    <w:rsid w:val="00611373"/>
    <w:rsid w:val="00614CA7"/>
    <w:rsid w:val="0061642C"/>
    <w:rsid w:val="00632D39"/>
    <w:rsid w:val="006349F2"/>
    <w:rsid w:val="00635C96"/>
    <w:rsid w:val="006378CE"/>
    <w:rsid w:val="00640123"/>
    <w:rsid w:val="00640F49"/>
    <w:rsid w:val="00641A78"/>
    <w:rsid w:val="00652252"/>
    <w:rsid w:val="0066493E"/>
    <w:rsid w:val="006868CE"/>
    <w:rsid w:val="006953C3"/>
    <w:rsid w:val="006C5195"/>
    <w:rsid w:val="006E0DFE"/>
    <w:rsid w:val="006E2A16"/>
    <w:rsid w:val="006E7615"/>
    <w:rsid w:val="0071109A"/>
    <w:rsid w:val="00727DEA"/>
    <w:rsid w:val="007332C3"/>
    <w:rsid w:val="007657AD"/>
    <w:rsid w:val="00767949"/>
    <w:rsid w:val="00771431"/>
    <w:rsid w:val="00781EC1"/>
    <w:rsid w:val="00797551"/>
    <w:rsid w:val="007A2B91"/>
    <w:rsid w:val="007A3B6A"/>
    <w:rsid w:val="007B6979"/>
    <w:rsid w:val="007C45C9"/>
    <w:rsid w:val="007C55C4"/>
    <w:rsid w:val="007E07F2"/>
    <w:rsid w:val="007E4182"/>
    <w:rsid w:val="007E521F"/>
    <w:rsid w:val="007F2212"/>
    <w:rsid w:val="00807E18"/>
    <w:rsid w:val="00814476"/>
    <w:rsid w:val="00814630"/>
    <w:rsid w:val="0084568F"/>
    <w:rsid w:val="008568FA"/>
    <w:rsid w:val="0086423A"/>
    <w:rsid w:val="00870EEA"/>
    <w:rsid w:val="00893D7C"/>
    <w:rsid w:val="008A198C"/>
    <w:rsid w:val="008C1784"/>
    <w:rsid w:val="008D43F1"/>
    <w:rsid w:val="008E3443"/>
    <w:rsid w:val="009003A8"/>
    <w:rsid w:val="0093779B"/>
    <w:rsid w:val="00964BE7"/>
    <w:rsid w:val="00975881"/>
    <w:rsid w:val="00977D2D"/>
    <w:rsid w:val="009B42FD"/>
    <w:rsid w:val="009F4CB6"/>
    <w:rsid w:val="00A05883"/>
    <w:rsid w:val="00A17037"/>
    <w:rsid w:val="00A51C6F"/>
    <w:rsid w:val="00A74751"/>
    <w:rsid w:val="00A94730"/>
    <w:rsid w:val="00AA2DFD"/>
    <w:rsid w:val="00AB5FB6"/>
    <w:rsid w:val="00AB68D8"/>
    <w:rsid w:val="00AC11D5"/>
    <w:rsid w:val="00AF1514"/>
    <w:rsid w:val="00B32E5E"/>
    <w:rsid w:val="00B470EA"/>
    <w:rsid w:val="00B51E6F"/>
    <w:rsid w:val="00B57DD9"/>
    <w:rsid w:val="00B6262C"/>
    <w:rsid w:val="00BB2131"/>
    <w:rsid w:val="00BC198E"/>
    <w:rsid w:val="00BD6BFB"/>
    <w:rsid w:val="00BD7F32"/>
    <w:rsid w:val="00BE247A"/>
    <w:rsid w:val="00C02E85"/>
    <w:rsid w:val="00C25126"/>
    <w:rsid w:val="00C27655"/>
    <w:rsid w:val="00C40E20"/>
    <w:rsid w:val="00C423EC"/>
    <w:rsid w:val="00C42619"/>
    <w:rsid w:val="00C47134"/>
    <w:rsid w:val="00C66EDC"/>
    <w:rsid w:val="00C74A45"/>
    <w:rsid w:val="00C75C3B"/>
    <w:rsid w:val="00C87957"/>
    <w:rsid w:val="00CA4228"/>
    <w:rsid w:val="00CB0347"/>
    <w:rsid w:val="00CE26B7"/>
    <w:rsid w:val="00CE345B"/>
    <w:rsid w:val="00CE5FF3"/>
    <w:rsid w:val="00CF158D"/>
    <w:rsid w:val="00CF36BE"/>
    <w:rsid w:val="00CF77BA"/>
    <w:rsid w:val="00D131AF"/>
    <w:rsid w:val="00D172AF"/>
    <w:rsid w:val="00D32172"/>
    <w:rsid w:val="00D44481"/>
    <w:rsid w:val="00D71932"/>
    <w:rsid w:val="00D83163"/>
    <w:rsid w:val="00D85C69"/>
    <w:rsid w:val="00D87417"/>
    <w:rsid w:val="00D944C7"/>
    <w:rsid w:val="00DA0478"/>
    <w:rsid w:val="00DC4FC1"/>
    <w:rsid w:val="00DE1057"/>
    <w:rsid w:val="00E0297D"/>
    <w:rsid w:val="00E23A1F"/>
    <w:rsid w:val="00E330B0"/>
    <w:rsid w:val="00E339AA"/>
    <w:rsid w:val="00E66796"/>
    <w:rsid w:val="00E67AE1"/>
    <w:rsid w:val="00E73C1C"/>
    <w:rsid w:val="00E7499D"/>
    <w:rsid w:val="00E8747E"/>
    <w:rsid w:val="00E92A9A"/>
    <w:rsid w:val="00E92D39"/>
    <w:rsid w:val="00EB4D9E"/>
    <w:rsid w:val="00EC5E51"/>
    <w:rsid w:val="00ED14FC"/>
    <w:rsid w:val="00ED4B9A"/>
    <w:rsid w:val="00EE10DB"/>
    <w:rsid w:val="00EE746F"/>
    <w:rsid w:val="00EF1E20"/>
    <w:rsid w:val="00EF4475"/>
    <w:rsid w:val="00F128AC"/>
    <w:rsid w:val="00F42CB9"/>
    <w:rsid w:val="00F44BE1"/>
    <w:rsid w:val="00F459B9"/>
    <w:rsid w:val="00F66E7F"/>
    <w:rsid w:val="00F722A4"/>
    <w:rsid w:val="00F82344"/>
    <w:rsid w:val="00F85412"/>
    <w:rsid w:val="00F97DDC"/>
    <w:rsid w:val="00FB66EA"/>
    <w:rsid w:val="00FC00E9"/>
    <w:rsid w:val="00FC3D49"/>
    <w:rsid w:val="00FD66B6"/>
    <w:rsid w:val="00FD6727"/>
    <w:rsid w:val="00FE041E"/>
    <w:rsid w:val="00FE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D8A9"/>
  <w15:docId w15:val="{3A285D7F-D7B0-4D3F-B4DB-F8F5CF1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Tahoma"/>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0"/>
    </w:rPr>
  </w:style>
  <w:style w:type="paragraph" w:styleId="1">
    <w:name w:val="heading 1"/>
    <w:basedOn w:val="a"/>
    <w:next w:val="a"/>
    <w:qFormat/>
    <w:pPr>
      <w:keepNext/>
      <w:numPr>
        <w:numId w:val="1"/>
      </w:numPr>
      <w:jc w:val="center"/>
      <w:outlineLvl w:val="0"/>
    </w:pPr>
    <w:rPr>
      <w:b/>
      <w:sz w:val="36"/>
      <w:u w:val="single"/>
    </w:rPr>
  </w:style>
  <w:style w:type="paragraph" w:styleId="3">
    <w:name w:val="heading 3"/>
    <w:basedOn w:val="a"/>
    <w:next w:val="a"/>
    <w:qFormat/>
    <w:pPr>
      <w:keepNext/>
      <w:numPr>
        <w:ilvl w:val="2"/>
        <w:numId w:val="1"/>
      </w:numP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00FF"/>
      <w:u w:val="single"/>
    </w:rPr>
  </w:style>
  <w:style w:type="paragraph" w:customStyle="1" w:styleId="10">
    <w:name w:val="Заголовок1"/>
    <w:basedOn w:val="a"/>
    <w:next w:val="a3"/>
    <w:qFormat/>
    <w:pPr>
      <w:keepNext/>
      <w:spacing w:before="240" w:after="120"/>
    </w:pPr>
    <w:rPr>
      <w:rFonts w:ascii="Arial" w:eastAsia="MS Mincho" w:hAnsi="Arial" w:cs="Tahoma"/>
      <w:sz w:val="28"/>
      <w:szCs w:val="28"/>
    </w:rPr>
  </w:style>
  <w:style w:type="paragraph" w:styleId="a3">
    <w:name w:val="Body Text"/>
    <w:basedOn w:val="a"/>
    <w:pPr>
      <w:spacing w:after="120"/>
    </w:pPr>
  </w:style>
  <w:style w:type="paragraph" w:styleId="a4">
    <w:name w:val="Title"/>
    <w:basedOn w:val="a"/>
    <w:next w:val="a3"/>
    <w:qFormat/>
    <w:pPr>
      <w:keepNext/>
      <w:spacing w:before="240" w:after="120"/>
    </w:pPr>
    <w:rPr>
      <w:rFonts w:ascii="Arial" w:eastAsia="MS Mincho" w:hAnsi="Arial" w:cs="Tahoma"/>
      <w:sz w:val="28"/>
      <w:szCs w:val="28"/>
    </w:rPr>
  </w:style>
  <w:style w:type="paragraph" w:styleId="a5">
    <w:name w:val="Subtitle"/>
    <w:basedOn w:val="a4"/>
    <w:next w:val="a3"/>
    <w:qFormat/>
    <w:pPr>
      <w:jc w:val="center"/>
    </w:pPr>
    <w:rPr>
      <w:i/>
      <w:iCs/>
    </w:rPr>
  </w:style>
  <w:style w:type="paragraph" w:styleId="a6">
    <w:name w:val="List"/>
    <w:basedOn w:val="a3"/>
    <w:rPr>
      <w:rFonts w:ascii="Arial" w:hAnsi="Arial" w:cs="Tahoma"/>
    </w:rPr>
  </w:style>
  <w:style w:type="paragraph" w:styleId="a7">
    <w:name w:val="caption"/>
    <w:basedOn w:val="a"/>
    <w:qFormat/>
    <w:pPr>
      <w:suppressLineNumbers/>
      <w:spacing w:before="120" w:after="120"/>
    </w:pPr>
    <w:rPr>
      <w:rFonts w:ascii="Arial" w:hAnsi="Arial" w:cs="Tahoma"/>
      <w:i/>
      <w:iCs/>
      <w:szCs w:val="24"/>
    </w:rPr>
  </w:style>
  <w:style w:type="paragraph" w:styleId="a8">
    <w:name w:val="index heading"/>
    <w:basedOn w:val="a"/>
    <w:qFormat/>
    <w:pPr>
      <w:suppressLineNumbers/>
    </w:pPr>
    <w:rPr>
      <w:rFonts w:ascii="Arial" w:hAnsi="Arial" w:cs="Tahoma"/>
    </w:rPr>
  </w:style>
  <w:style w:type="paragraph" w:styleId="a9">
    <w:name w:val="Balloon Text"/>
    <w:basedOn w:val="a"/>
    <w:qFormat/>
    <w:rPr>
      <w:rFonts w:ascii="Tahoma" w:hAnsi="Tahoma" w:cs="Tahoma"/>
      <w:sz w:val="16"/>
      <w:szCs w:val="16"/>
    </w:r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 w:type="numbering" w:customStyle="1" w:styleId="WW8Num1">
    <w:name w:val="WW8Num1"/>
    <w:qFormat/>
  </w:style>
  <w:style w:type="paragraph" w:customStyle="1" w:styleId="Standard">
    <w:name w:val="Standard"/>
    <w:rsid w:val="001B5B39"/>
    <w:pPr>
      <w:widowControl w:val="0"/>
      <w:suppressAutoHyphens/>
      <w:autoSpaceDE w:val="0"/>
      <w:autoSpaceDN w:val="0"/>
      <w:textAlignment w:val="baseline"/>
    </w:pPr>
    <w:rPr>
      <w:rFonts w:eastAsia="Times New Roman" w:cs="Arial"/>
      <w:kern w:val="3"/>
      <w:szCs w:val="20"/>
    </w:rPr>
  </w:style>
  <w:style w:type="paragraph" w:customStyle="1" w:styleId="Default">
    <w:name w:val="Default"/>
    <w:rsid w:val="00E330B0"/>
    <w:pPr>
      <w:autoSpaceDE w:val="0"/>
      <w:autoSpaceDN w:val="0"/>
      <w:adjustRightInd w:val="0"/>
    </w:pPr>
    <w:rPr>
      <w:rFonts w:ascii="Times New Roman" w:hAnsi="Times New Roman" w:cs="Times New Roman"/>
      <w:color w:val="000000"/>
      <w:sz w:val="24"/>
    </w:rPr>
  </w:style>
  <w:style w:type="paragraph" w:styleId="ac">
    <w:name w:val="Normal (Web)"/>
    <w:basedOn w:val="a"/>
    <w:uiPriority w:val="99"/>
    <w:unhideWhenUsed/>
    <w:rsid w:val="00E330B0"/>
    <w:pPr>
      <w:spacing w:before="100" w:beforeAutospacing="1" w:after="119"/>
    </w:pPr>
    <w:rPr>
      <w:sz w:val="24"/>
      <w:szCs w:val="24"/>
    </w:rPr>
  </w:style>
  <w:style w:type="paragraph" w:styleId="ad">
    <w:name w:val="List Paragraph"/>
    <w:basedOn w:val="a"/>
    <w:uiPriority w:val="34"/>
    <w:qFormat/>
    <w:rsid w:val="00CF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EF8A-D302-4B93-BEC3-CDE67600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Бланк согласования градостроительного плана</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согласования градостроительного плана</dc:title>
  <dc:creator>Чумичёв Игорь Иванович</dc:creator>
  <cp:lastModifiedBy>Вишнякова Ирина Евгеньевна</cp:lastModifiedBy>
  <cp:revision>2</cp:revision>
  <cp:lastPrinted>2018-05-08T03:01:00Z</cp:lastPrinted>
  <dcterms:created xsi:type="dcterms:W3CDTF">2018-05-25T10:08:00Z</dcterms:created>
  <dcterms:modified xsi:type="dcterms:W3CDTF">2018-05-25T10:08:00Z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1">
    <vt:lpwstr/>
  </property>
  <property fmtid="{D5CDD505-2E9C-101B-9397-08002B2CF9AE}" pid="3" name="???? 2">
    <vt:lpwstr/>
  </property>
  <property fmtid="{D5CDD505-2E9C-101B-9397-08002B2CF9AE}" pid="4" name="???? 3">
    <vt:lpwstr/>
  </property>
  <property fmtid="{D5CDD505-2E9C-101B-9397-08002B2CF9AE}" pid="5" name="???? 4">
    <vt:lpwstr/>
  </property>
</Properties>
</file>