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9A" w:rsidRDefault="0082049A" w:rsidP="0082049A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82049A" w:rsidRDefault="0082049A" w:rsidP="0082049A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Р Е Ш Е Н И Е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82049A" w:rsidRPr="003C0ADE" w:rsidRDefault="00F1116A" w:rsidP="0082049A">
      <w:pPr>
        <w:jc w:val="both"/>
        <w:rPr>
          <w:sz w:val="20"/>
        </w:rPr>
      </w:pPr>
      <w:r>
        <w:t>03.07.</w:t>
      </w:r>
      <w:r w:rsidR="000E5E57">
        <w:t>20</w:t>
      </w:r>
      <w:r w:rsidR="000F78ED">
        <w:t>23</w:t>
      </w:r>
      <w:r w:rsidR="0082049A">
        <w:t xml:space="preserve">          </w:t>
      </w:r>
      <w:r w:rsidR="000E5E57">
        <w:t xml:space="preserve">                   </w:t>
      </w:r>
      <w:r w:rsidR="0082049A">
        <w:t xml:space="preserve">г. Зеленогорск                                      </w:t>
      </w:r>
      <w:r>
        <w:t xml:space="preserve">       </w:t>
      </w:r>
      <w:bookmarkStart w:id="0" w:name="_GoBack"/>
      <w:bookmarkEnd w:id="0"/>
      <w:r w:rsidR="0082049A">
        <w:t xml:space="preserve">№ </w:t>
      </w:r>
      <w:r w:rsidR="000F78ED">
        <w:t>25</w:t>
      </w:r>
      <w:r w:rsidR="000E5E57">
        <w:t>/</w:t>
      </w:r>
      <w:r>
        <w:t>163</w:t>
      </w:r>
    </w:p>
    <w:p w:rsidR="0082049A" w:rsidRPr="001F0F46" w:rsidRDefault="0082049A" w:rsidP="0082049A">
      <w:pPr>
        <w:jc w:val="center"/>
        <w:rPr>
          <w:szCs w:val="28"/>
        </w:rPr>
      </w:pPr>
    </w:p>
    <w:p w:rsidR="0082049A" w:rsidRDefault="0082049A" w:rsidP="0082049A">
      <w:pPr>
        <w:jc w:val="center"/>
        <w:rPr>
          <w:szCs w:val="28"/>
        </w:rPr>
      </w:pPr>
      <w:r>
        <w:rPr>
          <w:szCs w:val="28"/>
        </w:rPr>
        <w:t xml:space="preserve"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</w:t>
      </w:r>
    </w:p>
    <w:p w:rsidR="0082049A" w:rsidRPr="00237339" w:rsidRDefault="0082049A" w:rsidP="0082049A">
      <w:pPr>
        <w:jc w:val="center"/>
        <w:rPr>
          <w:bCs/>
          <w:szCs w:val="28"/>
        </w:rPr>
      </w:pPr>
      <w:proofErr w:type="gramStart"/>
      <w:r>
        <w:rPr>
          <w:szCs w:val="28"/>
        </w:rPr>
        <w:t>при</w:t>
      </w:r>
      <w:proofErr w:type="gramEnd"/>
      <w:r>
        <w:rPr>
          <w:szCs w:val="28"/>
        </w:rPr>
        <w:t xml:space="preserve"> проведении выборов </w:t>
      </w:r>
      <w:r w:rsidR="006140DA">
        <w:rPr>
          <w:szCs w:val="28"/>
        </w:rPr>
        <w:t xml:space="preserve">Губернатора Красноярского края, </w:t>
      </w:r>
      <w:r>
        <w:rPr>
          <w:szCs w:val="28"/>
        </w:rPr>
        <w:t xml:space="preserve">депутатов </w:t>
      </w:r>
      <w:r w:rsidR="00944EFB">
        <w:rPr>
          <w:szCs w:val="28"/>
        </w:rPr>
        <w:t xml:space="preserve">Совета депутатов ЗАТО г. Зеленогорск </w:t>
      </w:r>
    </w:p>
    <w:p w:rsidR="0082049A" w:rsidRPr="00237339" w:rsidRDefault="0082049A" w:rsidP="0082049A">
      <w:pPr>
        <w:jc w:val="center"/>
        <w:rPr>
          <w:bCs/>
          <w:szCs w:val="28"/>
        </w:rPr>
      </w:pPr>
    </w:p>
    <w:p w:rsidR="0082049A" w:rsidRDefault="0082049A" w:rsidP="0082049A">
      <w:pPr>
        <w:overflowPunct/>
        <w:ind w:firstLine="708"/>
        <w:jc w:val="both"/>
        <w:textAlignment w:val="auto"/>
      </w:pPr>
      <w:r w:rsidRPr="00237339">
        <w:rPr>
          <w:bCs/>
        </w:rPr>
        <w:t>На основании</w:t>
      </w:r>
      <w:r>
        <w:rPr>
          <w:bCs/>
        </w:rPr>
        <w:t xml:space="preserve"> пункта 3 статьи 53 </w:t>
      </w:r>
      <w:r>
        <w:t xml:space="preserve">Федерального закона от 12.06.2002 </w:t>
      </w:r>
      <w:r w:rsidR="006140DA">
        <w:t xml:space="preserve">           </w:t>
      </w:r>
      <w:r>
        <w:t>№ 67-ФЗ «Об основных гарантиях избирательных прав и права на участие в референдуме граждан Российской Федерации»,</w:t>
      </w:r>
      <w:r w:rsidR="006140DA">
        <w:t xml:space="preserve"> </w:t>
      </w:r>
      <w:r>
        <w:t xml:space="preserve">пункта 3 статьи 40 Закона Красноярского края от 02.10.2003 № 8-1411 «О выборах в </w:t>
      </w:r>
      <w:r>
        <w:rPr>
          <w:rFonts w:eastAsiaTheme="minorHAnsi"/>
          <w:szCs w:val="28"/>
          <w:lang w:eastAsia="en-US"/>
        </w:rPr>
        <w:t>органы местного самоуправления в Красноярском крае</w:t>
      </w:r>
      <w:r>
        <w:t xml:space="preserve">», </w:t>
      </w:r>
      <w:r w:rsidRPr="00237339">
        <w:t xml:space="preserve">территориальная избирательная комиссия </w:t>
      </w:r>
      <w:r>
        <w:t xml:space="preserve">г. Зеленогорска </w:t>
      </w:r>
      <w:r w:rsidRPr="00237339">
        <w:t>Красноярского края</w:t>
      </w:r>
    </w:p>
    <w:p w:rsidR="0082049A" w:rsidRDefault="0082049A" w:rsidP="0082049A">
      <w:pPr>
        <w:pStyle w:val="14-15"/>
        <w:spacing w:line="20" w:lineRule="atLeast"/>
        <w:ind w:firstLine="0"/>
      </w:pPr>
    </w:p>
    <w:p w:rsidR="0082049A" w:rsidRDefault="0082049A" w:rsidP="0082049A">
      <w:pPr>
        <w:pStyle w:val="14-15"/>
        <w:spacing w:line="20" w:lineRule="atLeast"/>
        <w:ind w:firstLine="0"/>
      </w:pPr>
      <w:r>
        <w:t>РЕШИЛА:</w:t>
      </w:r>
    </w:p>
    <w:p w:rsidR="0082049A" w:rsidRPr="00237339" w:rsidRDefault="0082049A" w:rsidP="0082049A">
      <w:pPr>
        <w:pStyle w:val="14-15"/>
        <w:spacing w:line="20" w:lineRule="atLeast"/>
        <w:ind w:firstLine="0"/>
      </w:pPr>
    </w:p>
    <w:p w:rsidR="0082049A" w:rsidRDefault="0082049A" w:rsidP="0082049A">
      <w:pPr>
        <w:pStyle w:val="ConsPlusNormal"/>
        <w:ind w:firstLine="540"/>
        <w:jc w:val="both"/>
      </w:pPr>
      <w:r>
        <w:t xml:space="preserve">1. Установить, что при проведении выборов </w:t>
      </w:r>
      <w:r w:rsidR="006140DA">
        <w:t xml:space="preserve">Губернатора Красноярского края, </w:t>
      </w:r>
      <w:r>
        <w:t>депутатов Совета депутатов ЗАТО г. Зеленогорск</w:t>
      </w:r>
      <w:r w:rsidR="0005546B">
        <w:t xml:space="preserve"> </w:t>
      </w:r>
      <w:r>
        <w:t xml:space="preserve">время, на которое </w:t>
      </w:r>
      <w:r w:rsidR="006F4090">
        <w:t xml:space="preserve">безвозмездно </w:t>
      </w:r>
      <w:r>
        <w:t xml:space="preserve">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</w:t>
      </w:r>
      <w:r w:rsidR="0016148A">
        <w:t>п</w:t>
      </w:r>
      <w:r>
        <w:t>редставителям</w:t>
      </w:r>
      <w:r w:rsidR="006140DA">
        <w:t xml:space="preserve"> </w:t>
      </w:r>
      <w:r>
        <w:t>избирательного объединения для встреч с избирателями, составляет один час.</w:t>
      </w:r>
    </w:p>
    <w:p w:rsidR="0082049A" w:rsidRPr="006E6697" w:rsidRDefault="0082049A" w:rsidP="000003DE">
      <w:pPr>
        <w:ind w:firstLine="426"/>
        <w:jc w:val="both"/>
        <w:rPr>
          <w:szCs w:val="28"/>
        </w:rPr>
      </w:pPr>
      <w:r w:rsidRPr="006E6697">
        <w:rPr>
          <w:szCs w:val="28"/>
        </w:rPr>
        <w:t>2. Опубликовать настоящее решение в газете «Панорама»</w:t>
      </w:r>
      <w:r w:rsidR="0016148A">
        <w:rPr>
          <w:szCs w:val="28"/>
        </w:rPr>
        <w:t>, разместить на официальном сайте Администрации ЗАТО г. Зеленогорск</w:t>
      </w:r>
      <w:r w:rsidR="0005546B">
        <w:rPr>
          <w:szCs w:val="28"/>
        </w:rPr>
        <w:t xml:space="preserve"> в </w:t>
      </w:r>
      <w:r w:rsidR="000003DE">
        <w:rPr>
          <w:szCs w:val="28"/>
        </w:rPr>
        <w:t>и</w:t>
      </w:r>
      <w:r w:rsidR="0005546B">
        <w:rPr>
          <w:szCs w:val="28"/>
        </w:rPr>
        <w:t>нформационно-телекоммуникационной сети «Интернет»</w:t>
      </w:r>
      <w:r w:rsidRPr="006E6697">
        <w:rPr>
          <w:szCs w:val="28"/>
        </w:rPr>
        <w:t>.</w:t>
      </w:r>
    </w:p>
    <w:p w:rsidR="0082049A" w:rsidRDefault="0082049A" w:rsidP="0082049A">
      <w:pPr>
        <w:ind w:firstLine="426"/>
        <w:rPr>
          <w:b/>
          <w:szCs w:val="28"/>
        </w:rPr>
      </w:pPr>
    </w:p>
    <w:p w:rsidR="0082049A" w:rsidRPr="00026AA2" w:rsidRDefault="0082049A" w:rsidP="0082049A">
      <w:pPr>
        <w:ind w:firstLine="426"/>
        <w:rPr>
          <w:b/>
          <w:szCs w:val="28"/>
        </w:rPr>
      </w:pPr>
    </w:p>
    <w:tbl>
      <w:tblPr>
        <w:tblW w:w="9570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134"/>
        <w:gridCol w:w="2658"/>
      </w:tblGrid>
      <w:tr w:rsidR="0082049A" w:rsidTr="00242F20">
        <w:trPr>
          <w:jc w:val="right"/>
        </w:trPr>
        <w:tc>
          <w:tcPr>
            <w:tcW w:w="5778" w:type="dxa"/>
          </w:tcPr>
          <w:p w:rsidR="00C51461" w:rsidRDefault="0082049A" w:rsidP="002A5B29">
            <w:r>
              <w:t xml:space="preserve">Председатель территориальной </w:t>
            </w:r>
          </w:p>
          <w:p w:rsidR="0082049A" w:rsidRDefault="0082049A" w:rsidP="002A5B29">
            <w:r>
              <w:t>избирательной комиссии г. Зеленогорска Красноярского края</w:t>
            </w:r>
          </w:p>
        </w:tc>
        <w:tc>
          <w:tcPr>
            <w:tcW w:w="1134" w:type="dxa"/>
          </w:tcPr>
          <w:p w:rsidR="0082049A" w:rsidRDefault="0082049A" w:rsidP="002A5B29"/>
        </w:tc>
        <w:tc>
          <w:tcPr>
            <w:tcW w:w="2658" w:type="dxa"/>
          </w:tcPr>
          <w:p w:rsidR="00C51461" w:rsidRDefault="00C51461" w:rsidP="00242F20">
            <w:pPr>
              <w:jc w:val="right"/>
            </w:pPr>
          </w:p>
          <w:p w:rsidR="00C51461" w:rsidRDefault="00C51461" w:rsidP="00242F20">
            <w:pPr>
              <w:jc w:val="right"/>
            </w:pPr>
          </w:p>
          <w:p w:rsidR="0082049A" w:rsidRDefault="00242F20" w:rsidP="00242F20">
            <w:pPr>
              <w:jc w:val="right"/>
            </w:pPr>
            <w:r>
              <w:t>Т.П. Шевело</w:t>
            </w:r>
            <w:r w:rsidR="0082049A">
              <w:br/>
            </w:r>
          </w:p>
        </w:tc>
      </w:tr>
      <w:tr w:rsidR="0082049A" w:rsidTr="00242F20">
        <w:trPr>
          <w:jc w:val="right"/>
        </w:trPr>
        <w:tc>
          <w:tcPr>
            <w:tcW w:w="5778" w:type="dxa"/>
          </w:tcPr>
          <w:p w:rsidR="00C51461" w:rsidRDefault="00242F20" w:rsidP="002A5B29">
            <w:proofErr w:type="spellStart"/>
            <w:r>
              <w:t>И.о</w:t>
            </w:r>
            <w:proofErr w:type="spellEnd"/>
            <w:r>
              <w:t>. с</w:t>
            </w:r>
            <w:r w:rsidR="0082049A">
              <w:t>екретар</w:t>
            </w:r>
            <w:r>
              <w:t>я</w:t>
            </w:r>
            <w:r w:rsidR="0082049A">
              <w:t xml:space="preserve"> территориальной </w:t>
            </w:r>
          </w:p>
          <w:p w:rsidR="0082049A" w:rsidRDefault="0082049A" w:rsidP="002A5B29">
            <w:r>
              <w:t>избирательной комиссии г. Зеленогорска Красноярского края</w:t>
            </w:r>
          </w:p>
        </w:tc>
        <w:tc>
          <w:tcPr>
            <w:tcW w:w="1134" w:type="dxa"/>
          </w:tcPr>
          <w:p w:rsidR="0082049A" w:rsidRDefault="00242F20" w:rsidP="002A5B29">
            <w:r>
              <w:t xml:space="preserve"> </w:t>
            </w:r>
          </w:p>
        </w:tc>
        <w:tc>
          <w:tcPr>
            <w:tcW w:w="2658" w:type="dxa"/>
          </w:tcPr>
          <w:p w:rsidR="0082049A" w:rsidRDefault="0082049A" w:rsidP="00242F20">
            <w:pPr>
              <w:jc w:val="right"/>
            </w:pPr>
          </w:p>
          <w:p w:rsidR="00242F20" w:rsidRDefault="00242F20" w:rsidP="00242F20">
            <w:pPr>
              <w:jc w:val="right"/>
            </w:pPr>
          </w:p>
          <w:p w:rsidR="0082049A" w:rsidRDefault="00242F20" w:rsidP="00242F20">
            <w:pPr>
              <w:jc w:val="right"/>
            </w:pPr>
            <w:r>
              <w:t>Е.А. Полковникова</w:t>
            </w:r>
            <w:r w:rsidR="0082049A">
              <w:br/>
            </w:r>
          </w:p>
        </w:tc>
      </w:tr>
    </w:tbl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9A"/>
    <w:rsid w:val="000003DE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5546B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5E57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8ED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48A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727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2F20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822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4B45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0AD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48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40DA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6F4090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049A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4EFB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1461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6BC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116A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86CE0-E03B-437E-BCD4-D654F594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Полковникова Елена Александровна</cp:lastModifiedBy>
  <cp:revision>3</cp:revision>
  <cp:lastPrinted>2023-06-27T07:01:00Z</cp:lastPrinted>
  <dcterms:created xsi:type="dcterms:W3CDTF">2023-06-27T07:05:00Z</dcterms:created>
  <dcterms:modified xsi:type="dcterms:W3CDTF">2023-07-05T04:47:00Z</dcterms:modified>
</cp:coreProperties>
</file>