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06F" w:rsidRPr="00884C9C" w:rsidRDefault="0010506F" w:rsidP="0010506F">
      <w:pPr>
        <w:jc w:val="center"/>
        <w:rPr>
          <w:sz w:val="28"/>
          <w:szCs w:val="28"/>
        </w:rPr>
      </w:pPr>
      <w:r w:rsidRPr="00884C9C">
        <w:rPr>
          <w:noProof/>
          <w:sz w:val="28"/>
          <w:szCs w:val="28"/>
        </w:rPr>
        <w:drawing>
          <wp:inline distT="0" distB="0" distL="0" distR="0">
            <wp:extent cx="649605" cy="815975"/>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9605" cy="815975"/>
                    </a:xfrm>
                    <a:prstGeom prst="rect">
                      <a:avLst/>
                    </a:prstGeom>
                    <a:noFill/>
                    <a:ln>
                      <a:noFill/>
                    </a:ln>
                  </pic:spPr>
                </pic:pic>
              </a:graphicData>
            </a:graphic>
          </wp:inline>
        </w:drawing>
      </w:r>
    </w:p>
    <w:p w:rsidR="0010506F" w:rsidRPr="00884C9C" w:rsidRDefault="0010506F" w:rsidP="0010506F">
      <w:pPr>
        <w:jc w:val="center"/>
        <w:rPr>
          <w:b/>
          <w:sz w:val="28"/>
          <w:szCs w:val="28"/>
        </w:rPr>
      </w:pPr>
    </w:p>
    <w:p w:rsidR="0010506F" w:rsidRPr="0055304C" w:rsidRDefault="0010506F" w:rsidP="0010506F">
      <w:pPr>
        <w:widowControl w:val="0"/>
        <w:autoSpaceDE w:val="0"/>
        <w:autoSpaceDN w:val="0"/>
        <w:jc w:val="center"/>
        <w:rPr>
          <w:b/>
          <w:sz w:val="32"/>
          <w:szCs w:val="32"/>
        </w:rPr>
      </w:pPr>
      <w:r w:rsidRPr="0055304C">
        <w:rPr>
          <w:b/>
          <w:sz w:val="32"/>
          <w:szCs w:val="32"/>
        </w:rPr>
        <w:t>АДМИНИСТРАЦИЯ</w:t>
      </w:r>
    </w:p>
    <w:p w:rsidR="0010506F" w:rsidRPr="0055304C" w:rsidRDefault="0010506F" w:rsidP="0010506F">
      <w:pPr>
        <w:widowControl w:val="0"/>
        <w:autoSpaceDE w:val="0"/>
        <w:autoSpaceDN w:val="0"/>
        <w:jc w:val="center"/>
        <w:rPr>
          <w:b/>
        </w:rPr>
      </w:pPr>
      <w:r w:rsidRPr="0055304C">
        <w:rPr>
          <w:b/>
        </w:rPr>
        <w:t>ЗАКРЫТОГО АДМИНИСТРАТИВНО –</w:t>
      </w:r>
    </w:p>
    <w:p w:rsidR="0010506F" w:rsidRPr="0055304C" w:rsidRDefault="0010506F" w:rsidP="0010506F">
      <w:pPr>
        <w:widowControl w:val="0"/>
        <w:autoSpaceDE w:val="0"/>
        <w:autoSpaceDN w:val="0"/>
        <w:jc w:val="center"/>
        <w:rPr>
          <w:b/>
        </w:rPr>
      </w:pPr>
      <w:r w:rsidRPr="0055304C">
        <w:rPr>
          <w:b/>
        </w:rPr>
        <w:t>ТЕРРИТОРИАЛЬНОГО ОБРАЗОВАНИЯ</w:t>
      </w:r>
    </w:p>
    <w:p w:rsidR="0010506F" w:rsidRPr="0055304C" w:rsidRDefault="0010506F" w:rsidP="0010506F">
      <w:pPr>
        <w:widowControl w:val="0"/>
        <w:autoSpaceDE w:val="0"/>
        <w:autoSpaceDN w:val="0"/>
        <w:jc w:val="center"/>
        <w:rPr>
          <w:b/>
        </w:rPr>
      </w:pPr>
      <w:r w:rsidRPr="0055304C">
        <w:rPr>
          <w:b/>
        </w:rPr>
        <w:t>ГОРОД  ЗЕЛЕНОГОРСК</w:t>
      </w:r>
    </w:p>
    <w:p w:rsidR="0010506F" w:rsidRPr="0055304C" w:rsidRDefault="0010506F" w:rsidP="0010506F">
      <w:pPr>
        <w:widowControl w:val="0"/>
        <w:autoSpaceDE w:val="0"/>
        <w:autoSpaceDN w:val="0"/>
        <w:jc w:val="center"/>
        <w:rPr>
          <w:b/>
        </w:rPr>
      </w:pPr>
      <w:r w:rsidRPr="0055304C">
        <w:rPr>
          <w:b/>
        </w:rPr>
        <w:t>КРАСНОЯРСКОГО КРАЯ</w:t>
      </w:r>
    </w:p>
    <w:p w:rsidR="0010506F" w:rsidRPr="0055304C" w:rsidRDefault="0010506F" w:rsidP="0010506F">
      <w:pPr>
        <w:jc w:val="center"/>
        <w:rPr>
          <w:b/>
        </w:rPr>
      </w:pPr>
    </w:p>
    <w:p w:rsidR="0010506F" w:rsidRPr="0055304C" w:rsidRDefault="0010506F" w:rsidP="0010506F">
      <w:pPr>
        <w:jc w:val="center"/>
        <w:rPr>
          <w:b/>
          <w:sz w:val="28"/>
          <w:szCs w:val="28"/>
        </w:rPr>
      </w:pPr>
      <w:r w:rsidRPr="0055304C">
        <w:rPr>
          <w:b/>
          <w:sz w:val="28"/>
          <w:szCs w:val="28"/>
        </w:rPr>
        <w:t>П О С Т А Н О В Л Е Н И Е</w:t>
      </w:r>
    </w:p>
    <w:p w:rsidR="00206E35" w:rsidRPr="00D97491" w:rsidRDefault="00206E35" w:rsidP="00A84EEF">
      <w:pPr>
        <w:jc w:val="center"/>
        <w:rPr>
          <w:rFonts w:ascii="Arial" w:hAnsi="Arial" w:cs="Arial"/>
          <w:noProof/>
        </w:rPr>
      </w:pPr>
    </w:p>
    <w:p w:rsidR="00A84EEF" w:rsidRPr="00387972" w:rsidRDefault="00A84EEF" w:rsidP="00A84EEF">
      <w:pPr>
        <w:jc w:val="center"/>
        <w:rPr>
          <w:b/>
          <w:sz w:val="26"/>
          <w:szCs w:val="26"/>
        </w:rPr>
      </w:pPr>
    </w:p>
    <w:p w:rsidR="00A84EEF" w:rsidRDefault="00023A46" w:rsidP="00D72549">
      <w:pPr>
        <w:jc w:val="both"/>
        <w:rPr>
          <w:sz w:val="26"/>
          <w:szCs w:val="26"/>
        </w:rPr>
      </w:pPr>
      <w:r>
        <w:rPr>
          <w:sz w:val="26"/>
          <w:szCs w:val="26"/>
        </w:rPr>
        <w:t xml:space="preserve">22.05.2023 </w:t>
      </w:r>
      <w:r w:rsidR="002800D6">
        <w:rPr>
          <w:sz w:val="26"/>
          <w:szCs w:val="26"/>
        </w:rPr>
        <w:t xml:space="preserve">       </w:t>
      </w:r>
      <w:r>
        <w:rPr>
          <w:sz w:val="26"/>
          <w:szCs w:val="26"/>
        </w:rPr>
        <w:t xml:space="preserve">                           </w:t>
      </w:r>
      <w:r w:rsidR="002800D6">
        <w:rPr>
          <w:sz w:val="26"/>
          <w:szCs w:val="26"/>
        </w:rPr>
        <w:t xml:space="preserve"> </w:t>
      </w:r>
      <w:r>
        <w:rPr>
          <w:sz w:val="26"/>
          <w:szCs w:val="26"/>
        </w:rPr>
        <w:t xml:space="preserve"> </w:t>
      </w:r>
      <w:r w:rsidR="002800D6">
        <w:rPr>
          <w:sz w:val="26"/>
          <w:szCs w:val="26"/>
        </w:rPr>
        <w:t xml:space="preserve"> </w:t>
      </w:r>
      <w:r w:rsidR="00A84EEF" w:rsidRPr="00387972">
        <w:rPr>
          <w:sz w:val="26"/>
          <w:szCs w:val="26"/>
        </w:rPr>
        <w:t xml:space="preserve"> г. Зеленогорск        </w:t>
      </w:r>
      <w:r w:rsidR="002800D6">
        <w:rPr>
          <w:sz w:val="26"/>
          <w:szCs w:val="26"/>
        </w:rPr>
        <w:t xml:space="preserve">                                </w:t>
      </w:r>
      <w:r w:rsidR="000966B0">
        <w:rPr>
          <w:sz w:val="26"/>
          <w:szCs w:val="26"/>
        </w:rPr>
        <w:t xml:space="preserve">    </w:t>
      </w:r>
      <w:r>
        <w:rPr>
          <w:sz w:val="26"/>
          <w:szCs w:val="26"/>
        </w:rPr>
        <w:t xml:space="preserve"> </w:t>
      </w:r>
      <w:r w:rsidR="00A84EEF" w:rsidRPr="00387972">
        <w:rPr>
          <w:sz w:val="26"/>
          <w:szCs w:val="26"/>
        </w:rPr>
        <w:t xml:space="preserve"> </w:t>
      </w:r>
      <w:r>
        <w:rPr>
          <w:sz w:val="26"/>
          <w:szCs w:val="26"/>
        </w:rPr>
        <w:t xml:space="preserve"> № </w:t>
      </w:r>
      <w:r w:rsidRPr="00023A46">
        <w:rPr>
          <w:sz w:val="26"/>
          <w:szCs w:val="26"/>
        </w:rPr>
        <w:t>92-</w:t>
      </w:r>
      <w:r>
        <w:rPr>
          <w:sz w:val="26"/>
          <w:szCs w:val="26"/>
        </w:rPr>
        <w:t xml:space="preserve">п </w:t>
      </w:r>
    </w:p>
    <w:p w:rsidR="00D72549" w:rsidRPr="00387972" w:rsidRDefault="00D72549" w:rsidP="00D72549">
      <w:pPr>
        <w:jc w:val="both"/>
        <w:rPr>
          <w:sz w:val="26"/>
          <w:szCs w:val="26"/>
        </w:rPr>
      </w:pPr>
    </w:p>
    <w:p w:rsidR="00A84EEF" w:rsidRPr="000966B0" w:rsidRDefault="00A84EEF" w:rsidP="00A84EEF">
      <w:pPr>
        <w:rPr>
          <w:sz w:val="26"/>
          <w:szCs w:val="26"/>
        </w:rPr>
      </w:pPr>
      <w:r w:rsidRPr="000966B0">
        <w:rPr>
          <w:sz w:val="26"/>
          <w:szCs w:val="26"/>
        </w:rPr>
        <w:t xml:space="preserve">Об утверждении Примерного </w:t>
      </w:r>
    </w:p>
    <w:p w:rsidR="00A84EEF" w:rsidRPr="000966B0" w:rsidRDefault="00A84EEF" w:rsidP="00A84EEF">
      <w:pPr>
        <w:rPr>
          <w:sz w:val="26"/>
          <w:szCs w:val="26"/>
        </w:rPr>
      </w:pPr>
      <w:r w:rsidRPr="000966B0">
        <w:rPr>
          <w:sz w:val="26"/>
          <w:szCs w:val="26"/>
        </w:rPr>
        <w:t xml:space="preserve">положения об оплате труда работников </w:t>
      </w:r>
    </w:p>
    <w:p w:rsidR="002800D6" w:rsidRPr="000966B0" w:rsidRDefault="00A84EEF" w:rsidP="00A84EEF">
      <w:pPr>
        <w:rPr>
          <w:sz w:val="26"/>
          <w:szCs w:val="26"/>
        </w:rPr>
      </w:pPr>
      <w:r w:rsidRPr="000966B0">
        <w:rPr>
          <w:sz w:val="26"/>
          <w:szCs w:val="26"/>
        </w:rPr>
        <w:t xml:space="preserve">муниципальных </w:t>
      </w:r>
      <w:r w:rsidR="002800D6" w:rsidRPr="000966B0">
        <w:rPr>
          <w:sz w:val="26"/>
          <w:szCs w:val="26"/>
        </w:rPr>
        <w:t xml:space="preserve">бюджетных </w:t>
      </w:r>
      <w:r w:rsidRPr="000966B0">
        <w:rPr>
          <w:sz w:val="26"/>
          <w:szCs w:val="26"/>
        </w:rPr>
        <w:t xml:space="preserve">учреждений </w:t>
      </w:r>
    </w:p>
    <w:p w:rsidR="000966B0" w:rsidRPr="000966B0" w:rsidRDefault="00A84EEF" w:rsidP="000966B0">
      <w:pPr>
        <w:rPr>
          <w:bCs/>
          <w:sz w:val="26"/>
          <w:szCs w:val="26"/>
        </w:rPr>
      </w:pPr>
      <w:r w:rsidRPr="000966B0">
        <w:rPr>
          <w:sz w:val="26"/>
          <w:szCs w:val="26"/>
        </w:rPr>
        <w:t>города</w:t>
      </w:r>
      <w:r w:rsidR="002800D6" w:rsidRPr="000966B0">
        <w:rPr>
          <w:sz w:val="26"/>
          <w:szCs w:val="26"/>
        </w:rPr>
        <w:t xml:space="preserve"> </w:t>
      </w:r>
      <w:r w:rsidRPr="000966B0">
        <w:rPr>
          <w:sz w:val="26"/>
          <w:szCs w:val="26"/>
        </w:rPr>
        <w:t xml:space="preserve">Зеленогорска, </w:t>
      </w:r>
      <w:r w:rsidR="000966B0" w:rsidRPr="000966B0">
        <w:rPr>
          <w:bCs/>
          <w:sz w:val="26"/>
          <w:szCs w:val="26"/>
        </w:rPr>
        <w:t>находящихся</w:t>
      </w:r>
    </w:p>
    <w:p w:rsidR="000966B0" w:rsidRPr="000966B0" w:rsidRDefault="000966B0" w:rsidP="000966B0">
      <w:pPr>
        <w:rPr>
          <w:bCs/>
          <w:sz w:val="26"/>
          <w:szCs w:val="26"/>
        </w:rPr>
      </w:pPr>
      <w:r w:rsidRPr="000966B0">
        <w:rPr>
          <w:bCs/>
          <w:sz w:val="26"/>
          <w:szCs w:val="26"/>
        </w:rPr>
        <w:t xml:space="preserve"> в ведении Отдела городского хозяйства </w:t>
      </w:r>
    </w:p>
    <w:p w:rsidR="000966B0" w:rsidRPr="000966B0" w:rsidRDefault="000966B0" w:rsidP="000966B0">
      <w:pPr>
        <w:rPr>
          <w:bCs/>
          <w:sz w:val="26"/>
          <w:szCs w:val="26"/>
        </w:rPr>
      </w:pPr>
      <w:r w:rsidRPr="000966B0">
        <w:rPr>
          <w:bCs/>
          <w:sz w:val="26"/>
          <w:szCs w:val="26"/>
        </w:rPr>
        <w:t>Администрации ЗАТО г. Зеленогорск</w:t>
      </w:r>
    </w:p>
    <w:p w:rsidR="00A84EEF" w:rsidRPr="000966B0" w:rsidRDefault="00A84EEF" w:rsidP="00A84EEF">
      <w:pPr>
        <w:rPr>
          <w:sz w:val="26"/>
          <w:szCs w:val="26"/>
        </w:rPr>
      </w:pPr>
    </w:p>
    <w:p w:rsidR="00A84EEF" w:rsidRPr="00387972" w:rsidRDefault="00A84EEF" w:rsidP="00A84EEF">
      <w:pPr>
        <w:ind w:firstLine="709"/>
        <w:jc w:val="both"/>
        <w:rPr>
          <w:sz w:val="26"/>
          <w:szCs w:val="26"/>
        </w:rPr>
      </w:pPr>
      <w:r w:rsidRPr="00387972">
        <w:rPr>
          <w:sz w:val="26"/>
          <w:szCs w:val="26"/>
        </w:rPr>
        <w:t>В соответствии с Трудовым кодексом Российской Федерации, Положением о системе оплаты труда работников муниципальных учреждений города Зеленогорска, утвержденным постановлением Администрации ЗАТО</w:t>
      </w:r>
      <w:r w:rsidR="002800D6">
        <w:rPr>
          <w:sz w:val="26"/>
          <w:szCs w:val="26"/>
        </w:rPr>
        <w:t xml:space="preserve"> </w:t>
      </w:r>
      <w:r w:rsidRPr="00387972">
        <w:rPr>
          <w:sz w:val="26"/>
          <w:szCs w:val="26"/>
        </w:rPr>
        <w:t>г. Зеленогорск</w:t>
      </w:r>
      <w:r w:rsidR="007555DC">
        <w:rPr>
          <w:sz w:val="26"/>
          <w:szCs w:val="26"/>
        </w:rPr>
        <w:t>а</w:t>
      </w:r>
      <w:r w:rsidRPr="00387972">
        <w:rPr>
          <w:sz w:val="26"/>
          <w:szCs w:val="26"/>
        </w:rPr>
        <w:t xml:space="preserve"> от </w:t>
      </w:r>
      <w:r w:rsidR="007B703D" w:rsidRPr="00387972">
        <w:rPr>
          <w:sz w:val="26"/>
          <w:szCs w:val="26"/>
        </w:rPr>
        <w:t>12.04.2021</w:t>
      </w:r>
      <w:r w:rsidRPr="00387972">
        <w:rPr>
          <w:sz w:val="26"/>
          <w:szCs w:val="26"/>
        </w:rPr>
        <w:t xml:space="preserve">  № </w:t>
      </w:r>
      <w:r w:rsidR="00D36EAD" w:rsidRPr="00387972">
        <w:rPr>
          <w:sz w:val="26"/>
          <w:szCs w:val="26"/>
        </w:rPr>
        <w:t>4</w:t>
      </w:r>
      <w:r w:rsidR="007B703D" w:rsidRPr="00387972">
        <w:rPr>
          <w:sz w:val="26"/>
          <w:szCs w:val="26"/>
        </w:rPr>
        <w:t>6</w:t>
      </w:r>
      <w:r w:rsidRPr="00387972">
        <w:rPr>
          <w:sz w:val="26"/>
          <w:szCs w:val="26"/>
        </w:rPr>
        <w:t xml:space="preserve">-п, руководствуясь Уставом города Зеленогорска, </w:t>
      </w:r>
    </w:p>
    <w:p w:rsidR="00A84EEF" w:rsidRPr="00387972" w:rsidRDefault="00A84EEF" w:rsidP="00A84EEF">
      <w:pPr>
        <w:rPr>
          <w:sz w:val="26"/>
          <w:szCs w:val="26"/>
        </w:rPr>
      </w:pPr>
    </w:p>
    <w:p w:rsidR="00A84EEF" w:rsidRPr="00387972" w:rsidRDefault="00A84EEF" w:rsidP="00A84EEF">
      <w:pPr>
        <w:jc w:val="both"/>
        <w:rPr>
          <w:sz w:val="26"/>
          <w:szCs w:val="26"/>
        </w:rPr>
      </w:pPr>
      <w:r w:rsidRPr="00387972">
        <w:rPr>
          <w:sz w:val="26"/>
          <w:szCs w:val="26"/>
        </w:rPr>
        <w:t>ПОСТАНОВЛЯЮ:</w:t>
      </w:r>
    </w:p>
    <w:p w:rsidR="00A84EEF" w:rsidRPr="00387972" w:rsidRDefault="00A84EEF" w:rsidP="00A84EEF">
      <w:pPr>
        <w:jc w:val="both"/>
        <w:rPr>
          <w:b/>
          <w:sz w:val="26"/>
          <w:szCs w:val="26"/>
        </w:rPr>
      </w:pPr>
    </w:p>
    <w:p w:rsidR="00A84EEF" w:rsidRPr="000966B0" w:rsidRDefault="00A84EEF" w:rsidP="002E03C7">
      <w:pPr>
        <w:numPr>
          <w:ilvl w:val="0"/>
          <w:numId w:val="1"/>
        </w:numPr>
        <w:tabs>
          <w:tab w:val="left" w:pos="1134"/>
        </w:tabs>
        <w:ind w:left="0" w:firstLine="709"/>
        <w:jc w:val="both"/>
        <w:rPr>
          <w:sz w:val="26"/>
          <w:szCs w:val="26"/>
        </w:rPr>
      </w:pPr>
      <w:r w:rsidRPr="000966B0">
        <w:rPr>
          <w:sz w:val="26"/>
          <w:szCs w:val="26"/>
        </w:rPr>
        <w:t>Утвердить Примерное положение об оплате труда работников  муниципальных</w:t>
      </w:r>
      <w:r w:rsidR="002800D6" w:rsidRPr="000966B0">
        <w:rPr>
          <w:sz w:val="26"/>
          <w:szCs w:val="26"/>
        </w:rPr>
        <w:t xml:space="preserve"> бюджетных учреждений </w:t>
      </w:r>
      <w:r w:rsidRPr="000966B0">
        <w:rPr>
          <w:sz w:val="26"/>
          <w:szCs w:val="26"/>
        </w:rPr>
        <w:t xml:space="preserve">города Зеленогорска, </w:t>
      </w:r>
      <w:r w:rsidR="000966B0" w:rsidRPr="000966B0">
        <w:rPr>
          <w:bCs/>
          <w:sz w:val="26"/>
          <w:szCs w:val="26"/>
        </w:rPr>
        <w:t>находящихся в ведении Отдела городского хозяйства Администрации ЗАТО г. Зеленогорск</w:t>
      </w:r>
      <w:r w:rsidR="002800D6" w:rsidRPr="000966B0">
        <w:rPr>
          <w:sz w:val="26"/>
          <w:szCs w:val="26"/>
        </w:rPr>
        <w:t xml:space="preserve">, </w:t>
      </w:r>
      <w:r w:rsidRPr="000966B0">
        <w:rPr>
          <w:sz w:val="26"/>
          <w:szCs w:val="26"/>
        </w:rPr>
        <w:t>согласно приложению к настоящему постановлению.</w:t>
      </w:r>
    </w:p>
    <w:p w:rsidR="00A84EEF" w:rsidRPr="00A953FB" w:rsidRDefault="00A84EEF" w:rsidP="002E03C7">
      <w:pPr>
        <w:numPr>
          <w:ilvl w:val="0"/>
          <w:numId w:val="1"/>
        </w:numPr>
        <w:tabs>
          <w:tab w:val="left" w:pos="1134"/>
        </w:tabs>
        <w:ind w:left="0" w:firstLine="709"/>
        <w:jc w:val="both"/>
        <w:rPr>
          <w:b/>
          <w:sz w:val="26"/>
          <w:szCs w:val="26"/>
        </w:rPr>
      </w:pPr>
      <w:r w:rsidRPr="00A953FB">
        <w:rPr>
          <w:sz w:val="26"/>
          <w:szCs w:val="26"/>
        </w:rPr>
        <w:t>Признать утратившими силу следующие постановления Администрации ЗАТО г. Зеленогорска:</w:t>
      </w:r>
    </w:p>
    <w:p w:rsidR="00A84EEF" w:rsidRPr="00DA7842" w:rsidRDefault="00A84EEF" w:rsidP="00A84EEF">
      <w:pPr>
        <w:ind w:firstLine="709"/>
        <w:jc w:val="both"/>
        <w:rPr>
          <w:sz w:val="26"/>
          <w:szCs w:val="26"/>
        </w:rPr>
      </w:pPr>
      <w:r w:rsidRPr="00A953FB">
        <w:rPr>
          <w:sz w:val="26"/>
          <w:szCs w:val="26"/>
        </w:rPr>
        <w:t xml:space="preserve">- </w:t>
      </w:r>
      <w:r w:rsidRPr="00DA7842">
        <w:rPr>
          <w:sz w:val="26"/>
          <w:szCs w:val="26"/>
        </w:rPr>
        <w:t xml:space="preserve">от </w:t>
      </w:r>
      <w:r w:rsidR="00FB7824" w:rsidRPr="00DA7842">
        <w:rPr>
          <w:sz w:val="26"/>
          <w:szCs w:val="26"/>
        </w:rPr>
        <w:t>2</w:t>
      </w:r>
      <w:r w:rsidR="002800D6" w:rsidRPr="00DA7842">
        <w:rPr>
          <w:sz w:val="26"/>
          <w:szCs w:val="26"/>
        </w:rPr>
        <w:t>7</w:t>
      </w:r>
      <w:r w:rsidR="00FB7824" w:rsidRPr="00DA7842">
        <w:rPr>
          <w:sz w:val="26"/>
          <w:szCs w:val="26"/>
        </w:rPr>
        <w:t>.0</w:t>
      </w:r>
      <w:r w:rsidR="002800D6" w:rsidRPr="00DA7842">
        <w:rPr>
          <w:sz w:val="26"/>
          <w:szCs w:val="26"/>
        </w:rPr>
        <w:t>1</w:t>
      </w:r>
      <w:r w:rsidR="00FB7824" w:rsidRPr="00DA7842">
        <w:rPr>
          <w:sz w:val="26"/>
          <w:szCs w:val="26"/>
        </w:rPr>
        <w:t>.20</w:t>
      </w:r>
      <w:r w:rsidR="002800D6" w:rsidRPr="00DA7842">
        <w:rPr>
          <w:sz w:val="26"/>
          <w:szCs w:val="26"/>
        </w:rPr>
        <w:t>20</w:t>
      </w:r>
      <w:r w:rsidRPr="00DA7842">
        <w:rPr>
          <w:sz w:val="26"/>
          <w:szCs w:val="26"/>
        </w:rPr>
        <w:t xml:space="preserve"> № </w:t>
      </w:r>
      <w:r w:rsidR="00FB7824" w:rsidRPr="00DA7842">
        <w:rPr>
          <w:sz w:val="26"/>
          <w:szCs w:val="26"/>
        </w:rPr>
        <w:t>1</w:t>
      </w:r>
      <w:r w:rsidR="002800D6" w:rsidRPr="00DA7842">
        <w:rPr>
          <w:sz w:val="26"/>
          <w:szCs w:val="26"/>
        </w:rPr>
        <w:t>8</w:t>
      </w:r>
      <w:r w:rsidRPr="00DA7842">
        <w:rPr>
          <w:sz w:val="26"/>
          <w:szCs w:val="26"/>
        </w:rPr>
        <w:t xml:space="preserve">-п «Об утверждении Примерного положения </w:t>
      </w:r>
      <w:r w:rsidR="002800D6" w:rsidRPr="00DA7842">
        <w:rPr>
          <w:sz w:val="26"/>
          <w:szCs w:val="26"/>
        </w:rPr>
        <w:t>об оплате труда работников муниципальных бюджетных учреждений города Зеленогорска, осуществляющих деятельность в сфере городского хозяйства</w:t>
      </w:r>
      <w:r w:rsidRPr="00DA7842">
        <w:rPr>
          <w:sz w:val="26"/>
          <w:szCs w:val="26"/>
        </w:rPr>
        <w:t>»;</w:t>
      </w:r>
    </w:p>
    <w:p w:rsidR="00FB008F" w:rsidRPr="00DA7842" w:rsidRDefault="001017AD" w:rsidP="00A84EEF">
      <w:pPr>
        <w:ind w:firstLine="709"/>
        <w:jc w:val="both"/>
        <w:rPr>
          <w:sz w:val="26"/>
          <w:szCs w:val="26"/>
        </w:rPr>
      </w:pPr>
      <w:r w:rsidRPr="00DA7842">
        <w:rPr>
          <w:sz w:val="26"/>
          <w:szCs w:val="26"/>
        </w:rPr>
        <w:t xml:space="preserve">- </w:t>
      </w:r>
      <w:r w:rsidR="00FB008F" w:rsidRPr="00DA7842">
        <w:rPr>
          <w:sz w:val="26"/>
          <w:szCs w:val="26"/>
        </w:rPr>
        <w:t xml:space="preserve">от </w:t>
      </w:r>
      <w:r w:rsidR="002800D6" w:rsidRPr="00DA7842">
        <w:rPr>
          <w:sz w:val="26"/>
          <w:szCs w:val="26"/>
        </w:rPr>
        <w:t>14</w:t>
      </w:r>
      <w:r w:rsidR="00FB008F" w:rsidRPr="00DA7842">
        <w:rPr>
          <w:sz w:val="26"/>
          <w:szCs w:val="26"/>
        </w:rPr>
        <w:t>.0</w:t>
      </w:r>
      <w:r w:rsidR="002800D6" w:rsidRPr="00DA7842">
        <w:rPr>
          <w:sz w:val="26"/>
          <w:szCs w:val="26"/>
        </w:rPr>
        <w:t>5</w:t>
      </w:r>
      <w:r w:rsidR="00FB008F" w:rsidRPr="00DA7842">
        <w:rPr>
          <w:sz w:val="26"/>
          <w:szCs w:val="26"/>
        </w:rPr>
        <w:t>.20</w:t>
      </w:r>
      <w:r w:rsidR="002800D6" w:rsidRPr="00DA7842">
        <w:rPr>
          <w:sz w:val="26"/>
          <w:szCs w:val="26"/>
        </w:rPr>
        <w:t>20</w:t>
      </w:r>
      <w:r w:rsidR="00FB008F" w:rsidRPr="00DA7842">
        <w:rPr>
          <w:sz w:val="26"/>
          <w:szCs w:val="26"/>
        </w:rPr>
        <w:t xml:space="preserve"> № </w:t>
      </w:r>
      <w:r w:rsidR="002800D6" w:rsidRPr="00DA7842">
        <w:rPr>
          <w:sz w:val="26"/>
          <w:szCs w:val="26"/>
        </w:rPr>
        <w:t>75</w:t>
      </w:r>
      <w:r w:rsidR="00FB008F" w:rsidRPr="00DA7842">
        <w:rPr>
          <w:sz w:val="26"/>
          <w:szCs w:val="26"/>
        </w:rPr>
        <w:t xml:space="preserve">-п «О внесении изменений в </w:t>
      </w:r>
      <w:r w:rsidR="009C0B32" w:rsidRPr="00DA7842">
        <w:rPr>
          <w:sz w:val="26"/>
          <w:szCs w:val="26"/>
        </w:rPr>
        <w:t>Примерно</w:t>
      </w:r>
      <w:r w:rsidR="00CB1AD4" w:rsidRPr="00DA7842">
        <w:rPr>
          <w:sz w:val="26"/>
          <w:szCs w:val="26"/>
        </w:rPr>
        <w:t>е</w:t>
      </w:r>
      <w:r w:rsidR="009C0B32" w:rsidRPr="00DA7842">
        <w:rPr>
          <w:sz w:val="26"/>
          <w:szCs w:val="26"/>
        </w:rPr>
        <w:t xml:space="preserve"> положени</w:t>
      </w:r>
      <w:r w:rsidR="00CB1AD4" w:rsidRPr="00DA7842">
        <w:rPr>
          <w:sz w:val="26"/>
          <w:szCs w:val="26"/>
        </w:rPr>
        <w:t>е</w:t>
      </w:r>
      <w:r w:rsidR="009C0B32" w:rsidRPr="00DA7842">
        <w:rPr>
          <w:sz w:val="26"/>
          <w:szCs w:val="26"/>
        </w:rPr>
        <w:t xml:space="preserve"> об оплате труда работников</w:t>
      </w:r>
      <w:r w:rsidR="002800D6" w:rsidRPr="00DA7842">
        <w:rPr>
          <w:sz w:val="26"/>
          <w:szCs w:val="26"/>
        </w:rPr>
        <w:t xml:space="preserve">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w:t>
      </w:r>
      <w:r w:rsidR="00FB79B7">
        <w:rPr>
          <w:sz w:val="26"/>
          <w:szCs w:val="26"/>
        </w:rPr>
        <w:t>7</w:t>
      </w:r>
      <w:r w:rsidR="00FB79B7" w:rsidRPr="00FB79B7">
        <w:rPr>
          <w:sz w:val="26"/>
          <w:szCs w:val="26"/>
        </w:rPr>
        <w:t>.0</w:t>
      </w:r>
      <w:r w:rsidR="00FB79B7">
        <w:rPr>
          <w:sz w:val="26"/>
          <w:szCs w:val="26"/>
        </w:rPr>
        <w:t>1</w:t>
      </w:r>
      <w:r w:rsidR="00FB79B7" w:rsidRPr="00FB79B7">
        <w:rPr>
          <w:sz w:val="26"/>
          <w:szCs w:val="26"/>
        </w:rPr>
        <w:t>.20</w:t>
      </w:r>
      <w:r w:rsidR="00FB79B7">
        <w:rPr>
          <w:sz w:val="26"/>
          <w:szCs w:val="26"/>
        </w:rPr>
        <w:t>20</w:t>
      </w:r>
      <w:r w:rsidR="00FB79B7" w:rsidRPr="00FB79B7">
        <w:rPr>
          <w:sz w:val="26"/>
          <w:szCs w:val="26"/>
        </w:rPr>
        <w:t xml:space="preserve"> № 1</w:t>
      </w:r>
      <w:r w:rsidR="00FB79B7">
        <w:rPr>
          <w:sz w:val="26"/>
          <w:szCs w:val="26"/>
        </w:rPr>
        <w:t>8</w:t>
      </w:r>
      <w:r w:rsidR="00FB79B7" w:rsidRPr="00FB79B7">
        <w:rPr>
          <w:sz w:val="26"/>
          <w:szCs w:val="26"/>
        </w:rPr>
        <w:t>-п</w:t>
      </w:r>
      <w:r w:rsidR="009C0B32" w:rsidRPr="00DA7842">
        <w:rPr>
          <w:sz w:val="26"/>
          <w:szCs w:val="26"/>
        </w:rPr>
        <w:t>»</w:t>
      </w:r>
      <w:r w:rsidR="00FB008F" w:rsidRPr="00DA7842">
        <w:rPr>
          <w:sz w:val="26"/>
          <w:szCs w:val="26"/>
        </w:rPr>
        <w:t>;</w:t>
      </w:r>
    </w:p>
    <w:p w:rsidR="001017AD" w:rsidRPr="00DA7842" w:rsidRDefault="00FB008F" w:rsidP="00A84EEF">
      <w:pPr>
        <w:ind w:firstLine="709"/>
        <w:jc w:val="both"/>
        <w:rPr>
          <w:sz w:val="26"/>
          <w:szCs w:val="26"/>
        </w:rPr>
      </w:pPr>
      <w:r w:rsidRPr="00DA7842">
        <w:rPr>
          <w:sz w:val="26"/>
          <w:szCs w:val="26"/>
        </w:rPr>
        <w:t>- от 1</w:t>
      </w:r>
      <w:r w:rsidR="002800D6" w:rsidRPr="00DA7842">
        <w:rPr>
          <w:sz w:val="26"/>
          <w:szCs w:val="26"/>
        </w:rPr>
        <w:t>0</w:t>
      </w:r>
      <w:r w:rsidRPr="00DA7842">
        <w:rPr>
          <w:sz w:val="26"/>
          <w:szCs w:val="26"/>
        </w:rPr>
        <w:t>.</w:t>
      </w:r>
      <w:r w:rsidR="002800D6" w:rsidRPr="00DA7842">
        <w:rPr>
          <w:sz w:val="26"/>
          <w:szCs w:val="26"/>
        </w:rPr>
        <w:t>08</w:t>
      </w:r>
      <w:r w:rsidRPr="00DA7842">
        <w:rPr>
          <w:sz w:val="26"/>
          <w:szCs w:val="26"/>
        </w:rPr>
        <w:t>.20</w:t>
      </w:r>
      <w:r w:rsidR="002800D6" w:rsidRPr="00DA7842">
        <w:rPr>
          <w:sz w:val="26"/>
          <w:szCs w:val="26"/>
        </w:rPr>
        <w:t>20</w:t>
      </w:r>
      <w:r w:rsidRPr="00DA7842">
        <w:rPr>
          <w:sz w:val="26"/>
          <w:szCs w:val="26"/>
        </w:rPr>
        <w:t xml:space="preserve"> № </w:t>
      </w:r>
      <w:r w:rsidR="002800D6" w:rsidRPr="00DA7842">
        <w:rPr>
          <w:sz w:val="26"/>
          <w:szCs w:val="26"/>
        </w:rPr>
        <w:t>100</w:t>
      </w:r>
      <w:r w:rsidRPr="00DA7842">
        <w:rPr>
          <w:sz w:val="26"/>
          <w:szCs w:val="26"/>
        </w:rPr>
        <w:t>-п</w:t>
      </w:r>
      <w:r w:rsidR="002800D6" w:rsidRPr="00DA7842">
        <w:rPr>
          <w:sz w:val="26"/>
          <w:szCs w:val="26"/>
        </w:rPr>
        <w:t xml:space="preserve"> </w:t>
      </w:r>
      <w:r w:rsidRPr="00DA7842">
        <w:rPr>
          <w:sz w:val="26"/>
          <w:szCs w:val="26"/>
        </w:rPr>
        <w:t>«</w:t>
      </w:r>
      <w:r w:rsidR="00DA7842" w:rsidRPr="00DA7842">
        <w:rPr>
          <w:sz w:val="26"/>
          <w:szCs w:val="26"/>
        </w:rPr>
        <w:t>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27.01.2020 № 18-п</w:t>
      </w:r>
      <w:r w:rsidRPr="00DA7842">
        <w:rPr>
          <w:sz w:val="26"/>
          <w:szCs w:val="26"/>
        </w:rPr>
        <w:t>»;</w:t>
      </w:r>
    </w:p>
    <w:p w:rsidR="00DA7842" w:rsidRPr="00DA7842" w:rsidRDefault="00FB008F" w:rsidP="00DA7842">
      <w:pPr>
        <w:ind w:firstLine="709"/>
        <w:jc w:val="both"/>
        <w:rPr>
          <w:sz w:val="26"/>
          <w:szCs w:val="26"/>
        </w:rPr>
      </w:pPr>
      <w:r w:rsidRPr="00DA7842">
        <w:rPr>
          <w:sz w:val="26"/>
          <w:szCs w:val="26"/>
        </w:rPr>
        <w:lastRenderedPageBreak/>
        <w:t xml:space="preserve">- </w:t>
      </w:r>
      <w:r w:rsidR="00DA7842" w:rsidRPr="00DA7842">
        <w:rPr>
          <w:sz w:val="26"/>
          <w:szCs w:val="26"/>
        </w:rPr>
        <w:t>от 22.09.2020 № 129-п «О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27.01.2020 № 18-п</w:t>
      </w:r>
      <w:r w:rsidR="00DA7842" w:rsidRPr="00DA7842">
        <w:rPr>
          <w:sz w:val="26"/>
          <w:szCs w:val="26"/>
        </w:rPr>
        <w:t>»;</w:t>
      </w:r>
    </w:p>
    <w:p w:rsidR="00DA7842" w:rsidRDefault="00A953FB" w:rsidP="00DA7842">
      <w:pPr>
        <w:ind w:firstLine="709"/>
        <w:jc w:val="both"/>
        <w:rPr>
          <w:sz w:val="26"/>
          <w:szCs w:val="26"/>
        </w:rPr>
      </w:pPr>
      <w:r w:rsidRPr="00C3034D">
        <w:rPr>
          <w:sz w:val="26"/>
          <w:szCs w:val="26"/>
        </w:rPr>
        <w:t xml:space="preserve">- </w:t>
      </w:r>
      <w:r w:rsidR="00DA7842" w:rsidRPr="00DA7842">
        <w:rPr>
          <w:sz w:val="26"/>
          <w:szCs w:val="26"/>
        </w:rPr>
        <w:t>от 1</w:t>
      </w:r>
      <w:r w:rsidR="00DA7842">
        <w:rPr>
          <w:sz w:val="26"/>
          <w:szCs w:val="26"/>
        </w:rPr>
        <w:t>9</w:t>
      </w:r>
      <w:r w:rsidR="00DA7842" w:rsidRPr="00DA7842">
        <w:rPr>
          <w:sz w:val="26"/>
          <w:szCs w:val="26"/>
        </w:rPr>
        <w:t>.0</w:t>
      </w:r>
      <w:r w:rsidR="00DA7842">
        <w:rPr>
          <w:sz w:val="26"/>
          <w:szCs w:val="26"/>
        </w:rPr>
        <w:t>4</w:t>
      </w:r>
      <w:r w:rsidR="00DA7842" w:rsidRPr="00DA7842">
        <w:rPr>
          <w:sz w:val="26"/>
          <w:szCs w:val="26"/>
        </w:rPr>
        <w:t>.202</w:t>
      </w:r>
      <w:r w:rsidR="00DA7842">
        <w:rPr>
          <w:sz w:val="26"/>
          <w:szCs w:val="26"/>
        </w:rPr>
        <w:t>1</w:t>
      </w:r>
      <w:r w:rsidR="00DA7842" w:rsidRPr="00DA7842">
        <w:rPr>
          <w:sz w:val="26"/>
          <w:szCs w:val="26"/>
        </w:rPr>
        <w:t xml:space="preserve"> № </w:t>
      </w:r>
      <w:r w:rsidR="00DA7842">
        <w:rPr>
          <w:sz w:val="26"/>
          <w:szCs w:val="26"/>
        </w:rPr>
        <w:t>5</w:t>
      </w:r>
      <w:r w:rsidR="00DA7842" w:rsidRPr="00DA7842">
        <w:rPr>
          <w:sz w:val="26"/>
          <w:szCs w:val="26"/>
        </w:rPr>
        <w:t>0-п «О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27.01.2020 № 18-п</w:t>
      </w:r>
      <w:r w:rsidR="00DA7842" w:rsidRPr="00DA7842">
        <w:rPr>
          <w:sz w:val="26"/>
          <w:szCs w:val="26"/>
        </w:rPr>
        <w:t>»;</w:t>
      </w:r>
    </w:p>
    <w:p w:rsidR="00DA7842" w:rsidRDefault="00DA7842" w:rsidP="00DA7842">
      <w:pPr>
        <w:ind w:firstLine="709"/>
        <w:jc w:val="both"/>
        <w:rPr>
          <w:sz w:val="26"/>
          <w:szCs w:val="26"/>
        </w:rPr>
      </w:pPr>
      <w:r>
        <w:rPr>
          <w:sz w:val="26"/>
          <w:szCs w:val="26"/>
        </w:rPr>
        <w:t xml:space="preserve">- </w:t>
      </w:r>
      <w:r w:rsidRPr="00DA7842">
        <w:rPr>
          <w:sz w:val="26"/>
          <w:szCs w:val="26"/>
        </w:rPr>
        <w:t xml:space="preserve">от </w:t>
      </w:r>
      <w:r>
        <w:rPr>
          <w:sz w:val="26"/>
          <w:szCs w:val="26"/>
        </w:rPr>
        <w:t>28</w:t>
      </w:r>
      <w:r w:rsidRPr="00DA7842">
        <w:rPr>
          <w:sz w:val="26"/>
          <w:szCs w:val="26"/>
        </w:rPr>
        <w:t>.0</w:t>
      </w:r>
      <w:r>
        <w:rPr>
          <w:sz w:val="26"/>
          <w:szCs w:val="26"/>
        </w:rPr>
        <w:t>6</w:t>
      </w:r>
      <w:r w:rsidRPr="00DA7842">
        <w:rPr>
          <w:sz w:val="26"/>
          <w:szCs w:val="26"/>
        </w:rPr>
        <w:t>.202</w:t>
      </w:r>
      <w:r>
        <w:rPr>
          <w:sz w:val="26"/>
          <w:szCs w:val="26"/>
        </w:rPr>
        <w:t>1</w:t>
      </w:r>
      <w:r w:rsidRPr="00DA7842">
        <w:rPr>
          <w:sz w:val="26"/>
          <w:szCs w:val="26"/>
        </w:rPr>
        <w:t xml:space="preserve"> № </w:t>
      </w:r>
      <w:r>
        <w:rPr>
          <w:sz w:val="26"/>
          <w:szCs w:val="26"/>
        </w:rPr>
        <w:t>84</w:t>
      </w:r>
      <w:r w:rsidRPr="00DA7842">
        <w:rPr>
          <w:sz w:val="26"/>
          <w:szCs w:val="26"/>
        </w:rPr>
        <w:t>-п «О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w:t>
      </w:r>
      <w:r w:rsidR="00FB79B7">
        <w:rPr>
          <w:sz w:val="26"/>
          <w:szCs w:val="26"/>
        </w:rPr>
        <w:t xml:space="preserve">ва, </w:t>
      </w:r>
      <w:r w:rsidR="00FB79B7" w:rsidRPr="00FB79B7">
        <w:rPr>
          <w:sz w:val="26"/>
          <w:szCs w:val="26"/>
        </w:rPr>
        <w:t>утвержденное постановлением Администрации ЗАТО г. Зеленогорска от 27.01.2020 № 18-п</w:t>
      </w:r>
      <w:r w:rsidRPr="00DA7842">
        <w:rPr>
          <w:sz w:val="26"/>
          <w:szCs w:val="26"/>
        </w:rPr>
        <w:t>»;</w:t>
      </w:r>
    </w:p>
    <w:p w:rsidR="00DA7842" w:rsidRDefault="00DA7842" w:rsidP="00DA7842">
      <w:pPr>
        <w:ind w:firstLine="709"/>
        <w:jc w:val="both"/>
        <w:rPr>
          <w:sz w:val="26"/>
          <w:szCs w:val="26"/>
        </w:rPr>
      </w:pPr>
      <w:r>
        <w:rPr>
          <w:sz w:val="26"/>
          <w:szCs w:val="26"/>
        </w:rPr>
        <w:t xml:space="preserve">- </w:t>
      </w:r>
      <w:r w:rsidRPr="00DA7842">
        <w:rPr>
          <w:sz w:val="26"/>
          <w:szCs w:val="26"/>
        </w:rPr>
        <w:t xml:space="preserve">от </w:t>
      </w:r>
      <w:r>
        <w:rPr>
          <w:sz w:val="26"/>
          <w:szCs w:val="26"/>
        </w:rPr>
        <w:t>23</w:t>
      </w:r>
      <w:r w:rsidRPr="00DA7842">
        <w:rPr>
          <w:sz w:val="26"/>
          <w:szCs w:val="26"/>
        </w:rPr>
        <w:t>.0</w:t>
      </w:r>
      <w:r>
        <w:rPr>
          <w:sz w:val="26"/>
          <w:szCs w:val="26"/>
        </w:rPr>
        <w:t>9</w:t>
      </w:r>
      <w:r w:rsidRPr="00DA7842">
        <w:rPr>
          <w:sz w:val="26"/>
          <w:szCs w:val="26"/>
        </w:rPr>
        <w:t>.202</w:t>
      </w:r>
      <w:r>
        <w:rPr>
          <w:sz w:val="26"/>
          <w:szCs w:val="26"/>
        </w:rPr>
        <w:t>1</w:t>
      </w:r>
      <w:r w:rsidRPr="00DA7842">
        <w:rPr>
          <w:sz w:val="26"/>
          <w:szCs w:val="26"/>
        </w:rPr>
        <w:t xml:space="preserve"> № 1</w:t>
      </w:r>
      <w:r>
        <w:rPr>
          <w:sz w:val="26"/>
          <w:szCs w:val="26"/>
        </w:rPr>
        <w:t>18</w:t>
      </w:r>
      <w:r w:rsidRPr="00DA7842">
        <w:rPr>
          <w:sz w:val="26"/>
          <w:szCs w:val="26"/>
        </w:rPr>
        <w:t>-п «О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27.01.2020 № 18-п</w:t>
      </w:r>
      <w:r w:rsidRPr="00DA7842">
        <w:rPr>
          <w:sz w:val="26"/>
          <w:szCs w:val="26"/>
        </w:rPr>
        <w:t>»;</w:t>
      </w:r>
    </w:p>
    <w:p w:rsidR="00DA7842" w:rsidRDefault="00DA7842" w:rsidP="00DA7842">
      <w:pPr>
        <w:ind w:firstLine="709"/>
        <w:jc w:val="both"/>
        <w:rPr>
          <w:sz w:val="26"/>
          <w:szCs w:val="26"/>
        </w:rPr>
      </w:pPr>
      <w:r>
        <w:rPr>
          <w:sz w:val="26"/>
          <w:szCs w:val="26"/>
        </w:rPr>
        <w:t xml:space="preserve">- </w:t>
      </w:r>
      <w:r w:rsidRPr="00DA7842">
        <w:rPr>
          <w:sz w:val="26"/>
          <w:szCs w:val="26"/>
        </w:rPr>
        <w:t xml:space="preserve">от </w:t>
      </w:r>
      <w:r>
        <w:rPr>
          <w:sz w:val="26"/>
          <w:szCs w:val="26"/>
        </w:rPr>
        <w:t>20</w:t>
      </w:r>
      <w:r w:rsidRPr="00DA7842">
        <w:rPr>
          <w:sz w:val="26"/>
          <w:szCs w:val="26"/>
        </w:rPr>
        <w:t>.</w:t>
      </w:r>
      <w:r>
        <w:rPr>
          <w:sz w:val="26"/>
          <w:szCs w:val="26"/>
        </w:rPr>
        <w:t>12</w:t>
      </w:r>
      <w:r w:rsidRPr="00DA7842">
        <w:rPr>
          <w:sz w:val="26"/>
          <w:szCs w:val="26"/>
        </w:rPr>
        <w:t>.202</w:t>
      </w:r>
      <w:r>
        <w:rPr>
          <w:sz w:val="26"/>
          <w:szCs w:val="26"/>
        </w:rPr>
        <w:t>1</w:t>
      </w:r>
      <w:r w:rsidRPr="00DA7842">
        <w:rPr>
          <w:sz w:val="26"/>
          <w:szCs w:val="26"/>
        </w:rPr>
        <w:t xml:space="preserve"> № </w:t>
      </w:r>
      <w:r>
        <w:rPr>
          <w:sz w:val="26"/>
          <w:szCs w:val="26"/>
        </w:rPr>
        <w:t>204</w:t>
      </w:r>
      <w:r w:rsidRPr="00DA7842">
        <w:rPr>
          <w:sz w:val="26"/>
          <w:szCs w:val="26"/>
        </w:rPr>
        <w:t>-п «О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27.01.2020 № 18-п</w:t>
      </w:r>
      <w:r w:rsidRPr="00DA7842">
        <w:rPr>
          <w:sz w:val="26"/>
          <w:szCs w:val="26"/>
        </w:rPr>
        <w:t>»;</w:t>
      </w:r>
    </w:p>
    <w:p w:rsidR="00DA7842" w:rsidRPr="00C3034D" w:rsidRDefault="00DA7842" w:rsidP="00DA7842">
      <w:pPr>
        <w:ind w:firstLine="709"/>
        <w:jc w:val="both"/>
        <w:rPr>
          <w:sz w:val="26"/>
          <w:szCs w:val="26"/>
        </w:rPr>
      </w:pPr>
      <w:r>
        <w:rPr>
          <w:sz w:val="26"/>
          <w:szCs w:val="26"/>
        </w:rPr>
        <w:t xml:space="preserve">- </w:t>
      </w:r>
      <w:r w:rsidRPr="00DA7842">
        <w:rPr>
          <w:sz w:val="26"/>
          <w:szCs w:val="26"/>
        </w:rPr>
        <w:t>от 1</w:t>
      </w:r>
      <w:r>
        <w:rPr>
          <w:sz w:val="26"/>
          <w:szCs w:val="26"/>
        </w:rPr>
        <w:t>6</w:t>
      </w:r>
      <w:r w:rsidRPr="00DA7842">
        <w:rPr>
          <w:sz w:val="26"/>
          <w:szCs w:val="26"/>
        </w:rPr>
        <w:t>.0</w:t>
      </w:r>
      <w:r>
        <w:rPr>
          <w:sz w:val="26"/>
          <w:szCs w:val="26"/>
        </w:rPr>
        <w:t>5</w:t>
      </w:r>
      <w:r w:rsidRPr="00DA7842">
        <w:rPr>
          <w:sz w:val="26"/>
          <w:szCs w:val="26"/>
        </w:rPr>
        <w:t>.202</w:t>
      </w:r>
      <w:r>
        <w:rPr>
          <w:sz w:val="26"/>
          <w:szCs w:val="26"/>
        </w:rPr>
        <w:t>2</w:t>
      </w:r>
      <w:r w:rsidRPr="00DA7842">
        <w:rPr>
          <w:sz w:val="26"/>
          <w:szCs w:val="26"/>
        </w:rPr>
        <w:t xml:space="preserve"> № </w:t>
      </w:r>
      <w:r>
        <w:rPr>
          <w:sz w:val="26"/>
          <w:szCs w:val="26"/>
        </w:rPr>
        <w:t>9</w:t>
      </w:r>
      <w:r w:rsidRPr="00DA7842">
        <w:rPr>
          <w:sz w:val="26"/>
          <w:szCs w:val="26"/>
        </w:rPr>
        <w:t>0-п «О внесении изменений в Примерное положение об оплате труда работников муниципальных бюджетных учреждений города Зеленогорска, осуществляющих деятельность в сфере городского хозяйства</w:t>
      </w:r>
      <w:r w:rsidR="00FB79B7">
        <w:rPr>
          <w:sz w:val="26"/>
          <w:szCs w:val="26"/>
        </w:rPr>
        <w:t xml:space="preserve">, </w:t>
      </w:r>
      <w:r w:rsidR="00FB79B7" w:rsidRPr="00FB79B7">
        <w:rPr>
          <w:sz w:val="26"/>
          <w:szCs w:val="26"/>
        </w:rPr>
        <w:t>утвержденное постановлением Администрации ЗАТО г. Зеленогорска от 27.01.2020 № 18-п</w:t>
      </w:r>
      <w:r>
        <w:rPr>
          <w:sz w:val="26"/>
          <w:szCs w:val="26"/>
        </w:rPr>
        <w:t>».</w:t>
      </w:r>
    </w:p>
    <w:p w:rsidR="00A84EEF" w:rsidRDefault="00A84EEF" w:rsidP="00A84EEF">
      <w:pPr>
        <w:ind w:firstLine="709"/>
        <w:jc w:val="both"/>
        <w:rPr>
          <w:sz w:val="26"/>
          <w:szCs w:val="26"/>
        </w:rPr>
      </w:pPr>
      <w:r w:rsidRPr="00A953FB">
        <w:rPr>
          <w:sz w:val="26"/>
          <w:szCs w:val="26"/>
        </w:rPr>
        <w:t xml:space="preserve">3. </w:t>
      </w:r>
      <w:r w:rsidRPr="00CF0608">
        <w:rPr>
          <w:sz w:val="26"/>
          <w:szCs w:val="26"/>
        </w:rPr>
        <w:t xml:space="preserve">Настоящее постановление </w:t>
      </w:r>
      <w:r w:rsidR="00CF0608" w:rsidRPr="00CF0608">
        <w:rPr>
          <w:sz w:val="26"/>
          <w:szCs w:val="26"/>
        </w:rPr>
        <w:t>вступает в силу в день, следующий за днем его опубликования</w:t>
      </w:r>
      <w:r w:rsidRPr="00CF0608">
        <w:rPr>
          <w:sz w:val="26"/>
          <w:szCs w:val="26"/>
        </w:rPr>
        <w:t xml:space="preserve"> в газе</w:t>
      </w:r>
      <w:r w:rsidR="00FB7824" w:rsidRPr="00CF0608">
        <w:rPr>
          <w:sz w:val="26"/>
          <w:szCs w:val="26"/>
        </w:rPr>
        <w:t>те «Панорама»</w:t>
      </w:r>
      <w:r w:rsidRPr="00CF0608">
        <w:rPr>
          <w:sz w:val="26"/>
          <w:szCs w:val="26"/>
        </w:rPr>
        <w:t>.</w:t>
      </w:r>
    </w:p>
    <w:p w:rsidR="00DA7842" w:rsidRPr="00387972" w:rsidRDefault="00DA7842" w:rsidP="00A84EEF">
      <w:pPr>
        <w:ind w:firstLine="709"/>
        <w:jc w:val="both"/>
        <w:rPr>
          <w:sz w:val="26"/>
          <w:szCs w:val="26"/>
        </w:rPr>
      </w:pPr>
    </w:p>
    <w:p w:rsidR="00A84EEF" w:rsidRPr="00387972" w:rsidRDefault="00A84EEF" w:rsidP="00A84EEF">
      <w:pPr>
        <w:ind w:firstLine="709"/>
        <w:jc w:val="both"/>
        <w:rPr>
          <w:sz w:val="26"/>
          <w:szCs w:val="26"/>
        </w:rPr>
      </w:pPr>
    </w:p>
    <w:p w:rsidR="00A84EEF" w:rsidRPr="00387972" w:rsidRDefault="00A84EEF" w:rsidP="00A84EEF">
      <w:pPr>
        <w:jc w:val="both"/>
        <w:rPr>
          <w:sz w:val="26"/>
          <w:szCs w:val="26"/>
        </w:rPr>
      </w:pPr>
      <w:r w:rsidRPr="00387972">
        <w:rPr>
          <w:sz w:val="26"/>
          <w:szCs w:val="26"/>
        </w:rPr>
        <w:t>Глава ЗАТО г. Зеленогорск</w:t>
      </w:r>
      <w:r w:rsidR="001A4388">
        <w:rPr>
          <w:sz w:val="26"/>
          <w:szCs w:val="26"/>
        </w:rPr>
        <w:tab/>
      </w:r>
      <w:r w:rsidR="001A4388">
        <w:rPr>
          <w:sz w:val="26"/>
          <w:szCs w:val="26"/>
        </w:rPr>
        <w:tab/>
      </w:r>
      <w:r w:rsidR="001A4388">
        <w:rPr>
          <w:sz w:val="26"/>
          <w:szCs w:val="26"/>
        </w:rPr>
        <w:tab/>
      </w:r>
      <w:r w:rsidR="001A4388">
        <w:rPr>
          <w:sz w:val="26"/>
          <w:szCs w:val="26"/>
        </w:rPr>
        <w:tab/>
      </w:r>
      <w:r w:rsidR="001A4388">
        <w:rPr>
          <w:sz w:val="26"/>
          <w:szCs w:val="26"/>
        </w:rPr>
        <w:tab/>
      </w:r>
      <w:r w:rsidR="001A4388">
        <w:rPr>
          <w:sz w:val="26"/>
          <w:szCs w:val="26"/>
        </w:rPr>
        <w:tab/>
        <w:t xml:space="preserve">       М.В. Сперанский</w:t>
      </w:r>
    </w:p>
    <w:p w:rsidR="00A84EEF" w:rsidRDefault="00A84EEF" w:rsidP="00A84EEF">
      <w:pPr>
        <w:ind w:firstLine="709"/>
        <w:jc w:val="center"/>
        <w:rPr>
          <w:b/>
          <w:bCs/>
          <w:sz w:val="26"/>
          <w:szCs w:val="26"/>
        </w:rPr>
      </w:pPr>
    </w:p>
    <w:p w:rsidR="001A4388" w:rsidRDefault="001A4388"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A953FB" w:rsidRDefault="00A953FB" w:rsidP="00A84EEF">
      <w:pPr>
        <w:ind w:firstLine="709"/>
        <w:jc w:val="center"/>
        <w:rPr>
          <w:b/>
          <w:bCs/>
          <w:sz w:val="26"/>
          <w:szCs w:val="26"/>
        </w:rPr>
      </w:pPr>
    </w:p>
    <w:p w:rsidR="00C3034D" w:rsidRDefault="00C3034D" w:rsidP="00A84EEF">
      <w:pPr>
        <w:ind w:firstLine="709"/>
        <w:jc w:val="center"/>
        <w:rPr>
          <w:b/>
          <w:bCs/>
          <w:sz w:val="26"/>
          <w:szCs w:val="26"/>
        </w:rPr>
      </w:pPr>
    </w:p>
    <w:p w:rsidR="00D6014D" w:rsidRPr="00387972" w:rsidRDefault="00D6014D" w:rsidP="0060666A">
      <w:pPr>
        <w:ind w:left="5103"/>
        <w:rPr>
          <w:sz w:val="26"/>
          <w:szCs w:val="26"/>
        </w:rPr>
      </w:pPr>
      <w:r w:rsidRPr="00387972">
        <w:rPr>
          <w:sz w:val="26"/>
          <w:szCs w:val="26"/>
        </w:rPr>
        <w:lastRenderedPageBreak/>
        <w:t>Приложение</w:t>
      </w:r>
      <w:r w:rsidR="000966B0">
        <w:rPr>
          <w:sz w:val="26"/>
          <w:szCs w:val="26"/>
        </w:rPr>
        <w:t xml:space="preserve"> </w:t>
      </w:r>
      <w:r w:rsidRPr="00387972">
        <w:rPr>
          <w:sz w:val="26"/>
          <w:szCs w:val="26"/>
        </w:rPr>
        <w:t>к постановлению Администрации</w:t>
      </w:r>
      <w:r w:rsidR="0060666A">
        <w:rPr>
          <w:sz w:val="26"/>
          <w:szCs w:val="26"/>
        </w:rPr>
        <w:t xml:space="preserve"> ЗАТО г. </w:t>
      </w:r>
      <w:r w:rsidRPr="00387972">
        <w:rPr>
          <w:sz w:val="26"/>
          <w:szCs w:val="26"/>
        </w:rPr>
        <w:t>Зеленогорск</w:t>
      </w:r>
    </w:p>
    <w:p w:rsidR="00D6014D" w:rsidRDefault="006A7A07" w:rsidP="00DA3E96">
      <w:pPr>
        <w:ind w:left="5387" w:hanging="284"/>
        <w:rPr>
          <w:sz w:val="26"/>
          <w:szCs w:val="26"/>
        </w:rPr>
      </w:pPr>
      <w:r w:rsidRPr="00387972">
        <w:rPr>
          <w:sz w:val="26"/>
          <w:szCs w:val="26"/>
        </w:rPr>
        <w:t>о</w:t>
      </w:r>
      <w:r w:rsidR="00D6014D" w:rsidRPr="00387972">
        <w:rPr>
          <w:sz w:val="26"/>
          <w:szCs w:val="26"/>
        </w:rPr>
        <w:t>т</w:t>
      </w:r>
      <w:r w:rsidR="000966B0">
        <w:rPr>
          <w:sz w:val="26"/>
          <w:szCs w:val="26"/>
        </w:rPr>
        <w:t xml:space="preserve">  </w:t>
      </w:r>
      <w:r w:rsidR="00023A46">
        <w:rPr>
          <w:sz w:val="26"/>
          <w:szCs w:val="26"/>
        </w:rPr>
        <w:t xml:space="preserve">22.05.2023 </w:t>
      </w:r>
      <w:r w:rsidR="00D6014D" w:rsidRPr="00387972">
        <w:rPr>
          <w:sz w:val="26"/>
          <w:szCs w:val="26"/>
        </w:rPr>
        <w:t xml:space="preserve"> №</w:t>
      </w:r>
      <w:r w:rsidR="00D574C2">
        <w:rPr>
          <w:sz w:val="26"/>
          <w:szCs w:val="26"/>
        </w:rPr>
        <w:t xml:space="preserve"> </w:t>
      </w:r>
      <w:r w:rsidR="00023A46">
        <w:rPr>
          <w:sz w:val="26"/>
          <w:szCs w:val="26"/>
        </w:rPr>
        <w:t>92-п</w:t>
      </w:r>
      <w:bookmarkStart w:id="0" w:name="_GoBack"/>
      <w:bookmarkEnd w:id="0"/>
    </w:p>
    <w:p w:rsidR="00DA3E96" w:rsidRPr="00387972" w:rsidRDefault="00DA3E96" w:rsidP="00DA3E96">
      <w:pPr>
        <w:ind w:left="5387" w:hanging="284"/>
        <w:rPr>
          <w:bCs/>
          <w:sz w:val="26"/>
          <w:szCs w:val="26"/>
        </w:rPr>
      </w:pPr>
    </w:p>
    <w:p w:rsidR="000966B0" w:rsidRPr="000966B0" w:rsidRDefault="000966B0" w:rsidP="000966B0">
      <w:pPr>
        <w:jc w:val="center"/>
        <w:rPr>
          <w:b/>
          <w:bCs/>
          <w:sz w:val="26"/>
          <w:szCs w:val="26"/>
        </w:rPr>
      </w:pPr>
      <w:r w:rsidRPr="000966B0">
        <w:rPr>
          <w:b/>
          <w:bCs/>
          <w:sz w:val="26"/>
          <w:szCs w:val="26"/>
        </w:rPr>
        <w:t>Примерное положение</w:t>
      </w:r>
    </w:p>
    <w:p w:rsidR="000966B0" w:rsidRPr="000966B0" w:rsidRDefault="000966B0" w:rsidP="000966B0">
      <w:pPr>
        <w:jc w:val="both"/>
        <w:rPr>
          <w:b/>
          <w:bCs/>
          <w:sz w:val="26"/>
          <w:szCs w:val="26"/>
        </w:rPr>
      </w:pPr>
      <w:r w:rsidRPr="000966B0">
        <w:rPr>
          <w:b/>
          <w:bCs/>
          <w:sz w:val="26"/>
          <w:szCs w:val="26"/>
        </w:rPr>
        <w:t>об оплате труда работников муниципальных учреждений города Зеленогорска, находящихся в ведении Отдела городского хозяйства Администрации ЗАТО</w:t>
      </w:r>
      <w:r>
        <w:rPr>
          <w:b/>
          <w:bCs/>
          <w:sz w:val="26"/>
          <w:szCs w:val="26"/>
        </w:rPr>
        <w:t xml:space="preserve"> </w:t>
      </w:r>
      <w:r>
        <w:rPr>
          <w:b/>
          <w:bCs/>
          <w:sz w:val="26"/>
          <w:szCs w:val="26"/>
        </w:rPr>
        <w:br/>
      </w:r>
      <w:r w:rsidRPr="000966B0">
        <w:rPr>
          <w:b/>
          <w:bCs/>
          <w:sz w:val="26"/>
          <w:szCs w:val="26"/>
        </w:rPr>
        <w:t>г. Зеленогорск</w:t>
      </w:r>
    </w:p>
    <w:p w:rsidR="000966B0" w:rsidRPr="000966B0" w:rsidRDefault="000966B0" w:rsidP="000966B0">
      <w:pPr>
        <w:jc w:val="both"/>
        <w:rPr>
          <w:bCs/>
          <w:sz w:val="26"/>
          <w:szCs w:val="26"/>
        </w:rPr>
      </w:pPr>
      <w:bookmarkStart w:id="1" w:name="_Toc215020626"/>
      <w:bookmarkStart w:id="2" w:name="_Toc212893701"/>
      <w:bookmarkEnd w:id="1"/>
      <w:bookmarkEnd w:id="2"/>
    </w:p>
    <w:p w:rsidR="000966B0" w:rsidRPr="000966B0" w:rsidRDefault="000966B0" w:rsidP="002E03C7">
      <w:pPr>
        <w:numPr>
          <w:ilvl w:val="0"/>
          <w:numId w:val="2"/>
        </w:numPr>
        <w:ind w:left="0"/>
        <w:contextualSpacing/>
        <w:jc w:val="center"/>
        <w:rPr>
          <w:bCs/>
          <w:sz w:val="26"/>
          <w:szCs w:val="26"/>
        </w:rPr>
      </w:pPr>
      <w:r w:rsidRPr="000966B0">
        <w:rPr>
          <w:bCs/>
          <w:sz w:val="26"/>
          <w:szCs w:val="26"/>
        </w:rPr>
        <w:t>Общие положения</w:t>
      </w:r>
    </w:p>
    <w:p w:rsidR="000966B0" w:rsidRPr="000966B0" w:rsidRDefault="000966B0" w:rsidP="000966B0">
      <w:pPr>
        <w:ind w:left="-360"/>
        <w:contextualSpacing/>
        <w:jc w:val="center"/>
        <w:rPr>
          <w:bCs/>
          <w:sz w:val="26"/>
          <w:szCs w:val="26"/>
        </w:rPr>
      </w:pP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 xml:space="preserve">1.1. Настоящее примерное положение разработано в соответствии </w:t>
      </w:r>
      <w:r w:rsidR="008225C9">
        <w:rPr>
          <w:sz w:val="26"/>
          <w:szCs w:val="26"/>
        </w:rPr>
        <w:br/>
      </w:r>
      <w:r w:rsidRPr="000966B0">
        <w:rPr>
          <w:sz w:val="26"/>
          <w:szCs w:val="26"/>
        </w:rPr>
        <w:t>с Положением о системе оплаты труда работников муниципальных учреждений города Зеленогорска, утвержденным постановлением Администрации ЗАТО                 г. Зеленогорска от 12.04.2021  № 46-п (далее – Положение о системе оплаты труда), и регулирует порядок и условия оплаты труда работников муниципальных бюджетных, казенных учреждений города Зеленогорска, находящихся в ведении Отдела городского хозяйства Администрации ЗАТО г. Зеленогорск (далее - учреждения).</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1.2. Настоящее примерное положение  устанавливает:</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минимальные размеры окладов (должностных окладов) по квалификационным уровням профессиональных квалификационных групп (далее – ПКГ) и отдельным должностям, не включенным в ПКГ;</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виды выплат компенсационного характера, размеры и условия их осуществления;</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виды выплат стимулирующего характера, размеры и условия их осуществления;</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перечень должностей (профессий) работников, относимых к основному персоналу, для определения размеров должностных окладов руководителей учреждений;</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условия оплаты труда руководителей, их заместителей и главных бухгалтеров, включая выплаты компенсационного и стимулирующего характера;</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показатели для отнесения учреждений к группам по оплате труда руководителей учреждений;</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w:t>
      </w:r>
      <w:r w:rsidRPr="000966B0">
        <w:rPr>
          <w:sz w:val="26"/>
          <w:szCs w:val="26"/>
        </w:rPr>
        <w:tab/>
        <w:t>условия и порядок установления количества должностных окладов руководителей учреждений, учитываемых при определении объема средств на выплаты стимулирующего характера руководителям учреждений;</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 размер средств, полученных от приносящей доход деятельности, направленных на оплату труда работников учреждений.</w:t>
      </w:r>
    </w:p>
    <w:p w:rsidR="000966B0" w:rsidRPr="000966B0" w:rsidRDefault="000966B0" w:rsidP="000966B0">
      <w:pPr>
        <w:autoSpaceDE w:val="0"/>
        <w:autoSpaceDN w:val="0"/>
        <w:adjustRightInd w:val="0"/>
        <w:ind w:firstLine="709"/>
        <w:jc w:val="both"/>
        <w:outlineLvl w:val="1"/>
        <w:rPr>
          <w:sz w:val="26"/>
          <w:szCs w:val="26"/>
        </w:rPr>
      </w:pPr>
      <w:r w:rsidRPr="000966B0">
        <w:rPr>
          <w:sz w:val="26"/>
          <w:szCs w:val="26"/>
        </w:rPr>
        <w:t xml:space="preserve"> </w:t>
      </w:r>
    </w:p>
    <w:p w:rsidR="000966B0" w:rsidRPr="000966B0" w:rsidRDefault="000966B0" w:rsidP="000966B0">
      <w:pPr>
        <w:jc w:val="center"/>
        <w:rPr>
          <w:bCs/>
          <w:sz w:val="26"/>
          <w:szCs w:val="26"/>
        </w:rPr>
      </w:pPr>
      <w:bookmarkStart w:id="3" w:name="_Toc215020631"/>
      <w:bookmarkStart w:id="4" w:name="_Toc212893708"/>
      <w:bookmarkEnd w:id="3"/>
    </w:p>
    <w:p w:rsidR="000966B0" w:rsidRPr="000966B0" w:rsidRDefault="000966B0" w:rsidP="002E03C7">
      <w:pPr>
        <w:pStyle w:val="a6"/>
        <w:numPr>
          <w:ilvl w:val="0"/>
          <w:numId w:val="2"/>
        </w:numPr>
        <w:jc w:val="center"/>
        <w:rPr>
          <w:bCs/>
          <w:sz w:val="26"/>
          <w:szCs w:val="26"/>
        </w:rPr>
      </w:pPr>
      <w:r w:rsidRPr="000966B0">
        <w:rPr>
          <w:bCs/>
          <w:sz w:val="26"/>
          <w:szCs w:val="26"/>
        </w:rPr>
        <w:t>Оклады (должностные оклады)</w:t>
      </w:r>
      <w:bookmarkEnd w:id="4"/>
    </w:p>
    <w:p w:rsidR="000966B0" w:rsidRPr="000966B0" w:rsidRDefault="000966B0" w:rsidP="000966B0">
      <w:pPr>
        <w:ind w:left="360"/>
        <w:jc w:val="center"/>
        <w:rPr>
          <w:bCs/>
          <w:sz w:val="26"/>
          <w:szCs w:val="26"/>
        </w:rPr>
      </w:pPr>
    </w:p>
    <w:p w:rsidR="000966B0" w:rsidRPr="000966B0" w:rsidRDefault="000966B0" w:rsidP="000966B0">
      <w:pPr>
        <w:autoSpaceDE w:val="0"/>
        <w:autoSpaceDN w:val="0"/>
        <w:adjustRightInd w:val="0"/>
        <w:ind w:firstLine="709"/>
        <w:jc w:val="both"/>
        <w:rPr>
          <w:sz w:val="26"/>
          <w:szCs w:val="26"/>
        </w:rPr>
      </w:pPr>
      <w:r w:rsidRPr="000966B0">
        <w:rPr>
          <w:sz w:val="26"/>
          <w:szCs w:val="26"/>
        </w:rPr>
        <w:t xml:space="preserve">Минимальные размеры окладов (должностных окладов) работников учреждений устанавливаются на основе квалификационных уровней ПКГ, утвержденных приказами Министерства здравоохранения и социального развития Российской Федерации от 06.08.2007 </w:t>
      </w:r>
      <w:hyperlink r:id="rId9" w:history="1">
        <w:r w:rsidRPr="000966B0">
          <w:rPr>
            <w:sz w:val="26"/>
            <w:szCs w:val="26"/>
          </w:rPr>
          <w:t>№ 526</w:t>
        </w:r>
      </w:hyperlink>
      <w:r w:rsidRPr="000966B0">
        <w:rPr>
          <w:sz w:val="26"/>
          <w:szCs w:val="26"/>
        </w:rPr>
        <w:t xml:space="preserve"> «Об утверждении профессиональных квалификационных групп должностей медицинских и фармацевтических работников», от 29.05.2008 </w:t>
      </w:r>
      <w:hyperlink r:id="rId10" w:history="1">
        <w:r w:rsidRPr="000966B0">
          <w:rPr>
            <w:sz w:val="26"/>
            <w:szCs w:val="26"/>
          </w:rPr>
          <w:t>№ 247н</w:t>
        </w:r>
      </w:hyperlink>
      <w:r w:rsidRPr="000966B0">
        <w:rPr>
          <w:sz w:val="26"/>
          <w:szCs w:val="26"/>
        </w:rPr>
        <w:t xml:space="preserve"> «Об утверждении профессиональных </w:t>
      </w:r>
      <w:r w:rsidRPr="000966B0">
        <w:rPr>
          <w:sz w:val="26"/>
          <w:szCs w:val="26"/>
        </w:rPr>
        <w:lastRenderedPageBreak/>
        <w:t xml:space="preserve">квалификационных групп общеотраслевых должностей руководителей, специалистов и служащих», от 29.05.2008 </w:t>
      </w:r>
      <w:hyperlink r:id="rId11" w:history="1">
        <w:r w:rsidRPr="000966B0">
          <w:rPr>
            <w:sz w:val="26"/>
            <w:szCs w:val="26"/>
          </w:rPr>
          <w:t>№ 248н</w:t>
        </w:r>
      </w:hyperlink>
      <w:r w:rsidRPr="000966B0">
        <w:rPr>
          <w:sz w:val="26"/>
          <w:szCs w:val="26"/>
        </w:rPr>
        <w:t xml:space="preserve"> «Об утверждении профессиональных квалификационных групп общеотраслевых профессий рабочих»</w:t>
      </w:r>
      <w:r w:rsidRPr="000966B0">
        <w:rPr>
          <w:sz w:val="26"/>
          <w:szCs w:val="26"/>
          <w:lang w:eastAsia="en-US"/>
        </w:rPr>
        <w:t>, от 17.07.2008 № 339н «Об утверждении профессиональных квалификационных групп должностей работников сельского хозяйства»</w:t>
      </w:r>
      <w:r w:rsidRPr="000966B0">
        <w:rPr>
          <w:sz w:val="26"/>
          <w:szCs w:val="26"/>
        </w:rPr>
        <w:t>, а также по должностям руководителей, специалистов и служащих, профессий рабочих, не вошедших в квалификационные уровни ПКГ, в соответствии с приложением № 1 к настоящему примерному положению.</w:t>
      </w:r>
    </w:p>
    <w:p w:rsidR="000966B0" w:rsidRPr="000966B0" w:rsidRDefault="000966B0" w:rsidP="000966B0">
      <w:pPr>
        <w:ind w:firstLine="709"/>
        <w:rPr>
          <w:sz w:val="26"/>
          <w:szCs w:val="26"/>
        </w:rPr>
      </w:pPr>
    </w:p>
    <w:p w:rsidR="000966B0" w:rsidRPr="000966B0" w:rsidRDefault="000966B0" w:rsidP="000966B0">
      <w:pPr>
        <w:pStyle w:val="a6"/>
        <w:ind w:left="0"/>
        <w:jc w:val="center"/>
        <w:rPr>
          <w:bCs/>
          <w:sz w:val="26"/>
          <w:szCs w:val="26"/>
        </w:rPr>
      </w:pPr>
      <w:bookmarkStart w:id="5" w:name="_Toc215020634"/>
      <w:r w:rsidRPr="000966B0">
        <w:rPr>
          <w:bCs/>
          <w:sz w:val="26"/>
          <w:szCs w:val="26"/>
        </w:rPr>
        <w:t>3. Виды выплат компенсационного характера,</w:t>
      </w:r>
    </w:p>
    <w:p w:rsidR="000966B0" w:rsidRPr="000966B0" w:rsidRDefault="000966B0" w:rsidP="000966B0">
      <w:pPr>
        <w:pStyle w:val="a6"/>
        <w:ind w:left="0"/>
        <w:jc w:val="center"/>
        <w:rPr>
          <w:bCs/>
          <w:sz w:val="26"/>
          <w:szCs w:val="26"/>
        </w:rPr>
      </w:pPr>
      <w:r w:rsidRPr="000966B0">
        <w:rPr>
          <w:bCs/>
          <w:sz w:val="26"/>
          <w:szCs w:val="26"/>
        </w:rPr>
        <w:t>размеры и условия осуществления</w:t>
      </w:r>
    </w:p>
    <w:p w:rsidR="000966B0" w:rsidRPr="000966B0" w:rsidRDefault="000966B0" w:rsidP="000966B0">
      <w:pPr>
        <w:pStyle w:val="a6"/>
        <w:ind w:left="0"/>
        <w:jc w:val="center"/>
        <w:rPr>
          <w:bCs/>
          <w:sz w:val="26"/>
          <w:szCs w:val="26"/>
        </w:rPr>
      </w:pPr>
    </w:p>
    <w:bookmarkEnd w:id="5"/>
    <w:p w:rsidR="000966B0" w:rsidRPr="000966B0" w:rsidRDefault="000966B0" w:rsidP="000966B0">
      <w:pPr>
        <w:ind w:firstLine="709"/>
        <w:jc w:val="both"/>
        <w:rPr>
          <w:sz w:val="26"/>
          <w:szCs w:val="26"/>
        </w:rPr>
      </w:pPr>
      <w:r w:rsidRPr="000966B0">
        <w:rPr>
          <w:sz w:val="26"/>
          <w:szCs w:val="26"/>
        </w:rPr>
        <w:t>3.1. Работникам учреждения устанавливаются следующие виды выплат компенсационного характера:</w:t>
      </w:r>
    </w:p>
    <w:p w:rsidR="000966B0" w:rsidRPr="000966B0" w:rsidRDefault="000966B0" w:rsidP="000966B0">
      <w:pPr>
        <w:ind w:firstLine="709"/>
        <w:jc w:val="both"/>
        <w:rPr>
          <w:sz w:val="26"/>
          <w:szCs w:val="26"/>
        </w:rPr>
      </w:pPr>
      <w:r w:rsidRPr="000966B0">
        <w:rPr>
          <w:sz w:val="26"/>
          <w:szCs w:val="26"/>
        </w:rPr>
        <w:t>- выплаты работникам, занятым на работах с вредными и (или) опасными условиями труда;</w:t>
      </w:r>
    </w:p>
    <w:p w:rsidR="000966B0" w:rsidRPr="000966B0" w:rsidRDefault="000966B0" w:rsidP="000966B0">
      <w:pPr>
        <w:ind w:firstLine="709"/>
        <w:jc w:val="both"/>
        <w:rPr>
          <w:sz w:val="26"/>
          <w:szCs w:val="26"/>
        </w:rPr>
      </w:pPr>
      <w:r w:rsidRPr="000966B0">
        <w:rPr>
          <w:sz w:val="26"/>
          <w:szCs w:val="26"/>
        </w:rPr>
        <w:t>-  выплаты за работу в местностях с особыми климатическими условиями;</w:t>
      </w:r>
    </w:p>
    <w:p w:rsidR="000966B0" w:rsidRPr="000966B0" w:rsidRDefault="000966B0" w:rsidP="000966B0">
      <w:pPr>
        <w:ind w:firstLine="709"/>
        <w:jc w:val="both"/>
        <w:rPr>
          <w:sz w:val="26"/>
          <w:szCs w:val="26"/>
        </w:rPr>
      </w:pPr>
      <w:r w:rsidRPr="000966B0">
        <w:rPr>
          <w:sz w:val="26"/>
          <w:szCs w:val="26"/>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работе в условиях ненормированного рабочего дня и при выполнении работ в других условиях, отклоняющихся от нормальных, за разделение рабочего дня на части);</w:t>
      </w:r>
    </w:p>
    <w:p w:rsidR="000966B0" w:rsidRPr="000966B0" w:rsidRDefault="000966B0" w:rsidP="000966B0">
      <w:pPr>
        <w:ind w:firstLine="709"/>
        <w:jc w:val="both"/>
        <w:rPr>
          <w:sz w:val="26"/>
          <w:szCs w:val="26"/>
        </w:rPr>
      </w:pPr>
      <w:r w:rsidRPr="000966B0">
        <w:rPr>
          <w:sz w:val="26"/>
          <w:szCs w:val="26"/>
        </w:rPr>
        <w:t>-</w:t>
      </w:r>
      <w:r>
        <w:rPr>
          <w:sz w:val="26"/>
          <w:szCs w:val="26"/>
        </w:rPr>
        <w:t xml:space="preserve"> </w:t>
      </w:r>
      <w:r w:rsidRPr="000966B0">
        <w:rPr>
          <w:sz w:val="26"/>
          <w:szCs w:val="26"/>
        </w:rPr>
        <w:t xml:space="preserve"> надбавки за работу со сведениями, составляющими государственную тайну;</w:t>
      </w:r>
    </w:p>
    <w:p w:rsidR="000966B0" w:rsidRPr="000966B0" w:rsidRDefault="000966B0" w:rsidP="000966B0">
      <w:pPr>
        <w:ind w:firstLine="567"/>
        <w:jc w:val="both"/>
        <w:rPr>
          <w:sz w:val="26"/>
          <w:szCs w:val="26"/>
        </w:rPr>
      </w:pPr>
      <w:r>
        <w:rPr>
          <w:sz w:val="26"/>
          <w:szCs w:val="26"/>
        </w:rPr>
        <w:t xml:space="preserve">  </w:t>
      </w:r>
      <w:r w:rsidRPr="000966B0">
        <w:rPr>
          <w:sz w:val="26"/>
          <w:szCs w:val="26"/>
        </w:rPr>
        <w:t>-</w:t>
      </w:r>
      <w:r>
        <w:rPr>
          <w:sz w:val="26"/>
          <w:szCs w:val="26"/>
        </w:rPr>
        <w:t xml:space="preserve"> </w:t>
      </w:r>
      <w:r w:rsidRPr="000966B0">
        <w:rPr>
          <w:sz w:val="26"/>
          <w:szCs w:val="26"/>
        </w:rPr>
        <w:t xml:space="preserve">выплаты за работу в закрытом административно-территориальном образовании. </w:t>
      </w:r>
    </w:p>
    <w:p w:rsidR="000966B0" w:rsidRPr="000966B0" w:rsidRDefault="000966B0" w:rsidP="000966B0">
      <w:pPr>
        <w:autoSpaceDE w:val="0"/>
        <w:autoSpaceDN w:val="0"/>
        <w:adjustRightInd w:val="0"/>
        <w:ind w:firstLine="709"/>
        <w:jc w:val="both"/>
        <w:rPr>
          <w:sz w:val="26"/>
          <w:szCs w:val="26"/>
        </w:rPr>
      </w:pPr>
      <w:r w:rsidRPr="000966B0">
        <w:rPr>
          <w:sz w:val="26"/>
          <w:szCs w:val="26"/>
        </w:rPr>
        <w:t>3.2. Размер и условия осуществления выплат компенсационного характера устанавливаются в коллективных договорах, соглашениях, локальных нормативных актах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и настоящим примерным положением.</w:t>
      </w:r>
      <w:r w:rsidRPr="000966B0">
        <w:rPr>
          <w:sz w:val="26"/>
          <w:szCs w:val="26"/>
        </w:rPr>
        <w:tab/>
      </w:r>
    </w:p>
    <w:p w:rsidR="000966B0" w:rsidRPr="000966B0" w:rsidRDefault="000966B0" w:rsidP="000966B0">
      <w:pPr>
        <w:autoSpaceDE w:val="0"/>
        <w:autoSpaceDN w:val="0"/>
        <w:adjustRightInd w:val="0"/>
        <w:ind w:firstLine="709"/>
        <w:jc w:val="both"/>
        <w:rPr>
          <w:sz w:val="26"/>
          <w:szCs w:val="26"/>
        </w:rPr>
      </w:pPr>
      <w:r w:rsidRPr="000966B0">
        <w:rPr>
          <w:sz w:val="26"/>
          <w:szCs w:val="26"/>
        </w:rPr>
        <w:t>3.3. Выплаты компенсационного характера работникам учреждений, занятым на работах с вредными и (или) опасными условиями труда, устанавливаются на основании статьи 147 Трудового кодекса Российской Федерации.</w:t>
      </w:r>
    </w:p>
    <w:p w:rsidR="000966B0" w:rsidRPr="000966B0" w:rsidRDefault="000966B0" w:rsidP="000966B0">
      <w:pPr>
        <w:autoSpaceDE w:val="0"/>
        <w:autoSpaceDN w:val="0"/>
        <w:adjustRightInd w:val="0"/>
        <w:ind w:firstLine="709"/>
        <w:jc w:val="both"/>
        <w:rPr>
          <w:sz w:val="26"/>
          <w:szCs w:val="26"/>
        </w:rPr>
      </w:pPr>
      <w:r w:rsidRPr="000966B0">
        <w:rPr>
          <w:sz w:val="26"/>
          <w:szCs w:val="26"/>
        </w:rPr>
        <w:t>3.4.</w:t>
      </w:r>
      <w:r w:rsidRPr="000966B0">
        <w:rPr>
          <w:sz w:val="26"/>
          <w:szCs w:val="26"/>
        </w:rPr>
        <w:tab/>
        <w:t>В случаях и порядке, определенных законодательством Российской Федерации и Красноярского края, к заработной плате работников учреждений устанавливаются районный коэффициент,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w:t>
      </w:r>
    </w:p>
    <w:p w:rsidR="000966B0" w:rsidRPr="000966B0" w:rsidRDefault="000966B0" w:rsidP="000966B0">
      <w:pPr>
        <w:autoSpaceDE w:val="0"/>
        <w:autoSpaceDN w:val="0"/>
        <w:adjustRightInd w:val="0"/>
        <w:ind w:firstLine="709"/>
        <w:jc w:val="both"/>
        <w:rPr>
          <w:sz w:val="26"/>
          <w:szCs w:val="26"/>
        </w:rPr>
      </w:pPr>
      <w:r w:rsidRPr="000966B0">
        <w:rPr>
          <w:sz w:val="26"/>
          <w:szCs w:val="26"/>
        </w:rPr>
        <w:t>3.5.</w:t>
      </w:r>
      <w:r w:rsidRPr="000966B0">
        <w:rPr>
          <w:sz w:val="26"/>
          <w:szCs w:val="26"/>
        </w:rPr>
        <w:tab/>
        <w:t>Оплата труда в случаях выполнения работ в условиях, отклоняющихся от нормальных, устанавливается работникам учреждений на основании статьи 149 Трудового кодекса Российской Федерации.</w:t>
      </w:r>
    </w:p>
    <w:p w:rsidR="000966B0" w:rsidRPr="000966B0" w:rsidRDefault="000966B0" w:rsidP="000966B0">
      <w:pPr>
        <w:autoSpaceDE w:val="0"/>
        <w:autoSpaceDN w:val="0"/>
        <w:adjustRightInd w:val="0"/>
        <w:ind w:firstLine="709"/>
        <w:jc w:val="both"/>
        <w:rPr>
          <w:sz w:val="26"/>
          <w:szCs w:val="26"/>
        </w:rPr>
      </w:pPr>
      <w:r w:rsidRPr="000966B0">
        <w:rPr>
          <w:sz w:val="26"/>
          <w:szCs w:val="26"/>
        </w:rPr>
        <w:t>3.5.1.</w:t>
      </w:r>
      <w:r w:rsidRPr="000966B0">
        <w:rPr>
          <w:sz w:val="26"/>
          <w:szCs w:val="26"/>
        </w:rPr>
        <w:tab/>
        <w:t>Доплата за работу в ночное время производится работникам учреждения в соответствии со статьей 154 Трудового кодекса Российской Федерации и постановлением Правительства Российской Федерации от 22.07.2008 № 554 «О минимальном размере повышения оплаты труда за работу в ночное время». Конкретные размеры доплат работникам учреждений за работу в ночное время устанавливаются коллективными договорами, локальными нормативными документами учреждений или трудовыми договорами.</w:t>
      </w:r>
    </w:p>
    <w:p w:rsidR="000966B0" w:rsidRPr="000966B0" w:rsidRDefault="000966B0" w:rsidP="000966B0">
      <w:pPr>
        <w:autoSpaceDE w:val="0"/>
        <w:autoSpaceDN w:val="0"/>
        <w:adjustRightInd w:val="0"/>
        <w:ind w:firstLine="709"/>
        <w:jc w:val="both"/>
        <w:rPr>
          <w:sz w:val="26"/>
          <w:szCs w:val="26"/>
        </w:rPr>
      </w:pPr>
      <w:r w:rsidRPr="000966B0">
        <w:rPr>
          <w:sz w:val="26"/>
          <w:szCs w:val="26"/>
        </w:rPr>
        <w:lastRenderedPageBreak/>
        <w:t>3.5.2.</w:t>
      </w:r>
      <w:r w:rsidRPr="000966B0">
        <w:rPr>
          <w:sz w:val="26"/>
          <w:szCs w:val="26"/>
        </w:rPr>
        <w:tab/>
        <w:t>Выплаты компенсационного характера за сверхурочную работу,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Конкретные размеры выплат работникам учреждений за сверхурочную работу, за работу в выходные и в нерабочие праздничные дни устанавливаются коллективным договором, локальным нормативным актом учреждений или трудовыми договорами.</w:t>
      </w:r>
    </w:p>
    <w:p w:rsidR="000966B0" w:rsidRPr="000966B0" w:rsidRDefault="000966B0" w:rsidP="000966B0">
      <w:pPr>
        <w:autoSpaceDE w:val="0"/>
        <w:autoSpaceDN w:val="0"/>
        <w:adjustRightInd w:val="0"/>
        <w:ind w:firstLine="709"/>
        <w:jc w:val="both"/>
        <w:rPr>
          <w:sz w:val="26"/>
          <w:szCs w:val="26"/>
        </w:rPr>
      </w:pPr>
      <w:r w:rsidRPr="000966B0">
        <w:rPr>
          <w:sz w:val="26"/>
          <w:szCs w:val="26"/>
        </w:rPr>
        <w:t>Основанием для оплаты труда в выходные и нерабочие праздничные дни является приказ руководителя учреждения о привлечении к работе в выходные и праздничные дни, график сменности, табель учета рабочего времени.</w:t>
      </w:r>
    </w:p>
    <w:p w:rsidR="000966B0" w:rsidRPr="000966B0" w:rsidRDefault="000966B0" w:rsidP="000966B0">
      <w:pPr>
        <w:autoSpaceDE w:val="0"/>
        <w:autoSpaceDN w:val="0"/>
        <w:adjustRightInd w:val="0"/>
        <w:ind w:firstLine="709"/>
        <w:jc w:val="both"/>
        <w:rPr>
          <w:sz w:val="26"/>
          <w:szCs w:val="26"/>
        </w:rPr>
      </w:pPr>
      <w:r w:rsidRPr="000966B0">
        <w:rPr>
          <w:sz w:val="26"/>
          <w:szCs w:val="26"/>
        </w:rPr>
        <w:t>3.5.3.</w:t>
      </w:r>
      <w:r w:rsidRPr="000966B0">
        <w:rPr>
          <w:sz w:val="26"/>
          <w:szCs w:val="26"/>
        </w:rPr>
        <w:tab/>
        <w:t>Выплаты компенсационного характера за совмещение профессий (должностей), расширение зоны обслуживания, увеличение объема выполняемых работ или исполнение обязанностей временно отсутствующего работника без освобождения от работы, определенной трудовым договором, и их размер устанавливаются работникам учреждений по соглашению сторон с учетом срока, содержания и (или) объема дополнительной работы и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w:t>
      </w:r>
    </w:p>
    <w:p w:rsidR="000966B0" w:rsidRPr="000966B0" w:rsidRDefault="000966B0" w:rsidP="000966B0">
      <w:pPr>
        <w:autoSpaceDE w:val="0"/>
        <w:autoSpaceDN w:val="0"/>
        <w:adjustRightInd w:val="0"/>
        <w:ind w:firstLine="709"/>
        <w:jc w:val="both"/>
        <w:rPr>
          <w:sz w:val="26"/>
          <w:szCs w:val="26"/>
        </w:rPr>
      </w:pPr>
      <w:r w:rsidRPr="000966B0">
        <w:rPr>
          <w:sz w:val="26"/>
          <w:szCs w:val="26"/>
        </w:rPr>
        <w:t>3.5.4. Доплата за разделение рабочего дня на части устанавливается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 содержащими нормы трудового права. Конкретные размеры выплат работникам учреждений за сверхурочную работу, за работу в выходные и в нерабочие праздничные дни устанавливаются коллективными договорами, локальными нормативными актами учреждений или трудовыми договорами.</w:t>
      </w:r>
    </w:p>
    <w:p w:rsidR="000966B0" w:rsidRPr="000966B0" w:rsidRDefault="000966B0" w:rsidP="000966B0">
      <w:pPr>
        <w:autoSpaceDE w:val="0"/>
        <w:autoSpaceDN w:val="0"/>
        <w:adjustRightInd w:val="0"/>
        <w:ind w:firstLine="709"/>
        <w:jc w:val="both"/>
        <w:rPr>
          <w:sz w:val="26"/>
          <w:szCs w:val="26"/>
        </w:rPr>
      </w:pPr>
      <w:r w:rsidRPr="000966B0">
        <w:rPr>
          <w:sz w:val="26"/>
          <w:szCs w:val="26"/>
        </w:rPr>
        <w:t>3.6.</w:t>
      </w:r>
      <w:r w:rsidRPr="000966B0">
        <w:rPr>
          <w:sz w:val="26"/>
          <w:szCs w:val="26"/>
        </w:rPr>
        <w:tab/>
        <w:t>Выплаты за работу в закрытом административно-территориальном образовании устанавливаются в размере 20% к окладу (должностному окладу).</w:t>
      </w:r>
    </w:p>
    <w:p w:rsidR="000966B0" w:rsidRPr="000966B0" w:rsidRDefault="000966B0" w:rsidP="000966B0">
      <w:pPr>
        <w:autoSpaceDE w:val="0"/>
        <w:autoSpaceDN w:val="0"/>
        <w:adjustRightInd w:val="0"/>
        <w:ind w:firstLine="709"/>
        <w:jc w:val="both"/>
        <w:rPr>
          <w:sz w:val="26"/>
          <w:szCs w:val="26"/>
        </w:rPr>
      </w:pPr>
      <w:r w:rsidRPr="000966B0">
        <w:rPr>
          <w:sz w:val="26"/>
          <w:szCs w:val="26"/>
        </w:rPr>
        <w:t>3.7.</w:t>
      </w:r>
      <w:r w:rsidRPr="000966B0">
        <w:rPr>
          <w:sz w:val="26"/>
          <w:szCs w:val="26"/>
        </w:rPr>
        <w:tab/>
        <w:t>Размер</w:t>
      </w:r>
      <w:r w:rsidR="008D5F92">
        <w:rPr>
          <w:sz w:val="26"/>
          <w:szCs w:val="26"/>
        </w:rPr>
        <w:t xml:space="preserve"> </w:t>
      </w:r>
      <w:r w:rsidRPr="000966B0">
        <w:rPr>
          <w:sz w:val="26"/>
          <w:szCs w:val="26"/>
        </w:rPr>
        <w:t>и условия выплат компенсационного характера конкретизируются в трудовых договорах работников учреждений.</w:t>
      </w:r>
    </w:p>
    <w:p w:rsidR="000966B0" w:rsidRPr="000966B0" w:rsidRDefault="000966B0" w:rsidP="000966B0">
      <w:pPr>
        <w:autoSpaceDE w:val="0"/>
        <w:autoSpaceDN w:val="0"/>
        <w:adjustRightInd w:val="0"/>
        <w:ind w:firstLine="709"/>
        <w:jc w:val="both"/>
        <w:rPr>
          <w:sz w:val="26"/>
          <w:szCs w:val="26"/>
          <w:lang w:eastAsia="en-US"/>
        </w:rPr>
      </w:pPr>
    </w:p>
    <w:p w:rsidR="000966B0" w:rsidRPr="000966B0" w:rsidRDefault="000966B0" w:rsidP="000966B0">
      <w:pPr>
        <w:autoSpaceDE w:val="0"/>
        <w:autoSpaceDN w:val="0"/>
        <w:adjustRightInd w:val="0"/>
        <w:ind w:firstLine="709"/>
        <w:jc w:val="both"/>
        <w:rPr>
          <w:sz w:val="26"/>
          <w:szCs w:val="26"/>
        </w:rPr>
      </w:pPr>
    </w:p>
    <w:p w:rsidR="000966B0" w:rsidRPr="000966B0" w:rsidRDefault="000966B0" w:rsidP="000966B0">
      <w:pPr>
        <w:widowControl w:val="0"/>
        <w:autoSpaceDE w:val="0"/>
        <w:autoSpaceDN w:val="0"/>
        <w:adjustRightInd w:val="0"/>
        <w:ind w:left="360"/>
        <w:jc w:val="center"/>
        <w:rPr>
          <w:sz w:val="26"/>
          <w:szCs w:val="26"/>
        </w:rPr>
      </w:pPr>
      <w:r w:rsidRPr="000966B0">
        <w:rPr>
          <w:sz w:val="26"/>
          <w:szCs w:val="26"/>
        </w:rPr>
        <w:t>4. Виды выплат стимулирующего характера,</w:t>
      </w:r>
    </w:p>
    <w:p w:rsidR="000966B0" w:rsidRPr="000966B0" w:rsidRDefault="000966B0" w:rsidP="000966B0">
      <w:pPr>
        <w:pStyle w:val="a6"/>
        <w:widowControl w:val="0"/>
        <w:autoSpaceDE w:val="0"/>
        <w:autoSpaceDN w:val="0"/>
        <w:adjustRightInd w:val="0"/>
        <w:ind w:left="0"/>
        <w:jc w:val="center"/>
        <w:rPr>
          <w:sz w:val="26"/>
          <w:szCs w:val="26"/>
        </w:rPr>
      </w:pPr>
      <w:r w:rsidRPr="000966B0">
        <w:rPr>
          <w:sz w:val="26"/>
          <w:szCs w:val="26"/>
        </w:rPr>
        <w:t>размер, условия и порядок их осуществления</w:t>
      </w:r>
    </w:p>
    <w:p w:rsidR="000966B0" w:rsidRPr="000966B0" w:rsidRDefault="000966B0" w:rsidP="000966B0">
      <w:pPr>
        <w:pStyle w:val="a6"/>
        <w:widowControl w:val="0"/>
        <w:autoSpaceDE w:val="0"/>
        <w:autoSpaceDN w:val="0"/>
        <w:adjustRightInd w:val="0"/>
        <w:ind w:left="0"/>
        <w:jc w:val="center"/>
        <w:rPr>
          <w:sz w:val="26"/>
          <w:szCs w:val="26"/>
        </w:rPr>
      </w:pPr>
    </w:p>
    <w:p w:rsidR="000966B0" w:rsidRPr="000966B0" w:rsidRDefault="000966B0" w:rsidP="000966B0">
      <w:pPr>
        <w:pStyle w:val="a6"/>
        <w:ind w:left="0" w:firstLine="708"/>
        <w:jc w:val="both"/>
        <w:rPr>
          <w:sz w:val="26"/>
          <w:szCs w:val="26"/>
        </w:rPr>
      </w:pPr>
      <w:r w:rsidRPr="000966B0">
        <w:rPr>
          <w:sz w:val="26"/>
          <w:szCs w:val="26"/>
        </w:rPr>
        <w:t>4.1. Работникам учреждений, за исключением руководителей, их заместителей и главных бухгалтеров, в пределах объема средств, направленных на осуществление выплат стимулирующего характера работникам учреждений, а также средств от приносящей доход деятельности, направленных учреждением на оплату труда работников учреждений с учетом положений, определенных разделом 6 настоящего примерного положения, устанавливаются следующие виды выплат стимулирующего характера:</w:t>
      </w:r>
    </w:p>
    <w:p w:rsidR="000966B0" w:rsidRPr="000966B0" w:rsidRDefault="000966B0" w:rsidP="000966B0">
      <w:pPr>
        <w:pStyle w:val="a6"/>
        <w:ind w:left="0" w:firstLine="709"/>
        <w:jc w:val="both"/>
        <w:rPr>
          <w:sz w:val="26"/>
          <w:szCs w:val="26"/>
          <w:lang w:eastAsia="en-US"/>
        </w:rPr>
      </w:pPr>
      <w:r w:rsidRPr="000966B0">
        <w:rPr>
          <w:sz w:val="26"/>
          <w:szCs w:val="26"/>
          <w:lang w:eastAsia="en-US"/>
        </w:rPr>
        <w:t>а)</w:t>
      </w:r>
      <w:r w:rsidRPr="000966B0">
        <w:rPr>
          <w:sz w:val="26"/>
          <w:szCs w:val="26"/>
          <w:lang w:eastAsia="en-US"/>
        </w:rPr>
        <w:tab/>
        <w:t xml:space="preserve">выплаты за важность выполняемой работы, степень самостоятельности и ответственности при выполнении поставленных задач; </w:t>
      </w:r>
    </w:p>
    <w:p w:rsidR="000966B0" w:rsidRPr="000966B0" w:rsidRDefault="000966B0" w:rsidP="000966B0">
      <w:pPr>
        <w:pStyle w:val="a6"/>
        <w:ind w:left="0" w:firstLine="708"/>
        <w:jc w:val="both"/>
        <w:rPr>
          <w:sz w:val="26"/>
          <w:szCs w:val="26"/>
          <w:lang w:eastAsia="en-US"/>
        </w:rPr>
      </w:pPr>
      <w:r w:rsidRPr="000966B0">
        <w:rPr>
          <w:sz w:val="26"/>
          <w:szCs w:val="26"/>
          <w:lang w:eastAsia="en-US"/>
        </w:rPr>
        <w:t>б)</w:t>
      </w:r>
      <w:r w:rsidRPr="000966B0">
        <w:rPr>
          <w:sz w:val="26"/>
          <w:szCs w:val="26"/>
          <w:lang w:eastAsia="en-US"/>
        </w:rPr>
        <w:tab/>
        <w:t xml:space="preserve">выплаты за интенсивность и высокие результаты работы; </w:t>
      </w:r>
    </w:p>
    <w:p w:rsidR="000966B0" w:rsidRPr="000966B0" w:rsidRDefault="000966B0" w:rsidP="000966B0">
      <w:pPr>
        <w:pStyle w:val="a6"/>
        <w:ind w:left="0" w:firstLine="708"/>
        <w:jc w:val="both"/>
        <w:rPr>
          <w:sz w:val="26"/>
          <w:szCs w:val="26"/>
          <w:lang w:eastAsia="en-US"/>
        </w:rPr>
      </w:pPr>
      <w:r w:rsidRPr="000966B0">
        <w:rPr>
          <w:sz w:val="26"/>
          <w:szCs w:val="26"/>
          <w:lang w:eastAsia="en-US"/>
        </w:rPr>
        <w:t>в)</w:t>
      </w:r>
      <w:r w:rsidRPr="000966B0">
        <w:rPr>
          <w:sz w:val="26"/>
          <w:szCs w:val="26"/>
          <w:lang w:eastAsia="en-US"/>
        </w:rPr>
        <w:tab/>
        <w:t xml:space="preserve">выплаты за качество выполняемых работ; </w:t>
      </w:r>
    </w:p>
    <w:p w:rsidR="000966B0" w:rsidRPr="000966B0" w:rsidRDefault="000966B0" w:rsidP="000966B0">
      <w:pPr>
        <w:pStyle w:val="a6"/>
        <w:ind w:left="0" w:firstLine="708"/>
        <w:jc w:val="both"/>
        <w:rPr>
          <w:sz w:val="26"/>
          <w:szCs w:val="26"/>
          <w:lang w:eastAsia="en-US"/>
        </w:rPr>
      </w:pPr>
      <w:r w:rsidRPr="000966B0">
        <w:rPr>
          <w:sz w:val="26"/>
          <w:szCs w:val="26"/>
          <w:lang w:eastAsia="en-US"/>
        </w:rPr>
        <w:t>г)</w:t>
      </w:r>
      <w:r w:rsidRPr="000966B0">
        <w:rPr>
          <w:sz w:val="26"/>
          <w:szCs w:val="26"/>
          <w:lang w:eastAsia="en-US"/>
        </w:rPr>
        <w:tab/>
        <w:t xml:space="preserve">персональные выплаты </w:t>
      </w:r>
      <w:r w:rsidR="008D5F92">
        <w:rPr>
          <w:sz w:val="26"/>
          <w:szCs w:val="26"/>
          <w:lang w:eastAsia="en-US"/>
        </w:rPr>
        <w:t xml:space="preserve">- </w:t>
      </w:r>
      <w:r w:rsidRPr="000966B0">
        <w:rPr>
          <w:sz w:val="26"/>
          <w:szCs w:val="26"/>
          <w:lang w:eastAsia="en-US"/>
        </w:rPr>
        <w:t>за сложность, напряженность и особый режим работы, за классность, а также в целях обеспечения региональной выплаты, установленной Положением о системе оплаты труда;</w:t>
      </w:r>
    </w:p>
    <w:p w:rsidR="000966B0" w:rsidRPr="000966B0" w:rsidRDefault="000966B0" w:rsidP="000966B0">
      <w:pPr>
        <w:pStyle w:val="a6"/>
        <w:autoSpaceDE w:val="0"/>
        <w:autoSpaceDN w:val="0"/>
        <w:adjustRightInd w:val="0"/>
        <w:ind w:left="0" w:firstLine="708"/>
        <w:jc w:val="both"/>
        <w:rPr>
          <w:sz w:val="26"/>
          <w:szCs w:val="26"/>
          <w:lang w:eastAsia="en-US"/>
        </w:rPr>
      </w:pPr>
      <w:r w:rsidRPr="000966B0">
        <w:rPr>
          <w:sz w:val="26"/>
          <w:szCs w:val="26"/>
          <w:lang w:eastAsia="en-US"/>
        </w:rPr>
        <w:lastRenderedPageBreak/>
        <w:t>д)</w:t>
      </w:r>
      <w:r w:rsidRPr="000966B0">
        <w:rPr>
          <w:sz w:val="26"/>
          <w:szCs w:val="26"/>
          <w:lang w:eastAsia="en-US"/>
        </w:rPr>
        <w:tab/>
        <w:t>выплаты по итогам работы (за квартал, год) (далее – выплаты по итогам работы).</w:t>
      </w:r>
    </w:p>
    <w:p w:rsidR="000966B0" w:rsidRPr="000966B0" w:rsidRDefault="000966B0" w:rsidP="000966B0">
      <w:pPr>
        <w:ind w:firstLine="709"/>
        <w:jc w:val="both"/>
        <w:rPr>
          <w:sz w:val="26"/>
          <w:szCs w:val="26"/>
        </w:rPr>
      </w:pPr>
      <w:r w:rsidRPr="000966B0">
        <w:rPr>
          <w:sz w:val="26"/>
          <w:szCs w:val="26"/>
        </w:rPr>
        <w:t>4.2. Выплаты стимулирующего характера, размер, условия и порядок их осуществления устанавливаются коллективными договорами, соглашениями, локальными нормативными актами учреждений, принятыми с учетом мнения представительных органов работников учреждений, в соответствии с трудовым законодательством, иными нормативными правовыми актами Российской Федерации и Красноярского края, содержащими нормы трудового права, Положением о системе оплаты труда и настоящим примерным положением.</w:t>
      </w:r>
    </w:p>
    <w:p w:rsidR="000966B0" w:rsidRPr="000966B0" w:rsidRDefault="000966B0" w:rsidP="000966B0">
      <w:pPr>
        <w:ind w:firstLine="709"/>
        <w:jc w:val="both"/>
        <w:rPr>
          <w:sz w:val="26"/>
          <w:szCs w:val="26"/>
        </w:rPr>
      </w:pPr>
      <w:r w:rsidRPr="000966B0">
        <w:rPr>
          <w:sz w:val="26"/>
          <w:szCs w:val="26"/>
        </w:rPr>
        <w:t>4.3. Установление выплат стимулирующего характера работникам учреждений, за исключением персональных выплат и выплат по итогам работы, осуществляется с применением балльной оценки согласно приложению № 5 к настоящему примерному положению.</w:t>
      </w:r>
    </w:p>
    <w:p w:rsidR="000966B0" w:rsidRPr="000966B0" w:rsidRDefault="000966B0" w:rsidP="000966B0">
      <w:pPr>
        <w:ind w:firstLine="709"/>
        <w:jc w:val="both"/>
        <w:rPr>
          <w:sz w:val="26"/>
          <w:szCs w:val="26"/>
        </w:rPr>
      </w:pPr>
      <w:r w:rsidRPr="000966B0">
        <w:rPr>
          <w:sz w:val="26"/>
          <w:szCs w:val="26"/>
        </w:rPr>
        <w:t>4.4. Конкретный размер выплат стимулирующего характера, исчисленный в соответствии с балльной оценкой, устанавливается работникам учреждений в абсолютном размере.</w:t>
      </w:r>
    </w:p>
    <w:p w:rsidR="000966B0" w:rsidRPr="000966B0" w:rsidRDefault="000966B0" w:rsidP="000966B0">
      <w:pPr>
        <w:ind w:firstLine="709"/>
        <w:jc w:val="both"/>
        <w:rPr>
          <w:sz w:val="26"/>
          <w:szCs w:val="26"/>
        </w:rPr>
      </w:pPr>
      <w:r w:rsidRPr="000966B0">
        <w:rPr>
          <w:sz w:val="26"/>
          <w:szCs w:val="26"/>
        </w:rPr>
        <w:t>4.5. Выплаты стимулирующего характера работникам учреждения за важность выполняемой работы, степень самостоятельности и ответственности при выполнении поставленных задач, за качество выполняемых работ устанавливаются на месяц (квартал) по результатам работы соответственно в предыдущем  месяце (квартале) и осуществляются ежемесячно, с учетом  критериев оценки результативности и качества труда согласно приложениям № 2, № 3, № 4 к настоящему примерному положению.</w:t>
      </w:r>
    </w:p>
    <w:p w:rsidR="000966B0" w:rsidRPr="000966B0" w:rsidRDefault="000966B0" w:rsidP="000966B0">
      <w:pPr>
        <w:ind w:firstLine="709"/>
        <w:jc w:val="both"/>
        <w:rPr>
          <w:sz w:val="26"/>
          <w:szCs w:val="26"/>
        </w:rPr>
      </w:pPr>
      <w:r w:rsidRPr="000966B0">
        <w:rPr>
          <w:sz w:val="26"/>
          <w:szCs w:val="26"/>
        </w:rPr>
        <w:t>4.6. Выплаты стимулирующего характера работникам учреждения за интенсивность и высокие результаты работы осуществляются по результатам работы в предыдущем квартале, выплачиваются единовременно, не чаще одного раза в квартале, следующем за отчетным кварталом.</w:t>
      </w:r>
    </w:p>
    <w:p w:rsidR="000966B0" w:rsidRPr="000966B0" w:rsidRDefault="000966B0" w:rsidP="000966B0">
      <w:pPr>
        <w:autoSpaceDE w:val="0"/>
        <w:autoSpaceDN w:val="0"/>
        <w:adjustRightInd w:val="0"/>
        <w:ind w:firstLine="709"/>
        <w:jc w:val="both"/>
        <w:rPr>
          <w:sz w:val="26"/>
          <w:szCs w:val="26"/>
        </w:rPr>
      </w:pPr>
      <w:r w:rsidRPr="000966B0">
        <w:rPr>
          <w:sz w:val="26"/>
          <w:szCs w:val="26"/>
        </w:rPr>
        <w:t>4.7. Конкретная периодичность и критерии оценки результативности и качества труда работников учреждений детализируются и уточняются в коллективных договорах, соглашениях,  локальных нормативных актах учреждений, устанавливающих систему оплаты труда, с учетом специфики деятельности учреждений.</w:t>
      </w:r>
    </w:p>
    <w:p w:rsidR="000966B0" w:rsidRPr="000966B0" w:rsidRDefault="000966B0" w:rsidP="000966B0">
      <w:pPr>
        <w:autoSpaceDE w:val="0"/>
        <w:autoSpaceDN w:val="0"/>
        <w:adjustRightInd w:val="0"/>
        <w:ind w:firstLine="709"/>
        <w:jc w:val="both"/>
        <w:rPr>
          <w:sz w:val="26"/>
          <w:szCs w:val="26"/>
        </w:rPr>
      </w:pPr>
      <w:r w:rsidRPr="000966B0">
        <w:rPr>
          <w:sz w:val="26"/>
          <w:szCs w:val="26"/>
        </w:rPr>
        <w:t>4.8. Для установления выплат стимулирующего характера, за исключением персональных выплат, в учреждении создается комиссия по установлению выплат стимулирующего характера (далее – комиссия), состав которой утверждается приказом руководителя учреждения. В состав комиссии учреждения включается представитель работников учреждения. Комиссия является коллегиальным органом и действует в соответствии с положением о комиссии по установлению выплат работникам учреждения, утвержденным приказом руководителя учреждения.</w:t>
      </w:r>
    </w:p>
    <w:p w:rsidR="000966B0" w:rsidRPr="000966B0" w:rsidRDefault="000966B0" w:rsidP="000966B0">
      <w:pPr>
        <w:autoSpaceDE w:val="0"/>
        <w:autoSpaceDN w:val="0"/>
        <w:adjustRightInd w:val="0"/>
        <w:ind w:firstLine="709"/>
        <w:jc w:val="both"/>
        <w:rPr>
          <w:sz w:val="26"/>
          <w:szCs w:val="26"/>
        </w:rPr>
      </w:pPr>
      <w:r w:rsidRPr="000966B0">
        <w:rPr>
          <w:sz w:val="26"/>
          <w:szCs w:val="26"/>
        </w:rPr>
        <w:t xml:space="preserve">Решение комиссии оформляется в виде рекомендации руководителю учреждения по установлению размеров выплат стимулирующего характера работникам учреждения, за исключением персональных выплат. Решение комиссии принимается открытым голосованием простым большинством из числа присутствующих на заседании членов комиссии, при условии присутствия не менее половины членов комиссии и оформляется протоколом. </w:t>
      </w:r>
    </w:p>
    <w:p w:rsidR="000966B0" w:rsidRPr="000966B0" w:rsidRDefault="000966B0" w:rsidP="000966B0">
      <w:pPr>
        <w:autoSpaceDE w:val="0"/>
        <w:autoSpaceDN w:val="0"/>
        <w:adjustRightInd w:val="0"/>
        <w:ind w:firstLine="709"/>
        <w:jc w:val="both"/>
        <w:rPr>
          <w:sz w:val="26"/>
          <w:szCs w:val="26"/>
        </w:rPr>
      </w:pPr>
      <w:r w:rsidRPr="000966B0">
        <w:rPr>
          <w:sz w:val="26"/>
          <w:szCs w:val="26"/>
        </w:rPr>
        <w:t>4.9. Выплаты стимулирующего характера производятся на основании приказа руководителя учреждения в пределах средств на оплату труда работников, а также средств от приносящ</w:t>
      </w:r>
      <w:r w:rsidR="00F30B86">
        <w:rPr>
          <w:sz w:val="26"/>
          <w:szCs w:val="26"/>
        </w:rPr>
        <w:t>ей</w:t>
      </w:r>
      <w:r w:rsidRPr="000966B0">
        <w:rPr>
          <w:sz w:val="26"/>
          <w:szCs w:val="26"/>
        </w:rPr>
        <w:t xml:space="preserve"> доход деятельности, направленных учреждением на выплаты стимулирующего характера с учетом положений, определенных разделом 6 </w:t>
      </w:r>
      <w:r w:rsidRPr="000966B0">
        <w:rPr>
          <w:sz w:val="26"/>
          <w:szCs w:val="26"/>
        </w:rPr>
        <w:lastRenderedPageBreak/>
        <w:t>настоящего примерного положения, предусмотренных в планах финансово-хозяйственной деятельности</w:t>
      </w:r>
      <w:r w:rsidR="00F30B86">
        <w:rPr>
          <w:sz w:val="26"/>
          <w:szCs w:val="26"/>
        </w:rPr>
        <w:t>.</w:t>
      </w:r>
      <w:r w:rsidRPr="000966B0">
        <w:rPr>
          <w:sz w:val="26"/>
          <w:szCs w:val="26"/>
        </w:rPr>
        <w:t xml:space="preserve"> </w:t>
      </w:r>
    </w:p>
    <w:p w:rsidR="000966B0" w:rsidRPr="000966B0" w:rsidRDefault="000966B0" w:rsidP="000966B0">
      <w:pPr>
        <w:ind w:firstLine="709"/>
        <w:jc w:val="both"/>
        <w:rPr>
          <w:sz w:val="26"/>
          <w:szCs w:val="26"/>
        </w:rPr>
      </w:pPr>
      <w:r w:rsidRPr="000966B0">
        <w:rPr>
          <w:sz w:val="26"/>
          <w:szCs w:val="26"/>
        </w:rPr>
        <w:t>4.10. К персональным выплатам относятся:</w:t>
      </w:r>
    </w:p>
    <w:p w:rsidR="000966B0" w:rsidRPr="000966B0" w:rsidRDefault="000966B0" w:rsidP="000966B0">
      <w:pPr>
        <w:widowControl w:val="0"/>
        <w:autoSpaceDE w:val="0"/>
        <w:autoSpaceDN w:val="0"/>
        <w:adjustRightInd w:val="0"/>
        <w:ind w:firstLine="709"/>
        <w:jc w:val="both"/>
        <w:outlineLvl w:val="1"/>
        <w:rPr>
          <w:sz w:val="26"/>
          <w:szCs w:val="26"/>
        </w:rPr>
      </w:pPr>
      <w:r w:rsidRPr="000966B0">
        <w:rPr>
          <w:sz w:val="26"/>
          <w:szCs w:val="26"/>
        </w:rPr>
        <w:t>4.10.1. Доплата к окладу (должностному окладу) за классность водителям автомобилей (грузовых, легковых, автобусов), в размерах, не превышающих:</w:t>
      </w:r>
    </w:p>
    <w:p w:rsidR="000966B0" w:rsidRPr="000966B0" w:rsidRDefault="000966B0" w:rsidP="000966B0">
      <w:pPr>
        <w:widowControl w:val="0"/>
        <w:autoSpaceDE w:val="0"/>
        <w:autoSpaceDN w:val="0"/>
        <w:adjustRightInd w:val="0"/>
        <w:ind w:firstLine="709"/>
        <w:jc w:val="both"/>
        <w:outlineLvl w:val="1"/>
        <w:rPr>
          <w:sz w:val="26"/>
          <w:szCs w:val="26"/>
        </w:rPr>
      </w:pPr>
      <w:r w:rsidRPr="000966B0">
        <w:rPr>
          <w:sz w:val="26"/>
          <w:szCs w:val="26"/>
        </w:rPr>
        <w:t>- первый класс - 25%;</w:t>
      </w:r>
    </w:p>
    <w:p w:rsidR="000966B0" w:rsidRPr="000966B0" w:rsidRDefault="000966B0" w:rsidP="000966B0">
      <w:pPr>
        <w:widowControl w:val="0"/>
        <w:autoSpaceDE w:val="0"/>
        <w:autoSpaceDN w:val="0"/>
        <w:adjustRightInd w:val="0"/>
        <w:ind w:firstLine="709"/>
        <w:jc w:val="both"/>
        <w:outlineLvl w:val="1"/>
        <w:rPr>
          <w:sz w:val="26"/>
          <w:szCs w:val="26"/>
        </w:rPr>
      </w:pPr>
      <w:r w:rsidRPr="000966B0">
        <w:rPr>
          <w:sz w:val="26"/>
          <w:szCs w:val="26"/>
        </w:rPr>
        <w:t>- второй класс - 10%.</w:t>
      </w:r>
    </w:p>
    <w:p w:rsidR="000966B0" w:rsidRPr="000966B0" w:rsidRDefault="000966B0" w:rsidP="000966B0">
      <w:pPr>
        <w:autoSpaceDE w:val="0"/>
        <w:autoSpaceDN w:val="0"/>
        <w:adjustRightInd w:val="0"/>
        <w:ind w:firstLine="709"/>
        <w:jc w:val="both"/>
        <w:rPr>
          <w:sz w:val="26"/>
          <w:szCs w:val="26"/>
          <w:lang w:eastAsia="en-US"/>
        </w:rPr>
      </w:pPr>
      <w:r w:rsidRPr="000966B0">
        <w:rPr>
          <w:sz w:val="26"/>
          <w:szCs w:val="26"/>
          <w:lang w:eastAsia="en-US"/>
        </w:rPr>
        <w:t>Порядок установления данной персональной выплаты определяются локальным нормативным актом учреждения.</w:t>
      </w:r>
    </w:p>
    <w:p w:rsidR="000966B0" w:rsidRPr="000966B0" w:rsidRDefault="000966B0" w:rsidP="000966B0">
      <w:pPr>
        <w:autoSpaceDE w:val="0"/>
        <w:autoSpaceDN w:val="0"/>
        <w:adjustRightInd w:val="0"/>
        <w:ind w:firstLine="709"/>
        <w:jc w:val="both"/>
        <w:rPr>
          <w:sz w:val="26"/>
          <w:szCs w:val="26"/>
        </w:rPr>
      </w:pPr>
      <w:r w:rsidRPr="000966B0">
        <w:rPr>
          <w:sz w:val="26"/>
          <w:szCs w:val="26"/>
        </w:rPr>
        <w:t>4.10.2. Надбавки к окладам (должностным окладам) за сложность, напряженность и особый режим работы устанавливаются работникам учреждений в размере, не превышающем:</w:t>
      </w:r>
    </w:p>
    <w:p w:rsidR="000966B0" w:rsidRPr="000966B0" w:rsidRDefault="000966B0" w:rsidP="000966B0">
      <w:pPr>
        <w:autoSpaceDE w:val="0"/>
        <w:autoSpaceDN w:val="0"/>
        <w:adjustRightInd w:val="0"/>
        <w:ind w:firstLine="709"/>
        <w:jc w:val="both"/>
        <w:rPr>
          <w:sz w:val="26"/>
          <w:szCs w:val="26"/>
        </w:rPr>
      </w:pPr>
      <w:r w:rsidRPr="000966B0">
        <w:rPr>
          <w:sz w:val="26"/>
          <w:szCs w:val="26"/>
        </w:rPr>
        <w:t>- для категории руководители (за исключением руководителей учреждений, их заместителей и главных бухгалтеров) – 330% оклада (должностного оклада);</w:t>
      </w:r>
    </w:p>
    <w:p w:rsidR="000966B0" w:rsidRPr="000966B0" w:rsidRDefault="000966B0" w:rsidP="000966B0">
      <w:pPr>
        <w:autoSpaceDE w:val="0"/>
        <w:autoSpaceDN w:val="0"/>
        <w:adjustRightInd w:val="0"/>
        <w:ind w:firstLine="709"/>
        <w:rPr>
          <w:sz w:val="26"/>
          <w:szCs w:val="26"/>
        </w:rPr>
      </w:pPr>
      <w:r w:rsidRPr="000966B0">
        <w:rPr>
          <w:sz w:val="26"/>
          <w:szCs w:val="26"/>
        </w:rPr>
        <w:t>- для категории специалисты  – 490% оклада (должностного оклада);</w:t>
      </w:r>
    </w:p>
    <w:p w:rsidR="000966B0" w:rsidRPr="000966B0" w:rsidRDefault="000966B0" w:rsidP="000966B0">
      <w:pPr>
        <w:pStyle w:val="a6"/>
        <w:ind w:left="0" w:firstLine="709"/>
        <w:jc w:val="both"/>
        <w:rPr>
          <w:sz w:val="26"/>
          <w:szCs w:val="26"/>
        </w:rPr>
      </w:pPr>
      <w:r w:rsidRPr="000966B0">
        <w:rPr>
          <w:sz w:val="26"/>
          <w:szCs w:val="26"/>
        </w:rPr>
        <w:t>- для категорий рабочие, другие служащие - 550% оклада (должностного оклада).</w:t>
      </w:r>
    </w:p>
    <w:p w:rsidR="000966B0" w:rsidRPr="000966B0" w:rsidRDefault="000966B0" w:rsidP="000966B0">
      <w:pPr>
        <w:pStyle w:val="a6"/>
        <w:ind w:left="0" w:firstLine="708"/>
        <w:jc w:val="both"/>
        <w:rPr>
          <w:sz w:val="26"/>
          <w:szCs w:val="26"/>
        </w:rPr>
      </w:pPr>
      <w:r w:rsidRPr="000966B0">
        <w:rPr>
          <w:sz w:val="26"/>
          <w:szCs w:val="26"/>
        </w:rPr>
        <w:t>Работнику учреждения размер надбавки к окладу (должностному окладу) за сложность, напряженность и особый режим работы устанавливается приказом руководителя учреждения, с учетом исполнения работником функциональных обязанностей, отличающихся сложностью, напряженностью, особенностью режима исполнения, повышенными требованиями к срокам, качеству поручаемых работ на срок, не превышающий одного календарного года.</w:t>
      </w:r>
    </w:p>
    <w:p w:rsidR="000966B0" w:rsidRPr="000966B0" w:rsidRDefault="000966B0" w:rsidP="000966B0">
      <w:pPr>
        <w:autoSpaceDE w:val="0"/>
        <w:autoSpaceDN w:val="0"/>
        <w:adjustRightInd w:val="0"/>
        <w:ind w:firstLine="709"/>
        <w:jc w:val="both"/>
        <w:rPr>
          <w:sz w:val="26"/>
          <w:szCs w:val="26"/>
        </w:rPr>
      </w:pPr>
      <w:r w:rsidRPr="000966B0">
        <w:rPr>
          <w:sz w:val="26"/>
          <w:szCs w:val="26"/>
          <w:lang w:eastAsia="en-US"/>
        </w:rPr>
        <w:t xml:space="preserve">Конкретные размеры </w:t>
      </w:r>
      <w:r w:rsidRPr="000966B0">
        <w:rPr>
          <w:sz w:val="26"/>
          <w:szCs w:val="26"/>
        </w:rPr>
        <w:t>надбавок к окладам (должностным окладам) за сложность, напряженность и особый режим работы</w:t>
      </w:r>
      <w:r w:rsidRPr="000966B0">
        <w:rPr>
          <w:sz w:val="26"/>
          <w:szCs w:val="26"/>
          <w:lang w:eastAsia="en-US"/>
        </w:rPr>
        <w:t xml:space="preserve"> устанавливаются локальными нормативными актами, определяющими систему оплаты труда работников учреждения.</w:t>
      </w:r>
    </w:p>
    <w:p w:rsidR="000966B0" w:rsidRPr="000966B0" w:rsidRDefault="000966B0" w:rsidP="000966B0">
      <w:pPr>
        <w:pStyle w:val="a6"/>
        <w:ind w:left="0" w:firstLine="709"/>
        <w:jc w:val="both"/>
        <w:rPr>
          <w:sz w:val="26"/>
          <w:szCs w:val="26"/>
        </w:rPr>
      </w:pPr>
      <w:r w:rsidRPr="000966B0">
        <w:rPr>
          <w:sz w:val="26"/>
          <w:szCs w:val="26"/>
        </w:rPr>
        <w:t>4.10.3.</w:t>
      </w:r>
      <w:r w:rsidR="00DA3E96">
        <w:rPr>
          <w:sz w:val="26"/>
          <w:szCs w:val="26"/>
        </w:rPr>
        <w:t xml:space="preserve"> </w:t>
      </w:r>
      <w:r w:rsidRPr="000966B0">
        <w:rPr>
          <w:sz w:val="26"/>
          <w:szCs w:val="26"/>
        </w:rPr>
        <w:t>Персональные выплаты в целях обеспечения региональной выплаты устанавливаются работникам учреждений в порядке, определенном Положением о системе оплаты труда, в абсолютном размере.</w:t>
      </w:r>
    </w:p>
    <w:p w:rsidR="000966B0" w:rsidRPr="00DA3E96" w:rsidRDefault="000966B0" w:rsidP="00DA3E96">
      <w:pPr>
        <w:autoSpaceDE w:val="0"/>
        <w:autoSpaceDN w:val="0"/>
        <w:adjustRightInd w:val="0"/>
        <w:ind w:firstLine="709"/>
        <w:jc w:val="both"/>
        <w:rPr>
          <w:sz w:val="26"/>
          <w:szCs w:val="26"/>
        </w:rPr>
      </w:pPr>
      <w:r w:rsidRPr="000966B0">
        <w:rPr>
          <w:sz w:val="26"/>
          <w:szCs w:val="26"/>
        </w:rPr>
        <w:t>4.11</w:t>
      </w:r>
      <w:r w:rsidR="00DA3E96">
        <w:rPr>
          <w:sz w:val="26"/>
          <w:szCs w:val="26"/>
        </w:rPr>
        <w:t xml:space="preserve">. </w:t>
      </w:r>
      <w:r w:rsidRPr="00DA3E96">
        <w:rPr>
          <w:sz w:val="26"/>
          <w:szCs w:val="26"/>
        </w:rPr>
        <w:t>Персона</w:t>
      </w:r>
      <w:r w:rsidR="00F30B86" w:rsidRPr="00DA3E96">
        <w:rPr>
          <w:sz w:val="26"/>
          <w:szCs w:val="26"/>
        </w:rPr>
        <w:t>льные выплаты</w:t>
      </w:r>
      <w:r w:rsidR="00D72549" w:rsidRPr="00DA3E96">
        <w:rPr>
          <w:sz w:val="26"/>
          <w:szCs w:val="26"/>
        </w:rPr>
        <w:t xml:space="preserve"> </w:t>
      </w:r>
      <w:r w:rsidRPr="00DA3E96">
        <w:rPr>
          <w:sz w:val="26"/>
          <w:szCs w:val="26"/>
        </w:rPr>
        <w:t>выплачиваются пропорционально</w:t>
      </w:r>
      <w:r w:rsidR="00DA3E96" w:rsidRPr="00DA3E96">
        <w:rPr>
          <w:sz w:val="26"/>
          <w:szCs w:val="26"/>
        </w:rPr>
        <w:t xml:space="preserve"> </w:t>
      </w:r>
      <w:r w:rsidRPr="00DA3E96">
        <w:rPr>
          <w:sz w:val="26"/>
          <w:szCs w:val="26"/>
        </w:rPr>
        <w:t>отработанному времени.</w:t>
      </w:r>
    </w:p>
    <w:p w:rsidR="000966B0" w:rsidRPr="000966B0" w:rsidRDefault="000966B0" w:rsidP="000966B0">
      <w:pPr>
        <w:autoSpaceDE w:val="0"/>
        <w:autoSpaceDN w:val="0"/>
        <w:adjustRightInd w:val="0"/>
        <w:ind w:firstLine="709"/>
        <w:jc w:val="both"/>
        <w:rPr>
          <w:sz w:val="26"/>
          <w:szCs w:val="26"/>
        </w:rPr>
      </w:pPr>
      <w:r w:rsidRPr="000966B0">
        <w:rPr>
          <w:sz w:val="26"/>
          <w:szCs w:val="26"/>
        </w:rPr>
        <w:t xml:space="preserve">4.12. Выплаты по итогам работы осуществляются по результатам работы с учетом личного вклада работника учреждения в результаты его деятельности и с учетом следующих критериев оценки: </w:t>
      </w:r>
    </w:p>
    <w:p w:rsidR="000966B0" w:rsidRPr="000966B0" w:rsidRDefault="000966B0" w:rsidP="000966B0">
      <w:pPr>
        <w:ind w:firstLine="709"/>
        <w:jc w:val="both"/>
        <w:rPr>
          <w:sz w:val="26"/>
          <w:szCs w:val="26"/>
        </w:rPr>
      </w:pPr>
      <w:r w:rsidRPr="000966B0">
        <w:rPr>
          <w:sz w:val="26"/>
          <w:szCs w:val="26"/>
        </w:rPr>
        <w:t>- успешное и добросовестное исполнение работником своих должностных обязанностей (профессиональной деятельности) в соответствующем периоде;</w:t>
      </w:r>
    </w:p>
    <w:p w:rsidR="000966B0" w:rsidRPr="000966B0" w:rsidRDefault="000966B0" w:rsidP="000966B0">
      <w:pPr>
        <w:ind w:firstLine="709"/>
        <w:jc w:val="both"/>
        <w:rPr>
          <w:sz w:val="26"/>
          <w:szCs w:val="26"/>
        </w:rPr>
      </w:pPr>
      <w:r w:rsidRPr="000966B0">
        <w:rPr>
          <w:sz w:val="26"/>
          <w:szCs w:val="26"/>
        </w:rPr>
        <w:t>- инициатива, творчество и применение в работе современных форм и методов организации труда;</w:t>
      </w:r>
    </w:p>
    <w:p w:rsidR="000966B0" w:rsidRPr="000966B0" w:rsidRDefault="000966B0" w:rsidP="000966B0">
      <w:pPr>
        <w:ind w:firstLine="709"/>
        <w:jc w:val="both"/>
        <w:rPr>
          <w:sz w:val="26"/>
          <w:szCs w:val="26"/>
        </w:rPr>
      </w:pPr>
      <w:r w:rsidRPr="000966B0">
        <w:rPr>
          <w:sz w:val="26"/>
          <w:szCs w:val="26"/>
        </w:rPr>
        <w:t>- своевременное и качественное выполнение поручений непосредственного руководителя;</w:t>
      </w:r>
    </w:p>
    <w:p w:rsidR="000966B0" w:rsidRPr="000966B0" w:rsidRDefault="000966B0" w:rsidP="000966B0">
      <w:pPr>
        <w:ind w:firstLine="709"/>
        <w:jc w:val="both"/>
        <w:rPr>
          <w:sz w:val="26"/>
          <w:szCs w:val="26"/>
        </w:rPr>
      </w:pPr>
      <w:r w:rsidRPr="000966B0">
        <w:rPr>
          <w:sz w:val="26"/>
          <w:szCs w:val="26"/>
        </w:rPr>
        <w:t>- качество подготовки и своевременность сдачи отчетности и иной документации;</w:t>
      </w:r>
    </w:p>
    <w:p w:rsidR="000966B0" w:rsidRPr="000966B0" w:rsidRDefault="000966B0" w:rsidP="000966B0">
      <w:pPr>
        <w:ind w:firstLine="709"/>
        <w:jc w:val="both"/>
        <w:rPr>
          <w:sz w:val="26"/>
          <w:szCs w:val="26"/>
        </w:rPr>
      </w:pPr>
      <w:r w:rsidRPr="000966B0">
        <w:rPr>
          <w:sz w:val="26"/>
          <w:szCs w:val="26"/>
        </w:rPr>
        <w:t>- непосредственное участие работника в выполнении важных работ, мероприятий;</w:t>
      </w:r>
    </w:p>
    <w:p w:rsidR="000966B0" w:rsidRPr="000966B0" w:rsidRDefault="000966B0" w:rsidP="000966B0">
      <w:pPr>
        <w:ind w:firstLine="709"/>
        <w:jc w:val="both"/>
        <w:rPr>
          <w:sz w:val="26"/>
          <w:szCs w:val="26"/>
        </w:rPr>
      </w:pPr>
      <w:r w:rsidRPr="000966B0">
        <w:rPr>
          <w:sz w:val="26"/>
          <w:szCs w:val="26"/>
        </w:rPr>
        <w:t>-    оперативность выполняемой работы;</w:t>
      </w:r>
    </w:p>
    <w:p w:rsidR="000966B0" w:rsidRPr="000966B0" w:rsidRDefault="000966B0" w:rsidP="000966B0">
      <w:pPr>
        <w:ind w:firstLine="709"/>
        <w:jc w:val="both"/>
        <w:rPr>
          <w:sz w:val="26"/>
          <w:szCs w:val="26"/>
        </w:rPr>
      </w:pPr>
      <w:r w:rsidRPr="000966B0">
        <w:rPr>
          <w:sz w:val="26"/>
          <w:szCs w:val="26"/>
        </w:rPr>
        <w:t>- соблюдение регламентов, стандартов, технологий, требований при выполнении работ.</w:t>
      </w:r>
    </w:p>
    <w:p w:rsidR="000966B0" w:rsidRPr="000966B0" w:rsidRDefault="000966B0" w:rsidP="000966B0">
      <w:pPr>
        <w:autoSpaceDE w:val="0"/>
        <w:autoSpaceDN w:val="0"/>
        <w:adjustRightInd w:val="0"/>
        <w:ind w:firstLine="709"/>
        <w:jc w:val="both"/>
        <w:rPr>
          <w:sz w:val="26"/>
          <w:szCs w:val="26"/>
          <w:lang w:eastAsia="en-US"/>
        </w:rPr>
      </w:pPr>
      <w:r w:rsidRPr="000966B0">
        <w:rPr>
          <w:sz w:val="26"/>
          <w:szCs w:val="26"/>
          <w:lang w:eastAsia="en-US"/>
        </w:rPr>
        <w:lastRenderedPageBreak/>
        <w:t>Выплата по итогам работы конкретному работнику учреждения предельным размером не ограничивается и выплачивается в пределах фонда оплаты труда учреждения</w:t>
      </w:r>
      <w:r w:rsidR="00F30B86">
        <w:rPr>
          <w:sz w:val="26"/>
          <w:szCs w:val="26"/>
          <w:lang w:eastAsia="en-US"/>
        </w:rPr>
        <w:t xml:space="preserve">. </w:t>
      </w:r>
    </w:p>
    <w:p w:rsidR="000966B0" w:rsidRPr="000966B0" w:rsidRDefault="000966B0" w:rsidP="000966B0">
      <w:pPr>
        <w:ind w:firstLine="709"/>
        <w:jc w:val="both"/>
        <w:rPr>
          <w:sz w:val="26"/>
          <w:szCs w:val="26"/>
          <w:lang w:eastAsia="en-US"/>
        </w:rPr>
      </w:pPr>
      <w:r w:rsidRPr="000966B0">
        <w:rPr>
          <w:sz w:val="26"/>
          <w:szCs w:val="26"/>
          <w:lang w:eastAsia="en-US"/>
        </w:rPr>
        <w:t>Конкретный размер выплат по итогам работы устанавливается как в процентном отношении к окладу (должностному окладу) конкретного работника учреждения, так и в абсолютном размере, и производится за фактически отработанное время в отчетном периоде.</w:t>
      </w:r>
    </w:p>
    <w:p w:rsidR="000966B0" w:rsidRPr="00F30B86" w:rsidRDefault="000966B0" w:rsidP="000966B0">
      <w:pPr>
        <w:ind w:firstLine="709"/>
        <w:jc w:val="both"/>
        <w:rPr>
          <w:sz w:val="26"/>
          <w:szCs w:val="26"/>
          <w:lang w:eastAsia="en-US"/>
        </w:rPr>
      </w:pPr>
      <w:r w:rsidRPr="000966B0">
        <w:rPr>
          <w:sz w:val="26"/>
          <w:szCs w:val="26"/>
          <w:lang w:eastAsia="en-US"/>
        </w:rPr>
        <w:t xml:space="preserve">4.13. </w:t>
      </w:r>
      <w:r w:rsidRPr="00F30B86">
        <w:rPr>
          <w:sz w:val="26"/>
          <w:szCs w:val="26"/>
          <w:lang w:eastAsia="en-US"/>
        </w:rPr>
        <w:t>К выплатам по итогам работы не представляются работники учреждений, имеющие дисциплинарные взыскания</w:t>
      </w:r>
      <w:r w:rsidR="00D72549">
        <w:rPr>
          <w:sz w:val="26"/>
          <w:szCs w:val="26"/>
          <w:lang w:eastAsia="en-US"/>
        </w:rPr>
        <w:t>,</w:t>
      </w:r>
      <w:r w:rsidRPr="00F30B86">
        <w:rPr>
          <w:sz w:val="26"/>
          <w:szCs w:val="26"/>
          <w:lang w:eastAsia="en-US"/>
        </w:rPr>
        <w:t xml:space="preserve"> в </w:t>
      </w:r>
      <w:r w:rsidR="00F30B86" w:rsidRPr="00F30B86">
        <w:rPr>
          <w:sz w:val="26"/>
          <w:szCs w:val="26"/>
          <w:lang w:eastAsia="en-US"/>
        </w:rPr>
        <w:t>течение срока действия дисциплинарного взыскания</w:t>
      </w:r>
      <w:r w:rsidRPr="00F30B86">
        <w:rPr>
          <w:sz w:val="26"/>
          <w:szCs w:val="26"/>
          <w:lang w:eastAsia="en-US"/>
        </w:rPr>
        <w:t>, а также уволенные по основаниям, предусмотренным пунктами 5 - 7, 11 части 1 статьи 81 Трудового кодекса Российской Федерации.</w:t>
      </w:r>
    </w:p>
    <w:p w:rsidR="00D94E15" w:rsidRDefault="00D94E15" w:rsidP="000966B0">
      <w:pPr>
        <w:jc w:val="center"/>
        <w:rPr>
          <w:bCs/>
          <w:sz w:val="26"/>
          <w:szCs w:val="26"/>
        </w:rPr>
      </w:pPr>
    </w:p>
    <w:p w:rsidR="000966B0" w:rsidRPr="000966B0" w:rsidRDefault="000966B0" w:rsidP="000966B0">
      <w:pPr>
        <w:jc w:val="center"/>
        <w:rPr>
          <w:sz w:val="26"/>
          <w:szCs w:val="26"/>
        </w:rPr>
      </w:pPr>
      <w:r w:rsidRPr="000966B0">
        <w:rPr>
          <w:bCs/>
          <w:sz w:val="26"/>
          <w:szCs w:val="26"/>
        </w:rPr>
        <w:t xml:space="preserve">5. </w:t>
      </w:r>
      <w:bookmarkStart w:id="6" w:name="_Toc215020646"/>
      <w:bookmarkEnd w:id="6"/>
      <w:r w:rsidRPr="000966B0">
        <w:rPr>
          <w:bCs/>
          <w:sz w:val="26"/>
          <w:szCs w:val="26"/>
        </w:rPr>
        <w:t>Оплата труда</w:t>
      </w:r>
      <w:bookmarkStart w:id="7" w:name="_Toc215020647"/>
      <w:bookmarkEnd w:id="7"/>
      <w:r w:rsidRPr="000966B0">
        <w:rPr>
          <w:bCs/>
          <w:sz w:val="26"/>
          <w:szCs w:val="26"/>
        </w:rPr>
        <w:t xml:space="preserve"> руководителя учреждения,</w:t>
      </w:r>
    </w:p>
    <w:p w:rsidR="000966B0" w:rsidRPr="000966B0" w:rsidRDefault="000966B0" w:rsidP="000966B0">
      <w:pPr>
        <w:jc w:val="center"/>
        <w:rPr>
          <w:bCs/>
          <w:sz w:val="26"/>
          <w:szCs w:val="26"/>
        </w:rPr>
      </w:pPr>
      <w:r w:rsidRPr="000966B0">
        <w:rPr>
          <w:bCs/>
          <w:sz w:val="26"/>
          <w:szCs w:val="26"/>
        </w:rPr>
        <w:t xml:space="preserve">его заместителей и главного бухгалтера. </w:t>
      </w:r>
      <w:bookmarkStart w:id="8" w:name="_Toc215020649"/>
      <w:bookmarkEnd w:id="8"/>
    </w:p>
    <w:p w:rsidR="000966B0" w:rsidRPr="000966B0" w:rsidRDefault="000966B0" w:rsidP="000966B0">
      <w:pPr>
        <w:jc w:val="center"/>
        <w:rPr>
          <w:sz w:val="26"/>
          <w:szCs w:val="26"/>
        </w:rPr>
      </w:pPr>
    </w:p>
    <w:p w:rsidR="000966B0" w:rsidRPr="000966B0" w:rsidRDefault="000966B0" w:rsidP="000966B0">
      <w:pPr>
        <w:autoSpaceDE w:val="0"/>
        <w:autoSpaceDN w:val="0"/>
        <w:adjustRightInd w:val="0"/>
        <w:ind w:firstLine="708"/>
        <w:jc w:val="both"/>
        <w:outlineLvl w:val="1"/>
        <w:rPr>
          <w:sz w:val="26"/>
          <w:szCs w:val="26"/>
        </w:rPr>
      </w:pPr>
      <w:r w:rsidRPr="000966B0">
        <w:rPr>
          <w:sz w:val="26"/>
          <w:szCs w:val="26"/>
        </w:rPr>
        <w:t xml:space="preserve">5.1. Размеры должностных окладов руководителям учреждений устанавливаются трудовыми договорами и определяются в кратном отношении к среднему размеру оклада (должностного оклада) работников основного персонала возглавляемых ими учреждений (далее – работники основного персонала), с учетом отнесения учреждения к группе по оплате труда руководителей учреждений. </w:t>
      </w:r>
    </w:p>
    <w:p w:rsidR="000966B0" w:rsidRPr="000966B0" w:rsidRDefault="000966B0" w:rsidP="000966B0">
      <w:pPr>
        <w:autoSpaceDE w:val="0"/>
        <w:autoSpaceDN w:val="0"/>
        <w:adjustRightInd w:val="0"/>
        <w:ind w:firstLine="708"/>
        <w:jc w:val="both"/>
        <w:outlineLvl w:val="1"/>
        <w:rPr>
          <w:sz w:val="26"/>
          <w:szCs w:val="26"/>
        </w:rPr>
      </w:pPr>
      <w:r w:rsidRPr="000966B0">
        <w:rPr>
          <w:sz w:val="26"/>
          <w:szCs w:val="26"/>
        </w:rPr>
        <w:t>5.2. Средний размер оклада (должностного оклада) работников основного персонала учреждений определяется в соответствии с Порядком исчисления среднего размера оклада (должностного оклада), ставки заработной платы работников основного персонала для определения размера должностного оклада руководителя учреждения, являющимся приложением № 2 к Положению о системе оплаты труда.</w:t>
      </w:r>
    </w:p>
    <w:p w:rsidR="000966B0" w:rsidRPr="000966B0" w:rsidRDefault="000966B0" w:rsidP="000966B0">
      <w:pPr>
        <w:autoSpaceDE w:val="0"/>
        <w:autoSpaceDN w:val="0"/>
        <w:adjustRightInd w:val="0"/>
        <w:ind w:firstLine="708"/>
        <w:jc w:val="both"/>
        <w:outlineLvl w:val="1"/>
        <w:rPr>
          <w:sz w:val="26"/>
          <w:szCs w:val="26"/>
        </w:rPr>
      </w:pPr>
      <w:r w:rsidRPr="000966B0">
        <w:rPr>
          <w:sz w:val="26"/>
          <w:szCs w:val="26"/>
        </w:rPr>
        <w:t xml:space="preserve">Количество средних окладов (должностных окладов) работников основного персонала для определения размеров должностных окладов руководителям учреждений устанавливается распоряжениями Администрации ЗАТО </w:t>
      </w:r>
      <w:r w:rsidRPr="000966B0">
        <w:rPr>
          <w:sz w:val="26"/>
          <w:szCs w:val="26"/>
        </w:rPr>
        <w:br/>
        <w:t>г. Зеленогорск по ходатайству ОГХ с учетом предельных размеров, определенных в Положении о системе оплаты труда.</w:t>
      </w:r>
    </w:p>
    <w:p w:rsidR="000966B0" w:rsidRPr="000966B0" w:rsidRDefault="000966B0" w:rsidP="000966B0">
      <w:pPr>
        <w:autoSpaceDE w:val="0"/>
        <w:autoSpaceDN w:val="0"/>
        <w:adjustRightInd w:val="0"/>
        <w:ind w:firstLine="708"/>
        <w:jc w:val="both"/>
        <w:outlineLvl w:val="1"/>
        <w:rPr>
          <w:sz w:val="26"/>
          <w:szCs w:val="26"/>
        </w:rPr>
      </w:pPr>
      <w:r w:rsidRPr="000966B0">
        <w:rPr>
          <w:sz w:val="26"/>
          <w:szCs w:val="26"/>
        </w:rPr>
        <w:t>5.3. Группы по оплате труда руководителей учреждений устанавливаются на основании распоряжения Администрации ЗАТО г. Зеленогорск по ходатайству Отдела городского хозяйства Администрации ЗАТО г. Зеленогорск (далее - ОГХ) и определяются не реже одного раза в год в соответствии со значениями показателей за предшествующий год или плановых (проектных) показателей (для вновь созданных учреждений) в соответствии с приложением № 7 к настоящему примерному положению.</w:t>
      </w:r>
    </w:p>
    <w:p w:rsidR="000966B0" w:rsidRPr="000966B0" w:rsidRDefault="000966B0" w:rsidP="000966B0">
      <w:pPr>
        <w:ind w:firstLine="720"/>
        <w:jc w:val="both"/>
        <w:rPr>
          <w:sz w:val="26"/>
          <w:szCs w:val="26"/>
        </w:rPr>
      </w:pPr>
      <w:r w:rsidRPr="000966B0">
        <w:rPr>
          <w:sz w:val="26"/>
          <w:szCs w:val="26"/>
        </w:rPr>
        <w:t>5.4. Перечни должностей, профессий работников учреждений, относимых к основному персоналу, для определения размеров должностных окладов руководителей учреждений, устанавливаются согласно приложению № 6 к настоящему примерному положению.</w:t>
      </w:r>
    </w:p>
    <w:p w:rsidR="000966B0" w:rsidRPr="000966B0" w:rsidRDefault="000966B0" w:rsidP="000966B0">
      <w:pPr>
        <w:shd w:val="clear" w:color="auto" w:fill="FFFFFF"/>
        <w:autoSpaceDE w:val="0"/>
        <w:autoSpaceDN w:val="0"/>
        <w:adjustRightInd w:val="0"/>
        <w:ind w:firstLine="708"/>
        <w:jc w:val="both"/>
        <w:outlineLvl w:val="0"/>
        <w:rPr>
          <w:sz w:val="26"/>
          <w:szCs w:val="26"/>
        </w:rPr>
      </w:pPr>
      <w:r w:rsidRPr="000966B0">
        <w:rPr>
          <w:sz w:val="26"/>
          <w:szCs w:val="26"/>
        </w:rPr>
        <w:t>5.5. Размеры должностных окладов заместителей руководителей учреждения и главных бухгалтеров устанавливаются руководителями соответствующих учреждений на 10% – 30% ниже размеров должностных окладов руководителей этих учреждений.</w:t>
      </w:r>
    </w:p>
    <w:p w:rsidR="000966B0" w:rsidRPr="000966B0" w:rsidRDefault="000966B0" w:rsidP="000966B0">
      <w:pPr>
        <w:ind w:firstLine="720"/>
        <w:jc w:val="both"/>
        <w:rPr>
          <w:sz w:val="26"/>
          <w:szCs w:val="26"/>
        </w:rPr>
      </w:pPr>
      <w:r w:rsidRPr="000966B0">
        <w:rPr>
          <w:sz w:val="26"/>
          <w:szCs w:val="26"/>
        </w:rPr>
        <w:t>5.6. Выплаты компенсационного характера руководителям учреждений, их заместителям и главным бухгалтерам устанавливаются трудовыми договорами в соответствии с разделом 3 настоящего примерного положения.</w:t>
      </w:r>
    </w:p>
    <w:p w:rsidR="000966B0" w:rsidRPr="000966B0" w:rsidRDefault="000966B0" w:rsidP="000966B0">
      <w:pPr>
        <w:ind w:firstLine="720"/>
        <w:jc w:val="both"/>
        <w:rPr>
          <w:sz w:val="26"/>
          <w:szCs w:val="26"/>
        </w:rPr>
      </w:pPr>
      <w:r w:rsidRPr="000966B0">
        <w:rPr>
          <w:sz w:val="26"/>
          <w:szCs w:val="26"/>
        </w:rPr>
        <w:lastRenderedPageBreak/>
        <w:t>5.7. Руководителям учреждений, их заместителям и главным бухгалтерам в пределах утвержденного фонда оплаты труда устанавливаются следующие виды выплат стимулирующего характера:</w:t>
      </w:r>
    </w:p>
    <w:p w:rsidR="000966B0" w:rsidRPr="000966B0" w:rsidRDefault="000966B0" w:rsidP="000966B0">
      <w:pPr>
        <w:ind w:firstLine="720"/>
        <w:jc w:val="both"/>
        <w:rPr>
          <w:sz w:val="26"/>
          <w:szCs w:val="26"/>
        </w:rPr>
      </w:pPr>
      <w:r w:rsidRPr="000966B0">
        <w:rPr>
          <w:sz w:val="26"/>
          <w:szCs w:val="26"/>
        </w:rPr>
        <w:t>-</w:t>
      </w:r>
      <w:r w:rsidR="00DA3E96">
        <w:rPr>
          <w:sz w:val="26"/>
          <w:szCs w:val="26"/>
        </w:rPr>
        <w:t xml:space="preserve"> </w:t>
      </w:r>
      <w:r w:rsidRPr="000966B0">
        <w:rPr>
          <w:sz w:val="26"/>
          <w:szCs w:val="26"/>
        </w:rPr>
        <w:t>выплаты за важность выполняемой работы, степень самостоятельности и ответственности при выполнении поставленных задач;</w:t>
      </w:r>
    </w:p>
    <w:p w:rsidR="000966B0" w:rsidRPr="000966B0" w:rsidRDefault="000966B0" w:rsidP="000966B0">
      <w:pPr>
        <w:ind w:firstLine="720"/>
        <w:jc w:val="both"/>
        <w:rPr>
          <w:sz w:val="26"/>
          <w:szCs w:val="26"/>
        </w:rPr>
      </w:pPr>
      <w:r w:rsidRPr="000966B0">
        <w:rPr>
          <w:sz w:val="26"/>
          <w:szCs w:val="26"/>
        </w:rPr>
        <w:t>-</w:t>
      </w:r>
      <w:r w:rsidR="00DA3E96">
        <w:rPr>
          <w:sz w:val="26"/>
          <w:szCs w:val="26"/>
        </w:rPr>
        <w:t xml:space="preserve"> </w:t>
      </w:r>
      <w:r w:rsidRPr="000966B0">
        <w:rPr>
          <w:sz w:val="26"/>
          <w:szCs w:val="26"/>
        </w:rPr>
        <w:t>выплаты за качество выполняемых работ;</w:t>
      </w:r>
    </w:p>
    <w:p w:rsidR="000966B0" w:rsidRPr="000966B0" w:rsidRDefault="000966B0" w:rsidP="000966B0">
      <w:pPr>
        <w:ind w:firstLine="720"/>
        <w:jc w:val="both"/>
        <w:rPr>
          <w:sz w:val="26"/>
          <w:szCs w:val="26"/>
        </w:rPr>
      </w:pPr>
      <w:r w:rsidRPr="000966B0">
        <w:rPr>
          <w:sz w:val="26"/>
          <w:szCs w:val="26"/>
        </w:rPr>
        <w:t>-</w:t>
      </w:r>
      <w:r w:rsidR="00DA3E96">
        <w:rPr>
          <w:sz w:val="26"/>
          <w:szCs w:val="26"/>
        </w:rPr>
        <w:t xml:space="preserve"> </w:t>
      </w:r>
      <w:r w:rsidRPr="000966B0">
        <w:rPr>
          <w:sz w:val="26"/>
          <w:szCs w:val="26"/>
        </w:rPr>
        <w:t>персональные выплаты;</w:t>
      </w:r>
    </w:p>
    <w:p w:rsidR="000966B0" w:rsidRPr="000966B0" w:rsidRDefault="000966B0" w:rsidP="000966B0">
      <w:pPr>
        <w:ind w:firstLine="720"/>
        <w:jc w:val="both"/>
        <w:rPr>
          <w:sz w:val="26"/>
          <w:szCs w:val="26"/>
        </w:rPr>
      </w:pPr>
      <w:r w:rsidRPr="000966B0">
        <w:rPr>
          <w:sz w:val="26"/>
          <w:szCs w:val="26"/>
        </w:rPr>
        <w:t>-</w:t>
      </w:r>
      <w:r w:rsidR="0015787B">
        <w:rPr>
          <w:sz w:val="26"/>
          <w:szCs w:val="26"/>
        </w:rPr>
        <w:t xml:space="preserve"> </w:t>
      </w:r>
      <w:r w:rsidRPr="000966B0">
        <w:rPr>
          <w:sz w:val="26"/>
          <w:szCs w:val="26"/>
        </w:rPr>
        <w:t>выплаты по итогам работы (за квартал, год) (далее – выплаты по итогам работы).</w:t>
      </w:r>
    </w:p>
    <w:p w:rsidR="000966B0" w:rsidRPr="000966B0" w:rsidRDefault="000966B0" w:rsidP="000966B0">
      <w:pPr>
        <w:ind w:firstLine="720"/>
        <w:jc w:val="both"/>
        <w:rPr>
          <w:sz w:val="26"/>
          <w:szCs w:val="26"/>
        </w:rPr>
      </w:pPr>
      <w:r w:rsidRPr="000966B0">
        <w:rPr>
          <w:sz w:val="26"/>
          <w:szCs w:val="26"/>
        </w:rPr>
        <w:t>5.8. Объемы средств на осуществление выплат стимулирующего характера руководителям учреждений (далее – фонды стимулирования руководителей учреждений) выделяются в планах финансово-хозяйственной деятельности</w:t>
      </w:r>
      <w:r w:rsidR="00F30B86">
        <w:rPr>
          <w:sz w:val="26"/>
          <w:szCs w:val="26"/>
        </w:rPr>
        <w:t xml:space="preserve">. </w:t>
      </w:r>
    </w:p>
    <w:p w:rsidR="000966B0" w:rsidRPr="000966B0" w:rsidRDefault="000966B0" w:rsidP="000966B0">
      <w:pPr>
        <w:ind w:firstLine="720"/>
        <w:jc w:val="both"/>
        <w:rPr>
          <w:sz w:val="26"/>
          <w:szCs w:val="26"/>
        </w:rPr>
      </w:pPr>
      <w:r w:rsidRPr="000966B0">
        <w:rPr>
          <w:sz w:val="26"/>
          <w:szCs w:val="26"/>
        </w:rPr>
        <w:t>5.9. Объемы средств, направляемые учреждениями в фонды стимулирования руководителей учреждений, определяются в кратном отношении к размерам должностных окладов руководителей учреждений.</w:t>
      </w:r>
    </w:p>
    <w:p w:rsidR="000966B0" w:rsidRPr="000966B0" w:rsidRDefault="000966B0" w:rsidP="00422377">
      <w:pPr>
        <w:widowControl w:val="0"/>
        <w:autoSpaceDE w:val="0"/>
        <w:autoSpaceDN w:val="0"/>
        <w:adjustRightInd w:val="0"/>
        <w:ind w:firstLine="720"/>
        <w:jc w:val="both"/>
        <w:rPr>
          <w:sz w:val="26"/>
          <w:szCs w:val="26"/>
        </w:rPr>
      </w:pPr>
      <w:r w:rsidRPr="000966B0">
        <w:rPr>
          <w:sz w:val="26"/>
          <w:szCs w:val="26"/>
        </w:rPr>
        <w:t xml:space="preserve">Количество должностных окладов руководителей учреждений, учитываемых при определении фондов стимулирования руководителей учреждений, </w:t>
      </w:r>
      <w:r w:rsidR="00422377">
        <w:rPr>
          <w:sz w:val="26"/>
          <w:szCs w:val="26"/>
        </w:rPr>
        <w:t>у</w:t>
      </w:r>
      <w:r w:rsidRPr="000966B0">
        <w:rPr>
          <w:sz w:val="26"/>
          <w:szCs w:val="26"/>
        </w:rPr>
        <w:t>станавливается распоряжениями Администрации ЗАТО г. Зеленогорск по ходатайствам ОГХ, с учетом предельных значений, утвержденных в Положени</w:t>
      </w:r>
      <w:r w:rsidR="00F30B86">
        <w:rPr>
          <w:sz w:val="26"/>
          <w:szCs w:val="26"/>
        </w:rPr>
        <w:t>и</w:t>
      </w:r>
      <w:r w:rsidRPr="000966B0">
        <w:rPr>
          <w:sz w:val="26"/>
          <w:szCs w:val="26"/>
        </w:rPr>
        <w:t xml:space="preserve"> о системе оплаты труда.</w:t>
      </w:r>
    </w:p>
    <w:p w:rsidR="000966B0" w:rsidRPr="000966B0" w:rsidRDefault="000966B0" w:rsidP="000966B0">
      <w:pPr>
        <w:ind w:firstLine="720"/>
        <w:jc w:val="both"/>
        <w:rPr>
          <w:sz w:val="26"/>
          <w:szCs w:val="26"/>
        </w:rPr>
      </w:pPr>
      <w:r w:rsidRPr="000966B0">
        <w:rPr>
          <w:sz w:val="26"/>
          <w:szCs w:val="26"/>
        </w:rPr>
        <w:t>Часть средств, полученных учреждениями от приносящей доход деятельности, направляется на выплаты стимулирующего характера по итогам работы руководителям учреждений с учетом:</w:t>
      </w:r>
    </w:p>
    <w:p w:rsidR="000966B0" w:rsidRPr="000966B0" w:rsidRDefault="000966B0" w:rsidP="00D72549">
      <w:pPr>
        <w:jc w:val="both"/>
        <w:rPr>
          <w:sz w:val="26"/>
          <w:szCs w:val="26"/>
        </w:rPr>
      </w:pPr>
      <w:r w:rsidRPr="000966B0">
        <w:rPr>
          <w:sz w:val="26"/>
          <w:szCs w:val="26"/>
        </w:rPr>
        <w:tab/>
        <w:t>- недопущения превышения предельных объемов средств на выплаты стимулирующего характера, предусмотренных в абзацах первом и втором настоящего пункта;</w:t>
      </w:r>
    </w:p>
    <w:p w:rsidR="000966B0" w:rsidRPr="000966B0" w:rsidRDefault="000966B0" w:rsidP="00D72549">
      <w:pPr>
        <w:jc w:val="both"/>
        <w:rPr>
          <w:sz w:val="26"/>
          <w:szCs w:val="26"/>
        </w:rPr>
      </w:pPr>
      <w:r w:rsidRPr="000966B0">
        <w:rPr>
          <w:sz w:val="26"/>
          <w:szCs w:val="26"/>
        </w:rPr>
        <w:tab/>
        <w:t>- выполнения критериев оценки эффективности деятельности руководителей учреждений, условий и в размерах, устанавливаемых распоряжениями Администрации ЗАТО г. Зеленогорск.</w:t>
      </w:r>
    </w:p>
    <w:p w:rsidR="000966B0" w:rsidRDefault="000966B0" w:rsidP="000966B0">
      <w:pPr>
        <w:ind w:firstLine="720"/>
        <w:jc w:val="both"/>
        <w:rPr>
          <w:sz w:val="26"/>
          <w:szCs w:val="26"/>
        </w:rPr>
      </w:pPr>
      <w:r w:rsidRPr="000966B0">
        <w:rPr>
          <w:sz w:val="26"/>
          <w:szCs w:val="26"/>
        </w:rPr>
        <w:t>5.10. Объемы средств, направляемые учреждениями на выплаты стимулирующего характера заместителям руководителей учреждений, главным бухгалтерам, определяются в кратном отношении к установленным им размерам  должностных окладов и не могут превышать 90% объемов фондов стимулирования руководителей учреждений. Количество должностных окладов заместителей руководителей учреждений, главных бухгалтеров, учитываемых при определении объемов средств, направляемых учреждениями на выплаты им стимулирующего характера, устанавливается в коллективных договорах, локальных нормативных актах учреждений, устанавливающих системы оплаты труда</w:t>
      </w:r>
      <w:r w:rsidR="00F30B86">
        <w:rPr>
          <w:sz w:val="26"/>
          <w:szCs w:val="26"/>
        </w:rPr>
        <w:t xml:space="preserve">. </w:t>
      </w:r>
    </w:p>
    <w:p w:rsidR="00F30B86" w:rsidRPr="00F30B86" w:rsidRDefault="00F30B86" w:rsidP="00F30B86">
      <w:pPr>
        <w:ind w:firstLine="720"/>
        <w:jc w:val="both"/>
        <w:rPr>
          <w:sz w:val="26"/>
          <w:szCs w:val="26"/>
        </w:rPr>
      </w:pPr>
      <w:r w:rsidRPr="00F30B86">
        <w:rPr>
          <w:sz w:val="26"/>
          <w:szCs w:val="26"/>
        </w:rPr>
        <w:t>Часть средств, полученных учреждениями от приносящей доход деятельности, направляется на выплаты стимулирующего характера по итогам работы заместителям руководителей учреждений и главным бухгалтерам с учетом:</w:t>
      </w:r>
    </w:p>
    <w:p w:rsidR="00F30B86" w:rsidRPr="00D72549" w:rsidRDefault="00F30B86" w:rsidP="00D72549">
      <w:pPr>
        <w:jc w:val="both"/>
        <w:rPr>
          <w:sz w:val="26"/>
          <w:szCs w:val="26"/>
        </w:rPr>
      </w:pPr>
      <w:r w:rsidRPr="00F30B86">
        <w:rPr>
          <w:sz w:val="26"/>
          <w:szCs w:val="26"/>
        </w:rPr>
        <w:tab/>
      </w:r>
      <w:r w:rsidRPr="00D72549">
        <w:rPr>
          <w:sz w:val="26"/>
          <w:szCs w:val="26"/>
        </w:rPr>
        <w:t>- недопущения превышения предельных объемов средств на выплаты стимулирующего характера, предусмотренных в пункте 5.10 настоящего примерного положения;</w:t>
      </w:r>
    </w:p>
    <w:p w:rsidR="00F30B86" w:rsidRPr="00F30B86" w:rsidRDefault="00F30B86" w:rsidP="00D72549">
      <w:pPr>
        <w:jc w:val="both"/>
        <w:rPr>
          <w:sz w:val="26"/>
          <w:szCs w:val="26"/>
        </w:rPr>
      </w:pPr>
      <w:r w:rsidRPr="00D72549">
        <w:rPr>
          <w:sz w:val="26"/>
          <w:szCs w:val="26"/>
        </w:rPr>
        <w:t xml:space="preserve">         - выполнения критериев оценки эффективности деятельности заместителей руководителей учреждений и главных бухгалтеров, условий и в размерах, устанавливаемых приказом руководителей учреждений.</w:t>
      </w:r>
    </w:p>
    <w:p w:rsidR="000966B0" w:rsidRPr="000966B0" w:rsidRDefault="000966B0" w:rsidP="000966B0">
      <w:pPr>
        <w:ind w:firstLine="720"/>
        <w:jc w:val="both"/>
        <w:rPr>
          <w:sz w:val="26"/>
          <w:szCs w:val="26"/>
        </w:rPr>
      </w:pPr>
      <w:r w:rsidRPr="000966B0">
        <w:rPr>
          <w:sz w:val="26"/>
          <w:szCs w:val="26"/>
        </w:rPr>
        <w:t xml:space="preserve"> 5.11. Выплаты стимулирующего характера руководителям учреждений, их заместителям и главным бухгалтерам за важность выполняемой работы, степень </w:t>
      </w:r>
      <w:r w:rsidRPr="000966B0">
        <w:rPr>
          <w:sz w:val="26"/>
          <w:szCs w:val="26"/>
        </w:rPr>
        <w:lastRenderedPageBreak/>
        <w:t>самостоятельности и ответственности при выполнении поставленных задач, за качество выполняемых работ устанавливаются на квартал по результатам работы в предыдущем квартале (далее – учетный квартал) в соответствии с критериями оценки эффективности деятельности, условий и в размерах, установленными в приложении № 8 к настоящему примерному положению, и осуществляются ежемесячно.</w:t>
      </w:r>
    </w:p>
    <w:p w:rsidR="000966B0" w:rsidRPr="000966B0" w:rsidRDefault="000966B0" w:rsidP="000966B0">
      <w:pPr>
        <w:ind w:firstLine="720"/>
        <w:jc w:val="both"/>
        <w:rPr>
          <w:sz w:val="26"/>
          <w:szCs w:val="26"/>
          <w:lang w:eastAsia="en-US"/>
        </w:rPr>
      </w:pPr>
      <w:r w:rsidRPr="000966B0">
        <w:rPr>
          <w:sz w:val="26"/>
          <w:szCs w:val="26"/>
        </w:rPr>
        <w:t>5.12.</w:t>
      </w:r>
      <w:r w:rsidRPr="000966B0">
        <w:rPr>
          <w:sz w:val="26"/>
          <w:szCs w:val="26"/>
        </w:rPr>
        <w:tab/>
      </w:r>
      <w:r w:rsidRPr="000966B0">
        <w:rPr>
          <w:sz w:val="26"/>
          <w:szCs w:val="26"/>
          <w:lang w:eastAsia="en-US"/>
        </w:rPr>
        <w:t>Персональные выплаты руководителям учреждений, их заместителям и главным бухгалтерам устанавливаются в виде доплат к окладам (должностным окладам) за сложность, напряженность и особый режим работы, в размере, не превышающем 100% от оклада (должностного оклада), и выплачиваются ежемесячно.</w:t>
      </w:r>
    </w:p>
    <w:p w:rsidR="000966B0" w:rsidRPr="000966B0" w:rsidRDefault="000966B0" w:rsidP="000966B0">
      <w:pPr>
        <w:ind w:firstLine="709"/>
        <w:jc w:val="both"/>
        <w:rPr>
          <w:sz w:val="26"/>
          <w:szCs w:val="26"/>
        </w:rPr>
      </w:pPr>
      <w:r w:rsidRPr="000966B0">
        <w:rPr>
          <w:sz w:val="26"/>
          <w:szCs w:val="26"/>
        </w:rPr>
        <w:t>Персональные выплаты руководителям учреждений, их заместителям и главным бухгалтерам устанавливаются на срок не более одного года.</w:t>
      </w:r>
    </w:p>
    <w:p w:rsidR="000966B0" w:rsidRPr="000966B0" w:rsidRDefault="000966B0" w:rsidP="000966B0">
      <w:pPr>
        <w:ind w:firstLine="709"/>
        <w:jc w:val="both"/>
        <w:rPr>
          <w:sz w:val="26"/>
          <w:szCs w:val="26"/>
        </w:rPr>
      </w:pPr>
      <w:r w:rsidRPr="000966B0">
        <w:rPr>
          <w:sz w:val="26"/>
          <w:szCs w:val="26"/>
        </w:rPr>
        <w:t xml:space="preserve">5.13. С целью поощрения за общие результаты труда руководителям учреждений, их заместителям и главным бухгалтерам устанавливаются выплаты по итогам работы. </w:t>
      </w:r>
    </w:p>
    <w:p w:rsidR="000966B0" w:rsidRPr="000966B0" w:rsidRDefault="000966B0" w:rsidP="000966B0">
      <w:pPr>
        <w:ind w:firstLine="709"/>
        <w:jc w:val="both"/>
        <w:rPr>
          <w:sz w:val="26"/>
          <w:szCs w:val="26"/>
        </w:rPr>
      </w:pPr>
      <w:r w:rsidRPr="000966B0">
        <w:rPr>
          <w:sz w:val="26"/>
          <w:szCs w:val="26"/>
        </w:rPr>
        <w:t>Выплаты по итогам работы осуществляются с учетом личного вклада в общие результаты труда и производятся с учетом оценки по следующим критериям:</w:t>
      </w:r>
    </w:p>
    <w:p w:rsidR="000966B0" w:rsidRPr="000966B0" w:rsidRDefault="000966B0" w:rsidP="000966B0">
      <w:pPr>
        <w:ind w:firstLine="709"/>
        <w:jc w:val="both"/>
        <w:rPr>
          <w:sz w:val="26"/>
          <w:szCs w:val="26"/>
        </w:rPr>
      </w:pPr>
      <w:r w:rsidRPr="000966B0">
        <w:rPr>
          <w:sz w:val="26"/>
          <w:szCs w:val="26"/>
        </w:rPr>
        <w:t>- успешное и добросовестное исполнение своих должностных обязанностей в соответствующем периоде;</w:t>
      </w:r>
    </w:p>
    <w:p w:rsidR="000966B0" w:rsidRPr="000966B0" w:rsidRDefault="000966B0" w:rsidP="000966B0">
      <w:pPr>
        <w:ind w:firstLine="709"/>
        <w:jc w:val="both"/>
        <w:rPr>
          <w:sz w:val="26"/>
          <w:szCs w:val="26"/>
        </w:rPr>
      </w:pPr>
      <w:r w:rsidRPr="000966B0">
        <w:rPr>
          <w:sz w:val="26"/>
          <w:szCs w:val="26"/>
        </w:rPr>
        <w:t>- своевременное и качественное выполнение заданий, поручений Главы ЗАТО г. Зеленогорск;</w:t>
      </w:r>
    </w:p>
    <w:p w:rsidR="000966B0" w:rsidRPr="000966B0" w:rsidRDefault="000966B0" w:rsidP="000966B0">
      <w:pPr>
        <w:ind w:firstLine="709"/>
        <w:jc w:val="both"/>
        <w:rPr>
          <w:sz w:val="26"/>
          <w:szCs w:val="26"/>
        </w:rPr>
      </w:pPr>
      <w:r w:rsidRPr="000966B0">
        <w:rPr>
          <w:sz w:val="26"/>
          <w:szCs w:val="26"/>
        </w:rPr>
        <w:t>- применение в работе современных форм и методов организации труда;</w:t>
      </w:r>
    </w:p>
    <w:p w:rsidR="000966B0" w:rsidRPr="000966B0" w:rsidRDefault="000966B0" w:rsidP="000966B0">
      <w:pPr>
        <w:ind w:firstLine="709"/>
        <w:jc w:val="both"/>
        <w:rPr>
          <w:sz w:val="26"/>
          <w:szCs w:val="26"/>
        </w:rPr>
      </w:pPr>
      <w:r w:rsidRPr="000966B0">
        <w:rPr>
          <w:sz w:val="26"/>
          <w:szCs w:val="26"/>
        </w:rPr>
        <w:t>- перевыполнение плана по доходам от приносящей доход деятельности;</w:t>
      </w:r>
    </w:p>
    <w:p w:rsidR="000966B0" w:rsidRPr="000966B0" w:rsidRDefault="000966B0" w:rsidP="000966B0">
      <w:pPr>
        <w:ind w:firstLine="709"/>
        <w:jc w:val="both"/>
        <w:rPr>
          <w:sz w:val="26"/>
          <w:szCs w:val="26"/>
        </w:rPr>
      </w:pPr>
      <w:r w:rsidRPr="000966B0">
        <w:rPr>
          <w:sz w:val="26"/>
          <w:szCs w:val="26"/>
        </w:rPr>
        <w:t>- выполнение квоты по приему на работу в учреждение инвалидов в соответствии со статьей 20 Федерального закона от 24.11.1995 № 181-ФЗ « О социальной защите инвалидов в Российской Федерации», Законом Красноярского края от 29.01.2004 № 9-1712 «О квотировании рабочих мест для инвалидов».</w:t>
      </w:r>
    </w:p>
    <w:p w:rsidR="000966B0" w:rsidRPr="000966B0" w:rsidRDefault="000966B0" w:rsidP="000966B0">
      <w:pPr>
        <w:ind w:firstLine="709"/>
        <w:jc w:val="both"/>
        <w:rPr>
          <w:sz w:val="26"/>
          <w:szCs w:val="26"/>
        </w:rPr>
      </w:pPr>
      <w:r w:rsidRPr="000966B0">
        <w:rPr>
          <w:sz w:val="26"/>
          <w:szCs w:val="26"/>
        </w:rPr>
        <w:t xml:space="preserve">Выплаты по итогам работы устанавливаются как в процентах от оклада (должностного оклада), так и в абсолютном размере.  </w:t>
      </w:r>
    </w:p>
    <w:p w:rsidR="000966B0" w:rsidRPr="000966B0" w:rsidRDefault="000966B0" w:rsidP="000966B0">
      <w:pPr>
        <w:ind w:firstLine="709"/>
        <w:jc w:val="both"/>
        <w:rPr>
          <w:sz w:val="26"/>
          <w:szCs w:val="26"/>
        </w:rPr>
      </w:pPr>
      <w:r w:rsidRPr="000966B0">
        <w:rPr>
          <w:sz w:val="26"/>
          <w:szCs w:val="26"/>
        </w:rPr>
        <w:t>Выплаты по итогам работы осуществляются руководителям учреждений в пределах фондов стимулирования руководителей учреждений, а их заместителям и главным бухгалтерам – в пределах средств, направленных учреждениями на выплаты стимулирующего характера заместителям руководителей и главным бухгалтерам с учетом пункта 5.10. настоящего примерного положения.</w:t>
      </w:r>
    </w:p>
    <w:p w:rsidR="000966B0" w:rsidRPr="000966B0" w:rsidRDefault="000966B0" w:rsidP="000966B0">
      <w:pPr>
        <w:ind w:firstLine="709"/>
        <w:jc w:val="both"/>
        <w:rPr>
          <w:sz w:val="26"/>
          <w:szCs w:val="26"/>
        </w:rPr>
      </w:pPr>
      <w:r w:rsidRPr="000966B0">
        <w:rPr>
          <w:sz w:val="26"/>
          <w:szCs w:val="26"/>
        </w:rPr>
        <w:t>К выплатам по итогам работы не представляются руководители учреждений, их заместители и главные бухгалтера, имеющие дисциплинарные взыскания</w:t>
      </w:r>
      <w:r w:rsidR="00D72549">
        <w:rPr>
          <w:sz w:val="26"/>
          <w:szCs w:val="26"/>
        </w:rPr>
        <w:t>,</w:t>
      </w:r>
      <w:r w:rsidRPr="000966B0">
        <w:rPr>
          <w:sz w:val="26"/>
          <w:szCs w:val="26"/>
        </w:rPr>
        <w:t xml:space="preserve"> в течение срока действия дисциплинарного взыскания, а также уволенные по основаниям, предусмотренным пунктами 5-7, 9, 11 части 1 статьи 81 Трудового кодекса Российской Федерации.</w:t>
      </w:r>
    </w:p>
    <w:p w:rsidR="000966B0" w:rsidRPr="000966B0" w:rsidRDefault="000966B0" w:rsidP="000966B0">
      <w:pPr>
        <w:ind w:firstLine="709"/>
        <w:jc w:val="both"/>
        <w:rPr>
          <w:sz w:val="26"/>
          <w:szCs w:val="26"/>
        </w:rPr>
      </w:pPr>
      <w:r w:rsidRPr="000966B0">
        <w:rPr>
          <w:sz w:val="26"/>
          <w:szCs w:val="26"/>
        </w:rPr>
        <w:t>Выплаты по итогам работы предельными размерами не ограничиваются и выплачиваются руководителям учреждений в пределах фондов стимулирования руководителей, а их заместителям и главным бухгалтерам - в пределах объемов средств, направленных учреждениями на выплаты стимулирующего характера заместителям руководителей учреждений, главным бухгалтерам.</w:t>
      </w:r>
    </w:p>
    <w:p w:rsidR="000966B0" w:rsidRPr="000966B0" w:rsidRDefault="000966B0" w:rsidP="000966B0">
      <w:pPr>
        <w:ind w:firstLine="709"/>
        <w:jc w:val="both"/>
        <w:rPr>
          <w:sz w:val="26"/>
          <w:szCs w:val="26"/>
        </w:rPr>
      </w:pPr>
      <w:r w:rsidRPr="000966B0">
        <w:rPr>
          <w:sz w:val="26"/>
          <w:szCs w:val="26"/>
        </w:rPr>
        <w:t xml:space="preserve">При определении размеров выплат по итогам работы руководителям, их заместителям, главным бухгалтерам, проработавшим неполный календарный квартал (год) в связи с предоставлением отпусков без сохранения заработной платы, временной нетрудоспособностью, работой на условиях неполного рабочего времени </w:t>
      </w:r>
      <w:r w:rsidRPr="000966B0">
        <w:rPr>
          <w:sz w:val="26"/>
          <w:szCs w:val="26"/>
        </w:rPr>
        <w:lastRenderedPageBreak/>
        <w:t>(день, неделя), размеры фондов стимулирования руководителей учреждений, а также объемы средств, направляемые учреждениями на выплаты стимулирующего характера заместителям руководителей и главным бухгалтерам, подлежат корректировке с учетом отработанного времени в расчетном периоде.</w:t>
      </w:r>
    </w:p>
    <w:p w:rsidR="000966B0" w:rsidRPr="000966B0" w:rsidRDefault="000966B0" w:rsidP="000966B0">
      <w:pPr>
        <w:ind w:firstLine="709"/>
        <w:jc w:val="both"/>
        <w:rPr>
          <w:sz w:val="26"/>
          <w:szCs w:val="26"/>
        </w:rPr>
      </w:pPr>
      <w:r w:rsidRPr="000966B0">
        <w:rPr>
          <w:sz w:val="26"/>
          <w:szCs w:val="26"/>
        </w:rPr>
        <w:t>5.14. Выплаты стимулирующего характера руководителям учреждений устанавливаются распоряжениями Администрации ЗАТО г. Зеленогорск на основании ходатайства ОГХ.</w:t>
      </w:r>
    </w:p>
    <w:p w:rsidR="000966B0" w:rsidRPr="000966B0" w:rsidRDefault="000966B0" w:rsidP="000966B0">
      <w:pPr>
        <w:autoSpaceDE w:val="0"/>
        <w:autoSpaceDN w:val="0"/>
        <w:adjustRightInd w:val="0"/>
        <w:ind w:firstLine="709"/>
        <w:jc w:val="both"/>
        <w:rPr>
          <w:sz w:val="26"/>
          <w:szCs w:val="26"/>
        </w:rPr>
      </w:pPr>
      <w:r w:rsidRPr="000966B0">
        <w:rPr>
          <w:sz w:val="26"/>
          <w:szCs w:val="26"/>
        </w:rPr>
        <w:t>5.15. Заместителям руководителей учреждений и главным бухгалтерам выплаты стимулирующего характера устанавливаются на основании приказов</w:t>
      </w:r>
      <w:r w:rsidRPr="000966B0">
        <w:rPr>
          <w:color w:val="00B050"/>
          <w:sz w:val="26"/>
          <w:szCs w:val="26"/>
        </w:rPr>
        <w:t xml:space="preserve"> </w:t>
      </w:r>
      <w:r w:rsidRPr="000966B0">
        <w:rPr>
          <w:sz w:val="26"/>
          <w:szCs w:val="26"/>
        </w:rPr>
        <w:t>руководителей учреждений и выплачиваются в пределах бюджетных ассигнований на оплату труда работников учреждений с учетом требований пункта 5.10. настоящего примерного положения.</w:t>
      </w:r>
    </w:p>
    <w:p w:rsidR="000966B0" w:rsidRPr="000966B0" w:rsidRDefault="000966B0" w:rsidP="000966B0">
      <w:pPr>
        <w:autoSpaceDE w:val="0"/>
        <w:autoSpaceDN w:val="0"/>
        <w:adjustRightInd w:val="0"/>
        <w:ind w:firstLine="709"/>
        <w:jc w:val="both"/>
        <w:rPr>
          <w:sz w:val="26"/>
          <w:szCs w:val="26"/>
        </w:rPr>
      </w:pPr>
      <w:r w:rsidRPr="000966B0">
        <w:rPr>
          <w:sz w:val="26"/>
          <w:szCs w:val="26"/>
        </w:rPr>
        <w:t>5.16.</w:t>
      </w:r>
      <w:r w:rsidRPr="000966B0">
        <w:rPr>
          <w:sz w:val="26"/>
          <w:szCs w:val="26"/>
        </w:rPr>
        <w:tab/>
        <w:t>Учреждения вправе направлять на стимулирование труда работников учреждений сложившуюся к концу отчетного периода экономию фондов стимулирования руководителей учреждений.</w:t>
      </w:r>
    </w:p>
    <w:p w:rsidR="000966B0" w:rsidRPr="000966B0" w:rsidRDefault="000966B0" w:rsidP="000966B0">
      <w:pPr>
        <w:ind w:firstLine="709"/>
        <w:jc w:val="both"/>
        <w:rPr>
          <w:sz w:val="26"/>
          <w:szCs w:val="26"/>
        </w:rPr>
      </w:pPr>
      <w:r w:rsidRPr="000966B0">
        <w:rPr>
          <w:sz w:val="26"/>
          <w:szCs w:val="26"/>
        </w:rPr>
        <w:t>5.17. Руководителям учреждений, их заместителям и главным бухгалтерам оказывается единовременная материальной помощь в соответствии с Положением о системе оплаты труда.</w:t>
      </w:r>
    </w:p>
    <w:p w:rsidR="000966B0" w:rsidRPr="000966B0" w:rsidRDefault="000966B0" w:rsidP="000966B0">
      <w:pPr>
        <w:ind w:firstLine="720"/>
        <w:jc w:val="both"/>
        <w:rPr>
          <w:sz w:val="26"/>
          <w:szCs w:val="26"/>
        </w:rPr>
      </w:pPr>
      <w:r w:rsidRPr="000966B0">
        <w:rPr>
          <w:sz w:val="26"/>
          <w:szCs w:val="26"/>
        </w:rPr>
        <w:t>5.18. Выплата единовременной материальной помощи руководителям учреждений осуществляется на основании распоряжений Администрации ЗАТО</w:t>
      </w:r>
      <w:r w:rsidRPr="000966B0">
        <w:rPr>
          <w:sz w:val="26"/>
          <w:szCs w:val="26"/>
        </w:rPr>
        <w:br/>
        <w:t>г. Зеленогорск.</w:t>
      </w:r>
    </w:p>
    <w:p w:rsidR="000966B0" w:rsidRPr="000966B0" w:rsidRDefault="000966B0" w:rsidP="000966B0">
      <w:pPr>
        <w:ind w:firstLine="720"/>
        <w:jc w:val="both"/>
        <w:rPr>
          <w:sz w:val="26"/>
          <w:szCs w:val="26"/>
        </w:rPr>
      </w:pPr>
      <w:r w:rsidRPr="000966B0">
        <w:rPr>
          <w:sz w:val="26"/>
          <w:szCs w:val="26"/>
        </w:rPr>
        <w:t>5.19. Выплата единовременной материальной помощи заместителям руководителя учреждения и главным бухгалтерам учреждений производится на основании приказов руководителей учреждений.</w:t>
      </w:r>
    </w:p>
    <w:p w:rsidR="000966B0" w:rsidRPr="000966B0" w:rsidRDefault="000966B0" w:rsidP="000966B0">
      <w:pPr>
        <w:autoSpaceDE w:val="0"/>
        <w:autoSpaceDN w:val="0"/>
        <w:adjustRightInd w:val="0"/>
        <w:ind w:firstLine="709"/>
        <w:jc w:val="both"/>
        <w:rPr>
          <w:sz w:val="26"/>
          <w:szCs w:val="26"/>
        </w:rPr>
      </w:pPr>
    </w:p>
    <w:p w:rsidR="000966B0" w:rsidRPr="000966B0" w:rsidRDefault="000966B0" w:rsidP="000966B0">
      <w:pPr>
        <w:autoSpaceDE w:val="0"/>
        <w:autoSpaceDN w:val="0"/>
        <w:adjustRightInd w:val="0"/>
        <w:jc w:val="center"/>
        <w:outlineLvl w:val="1"/>
        <w:rPr>
          <w:sz w:val="26"/>
          <w:szCs w:val="26"/>
        </w:rPr>
      </w:pPr>
      <w:r w:rsidRPr="000966B0">
        <w:rPr>
          <w:sz w:val="26"/>
          <w:szCs w:val="26"/>
        </w:rPr>
        <w:t>6. Определение размера средств, направляемых на оплату труда</w:t>
      </w:r>
      <w:r w:rsidR="00F30B86">
        <w:rPr>
          <w:sz w:val="26"/>
          <w:szCs w:val="26"/>
        </w:rPr>
        <w:t xml:space="preserve"> </w:t>
      </w:r>
      <w:r w:rsidRPr="000966B0">
        <w:rPr>
          <w:sz w:val="26"/>
          <w:szCs w:val="26"/>
        </w:rPr>
        <w:t>работников учреждений от приносящей доход деятельности</w:t>
      </w:r>
    </w:p>
    <w:p w:rsidR="000966B0" w:rsidRPr="000966B0" w:rsidRDefault="000966B0" w:rsidP="000966B0">
      <w:pPr>
        <w:autoSpaceDE w:val="0"/>
        <w:autoSpaceDN w:val="0"/>
        <w:adjustRightInd w:val="0"/>
        <w:jc w:val="center"/>
        <w:outlineLvl w:val="1"/>
        <w:rPr>
          <w:sz w:val="26"/>
          <w:szCs w:val="26"/>
        </w:rPr>
      </w:pPr>
    </w:p>
    <w:p w:rsidR="000966B0" w:rsidRPr="000966B0" w:rsidRDefault="000966B0" w:rsidP="000966B0">
      <w:pPr>
        <w:autoSpaceDE w:val="0"/>
        <w:autoSpaceDN w:val="0"/>
        <w:adjustRightInd w:val="0"/>
        <w:ind w:firstLine="540"/>
        <w:jc w:val="both"/>
        <w:outlineLvl w:val="1"/>
        <w:rPr>
          <w:sz w:val="26"/>
          <w:szCs w:val="26"/>
        </w:rPr>
      </w:pPr>
      <w:r w:rsidRPr="000966B0">
        <w:rPr>
          <w:sz w:val="26"/>
          <w:szCs w:val="26"/>
        </w:rPr>
        <w:t xml:space="preserve">6.1. </w:t>
      </w:r>
      <w:r w:rsidRPr="00FF5A68">
        <w:rPr>
          <w:sz w:val="26"/>
          <w:szCs w:val="26"/>
        </w:rPr>
        <w:t>Размер средств, полученных от приносящей доход деятельности</w:t>
      </w:r>
      <w:r w:rsidR="00F30B86" w:rsidRPr="00FF5A68">
        <w:rPr>
          <w:sz w:val="26"/>
          <w:szCs w:val="26"/>
        </w:rPr>
        <w:t xml:space="preserve"> (за исключением доходов от сдачи в аренду</w:t>
      </w:r>
      <w:r w:rsidR="00FF5A68" w:rsidRPr="00FF5A68">
        <w:rPr>
          <w:sz w:val="26"/>
          <w:szCs w:val="26"/>
        </w:rPr>
        <w:t xml:space="preserve"> закрепленного за учреждением недвижимого и особо ценного имущества</w:t>
      </w:r>
      <w:r w:rsidR="00F30B86" w:rsidRPr="00FF5A68">
        <w:rPr>
          <w:sz w:val="26"/>
          <w:szCs w:val="26"/>
        </w:rPr>
        <w:t xml:space="preserve"> и средств</w:t>
      </w:r>
      <w:r w:rsidR="00FF5A68">
        <w:rPr>
          <w:sz w:val="26"/>
          <w:szCs w:val="26"/>
        </w:rPr>
        <w:t xml:space="preserve">, </w:t>
      </w:r>
      <w:r w:rsidR="00F30B86" w:rsidRPr="00FF5A68">
        <w:rPr>
          <w:sz w:val="26"/>
          <w:szCs w:val="26"/>
        </w:rPr>
        <w:t>полученных в качестве</w:t>
      </w:r>
      <w:r w:rsidR="00FF5A68" w:rsidRPr="00FF5A68">
        <w:rPr>
          <w:sz w:val="26"/>
          <w:szCs w:val="26"/>
        </w:rPr>
        <w:t xml:space="preserve"> пожертвования или иного безвозмездного поступления</w:t>
      </w:r>
      <w:r w:rsidR="00F30B86" w:rsidRPr="00FF5A68">
        <w:rPr>
          <w:sz w:val="26"/>
          <w:szCs w:val="26"/>
        </w:rPr>
        <w:t>)</w:t>
      </w:r>
      <w:r w:rsidR="00DA3E96">
        <w:rPr>
          <w:sz w:val="26"/>
          <w:szCs w:val="26"/>
        </w:rPr>
        <w:t>,</w:t>
      </w:r>
      <w:r w:rsidR="00FF5A68" w:rsidRPr="00FF5A68">
        <w:rPr>
          <w:sz w:val="26"/>
          <w:szCs w:val="26"/>
        </w:rPr>
        <w:t xml:space="preserve"> </w:t>
      </w:r>
      <w:r w:rsidRPr="00FF5A68">
        <w:rPr>
          <w:sz w:val="26"/>
          <w:szCs w:val="26"/>
        </w:rPr>
        <w:t>и направляемых на оплату труда работников учреждений, устанавливается</w:t>
      </w:r>
      <w:r w:rsidRPr="000966B0">
        <w:rPr>
          <w:sz w:val="26"/>
          <w:szCs w:val="26"/>
        </w:rPr>
        <w:t xml:space="preserve"> учреждениями самостоятельно, но не может превышать 70 процентов от общего объема средств, полученных от приносящей доход деятельности с учетом выплат страховых взносов по обязательному социальному страхованию и взносов по страховым тарифам на обязательное социальное страхование от несчастных случаев на производстве и профессиональных заболеваний.</w:t>
      </w:r>
    </w:p>
    <w:p w:rsidR="001433B6" w:rsidRPr="001433B6" w:rsidRDefault="001433B6" w:rsidP="001433B6">
      <w:pPr>
        <w:autoSpaceDE w:val="0"/>
        <w:autoSpaceDN w:val="0"/>
        <w:adjustRightInd w:val="0"/>
        <w:ind w:firstLine="540"/>
        <w:jc w:val="both"/>
        <w:outlineLvl w:val="1"/>
        <w:rPr>
          <w:sz w:val="26"/>
          <w:szCs w:val="26"/>
        </w:rPr>
      </w:pPr>
      <w:r w:rsidRPr="001433B6">
        <w:rPr>
          <w:sz w:val="26"/>
          <w:szCs w:val="26"/>
        </w:rPr>
        <w:t xml:space="preserve">6.2. Средства на оплату труда от приносящей доход деятельности направляются учреждениями на осуществление выплат стимулирующего характера. </w:t>
      </w:r>
    </w:p>
    <w:p w:rsidR="001433B6" w:rsidRPr="001433B6" w:rsidRDefault="001433B6" w:rsidP="001433B6">
      <w:pPr>
        <w:autoSpaceDE w:val="0"/>
        <w:autoSpaceDN w:val="0"/>
        <w:adjustRightInd w:val="0"/>
        <w:ind w:firstLine="540"/>
        <w:jc w:val="both"/>
        <w:outlineLvl w:val="1"/>
        <w:rPr>
          <w:sz w:val="26"/>
          <w:szCs w:val="26"/>
        </w:rPr>
      </w:pPr>
      <w:r w:rsidRPr="001433B6">
        <w:rPr>
          <w:sz w:val="26"/>
          <w:szCs w:val="26"/>
        </w:rPr>
        <w:t>6.3. Для работников учреждений, оплата труда которых полностью осуществляется за счет средств, полученных от приносящей доход деятельности, система оплаты труда устанавливается в соответствии с настоящим Примерным положением в пределах указанных средств.</w:t>
      </w:r>
    </w:p>
    <w:p w:rsidR="001433B6" w:rsidRPr="001433B6" w:rsidRDefault="001433B6" w:rsidP="001433B6">
      <w:pPr>
        <w:autoSpaceDE w:val="0"/>
        <w:autoSpaceDN w:val="0"/>
        <w:adjustRightInd w:val="0"/>
        <w:ind w:firstLine="540"/>
        <w:jc w:val="both"/>
        <w:outlineLvl w:val="1"/>
        <w:rPr>
          <w:sz w:val="26"/>
          <w:szCs w:val="26"/>
        </w:rPr>
      </w:pPr>
      <w:r w:rsidRPr="001433B6">
        <w:rPr>
          <w:sz w:val="26"/>
          <w:szCs w:val="26"/>
        </w:rPr>
        <w:t xml:space="preserve">6.4. Средства от приносящей доход деятельности направляются на выплаты стимулирующего характера руководителям учреждений, их заместителям и главным бухгалтерам с учетом недопущения превышения предельного объема средств на выплаты стимулирующего характера руководителям учреждений, установленного </w:t>
      </w:r>
      <w:hyperlink r:id="rId12" w:history="1">
        <w:r w:rsidRPr="00FF5A68">
          <w:rPr>
            <w:rStyle w:val="aa"/>
            <w:color w:val="auto"/>
            <w:sz w:val="26"/>
            <w:szCs w:val="26"/>
            <w:u w:val="none"/>
          </w:rPr>
          <w:t xml:space="preserve">приложением № </w:t>
        </w:r>
      </w:hyperlink>
      <w:r w:rsidRPr="00FF5A68">
        <w:rPr>
          <w:sz w:val="26"/>
          <w:szCs w:val="26"/>
        </w:rPr>
        <w:t xml:space="preserve">4 </w:t>
      </w:r>
      <w:r w:rsidRPr="001433B6">
        <w:rPr>
          <w:sz w:val="26"/>
          <w:szCs w:val="26"/>
        </w:rPr>
        <w:t>Положения о системе оплаты труда работников.</w:t>
      </w:r>
    </w:p>
    <w:p w:rsidR="000966B0" w:rsidRPr="000966B0" w:rsidRDefault="000966B0" w:rsidP="007C1466">
      <w:pPr>
        <w:ind w:left="5812"/>
        <w:rPr>
          <w:sz w:val="26"/>
          <w:szCs w:val="26"/>
        </w:rPr>
      </w:pPr>
      <w:r w:rsidRPr="000966B0">
        <w:rPr>
          <w:sz w:val="26"/>
          <w:szCs w:val="26"/>
        </w:rPr>
        <w:lastRenderedPageBreak/>
        <w:t>Приложение № 1</w:t>
      </w:r>
    </w:p>
    <w:p w:rsidR="007C1466" w:rsidRDefault="000966B0" w:rsidP="007C1466">
      <w:pPr>
        <w:ind w:left="5812"/>
        <w:rPr>
          <w:bCs/>
          <w:sz w:val="26"/>
          <w:szCs w:val="26"/>
        </w:rPr>
      </w:pPr>
      <w:r w:rsidRPr="000966B0">
        <w:rPr>
          <w:bCs/>
          <w:sz w:val="26"/>
          <w:szCs w:val="26"/>
        </w:rPr>
        <w:t xml:space="preserve">к  Примерному положению </w:t>
      </w:r>
    </w:p>
    <w:p w:rsidR="007C1466" w:rsidRDefault="000966B0" w:rsidP="007C1466">
      <w:pPr>
        <w:ind w:left="5812"/>
        <w:rPr>
          <w:sz w:val="26"/>
          <w:szCs w:val="26"/>
        </w:rPr>
      </w:pPr>
      <w:r w:rsidRPr="000966B0">
        <w:rPr>
          <w:bCs/>
          <w:sz w:val="26"/>
          <w:szCs w:val="26"/>
        </w:rPr>
        <w:t xml:space="preserve">о системе оплаты труда работников муниципальных бюджетных </w:t>
      </w:r>
      <w:r w:rsidRPr="000966B0">
        <w:rPr>
          <w:sz w:val="26"/>
          <w:szCs w:val="26"/>
        </w:rPr>
        <w:t>учреждений,</w:t>
      </w:r>
    </w:p>
    <w:p w:rsidR="007C1466" w:rsidRDefault="000966B0" w:rsidP="007C1466">
      <w:pPr>
        <w:ind w:left="5812"/>
        <w:rPr>
          <w:sz w:val="26"/>
          <w:szCs w:val="26"/>
        </w:rPr>
      </w:pPr>
      <w:r w:rsidRPr="000966B0">
        <w:rPr>
          <w:sz w:val="26"/>
          <w:szCs w:val="26"/>
        </w:rPr>
        <w:t xml:space="preserve"> осуществляющих деятельность </w:t>
      </w:r>
    </w:p>
    <w:p w:rsidR="000966B0" w:rsidRDefault="000966B0" w:rsidP="007C1466">
      <w:pPr>
        <w:ind w:left="5812"/>
        <w:rPr>
          <w:sz w:val="26"/>
          <w:szCs w:val="26"/>
        </w:rPr>
      </w:pPr>
      <w:r w:rsidRPr="000966B0">
        <w:rPr>
          <w:sz w:val="26"/>
          <w:szCs w:val="26"/>
        </w:rPr>
        <w:t>в сфере городского хозяйства</w:t>
      </w:r>
    </w:p>
    <w:p w:rsidR="007C1466" w:rsidRPr="000966B0" w:rsidRDefault="007C1466" w:rsidP="007C1466">
      <w:pPr>
        <w:jc w:val="right"/>
        <w:rPr>
          <w:sz w:val="26"/>
          <w:szCs w:val="26"/>
        </w:rPr>
      </w:pPr>
    </w:p>
    <w:p w:rsidR="000966B0" w:rsidRPr="000966B0" w:rsidRDefault="000966B0" w:rsidP="000966B0">
      <w:pPr>
        <w:autoSpaceDE w:val="0"/>
        <w:autoSpaceDN w:val="0"/>
        <w:adjustRightInd w:val="0"/>
        <w:jc w:val="center"/>
        <w:outlineLvl w:val="0"/>
        <w:rPr>
          <w:b/>
          <w:sz w:val="26"/>
          <w:szCs w:val="26"/>
          <w:lang w:eastAsia="en-US"/>
        </w:rPr>
      </w:pPr>
    </w:p>
    <w:p w:rsidR="000966B0" w:rsidRPr="000966B0" w:rsidRDefault="000966B0" w:rsidP="000966B0">
      <w:pPr>
        <w:autoSpaceDE w:val="0"/>
        <w:autoSpaceDN w:val="0"/>
        <w:adjustRightInd w:val="0"/>
        <w:jc w:val="center"/>
        <w:outlineLvl w:val="0"/>
        <w:rPr>
          <w:b/>
          <w:sz w:val="26"/>
          <w:szCs w:val="26"/>
          <w:lang w:eastAsia="en-US"/>
        </w:rPr>
      </w:pPr>
      <w:r w:rsidRPr="000966B0">
        <w:rPr>
          <w:b/>
          <w:sz w:val="26"/>
          <w:szCs w:val="26"/>
          <w:lang w:eastAsia="en-US"/>
        </w:rPr>
        <w:t>Минимальные размеры окладов (должностных окладов)</w:t>
      </w:r>
    </w:p>
    <w:p w:rsidR="000966B0" w:rsidRPr="000966B0" w:rsidRDefault="000966B0" w:rsidP="000966B0">
      <w:pPr>
        <w:ind w:right="140"/>
        <w:jc w:val="center"/>
        <w:rPr>
          <w:b/>
          <w:sz w:val="26"/>
          <w:szCs w:val="26"/>
        </w:rPr>
      </w:pPr>
      <w:r w:rsidRPr="000966B0">
        <w:rPr>
          <w:b/>
          <w:sz w:val="26"/>
          <w:szCs w:val="26"/>
          <w:lang w:eastAsia="en-US"/>
        </w:rPr>
        <w:t xml:space="preserve">работников муниципальных бюджетных учреждений, </w:t>
      </w:r>
      <w:r w:rsidRPr="000966B0">
        <w:rPr>
          <w:b/>
          <w:sz w:val="26"/>
          <w:szCs w:val="26"/>
        </w:rPr>
        <w:t>осуществляющих деятельность в сфере городского хозяйства</w:t>
      </w:r>
    </w:p>
    <w:p w:rsidR="000966B0" w:rsidRPr="000966B0" w:rsidRDefault="000966B0" w:rsidP="000966B0">
      <w:pPr>
        <w:autoSpaceDE w:val="0"/>
        <w:autoSpaceDN w:val="0"/>
        <w:adjustRightInd w:val="0"/>
        <w:outlineLvl w:val="0"/>
        <w:rPr>
          <w:b/>
          <w:sz w:val="26"/>
          <w:szCs w:val="26"/>
        </w:rPr>
      </w:pPr>
    </w:p>
    <w:p w:rsidR="000966B0" w:rsidRPr="000966B0" w:rsidRDefault="000966B0" w:rsidP="002E03C7">
      <w:pPr>
        <w:pStyle w:val="a6"/>
        <w:numPr>
          <w:ilvl w:val="0"/>
          <w:numId w:val="4"/>
        </w:numPr>
        <w:ind w:left="0" w:firstLine="567"/>
        <w:jc w:val="both"/>
        <w:rPr>
          <w:bCs/>
          <w:sz w:val="26"/>
          <w:szCs w:val="26"/>
        </w:rPr>
      </w:pPr>
      <w:r w:rsidRPr="000966B0">
        <w:rPr>
          <w:bCs/>
          <w:sz w:val="26"/>
          <w:szCs w:val="26"/>
        </w:rPr>
        <w:t>Минимальные размеры окладов (должностных окладов) о</w:t>
      </w:r>
      <w:r w:rsidRPr="000966B0">
        <w:rPr>
          <w:sz w:val="26"/>
          <w:szCs w:val="26"/>
        </w:rPr>
        <w:t>бщеотраслевых должностей руководителей, специалистов и служащих</w:t>
      </w:r>
    </w:p>
    <w:p w:rsidR="000966B0" w:rsidRPr="000966B0" w:rsidRDefault="000966B0" w:rsidP="000966B0">
      <w:pPr>
        <w:pStyle w:val="a6"/>
        <w:ind w:left="0"/>
        <w:jc w:val="both"/>
        <w:rPr>
          <w:bCs/>
          <w:sz w:val="26"/>
          <w:szCs w:val="26"/>
        </w:rPr>
      </w:pPr>
    </w:p>
    <w:p w:rsidR="000966B0" w:rsidRPr="000966B0" w:rsidRDefault="000966B0" w:rsidP="002E03C7">
      <w:pPr>
        <w:pStyle w:val="a6"/>
        <w:numPr>
          <w:ilvl w:val="1"/>
          <w:numId w:val="4"/>
        </w:numPr>
        <w:ind w:left="0" w:firstLine="0"/>
        <w:rPr>
          <w:b/>
          <w:bCs/>
          <w:sz w:val="26"/>
          <w:szCs w:val="26"/>
        </w:rPr>
      </w:pPr>
      <w:r w:rsidRPr="000966B0">
        <w:rPr>
          <w:sz w:val="26"/>
          <w:szCs w:val="26"/>
        </w:rPr>
        <w:t>ПКГ «Общеотраслевые должности служащих первого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670"/>
        <w:gridCol w:w="3118"/>
      </w:tblGrid>
      <w:tr w:rsidR="000966B0" w:rsidRPr="000966B0" w:rsidTr="00023A46">
        <w:trPr>
          <w:trHeight w:val="1707"/>
        </w:trPr>
        <w:tc>
          <w:tcPr>
            <w:tcW w:w="851" w:type="dxa"/>
            <w:vAlign w:val="center"/>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670" w:type="dxa"/>
            <w:vAlign w:val="center"/>
            <w:hideMark/>
          </w:tcPr>
          <w:p w:rsidR="000966B0" w:rsidRPr="000966B0" w:rsidRDefault="000966B0" w:rsidP="00F04E83">
            <w:pPr>
              <w:autoSpaceDE w:val="0"/>
              <w:autoSpaceDN w:val="0"/>
              <w:adjustRightInd w:val="0"/>
              <w:jc w:val="center"/>
              <w:rPr>
                <w:sz w:val="26"/>
                <w:szCs w:val="26"/>
              </w:rPr>
            </w:pPr>
          </w:p>
          <w:p w:rsidR="000966B0" w:rsidRPr="000966B0" w:rsidRDefault="000966B0" w:rsidP="00F04E83">
            <w:pPr>
              <w:autoSpaceDE w:val="0"/>
              <w:autoSpaceDN w:val="0"/>
              <w:adjustRightInd w:val="0"/>
              <w:jc w:val="center"/>
              <w:rPr>
                <w:sz w:val="26"/>
                <w:szCs w:val="26"/>
              </w:rPr>
            </w:pPr>
            <w:r w:rsidRPr="000966B0">
              <w:rPr>
                <w:sz w:val="26"/>
                <w:szCs w:val="26"/>
              </w:rPr>
              <w:t>Квалификационный уровень</w:t>
            </w:r>
          </w:p>
        </w:tc>
        <w:tc>
          <w:tcPr>
            <w:tcW w:w="3118" w:type="dxa"/>
            <w:vAlign w:val="center"/>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252"/>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1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3 813</w:t>
            </w:r>
          </w:p>
        </w:tc>
      </w:tr>
      <w:tr w:rsidR="000966B0" w:rsidRPr="000966B0" w:rsidTr="00023A46">
        <w:trPr>
          <w:trHeight w:val="255"/>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670" w:type="dxa"/>
            <w:hideMark/>
          </w:tcPr>
          <w:p w:rsidR="000966B0" w:rsidRPr="000966B0" w:rsidRDefault="000966B0" w:rsidP="00F04E83">
            <w:pPr>
              <w:autoSpaceDE w:val="0"/>
              <w:autoSpaceDN w:val="0"/>
              <w:adjustRightInd w:val="0"/>
              <w:jc w:val="both"/>
              <w:rPr>
                <w:sz w:val="26"/>
                <w:szCs w:val="26"/>
              </w:rPr>
            </w:pPr>
            <w:r w:rsidRPr="000966B0">
              <w:rPr>
                <w:sz w:val="26"/>
                <w:szCs w:val="26"/>
              </w:rPr>
              <w:t>2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4 023</w:t>
            </w:r>
          </w:p>
        </w:tc>
      </w:tr>
    </w:tbl>
    <w:p w:rsidR="000966B0" w:rsidRPr="000966B0" w:rsidRDefault="000966B0" w:rsidP="000966B0">
      <w:pPr>
        <w:pStyle w:val="a6"/>
        <w:ind w:left="0"/>
        <w:rPr>
          <w:sz w:val="26"/>
          <w:szCs w:val="26"/>
        </w:rPr>
      </w:pPr>
    </w:p>
    <w:p w:rsidR="000966B0" w:rsidRPr="000966B0" w:rsidRDefault="000966B0" w:rsidP="002E03C7">
      <w:pPr>
        <w:pStyle w:val="a6"/>
        <w:numPr>
          <w:ilvl w:val="1"/>
          <w:numId w:val="4"/>
        </w:numPr>
        <w:rPr>
          <w:bCs/>
          <w:sz w:val="26"/>
          <w:szCs w:val="26"/>
        </w:rPr>
      </w:pPr>
      <w:r w:rsidRPr="000966B0">
        <w:rPr>
          <w:sz w:val="26"/>
          <w:szCs w:val="26"/>
        </w:rPr>
        <w:t>ПКГ «Общеотраслевые должности служащих второго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670"/>
        <w:gridCol w:w="3118"/>
      </w:tblGrid>
      <w:tr w:rsidR="000966B0" w:rsidRPr="000966B0" w:rsidTr="00023A46">
        <w:trPr>
          <w:trHeight w:val="254"/>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670"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254"/>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1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4 231</w:t>
            </w:r>
          </w:p>
        </w:tc>
      </w:tr>
      <w:tr w:rsidR="000966B0" w:rsidRPr="000966B0" w:rsidTr="00023A46">
        <w:trPr>
          <w:trHeight w:val="257"/>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2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4 650</w:t>
            </w:r>
          </w:p>
        </w:tc>
      </w:tr>
      <w:tr w:rsidR="000966B0" w:rsidRPr="000966B0" w:rsidTr="00023A46">
        <w:trPr>
          <w:trHeight w:val="248"/>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3</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3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5 109</w:t>
            </w:r>
          </w:p>
        </w:tc>
      </w:tr>
      <w:tr w:rsidR="000966B0" w:rsidRPr="000966B0" w:rsidTr="00023A46">
        <w:trPr>
          <w:trHeight w:val="237"/>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4</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4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6 448</w:t>
            </w:r>
          </w:p>
        </w:tc>
      </w:tr>
      <w:tr w:rsidR="000966B0" w:rsidRPr="000966B0" w:rsidTr="00023A46">
        <w:trPr>
          <w:trHeight w:val="242"/>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5</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5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7 283</w:t>
            </w:r>
          </w:p>
        </w:tc>
      </w:tr>
    </w:tbl>
    <w:p w:rsidR="000966B0" w:rsidRPr="000966B0" w:rsidRDefault="000966B0" w:rsidP="000966B0">
      <w:pPr>
        <w:pStyle w:val="a6"/>
        <w:ind w:left="0"/>
        <w:rPr>
          <w:sz w:val="26"/>
          <w:szCs w:val="26"/>
        </w:rPr>
      </w:pPr>
    </w:p>
    <w:p w:rsidR="000966B0" w:rsidRPr="000966B0" w:rsidRDefault="000966B0" w:rsidP="002E03C7">
      <w:pPr>
        <w:pStyle w:val="a6"/>
        <w:numPr>
          <w:ilvl w:val="1"/>
          <w:numId w:val="4"/>
        </w:numPr>
        <w:rPr>
          <w:bCs/>
          <w:sz w:val="26"/>
          <w:szCs w:val="26"/>
        </w:rPr>
      </w:pPr>
      <w:r w:rsidRPr="000966B0">
        <w:rPr>
          <w:sz w:val="26"/>
          <w:szCs w:val="26"/>
        </w:rPr>
        <w:t>ПКГ «Общеотраслевые должности служащих третьего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670"/>
        <w:gridCol w:w="3118"/>
      </w:tblGrid>
      <w:tr w:rsidR="000966B0" w:rsidRPr="000966B0" w:rsidTr="00023A46">
        <w:trPr>
          <w:trHeight w:val="254"/>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670"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254"/>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1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4 650</w:t>
            </w:r>
          </w:p>
        </w:tc>
      </w:tr>
      <w:tr w:rsidR="000966B0" w:rsidRPr="000966B0" w:rsidTr="00023A46">
        <w:trPr>
          <w:trHeight w:val="254"/>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2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5 109</w:t>
            </w:r>
          </w:p>
        </w:tc>
      </w:tr>
      <w:tr w:rsidR="000966B0" w:rsidRPr="000966B0" w:rsidTr="00023A46">
        <w:trPr>
          <w:trHeight w:val="254"/>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3</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3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5 608</w:t>
            </w:r>
          </w:p>
        </w:tc>
      </w:tr>
      <w:tr w:rsidR="000966B0" w:rsidRPr="000966B0" w:rsidTr="00023A46">
        <w:trPr>
          <w:trHeight w:val="254"/>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4</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4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6 742</w:t>
            </w:r>
          </w:p>
        </w:tc>
      </w:tr>
      <w:tr w:rsidR="000966B0" w:rsidRPr="000966B0" w:rsidTr="00023A46">
        <w:trPr>
          <w:trHeight w:val="254"/>
        </w:trPr>
        <w:tc>
          <w:tcPr>
            <w:tcW w:w="851" w:type="dxa"/>
          </w:tcPr>
          <w:p w:rsidR="000966B0" w:rsidRPr="000966B0" w:rsidRDefault="000966B0" w:rsidP="00F04E83">
            <w:pPr>
              <w:autoSpaceDE w:val="0"/>
              <w:autoSpaceDN w:val="0"/>
              <w:adjustRightInd w:val="0"/>
              <w:jc w:val="center"/>
              <w:rPr>
                <w:sz w:val="26"/>
                <w:szCs w:val="26"/>
              </w:rPr>
            </w:pPr>
            <w:r w:rsidRPr="000966B0">
              <w:rPr>
                <w:sz w:val="26"/>
                <w:szCs w:val="26"/>
              </w:rPr>
              <w:t>5</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5 квалификационный уровень</w:t>
            </w:r>
          </w:p>
        </w:tc>
        <w:tc>
          <w:tcPr>
            <w:tcW w:w="3118" w:type="dxa"/>
            <w:hideMark/>
          </w:tcPr>
          <w:p w:rsidR="000966B0" w:rsidRPr="000966B0" w:rsidRDefault="000966B0" w:rsidP="00F04E83">
            <w:pPr>
              <w:jc w:val="center"/>
              <w:rPr>
                <w:sz w:val="26"/>
                <w:szCs w:val="26"/>
              </w:rPr>
            </w:pPr>
            <w:r w:rsidRPr="000966B0">
              <w:rPr>
                <w:sz w:val="26"/>
                <w:szCs w:val="26"/>
              </w:rPr>
              <w:t>7 871</w:t>
            </w:r>
          </w:p>
        </w:tc>
      </w:tr>
    </w:tbl>
    <w:p w:rsidR="000966B0" w:rsidRPr="000966B0" w:rsidRDefault="000966B0" w:rsidP="000966B0">
      <w:pPr>
        <w:jc w:val="center"/>
        <w:rPr>
          <w:b/>
          <w:bCs/>
          <w:sz w:val="26"/>
          <w:szCs w:val="26"/>
        </w:rPr>
      </w:pPr>
    </w:p>
    <w:p w:rsidR="000966B0" w:rsidRPr="000966B0" w:rsidRDefault="000966B0" w:rsidP="002E03C7">
      <w:pPr>
        <w:pStyle w:val="a6"/>
        <w:numPr>
          <w:ilvl w:val="1"/>
          <w:numId w:val="3"/>
        </w:numPr>
        <w:ind w:left="0" w:firstLine="0"/>
        <w:rPr>
          <w:b/>
          <w:bCs/>
          <w:sz w:val="26"/>
          <w:szCs w:val="26"/>
        </w:rPr>
      </w:pPr>
      <w:r w:rsidRPr="000966B0">
        <w:rPr>
          <w:sz w:val="26"/>
          <w:szCs w:val="26"/>
        </w:rPr>
        <w:t>ПКГ «Общеотраслевые должности служащих четвертого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9"/>
        <w:gridCol w:w="5682"/>
        <w:gridCol w:w="3118"/>
      </w:tblGrid>
      <w:tr w:rsidR="000966B0" w:rsidRPr="000966B0" w:rsidTr="00023A46">
        <w:trPr>
          <w:trHeight w:val="254"/>
        </w:trPr>
        <w:tc>
          <w:tcPr>
            <w:tcW w:w="839"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lastRenderedPageBreak/>
              <w:t>п/п</w:t>
            </w:r>
          </w:p>
        </w:tc>
        <w:tc>
          <w:tcPr>
            <w:tcW w:w="5682"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lastRenderedPageBreak/>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lastRenderedPageBreak/>
              <w:t xml:space="preserve">Минимальный размер </w:t>
            </w:r>
            <w:r w:rsidRPr="000966B0">
              <w:rPr>
                <w:sz w:val="26"/>
                <w:szCs w:val="26"/>
              </w:rPr>
              <w:lastRenderedPageBreak/>
              <w:t>оклада (должностного оклада), руб.</w:t>
            </w:r>
          </w:p>
        </w:tc>
      </w:tr>
      <w:tr w:rsidR="000966B0" w:rsidRPr="000966B0" w:rsidTr="00023A46">
        <w:trPr>
          <w:trHeight w:val="240"/>
        </w:trPr>
        <w:tc>
          <w:tcPr>
            <w:tcW w:w="839" w:type="dxa"/>
            <w:hideMark/>
          </w:tcPr>
          <w:p w:rsidR="000966B0" w:rsidRPr="000966B0" w:rsidRDefault="000966B0" w:rsidP="00F04E83">
            <w:pPr>
              <w:autoSpaceDE w:val="0"/>
              <w:autoSpaceDN w:val="0"/>
              <w:adjustRightInd w:val="0"/>
              <w:jc w:val="center"/>
              <w:rPr>
                <w:sz w:val="26"/>
                <w:szCs w:val="26"/>
              </w:rPr>
            </w:pPr>
            <w:r w:rsidRPr="000966B0">
              <w:rPr>
                <w:sz w:val="26"/>
                <w:szCs w:val="26"/>
              </w:rPr>
              <w:lastRenderedPageBreak/>
              <w:t>1</w:t>
            </w:r>
          </w:p>
        </w:tc>
        <w:tc>
          <w:tcPr>
            <w:tcW w:w="5682" w:type="dxa"/>
            <w:hideMark/>
          </w:tcPr>
          <w:p w:rsidR="000966B0" w:rsidRPr="000966B0" w:rsidRDefault="000966B0" w:rsidP="00F04E83">
            <w:pPr>
              <w:autoSpaceDE w:val="0"/>
              <w:autoSpaceDN w:val="0"/>
              <w:adjustRightInd w:val="0"/>
              <w:rPr>
                <w:sz w:val="26"/>
                <w:szCs w:val="26"/>
              </w:rPr>
            </w:pPr>
            <w:r w:rsidRPr="000966B0">
              <w:rPr>
                <w:sz w:val="26"/>
                <w:szCs w:val="26"/>
              </w:rPr>
              <w:t>1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8 460</w:t>
            </w:r>
          </w:p>
        </w:tc>
      </w:tr>
      <w:tr w:rsidR="000966B0" w:rsidRPr="000966B0" w:rsidTr="00023A46">
        <w:trPr>
          <w:trHeight w:val="194"/>
        </w:trPr>
        <w:tc>
          <w:tcPr>
            <w:tcW w:w="839" w:type="dxa"/>
            <w:hideMark/>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682" w:type="dxa"/>
            <w:hideMark/>
          </w:tcPr>
          <w:p w:rsidR="000966B0" w:rsidRPr="000966B0" w:rsidRDefault="000966B0" w:rsidP="00F04E83">
            <w:pPr>
              <w:autoSpaceDE w:val="0"/>
              <w:autoSpaceDN w:val="0"/>
              <w:adjustRightInd w:val="0"/>
              <w:rPr>
                <w:sz w:val="26"/>
                <w:szCs w:val="26"/>
              </w:rPr>
            </w:pPr>
            <w:r w:rsidRPr="000966B0">
              <w:rPr>
                <w:sz w:val="26"/>
                <w:szCs w:val="26"/>
              </w:rPr>
              <w:t>2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9 801</w:t>
            </w:r>
          </w:p>
        </w:tc>
      </w:tr>
      <w:tr w:rsidR="000966B0" w:rsidRPr="000966B0" w:rsidTr="00023A46">
        <w:trPr>
          <w:trHeight w:val="241"/>
        </w:trPr>
        <w:tc>
          <w:tcPr>
            <w:tcW w:w="839" w:type="dxa"/>
            <w:hideMark/>
          </w:tcPr>
          <w:p w:rsidR="000966B0" w:rsidRPr="000966B0" w:rsidRDefault="000966B0" w:rsidP="00F04E83">
            <w:pPr>
              <w:autoSpaceDE w:val="0"/>
              <w:autoSpaceDN w:val="0"/>
              <w:adjustRightInd w:val="0"/>
              <w:jc w:val="center"/>
              <w:rPr>
                <w:sz w:val="26"/>
                <w:szCs w:val="26"/>
              </w:rPr>
            </w:pPr>
            <w:r w:rsidRPr="000966B0">
              <w:rPr>
                <w:sz w:val="26"/>
                <w:szCs w:val="26"/>
              </w:rPr>
              <w:t>3</w:t>
            </w:r>
          </w:p>
        </w:tc>
        <w:tc>
          <w:tcPr>
            <w:tcW w:w="5682" w:type="dxa"/>
            <w:hideMark/>
          </w:tcPr>
          <w:p w:rsidR="000966B0" w:rsidRPr="000966B0" w:rsidRDefault="000966B0" w:rsidP="00F04E83">
            <w:pPr>
              <w:pStyle w:val="a6"/>
              <w:autoSpaceDE w:val="0"/>
              <w:autoSpaceDN w:val="0"/>
              <w:adjustRightInd w:val="0"/>
              <w:ind w:left="0"/>
              <w:rPr>
                <w:sz w:val="26"/>
                <w:szCs w:val="26"/>
              </w:rPr>
            </w:pPr>
            <w:r w:rsidRPr="000966B0">
              <w:rPr>
                <w:sz w:val="26"/>
                <w:szCs w:val="26"/>
              </w:rPr>
              <w:t>3 квалификационный уровень</w:t>
            </w:r>
          </w:p>
        </w:tc>
        <w:tc>
          <w:tcPr>
            <w:tcW w:w="3118" w:type="dxa"/>
            <w:hideMark/>
          </w:tcPr>
          <w:p w:rsidR="000966B0" w:rsidRPr="000966B0" w:rsidRDefault="000966B0" w:rsidP="00F04E83">
            <w:pPr>
              <w:pStyle w:val="a6"/>
              <w:autoSpaceDE w:val="0"/>
              <w:autoSpaceDN w:val="0"/>
              <w:adjustRightInd w:val="0"/>
              <w:ind w:left="0"/>
              <w:rPr>
                <w:sz w:val="26"/>
                <w:szCs w:val="26"/>
              </w:rPr>
            </w:pPr>
            <w:r w:rsidRPr="000966B0">
              <w:rPr>
                <w:sz w:val="26"/>
                <w:szCs w:val="26"/>
              </w:rPr>
              <w:t xml:space="preserve">         </w:t>
            </w:r>
            <w:r w:rsidR="00023A46">
              <w:rPr>
                <w:sz w:val="26"/>
                <w:szCs w:val="26"/>
              </w:rPr>
              <w:t xml:space="preserve">        </w:t>
            </w:r>
            <w:r w:rsidRPr="000966B0">
              <w:rPr>
                <w:sz w:val="26"/>
                <w:szCs w:val="26"/>
              </w:rPr>
              <w:t xml:space="preserve"> 9 435</w:t>
            </w:r>
          </w:p>
        </w:tc>
      </w:tr>
    </w:tbl>
    <w:p w:rsidR="000966B0" w:rsidRPr="000966B0" w:rsidRDefault="000966B0" w:rsidP="000966B0">
      <w:pPr>
        <w:pStyle w:val="a6"/>
        <w:ind w:left="0"/>
        <w:rPr>
          <w:bCs/>
          <w:sz w:val="26"/>
          <w:szCs w:val="26"/>
        </w:rPr>
      </w:pPr>
    </w:p>
    <w:p w:rsidR="000966B0" w:rsidRPr="000966B0" w:rsidRDefault="000966B0" w:rsidP="002E03C7">
      <w:pPr>
        <w:pStyle w:val="a6"/>
        <w:numPr>
          <w:ilvl w:val="0"/>
          <w:numId w:val="3"/>
        </w:numPr>
        <w:ind w:left="0" w:firstLine="0"/>
        <w:jc w:val="both"/>
        <w:rPr>
          <w:bCs/>
          <w:sz w:val="26"/>
          <w:szCs w:val="26"/>
        </w:rPr>
      </w:pPr>
      <w:r w:rsidRPr="000966B0">
        <w:rPr>
          <w:bCs/>
          <w:sz w:val="26"/>
          <w:szCs w:val="26"/>
        </w:rPr>
        <w:t>Минимальные размеры окладов (должностных окладов) о</w:t>
      </w:r>
      <w:r w:rsidRPr="000966B0">
        <w:rPr>
          <w:sz w:val="26"/>
          <w:szCs w:val="26"/>
        </w:rPr>
        <w:t>бщеотраслевых профессий рабочих</w:t>
      </w:r>
    </w:p>
    <w:p w:rsidR="000966B0" w:rsidRPr="000966B0" w:rsidRDefault="000966B0" w:rsidP="000966B0">
      <w:pPr>
        <w:pStyle w:val="a6"/>
        <w:ind w:left="0"/>
        <w:rPr>
          <w:sz w:val="26"/>
          <w:szCs w:val="26"/>
        </w:rPr>
      </w:pPr>
    </w:p>
    <w:p w:rsidR="000966B0" w:rsidRPr="000966B0" w:rsidRDefault="000966B0" w:rsidP="000966B0">
      <w:pPr>
        <w:pStyle w:val="a6"/>
        <w:ind w:left="0"/>
        <w:rPr>
          <w:sz w:val="26"/>
          <w:szCs w:val="26"/>
        </w:rPr>
      </w:pPr>
      <w:r w:rsidRPr="000966B0">
        <w:rPr>
          <w:sz w:val="26"/>
          <w:szCs w:val="26"/>
        </w:rPr>
        <w:t>2.1. ПКГ «Общеотраслевые профессии рабочих первого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5702"/>
        <w:gridCol w:w="3118"/>
      </w:tblGrid>
      <w:tr w:rsidR="000966B0" w:rsidRPr="000966B0" w:rsidTr="00023A46">
        <w:trPr>
          <w:trHeight w:val="254"/>
        </w:trPr>
        <w:tc>
          <w:tcPr>
            <w:tcW w:w="819"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702"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231"/>
        </w:trPr>
        <w:tc>
          <w:tcPr>
            <w:tcW w:w="819" w:type="dxa"/>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702" w:type="dxa"/>
            <w:hideMark/>
          </w:tcPr>
          <w:p w:rsidR="000966B0" w:rsidRPr="000966B0" w:rsidRDefault="000966B0" w:rsidP="00F04E83">
            <w:pPr>
              <w:autoSpaceDE w:val="0"/>
              <w:autoSpaceDN w:val="0"/>
              <w:adjustRightInd w:val="0"/>
              <w:ind w:right="114"/>
              <w:rPr>
                <w:sz w:val="26"/>
                <w:szCs w:val="26"/>
              </w:rPr>
            </w:pPr>
            <w:r w:rsidRPr="000966B0">
              <w:rPr>
                <w:sz w:val="26"/>
                <w:szCs w:val="26"/>
              </w:rPr>
              <w:t>1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3 275</w:t>
            </w:r>
          </w:p>
        </w:tc>
      </w:tr>
      <w:tr w:rsidR="000966B0" w:rsidRPr="000966B0" w:rsidTr="00023A46">
        <w:trPr>
          <w:trHeight w:val="217"/>
        </w:trPr>
        <w:tc>
          <w:tcPr>
            <w:tcW w:w="819" w:type="dxa"/>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702" w:type="dxa"/>
            <w:hideMark/>
          </w:tcPr>
          <w:p w:rsidR="000966B0" w:rsidRPr="000966B0" w:rsidRDefault="000966B0" w:rsidP="00F04E83">
            <w:pPr>
              <w:autoSpaceDE w:val="0"/>
              <w:autoSpaceDN w:val="0"/>
              <w:adjustRightInd w:val="0"/>
              <w:rPr>
                <w:sz w:val="26"/>
                <w:szCs w:val="26"/>
              </w:rPr>
            </w:pPr>
            <w:r w:rsidRPr="000966B0">
              <w:rPr>
                <w:sz w:val="26"/>
                <w:szCs w:val="26"/>
              </w:rPr>
              <w:t>2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3 433</w:t>
            </w:r>
          </w:p>
        </w:tc>
      </w:tr>
    </w:tbl>
    <w:p w:rsidR="000966B0" w:rsidRPr="000966B0" w:rsidRDefault="000966B0" w:rsidP="000966B0">
      <w:pPr>
        <w:rPr>
          <w:b/>
          <w:bCs/>
          <w:sz w:val="26"/>
          <w:szCs w:val="26"/>
        </w:rPr>
      </w:pPr>
    </w:p>
    <w:p w:rsidR="000966B0" w:rsidRPr="000966B0" w:rsidRDefault="000966B0" w:rsidP="000966B0">
      <w:pPr>
        <w:rPr>
          <w:sz w:val="26"/>
          <w:szCs w:val="26"/>
        </w:rPr>
      </w:pPr>
      <w:r w:rsidRPr="000966B0">
        <w:rPr>
          <w:bCs/>
          <w:sz w:val="26"/>
          <w:szCs w:val="26"/>
        </w:rPr>
        <w:t>2.2.</w:t>
      </w:r>
      <w:r w:rsidRPr="000966B0">
        <w:rPr>
          <w:sz w:val="26"/>
          <w:szCs w:val="26"/>
        </w:rPr>
        <w:t xml:space="preserve"> ПКГ «Общеотраслевые профессии рабочих второго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670"/>
        <w:gridCol w:w="3118"/>
      </w:tblGrid>
      <w:tr w:rsidR="000966B0" w:rsidRPr="000966B0" w:rsidTr="00023A46">
        <w:trPr>
          <w:trHeight w:val="256"/>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670"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256"/>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1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3 813</w:t>
            </w:r>
          </w:p>
        </w:tc>
      </w:tr>
      <w:tr w:rsidR="000966B0" w:rsidRPr="000966B0" w:rsidTr="00023A46">
        <w:trPr>
          <w:trHeight w:val="340"/>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2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4 650</w:t>
            </w:r>
          </w:p>
        </w:tc>
      </w:tr>
      <w:tr w:rsidR="000966B0" w:rsidRPr="000966B0" w:rsidTr="00023A46">
        <w:trPr>
          <w:trHeight w:val="359"/>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3</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3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5 109</w:t>
            </w:r>
          </w:p>
        </w:tc>
      </w:tr>
      <w:tr w:rsidR="000966B0" w:rsidRPr="000966B0" w:rsidTr="00023A46">
        <w:trPr>
          <w:trHeight w:val="278"/>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4</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4 квалификационный уровень</w:t>
            </w:r>
          </w:p>
        </w:tc>
        <w:tc>
          <w:tcPr>
            <w:tcW w:w="3118" w:type="dxa"/>
            <w:hideMark/>
          </w:tcPr>
          <w:p w:rsidR="000966B0" w:rsidRPr="000966B0" w:rsidRDefault="000966B0" w:rsidP="00F04E83">
            <w:pPr>
              <w:pStyle w:val="a6"/>
              <w:autoSpaceDE w:val="0"/>
              <w:autoSpaceDN w:val="0"/>
              <w:adjustRightInd w:val="0"/>
              <w:ind w:left="0"/>
              <w:jc w:val="center"/>
              <w:rPr>
                <w:sz w:val="26"/>
                <w:szCs w:val="26"/>
              </w:rPr>
            </w:pPr>
            <w:r w:rsidRPr="000966B0">
              <w:rPr>
                <w:sz w:val="26"/>
                <w:szCs w:val="26"/>
              </w:rPr>
              <w:t>6 166</w:t>
            </w:r>
          </w:p>
        </w:tc>
      </w:tr>
    </w:tbl>
    <w:p w:rsidR="000966B0" w:rsidRPr="000966B0" w:rsidRDefault="000966B0" w:rsidP="000966B0">
      <w:pPr>
        <w:jc w:val="center"/>
        <w:rPr>
          <w:b/>
          <w:bCs/>
          <w:sz w:val="26"/>
          <w:szCs w:val="26"/>
        </w:rPr>
      </w:pPr>
    </w:p>
    <w:p w:rsidR="000966B0" w:rsidRPr="000966B0" w:rsidRDefault="000966B0" w:rsidP="002E03C7">
      <w:pPr>
        <w:pStyle w:val="a6"/>
        <w:numPr>
          <w:ilvl w:val="0"/>
          <w:numId w:val="3"/>
        </w:numPr>
        <w:ind w:left="0" w:firstLine="0"/>
        <w:jc w:val="both"/>
        <w:rPr>
          <w:bCs/>
          <w:sz w:val="26"/>
          <w:szCs w:val="26"/>
        </w:rPr>
      </w:pPr>
      <w:r w:rsidRPr="000966B0">
        <w:rPr>
          <w:bCs/>
          <w:sz w:val="26"/>
          <w:szCs w:val="26"/>
        </w:rPr>
        <w:t>Минимальные размеры окладов (должностных окладов) д</w:t>
      </w:r>
      <w:r w:rsidRPr="000966B0">
        <w:rPr>
          <w:bCs/>
          <w:sz w:val="26"/>
          <w:szCs w:val="26"/>
          <w:lang w:eastAsia="en-US"/>
        </w:rPr>
        <w:t>олжностей медицинских и фармацевтических работников</w:t>
      </w:r>
    </w:p>
    <w:p w:rsidR="000966B0" w:rsidRPr="000966B0" w:rsidRDefault="000966B0" w:rsidP="000966B0">
      <w:pPr>
        <w:pStyle w:val="a6"/>
        <w:ind w:left="0"/>
        <w:jc w:val="both"/>
        <w:rPr>
          <w:bCs/>
          <w:sz w:val="26"/>
          <w:szCs w:val="26"/>
        </w:rPr>
      </w:pPr>
    </w:p>
    <w:p w:rsidR="000966B0" w:rsidRPr="000966B0" w:rsidRDefault="000966B0" w:rsidP="000966B0">
      <w:pPr>
        <w:rPr>
          <w:sz w:val="26"/>
          <w:szCs w:val="26"/>
        </w:rPr>
      </w:pPr>
      <w:r w:rsidRPr="000966B0">
        <w:rPr>
          <w:bCs/>
          <w:sz w:val="26"/>
          <w:szCs w:val="26"/>
        </w:rPr>
        <w:t>3.1.</w:t>
      </w:r>
      <w:r w:rsidRPr="000966B0">
        <w:rPr>
          <w:sz w:val="26"/>
          <w:szCs w:val="26"/>
        </w:rPr>
        <w:t xml:space="preserve"> ПКГ «Средний медицинский и фармацевтический персонал»</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670"/>
        <w:gridCol w:w="3118"/>
      </w:tblGrid>
      <w:tr w:rsidR="000966B0" w:rsidRPr="000966B0" w:rsidTr="00023A46">
        <w:trPr>
          <w:trHeight w:val="70"/>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670"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70"/>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3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5 034</w:t>
            </w:r>
          </w:p>
        </w:tc>
      </w:tr>
      <w:tr w:rsidR="000966B0" w:rsidRPr="000966B0" w:rsidTr="00023A46">
        <w:trPr>
          <w:trHeight w:val="276"/>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2</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5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6 166</w:t>
            </w:r>
          </w:p>
        </w:tc>
      </w:tr>
    </w:tbl>
    <w:p w:rsidR="000966B0" w:rsidRPr="000966B0" w:rsidRDefault="000966B0" w:rsidP="000966B0">
      <w:pPr>
        <w:jc w:val="center"/>
        <w:rPr>
          <w:b/>
          <w:bCs/>
          <w:sz w:val="26"/>
          <w:szCs w:val="26"/>
        </w:rPr>
      </w:pPr>
    </w:p>
    <w:p w:rsidR="000966B0" w:rsidRDefault="000966B0" w:rsidP="000966B0">
      <w:pPr>
        <w:pStyle w:val="a6"/>
        <w:widowControl w:val="0"/>
        <w:ind w:left="0"/>
        <w:jc w:val="both"/>
        <w:rPr>
          <w:bCs/>
          <w:sz w:val="26"/>
          <w:szCs w:val="26"/>
        </w:rPr>
      </w:pPr>
      <w:r w:rsidRPr="000966B0">
        <w:rPr>
          <w:sz w:val="26"/>
          <w:szCs w:val="26"/>
        </w:rPr>
        <w:t>4.</w:t>
      </w:r>
      <w:r w:rsidRPr="000966B0">
        <w:rPr>
          <w:bCs/>
          <w:sz w:val="26"/>
          <w:szCs w:val="26"/>
        </w:rPr>
        <w:t xml:space="preserve"> Минимальные размеры окладов (должностных окладов) должностей работников сельского хозяйства</w:t>
      </w:r>
    </w:p>
    <w:p w:rsidR="00422377" w:rsidRPr="000966B0" w:rsidRDefault="00422377" w:rsidP="000966B0">
      <w:pPr>
        <w:pStyle w:val="a6"/>
        <w:widowControl w:val="0"/>
        <w:ind w:left="0"/>
        <w:jc w:val="both"/>
        <w:rPr>
          <w:bCs/>
          <w:sz w:val="26"/>
          <w:szCs w:val="26"/>
        </w:rPr>
      </w:pPr>
    </w:p>
    <w:p w:rsidR="000966B0" w:rsidRPr="000966B0" w:rsidRDefault="000966B0" w:rsidP="000966B0">
      <w:pPr>
        <w:rPr>
          <w:sz w:val="26"/>
          <w:szCs w:val="26"/>
        </w:rPr>
      </w:pPr>
      <w:r w:rsidRPr="000966B0">
        <w:rPr>
          <w:bCs/>
          <w:sz w:val="26"/>
          <w:szCs w:val="26"/>
        </w:rPr>
        <w:t>4.1.</w:t>
      </w:r>
      <w:r w:rsidRPr="000966B0">
        <w:rPr>
          <w:sz w:val="26"/>
          <w:szCs w:val="26"/>
        </w:rPr>
        <w:t xml:space="preserve"> ПКГ должностей работников сельского хозяйства третьего уровня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5670"/>
        <w:gridCol w:w="3118"/>
      </w:tblGrid>
      <w:tr w:rsidR="000966B0" w:rsidRPr="000966B0" w:rsidTr="00023A46">
        <w:trPr>
          <w:trHeight w:val="70"/>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 xml:space="preserve">№ </w:t>
            </w:r>
          </w:p>
          <w:p w:rsidR="000966B0" w:rsidRPr="000966B0" w:rsidRDefault="000966B0" w:rsidP="00F04E83">
            <w:pPr>
              <w:autoSpaceDE w:val="0"/>
              <w:autoSpaceDN w:val="0"/>
              <w:adjustRightInd w:val="0"/>
              <w:jc w:val="center"/>
              <w:rPr>
                <w:sz w:val="26"/>
                <w:szCs w:val="26"/>
              </w:rPr>
            </w:pPr>
            <w:r w:rsidRPr="000966B0">
              <w:rPr>
                <w:sz w:val="26"/>
                <w:szCs w:val="26"/>
              </w:rPr>
              <w:t>п/п</w:t>
            </w:r>
          </w:p>
        </w:tc>
        <w:tc>
          <w:tcPr>
            <w:tcW w:w="5670" w:type="dxa"/>
            <w:hideMark/>
          </w:tcPr>
          <w:p w:rsidR="000966B0" w:rsidRPr="000966B0" w:rsidRDefault="000966B0" w:rsidP="00F04E83">
            <w:pPr>
              <w:autoSpaceDE w:val="0"/>
              <w:autoSpaceDN w:val="0"/>
              <w:adjustRightInd w:val="0"/>
              <w:rPr>
                <w:sz w:val="26"/>
                <w:szCs w:val="26"/>
              </w:rPr>
            </w:pPr>
          </w:p>
          <w:p w:rsidR="000966B0" w:rsidRPr="000966B0" w:rsidRDefault="000966B0" w:rsidP="00F04E83">
            <w:pPr>
              <w:autoSpaceDE w:val="0"/>
              <w:autoSpaceDN w:val="0"/>
              <w:adjustRightInd w:val="0"/>
              <w:rPr>
                <w:sz w:val="26"/>
                <w:szCs w:val="26"/>
              </w:rPr>
            </w:pPr>
            <w:r w:rsidRPr="000966B0">
              <w:rPr>
                <w:sz w:val="26"/>
                <w:szCs w:val="26"/>
              </w:rPr>
              <w:t>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Минимальный размер оклада (должностного оклада), руб.</w:t>
            </w:r>
          </w:p>
        </w:tc>
      </w:tr>
      <w:tr w:rsidR="000966B0" w:rsidRPr="000966B0" w:rsidTr="00023A46">
        <w:trPr>
          <w:trHeight w:val="70"/>
        </w:trPr>
        <w:tc>
          <w:tcPr>
            <w:tcW w:w="851" w:type="dxa"/>
            <w:hideMark/>
          </w:tcPr>
          <w:p w:rsidR="000966B0" w:rsidRPr="000966B0" w:rsidRDefault="000966B0" w:rsidP="00F04E83">
            <w:pPr>
              <w:autoSpaceDE w:val="0"/>
              <w:autoSpaceDN w:val="0"/>
              <w:adjustRightInd w:val="0"/>
              <w:jc w:val="center"/>
              <w:rPr>
                <w:sz w:val="26"/>
                <w:szCs w:val="26"/>
              </w:rPr>
            </w:pPr>
            <w:r w:rsidRPr="000966B0">
              <w:rPr>
                <w:sz w:val="26"/>
                <w:szCs w:val="26"/>
              </w:rPr>
              <w:t>1</w:t>
            </w:r>
          </w:p>
        </w:tc>
        <w:tc>
          <w:tcPr>
            <w:tcW w:w="5670" w:type="dxa"/>
            <w:hideMark/>
          </w:tcPr>
          <w:p w:rsidR="000966B0" w:rsidRPr="000966B0" w:rsidRDefault="000966B0" w:rsidP="00F04E83">
            <w:pPr>
              <w:autoSpaceDE w:val="0"/>
              <w:autoSpaceDN w:val="0"/>
              <w:adjustRightInd w:val="0"/>
              <w:rPr>
                <w:sz w:val="26"/>
                <w:szCs w:val="26"/>
              </w:rPr>
            </w:pPr>
            <w:r w:rsidRPr="000966B0">
              <w:rPr>
                <w:sz w:val="26"/>
                <w:szCs w:val="26"/>
              </w:rPr>
              <w:t>3 квалификационный уровень</w:t>
            </w:r>
          </w:p>
        </w:tc>
        <w:tc>
          <w:tcPr>
            <w:tcW w:w="3118" w:type="dxa"/>
            <w:hideMark/>
          </w:tcPr>
          <w:p w:rsidR="000966B0" w:rsidRPr="000966B0" w:rsidRDefault="000966B0" w:rsidP="00F04E83">
            <w:pPr>
              <w:autoSpaceDE w:val="0"/>
              <w:autoSpaceDN w:val="0"/>
              <w:adjustRightInd w:val="0"/>
              <w:jc w:val="center"/>
              <w:rPr>
                <w:sz w:val="26"/>
                <w:szCs w:val="26"/>
              </w:rPr>
            </w:pPr>
            <w:r w:rsidRPr="000966B0">
              <w:rPr>
                <w:sz w:val="26"/>
                <w:szCs w:val="26"/>
              </w:rPr>
              <w:t>7 283</w:t>
            </w:r>
          </w:p>
        </w:tc>
      </w:tr>
    </w:tbl>
    <w:p w:rsidR="000966B0" w:rsidRPr="000966B0" w:rsidRDefault="000966B0" w:rsidP="000966B0">
      <w:pPr>
        <w:pStyle w:val="a6"/>
        <w:widowControl w:val="0"/>
        <w:ind w:left="0" w:firstLine="567"/>
        <w:jc w:val="both"/>
        <w:rPr>
          <w:sz w:val="26"/>
          <w:szCs w:val="26"/>
        </w:rPr>
      </w:pPr>
    </w:p>
    <w:p w:rsidR="000966B0" w:rsidRDefault="000966B0" w:rsidP="00D87774">
      <w:pPr>
        <w:widowControl w:val="0"/>
        <w:jc w:val="both"/>
        <w:rPr>
          <w:sz w:val="26"/>
          <w:szCs w:val="26"/>
        </w:rPr>
      </w:pPr>
      <w:r w:rsidRPr="000966B0">
        <w:rPr>
          <w:sz w:val="26"/>
          <w:szCs w:val="26"/>
        </w:rPr>
        <w:t xml:space="preserve">5. Минимальные размеры окладов (должностных окладов), по должностям, </w:t>
      </w:r>
      <w:r w:rsidR="007C1466">
        <w:rPr>
          <w:sz w:val="26"/>
          <w:szCs w:val="26"/>
        </w:rPr>
        <w:br/>
      </w:r>
      <w:r w:rsidRPr="000966B0">
        <w:rPr>
          <w:sz w:val="26"/>
          <w:szCs w:val="26"/>
        </w:rPr>
        <w:t>не вошедшим в квалификационные уровни ПКГ</w:t>
      </w:r>
    </w:p>
    <w:p w:rsidR="00D87774" w:rsidRPr="000966B0" w:rsidRDefault="00D87774" w:rsidP="000966B0">
      <w:pPr>
        <w:widowControl w:val="0"/>
        <w:ind w:firstLine="567"/>
        <w:jc w:val="both"/>
        <w:rPr>
          <w:sz w:val="26"/>
          <w:szCs w:val="26"/>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583"/>
        <w:gridCol w:w="2977"/>
      </w:tblGrid>
      <w:tr w:rsidR="000966B0" w:rsidRPr="000966B0" w:rsidTr="00F04E83">
        <w:tc>
          <w:tcPr>
            <w:tcW w:w="6583" w:type="dxa"/>
          </w:tcPr>
          <w:p w:rsidR="000966B0" w:rsidRPr="000966B0" w:rsidRDefault="000966B0" w:rsidP="00F04E83">
            <w:pPr>
              <w:spacing w:after="1" w:line="280" w:lineRule="atLeast"/>
              <w:jc w:val="center"/>
              <w:rPr>
                <w:sz w:val="26"/>
                <w:szCs w:val="26"/>
              </w:rPr>
            </w:pPr>
            <w:r w:rsidRPr="000966B0">
              <w:rPr>
                <w:sz w:val="26"/>
                <w:szCs w:val="26"/>
              </w:rPr>
              <w:lastRenderedPageBreak/>
              <w:t>Должность, профессия</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Минимальный размер оклада (должностного оклада), ставки заработной платы, руб.</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главный инженер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8 460</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главный специалист по персоналу</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7 871</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специалист по персоналу</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4 650</w:t>
            </w:r>
          </w:p>
        </w:tc>
      </w:tr>
      <w:tr w:rsidR="000966B0" w:rsidRPr="000966B0" w:rsidTr="00F04E83">
        <w:trPr>
          <w:trHeight w:val="383"/>
        </w:trPr>
        <w:tc>
          <w:tcPr>
            <w:tcW w:w="6583" w:type="dxa"/>
          </w:tcPr>
          <w:p w:rsidR="000966B0" w:rsidRPr="000966B0" w:rsidRDefault="000966B0" w:rsidP="00F04E83">
            <w:pPr>
              <w:spacing w:after="1" w:line="280" w:lineRule="atLeast"/>
              <w:rPr>
                <w:sz w:val="26"/>
                <w:szCs w:val="26"/>
              </w:rPr>
            </w:pPr>
            <w:r w:rsidRPr="000966B0">
              <w:rPr>
                <w:sz w:val="26"/>
                <w:szCs w:val="26"/>
              </w:rPr>
              <w:t xml:space="preserve">управляющий гостиницей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6 448</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администратор службы приема и размещения</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 xml:space="preserve"> 4 231</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контрактный управляющий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7 871</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специалист по закупкам</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5 608</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специалист по административно-хозяйственному обеспечению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6 448</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специалист по охране труда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4 650</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рабочий паромной переправы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рабочий зеленого строительства 4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рабочий зеленого строительства 1 разряда,</w:t>
            </w:r>
          </w:p>
          <w:p w:rsidR="000966B0" w:rsidRPr="000966B0" w:rsidRDefault="000966B0" w:rsidP="00F04E83">
            <w:pPr>
              <w:spacing w:after="1" w:line="280" w:lineRule="atLeast"/>
              <w:rPr>
                <w:sz w:val="26"/>
                <w:szCs w:val="26"/>
              </w:rPr>
            </w:pPr>
            <w:r w:rsidRPr="000966B0">
              <w:rPr>
                <w:sz w:val="26"/>
                <w:szCs w:val="26"/>
              </w:rPr>
              <w:t>рабочий зеленого строительства 3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рабочий зеленого хозяйства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рабочий зеленого хозяйства 3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слесарь-ремонтник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рабочий по комплексному обслуживанию и ремонту зданий 3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рабочий по комплексному обслуживанию и ремонту зданий 4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слесарь-сантехник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подсобный рабочий 1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дорожный рабочий 4 разряда,</w:t>
            </w:r>
          </w:p>
          <w:p w:rsidR="000966B0" w:rsidRPr="000966B0" w:rsidRDefault="000966B0" w:rsidP="00F04E83">
            <w:pPr>
              <w:spacing w:after="1" w:line="280" w:lineRule="atLeast"/>
              <w:rPr>
                <w:sz w:val="26"/>
                <w:szCs w:val="26"/>
              </w:rPr>
            </w:pPr>
            <w:r w:rsidRPr="000966B0">
              <w:rPr>
                <w:sz w:val="26"/>
                <w:szCs w:val="26"/>
              </w:rPr>
              <w:t>дорожный рабочий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дорожный рабочий 3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асфальтобетонщик 4 разряда, </w:t>
            </w:r>
          </w:p>
          <w:p w:rsidR="000966B0" w:rsidRPr="000966B0" w:rsidRDefault="000966B0" w:rsidP="00F04E83">
            <w:pPr>
              <w:spacing w:after="1" w:line="280" w:lineRule="atLeast"/>
              <w:rPr>
                <w:sz w:val="26"/>
                <w:szCs w:val="26"/>
              </w:rPr>
            </w:pPr>
            <w:r w:rsidRPr="000966B0">
              <w:rPr>
                <w:sz w:val="26"/>
                <w:szCs w:val="26"/>
              </w:rPr>
              <w:t>асфальтобетонщик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lastRenderedPageBreak/>
              <w:t>асфальтобетонщик 3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слесарь-ремонтник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администратор службы приема и размещения</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4 231</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контролер технического состояния автомототранспортных средств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color w:val="FF0000"/>
                <w:sz w:val="26"/>
                <w:szCs w:val="26"/>
              </w:rPr>
            </w:pPr>
            <w:r w:rsidRPr="000966B0">
              <w:rPr>
                <w:sz w:val="26"/>
                <w:szCs w:val="26"/>
              </w:rPr>
              <w:t>начальник ремонтных мастерских</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7 283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инженер по безопасности движения 2 категории, </w:t>
            </w:r>
          </w:p>
          <w:p w:rsidR="000966B0" w:rsidRPr="000966B0" w:rsidRDefault="000966B0" w:rsidP="00F04E83">
            <w:pPr>
              <w:spacing w:after="1" w:line="280" w:lineRule="atLeast"/>
              <w:rPr>
                <w:sz w:val="26"/>
                <w:szCs w:val="26"/>
              </w:rPr>
            </w:pPr>
            <w:r w:rsidRPr="000966B0">
              <w:rPr>
                <w:sz w:val="26"/>
                <w:szCs w:val="26"/>
              </w:rPr>
              <w:t>инженер по транспорту 2 категории</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5 109</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машинист автогрейдера 6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4 650</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тракторист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F30B86" w:rsidRPr="00804ADD" w:rsidRDefault="000966B0" w:rsidP="00F04E83">
            <w:pPr>
              <w:spacing w:after="1" w:line="280" w:lineRule="atLeast"/>
              <w:rPr>
                <w:sz w:val="26"/>
                <w:szCs w:val="26"/>
              </w:rPr>
            </w:pPr>
            <w:r w:rsidRPr="00804ADD">
              <w:rPr>
                <w:sz w:val="26"/>
                <w:szCs w:val="26"/>
              </w:rPr>
              <w:t xml:space="preserve">слесарь по ремонту автомобилей 4 </w:t>
            </w:r>
            <w:r w:rsidR="00FF5A68" w:rsidRPr="00804ADD">
              <w:rPr>
                <w:sz w:val="26"/>
                <w:szCs w:val="26"/>
              </w:rPr>
              <w:t>разряда,</w:t>
            </w:r>
          </w:p>
          <w:p w:rsidR="000966B0" w:rsidRPr="000966B0" w:rsidRDefault="00804ADD" w:rsidP="00804ADD">
            <w:pPr>
              <w:spacing w:after="1" w:line="280" w:lineRule="atLeast"/>
              <w:rPr>
                <w:sz w:val="26"/>
                <w:szCs w:val="26"/>
              </w:rPr>
            </w:pPr>
            <w:r w:rsidRPr="00804ADD">
              <w:rPr>
                <w:sz w:val="26"/>
                <w:szCs w:val="26"/>
              </w:rPr>
              <w:t xml:space="preserve">слесарь по ремонту автомобилей </w:t>
            </w:r>
            <w:r w:rsidR="000966B0" w:rsidRPr="00804ADD">
              <w:rPr>
                <w:sz w:val="26"/>
                <w:szCs w:val="26"/>
              </w:rPr>
              <w:t>5 разряда</w:t>
            </w:r>
            <w:r w:rsidR="00F30B86">
              <w:rPr>
                <w:sz w:val="26"/>
                <w:szCs w:val="26"/>
              </w:rPr>
              <w:tab/>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слесарь по топливной аппаратуре 5 разряда </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слесарь-электрик по ремонту электрооборудования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аккумуляторщик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ремонтировщик резиновых изделий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жестянщик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медник 5 разряда</w:t>
            </w:r>
          </w:p>
        </w:tc>
        <w:tc>
          <w:tcPr>
            <w:tcW w:w="2977" w:type="dxa"/>
          </w:tcPr>
          <w:p w:rsidR="000966B0" w:rsidRPr="000966B0" w:rsidRDefault="000966B0" w:rsidP="00F04E83">
            <w:pPr>
              <w:spacing w:after="1" w:line="280" w:lineRule="atLeast"/>
              <w:jc w:val="center"/>
              <w:rPr>
                <w:sz w:val="26"/>
                <w:szCs w:val="26"/>
                <w:lang w:val="en-US"/>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 xml:space="preserve">электрогазосварщик 4 разряда, </w:t>
            </w:r>
          </w:p>
          <w:p w:rsidR="000966B0" w:rsidRPr="000966B0" w:rsidRDefault="000966B0" w:rsidP="00F04E83">
            <w:pPr>
              <w:spacing w:after="1" w:line="280" w:lineRule="atLeast"/>
              <w:rPr>
                <w:sz w:val="26"/>
                <w:szCs w:val="26"/>
              </w:rPr>
            </w:pPr>
            <w:r w:rsidRPr="000966B0">
              <w:rPr>
                <w:sz w:val="26"/>
                <w:szCs w:val="26"/>
              </w:rPr>
              <w:t>электрогазосварщик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электромонтажник-схемщик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токарь 6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4 650</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токарь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машинист моечных машин 3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машинист компрессорной установки 4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водитель погрузчика 4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кладовщик 2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3 275</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слесарь аварийно-восстановительных работ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слесарь по сборке металлоконструкций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lastRenderedPageBreak/>
              <w:t>электромонтер по ремонту и обслуживанию электрооборудования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электрогазосварщик 6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4 650</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электрогазосварщик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маляр строительный 4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столяр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плотник 5 разряда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r w:rsidR="000966B0" w:rsidRPr="000966B0" w:rsidTr="00F04E83">
        <w:tc>
          <w:tcPr>
            <w:tcW w:w="6583" w:type="dxa"/>
          </w:tcPr>
          <w:p w:rsidR="000966B0" w:rsidRPr="000966B0" w:rsidRDefault="000966B0" w:rsidP="00F04E83">
            <w:pPr>
              <w:spacing w:after="1" w:line="280" w:lineRule="atLeast"/>
              <w:rPr>
                <w:sz w:val="26"/>
                <w:szCs w:val="26"/>
              </w:rPr>
            </w:pPr>
            <w:r w:rsidRPr="000966B0">
              <w:rPr>
                <w:sz w:val="26"/>
                <w:szCs w:val="26"/>
              </w:rPr>
              <w:t>смотритель кладбища</w:t>
            </w:r>
          </w:p>
        </w:tc>
        <w:tc>
          <w:tcPr>
            <w:tcW w:w="2977" w:type="dxa"/>
          </w:tcPr>
          <w:p w:rsidR="000966B0" w:rsidRPr="000966B0" w:rsidRDefault="000966B0" w:rsidP="00F04E83">
            <w:pPr>
              <w:spacing w:after="1" w:line="280" w:lineRule="atLeast"/>
              <w:jc w:val="center"/>
              <w:rPr>
                <w:sz w:val="26"/>
                <w:szCs w:val="26"/>
              </w:rPr>
            </w:pPr>
            <w:r w:rsidRPr="000966B0">
              <w:rPr>
                <w:sz w:val="26"/>
                <w:szCs w:val="26"/>
              </w:rPr>
              <w:t>3 813</w:t>
            </w:r>
          </w:p>
        </w:tc>
      </w:tr>
    </w:tbl>
    <w:p w:rsidR="000966B0" w:rsidRPr="000966B0" w:rsidRDefault="000966B0" w:rsidP="000966B0">
      <w:pPr>
        <w:autoSpaceDE w:val="0"/>
        <w:autoSpaceDN w:val="0"/>
        <w:adjustRightInd w:val="0"/>
        <w:ind w:firstLine="709"/>
        <w:jc w:val="both"/>
        <w:rPr>
          <w:sz w:val="26"/>
          <w:szCs w:val="26"/>
        </w:rPr>
      </w:pPr>
      <w:r w:rsidRPr="000966B0">
        <w:rPr>
          <w:sz w:val="26"/>
          <w:szCs w:val="26"/>
        </w:rPr>
        <w:t>В штатном расписании допускается установление дополнительного наименования к должности через указание на выполняемые функции и (или) специализацию должности.</w:t>
      </w: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0966B0" w:rsidRDefault="000966B0" w:rsidP="000966B0">
      <w:pPr>
        <w:ind w:right="-2"/>
        <w:rPr>
          <w:sz w:val="26"/>
          <w:szCs w:val="26"/>
        </w:rPr>
      </w:pPr>
    </w:p>
    <w:p w:rsidR="00422377" w:rsidRDefault="00422377" w:rsidP="000966B0">
      <w:pPr>
        <w:ind w:right="-2"/>
        <w:rPr>
          <w:sz w:val="26"/>
          <w:szCs w:val="26"/>
        </w:rPr>
      </w:pPr>
    </w:p>
    <w:p w:rsidR="00422377" w:rsidRDefault="00422377" w:rsidP="000966B0">
      <w:pPr>
        <w:ind w:right="-2"/>
        <w:rPr>
          <w:sz w:val="26"/>
          <w:szCs w:val="26"/>
        </w:rPr>
      </w:pPr>
    </w:p>
    <w:p w:rsidR="00422377" w:rsidRPr="000966B0" w:rsidRDefault="00422377" w:rsidP="000966B0">
      <w:pPr>
        <w:ind w:right="-2"/>
        <w:rPr>
          <w:sz w:val="26"/>
          <w:szCs w:val="26"/>
        </w:rPr>
      </w:pPr>
    </w:p>
    <w:p w:rsidR="000966B0" w:rsidRPr="000966B0" w:rsidRDefault="000966B0" w:rsidP="000966B0">
      <w:pPr>
        <w:ind w:right="-2"/>
        <w:rPr>
          <w:sz w:val="26"/>
          <w:szCs w:val="26"/>
        </w:rPr>
      </w:pPr>
    </w:p>
    <w:p w:rsidR="000966B0" w:rsidRDefault="000966B0" w:rsidP="000966B0">
      <w:pPr>
        <w:ind w:right="-2"/>
        <w:rPr>
          <w:sz w:val="26"/>
          <w:szCs w:val="26"/>
        </w:rPr>
      </w:pPr>
    </w:p>
    <w:p w:rsidR="00023A46" w:rsidRDefault="00023A46" w:rsidP="000966B0">
      <w:pPr>
        <w:ind w:right="-2"/>
        <w:rPr>
          <w:sz w:val="26"/>
          <w:szCs w:val="26"/>
        </w:rPr>
      </w:pPr>
    </w:p>
    <w:p w:rsidR="00023A46" w:rsidRDefault="00023A46" w:rsidP="000966B0">
      <w:pPr>
        <w:ind w:right="-2"/>
        <w:rPr>
          <w:sz w:val="26"/>
          <w:szCs w:val="26"/>
        </w:rPr>
      </w:pPr>
    </w:p>
    <w:p w:rsidR="00023A46" w:rsidRDefault="00023A46" w:rsidP="000966B0">
      <w:pPr>
        <w:ind w:right="-2"/>
        <w:rPr>
          <w:sz w:val="26"/>
          <w:szCs w:val="26"/>
        </w:rPr>
      </w:pPr>
    </w:p>
    <w:p w:rsidR="00023A46" w:rsidRDefault="00023A46" w:rsidP="000966B0">
      <w:pPr>
        <w:ind w:right="-2"/>
        <w:rPr>
          <w:sz w:val="26"/>
          <w:szCs w:val="26"/>
        </w:rPr>
      </w:pPr>
    </w:p>
    <w:p w:rsidR="00023A46" w:rsidRDefault="00023A46" w:rsidP="000966B0">
      <w:pPr>
        <w:ind w:right="-2"/>
        <w:rPr>
          <w:sz w:val="26"/>
          <w:szCs w:val="26"/>
        </w:rPr>
      </w:pPr>
    </w:p>
    <w:p w:rsidR="00023A46" w:rsidRDefault="00023A46" w:rsidP="000966B0">
      <w:pPr>
        <w:ind w:right="-2"/>
        <w:rPr>
          <w:sz w:val="26"/>
          <w:szCs w:val="26"/>
        </w:rPr>
      </w:pPr>
    </w:p>
    <w:p w:rsidR="00023A46" w:rsidRPr="000966B0" w:rsidRDefault="00023A46" w:rsidP="000966B0">
      <w:pPr>
        <w:ind w:right="-2"/>
        <w:rPr>
          <w:sz w:val="26"/>
          <w:szCs w:val="26"/>
        </w:rPr>
      </w:pPr>
    </w:p>
    <w:p w:rsidR="000966B0" w:rsidRPr="000966B0" w:rsidRDefault="000966B0" w:rsidP="000966B0">
      <w:pPr>
        <w:ind w:right="-2"/>
        <w:rPr>
          <w:sz w:val="26"/>
          <w:szCs w:val="26"/>
        </w:rPr>
      </w:pPr>
    </w:p>
    <w:p w:rsidR="000966B0" w:rsidRPr="000966B0" w:rsidRDefault="000966B0" w:rsidP="000966B0">
      <w:pPr>
        <w:ind w:right="-2"/>
        <w:rPr>
          <w:sz w:val="26"/>
          <w:szCs w:val="26"/>
        </w:rPr>
      </w:pPr>
    </w:p>
    <w:p w:rsidR="00D87774" w:rsidRDefault="000966B0" w:rsidP="00D87774">
      <w:pPr>
        <w:ind w:left="5812" w:right="-2"/>
        <w:rPr>
          <w:sz w:val="26"/>
          <w:szCs w:val="26"/>
        </w:rPr>
      </w:pPr>
      <w:r w:rsidRPr="000966B0">
        <w:rPr>
          <w:sz w:val="26"/>
          <w:szCs w:val="26"/>
        </w:rPr>
        <w:lastRenderedPageBreak/>
        <w:t xml:space="preserve">Приложение № 2 </w:t>
      </w:r>
    </w:p>
    <w:p w:rsidR="00D87774" w:rsidRDefault="000966B0" w:rsidP="00D87774">
      <w:pPr>
        <w:ind w:left="5812" w:right="-2"/>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 xml:space="preserve">учреждений, осуществляющих деятельность </w:t>
      </w:r>
    </w:p>
    <w:p w:rsidR="000966B0" w:rsidRPr="000966B0" w:rsidRDefault="000966B0" w:rsidP="00D87774">
      <w:pPr>
        <w:ind w:left="5812" w:right="-2"/>
        <w:rPr>
          <w:sz w:val="26"/>
          <w:szCs w:val="26"/>
        </w:rPr>
      </w:pPr>
      <w:r w:rsidRPr="000966B0">
        <w:rPr>
          <w:sz w:val="26"/>
          <w:szCs w:val="26"/>
        </w:rPr>
        <w:t>в сфере городского хозяйства</w:t>
      </w:r>
    </w:p>
    <w:p w:rsidR="000966B0" w:rsidRPr="000966B0" w:rsidRDefault="000966B0" w:rsidP="000966B0">
      <w:pPr>
        <w:jc w:val="right"/>
        <w:rPr>
          <w:sz w:val="26"/>
          <w:szCs w:val="26"/>
        </w:rPr>
      </w:pPr>
    </w:p>
    <w:p w:rsidR="000966B0" w:rsidRPr="000966B0" w:rsidRDefault="000966B0" w:rsidP="00422377">
      <w:pPr>
        <w:widowControl w:val="0"/>
        <w:suppressAutoHyphens/>
        <w:autoSpaceDE w:val="0"/>
        <w:autoSpaceDN w:val="0"/>
        <w:adjustRightInd w:val="0"/>
        <w:jc w:val="center"/>
        <w:rPr>
          <w:b/>
          <w:sz w:val="26"/>
          <w:szCs w:val="26"/>
        </w:rPr>
      </w:pPr>
      <w:r w:rsidRPr="000966B0">
        <w:rPr>
          <w:b/>
          <w:sz w:val="26"/>
          <w:szCs w:val="26"/>
        </w:rPr>
        <w:t>Критерии оценки результативности и качества труда</w:t>
      </w:r>
    </w:p>
    <w:p w:rsidR="000966B0" w:rsidRPr="000966B0" w:rsidRDefault="000966B0" w:rsidP="00422377">
      <w:pPr>
        <w:widowControl w:val="0"/>
        <w:suppressAutoHyphens/>
        <w:autoSpaceDE w:val="0"/>
        <w:autoSpaceDN w:val="0"/>
        <w:adjustRightInd w:val="0"/>
        <w:jc w:val="center"/>
        <w:rPr>
          <w:b/>
          <w:sz w:val="26"/>
          <w:szCs w:val="26"/>
        </w:rPr>
      </w:pPr>
      <w:r w:rsidRPr="000966B0">
        <w:rPr>
          <w:b/>
          <w:sz w:val="26"/>
          <w:szCs w:val="26"/>
        </w:rPr>
        <w:t>работников учреждений, осуществляющих деятельность в сфере городского хозяйства, для определения размеров выплат за важность выполняемой работы, степень самостоятельности и ответственности при выполнении поставленных задач</w:t>
      </w:r>
    </w:p>
    <w:p w:rsidR="000966B0" w:rsidRPr="000966B0" w:rsidRDefault="000966B0" w:rsidP="000966B0">
      <w:pPr>
        <w:widowControl w:val="0"/>
        <w:autoSpaceDE w:val="0"/>
        <w:autoSpaceDN w:val="0"/>
        <w:adjustRightInd w:val="0"/>
        <w:jc w:val="center"/>
        <w:outlineLvl w:val="1"/>
        <w:rPr>
          <w:sz w:val="26"/>
          <w:szCs w:val="26"/>
        </w:rPr>
      </w:pPr>
    </w:p>
    <w:tbl>
      <w:tblPr>
        <w:tblW w:w="9498" w:type="dxa"/>
        <w:tblInd w:w="70" w:type="dxa"/>
        <w:tblLayout w:type="fixed"/>
        <w:tblCellMar>
          <w:left w:w="70" w:type="dxa"/>
          <w:right w:w="70" w:type="dxa"/>
        </w:tblCellMar>
        <w:tblLook w:val="0000"/>
      </w:tblPr>
      <w:tblGrid>
        <w:gridCol w:w="4536"/>
        <w:gridCol w:w="4962"/>
      </w:tblGrid>
      <w:tr w:rsidR="000966B0" w:rsidRPr="000966B0" w:rsidTr="00F04E83">
        <w:trPr>
          <w:cantSplit/>
          <w:trHeight w:val="840"/>
        </w:trPr>
        <w:tc>
          <w:tcPr>
            <w:tcW w:w="4536" w:type="dxa"/>
            <w:tcBorders>
              <w:top w:val="single" w:sz="6" w:space="0" w:color="auto"/>
              <w:left w:val="single" w:sz="6" w:space="0" w:color="auto"/>
              <w:bottom w:val="single" w:sz="6" w:space="0" w:color="auto"/>
              <w:right w:val="single" w:sz="6" w:space="0" w:color="auto"/>
            </w:tcBorders>
            <w:vAlign w:val="center"/>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Критерии оценки результативности и качества труда работников</w:t>
            </w:r>
          </w:p>
        </w:tc>
        <w:tc>
          <w:tcPr>
            <w:tcW w:w="4962" w:type="dxa"/>
            <w:tcBorders>
              <w:top w:val="single" w:sz="6" w:space="0" w:color="auto"/>
              <w:left w:val="single" w:sz="6" w:space="0" w:color="auto"/>
              <w:bottom w:val="single" w:sz="6" w:space="0" w:color="auto"/>
              <w:right w:val="single" w:sz="6" w:space="0" w:color="auto"/>
            </w:tcBorders>
            <w:vAlign w:val="center"/>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Условия (индикатор)</w:t>
            </w:r>
          </w:p>
        </w:tc>
      </w:tr>
      <w:tr w:rsidR="000966B0" w:rsidRPr="000966B0" w:rsidTr="00F04E83">
        <w:trPr>
          <w:cantSplit/>
          <w:trHeight w:val="498"/>
        </w:trPr>
        <w:tc>
          <w:tcPr>
            <w:tcW w:w="4536" w:type="dxa"/>
            <w:vMerge w:val="restart"/>
            <w:tcBorders>
              <w:top w:val="single" w:sz="6" w:space="0" w:color="auto"/>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Обеспечение   выполнения функций и задач работником в соответствии с должностными обязанностями </w:t>
            </w:r>
          </w:p>
        </w:tc>
        <w:tc>
          <w:tcPr>
            <w:tcW w:w="4962" w:type="dxa"/>
            <w:vMerge w:val="restart"/>
            <w:tcBorders>
              <w:top w:val="single" w:sz="6" w:space="0" w:color="auto"/>
              <w:left w:val="single" w:sz="6" w:space="0" w:color="auto"/>
              <w:right w:val="single" w:sz="6" w:space="0" w:color="auto"/>
            </w:tcBorders>
          </w:tcPr>
          <w:p w:rsidR="000966B0" w:rsidRPr="000966B0" w:rsidRDefault="000966B0" w:rsidP="00804ADD">
            <w:pPr>
              <w:pStyle w:val="ConsPlusCell"/>
              <w:rPr>
                <w:rFonts w:ascii="Times New Roman" w:hAnsi="Times New Roman" w:cs="Times New Roman"/>
                <w:sz w:val="26"/>
                <w:szCs w:val="26"/>
              </w:rPr>
            </w:pPr>
            <w:r w:rsidRPr="000966B0">
              <w:rPr>
                <w:rFonts w:ascii="Times New Roman" w:hAnsi="Times New Roman" w:cs="Times New Roman"/>
                <w:sz w:val="26"/>
                <w:szCs w:val="26"/>
              </w:rPr>
              <w:t>Отсутствие замечаний к работе со стороны руководителя подразделения (учреждения), наличие единичных замечаний</w:t>
            </w:r>
            <w:r w:rsidR="00F30B86">
              <w:rPr>
                <w:rFonts w:ascii="Times New Roman" w:hAnsi="Times New Roman" w:cs="Times New Roman"/>
                <w:sz w:val="26"/>
                <w:szCs w:val="26"/>
              </w:rPr>
              <w:t xml:space="preserve"> (не более двух)</w:t>
            </w:r>
          </w:p>
        </w:tc>
      </w:tr>
      <w:tr w:rsidR="000966B0" w:rsidRPr="000966B0" w:rsidTr="00F04E83">
        <w:trPr>
          <w:cantSplit/>
          <w:trHeight w:val="868"/>
        </w:trPr>
        <w:tc>
          <w:tcPr>
            <w:tcW w:w="4536" w:type="dxa"/>
            <w:vMerge/>
            <w:tcBorders>
              <w:top w:val="single" w:sz="6" w:space="0" w:color="auto"/>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962"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r>
      <w:tr w:rsidR="000966B0" w:rsidRPr="000966B0" w:rsidTr="00F04E83">
        <w:trPr>
          <w:cantSplit/>
          <w:trHeight w:val="650"/>
        </w:trPr>
        <w:tc>
          <w:tcPr>
            <w:tcW w:w="4536" w:type="dxa"/>
            <w:vMerge/>
            <w:tcBorders>
              <w:top w:val="nil"/>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962" w:type="dxa"/>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Достижение конкретно измеримых положительных результатов в деятельности учреждения (по направлениям деятельности работников)</w:t>
            </w:r>
          </w:p>
        </w:tc>
      </w:tr>
      <w:tr w:rsidR="000966B0" w:rsidRPr="000966B0" w:rsidTr="00F04E83">
        <w:trPr>
          <w:cantSplit/>
          <w:trHeight w:val="650"/>
        </w:trPr>
        <w:tc>
          <w:tcPr>
            <w:tcW w:w="4536" w:type="dxa"/>
            <w:vMerge/>
            <w:tcBorders>
              <w:top w:val="nil"/>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962"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замечаний по исполнительской дисциплине: соблюдению сроков выполнения работ, поручений </w:t>
            </w:r>
          </w:p>
        </w:tc>
      </w:tr>
      <w:tr w:rsidR="000966B0" w:rsidRPr="000966B0" w:rsidTr="00F04E83">
        <w:trPr>
          <w:cantSplit/>
          <w:trHeight w:val="810"/>
        </w:trPr>
        <w:tc>
          <w:tcPr>
            <w:tcW w:w="4536" w:type="dxa"/>
            <w:vMerge/>
            <w:tcBorders>
              <w:top w:val="nil"/>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962" w:type="dxa"/>
            <w:vMerge/>
            <w:tcBorders>
              <w:left w:val="single" w:sz="6" w:space="0" w:color="auto"/>
              <w:bottom w:val="single" w:sz="6" w:space="0" w:color="auto"/>
              <w:right w:val="single" w:sz="6" w:space="0" w:color="auto"/>
            </w:tcBorders>
          </w:tcPr>
          <w:p w:rsidR="000966B0" w:rsidRPr="000966B0" w:rsidRDefault="000966B0" w:rsidP="00F04E83">
            <w:pPr>
              <w:pStyle w:val="ConsPlusCell"/>
              <w:jc w:val="both"/>
              <w:rPr>
                <w:rFonts w:ascii="Times New Roman" w:hAnsi="Times New Roman" w:cs="Times New Roman"/>
                <w:sz w:val="26"/>
                <w:szCs w:val="26"/>
              </w:rPr>
            </w:pPr>
          </w:p>
        </w:tc>
      </w:tr>
      <w:tr w:rsidR="000966B0" w:rsidRPr="000966B0" w:rsidTr="00F04E83">
        <w:trPr>
          <w:cantSplit/>
          <w:trHeight w:val="322"/>
        </w:trPr>
        <w:tc>
          <w:tcPr>
            <w:tcW w:w="4536" w:type="dxa"/>
            <w:vMerge/>
            <w:tcBorders>
              <w:top w:val="nil"/>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962" w:type="dxa"/>
            <w:vMerge/>
            <w:tcBorders>
              <w:left w:val="single" w:sz="6" w:space="0" w:color="auto"/>
              <w:bottom w:val="single" w:sz="6" w:space="0" w:color="auto"/>
              <w:right w:val="single" w:sz="6" w:space="0" w:color="auto"/>
            </w:tcBorders>
          </w:tcPr>
          <w:p w:rsidR="000966B0" w:rsidRPr="000966B0" w:rsidRDefault="000966B0" w:rsidP="00F04E83">
            <w:pPr>
              <w:pStyle w:val="ConsPlusCell"/>
              <w:jc w:val="both"/>
              <w:rPr>
                <w:rFonts w:ascii="Times New Roman" w:hAnsi="Times New Roman" w:cs="Times New Roman"/>
                <w:sz w:val="26"/>
                <w:szCs w:val="26"/>
              </w:rPr>
            </w:pPr>
          </w:p>
        </w:tc>
      </w:tr>
    </w:tbl>
    <w:p w:rsidR="000966B0" w:rsidRPr="000966B0" w:rsidRDefault="000966B0" w:rsidP="000966B0">
      <w:pPr>
        <w:widowControl w:val="0"/>
        <w:autoSpaceDE w:val="0"/>
        <w:autoSpaceDN w:val="0"/>
        <w:adjustRightInd w:val="0"/>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Pr="000966B0" w:rsidRDefault="000966B0" w:rsidP="000966B0">
      <w:pPr>
        <w:widowControl w:val="0"/>
        <w:autoSpaceDE w:val="0"/>
        <w:autoSpaceDN w:val="0"/>
        <w:adjustRightInd w:val="0"/>
        <w:ind w:firstLine="540"/>
        <w:jc w:val="both"/>
        <w:rPr>
          <w:sz w:val="26"/>
          <w:szCs w:val="26"/>
        </w:rPr>
      </w:pPr>
    </w:p>
    <w:p w:rsidR="000966B0" w:rsidRDefault="000966B0" w:rsidP="000966B0">
      <w:pPr>
        <w:widowControl w:val="0"/>
        <w:autoSpaceDE w:val="0"/>
        <w:autoSpaceDN w:val="0"/>
        <w:adjustRightInd w:val="0"/>
        <w:ind w:firstLine="540"/>
        <w:jc w:val="both"/>
        <w:rPr>
          <w:sz w:val="26"/>
          <w:szCs w:val="26"/>
        </w:rPr>
      </w:pPr>
    </w:p>
    <w:p w:rsidR="00422377" w:rsidRDefault="00422377" w:rsidP="000966B0">
      <w:pPr>
        <w:widowControl w:val="0"/>
        <w:autoSpaceDE w:val="0"/>
        <w:autoSpaceDN w:val="0"/>
        <w:adjustRightInd w:val="0"/>
        <w:ind w:firstLine="540"/>
        <w:jc w:val="both"/>
        <w:rPr>
          <w:sz w:val="26"/>
          <w:szCs w:val="26"/>
        </w:rPr>
      </w:pPr>
    </w:p>
    <w:p w:rsidR="00D87774" w:rsidRDefault="000966B0" w:rsidP="00D87774">
      <w:pPr>
        <w:ind w:left="5954"/>
        <w:rPr>
          <w:sz w:val="26"/>
          <w:szCs w:val="26"/>
        </w:rPr>
      </w:pPr>
      <w:r w:rsidRPr="000966B0">
        <w:rPr>
          <w:sz w:val="26"/>
          <w:szCs w:val="26"/>
        </w:rPr>
        <w:lastRenderedPageBreak/>
        <w:t xml:space="preserve">Приложение № 3 </w:t>
      </w:r>
    </w:p>
    <w:p w:rsidR="000966B0" w:rsidRPr="000966B0" w:rsidRDefault="000966B0" w:rsidP="00D87774">
      <w:pPr>
        <w:ind w:left="5954"/>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учреждений, осуществляющих деятельность в сфере городского хозяйства</w:t>
      </w:r>
    </w:p>
    <w:p w:rsidR="000966B0" w:rsidRPr="000966B0" w:rsidRDefault="000966B0" w:rsidP="000966B0">
      <w:pPr>
        <w:widowControl w:val="0"/>
        <w:jc w:val="center"/>
        <w:rPr>
          <w:color w:val="000000"/>
          <w:sz w:val="26"/>
          <w:szCs w:val="26"/>
        </w:rPr>
      </w:pPr>
    </w:p>
    <w:p w:rsidR="000966B0" w:rsidRPr="000966B0" w:rsidRDefault="000966B0" w:rsidP="00422377">
      <w:pPr>
        <w:widowControl w:val="0"/>
        <w:suppressAutoHyphens/>
        <w:autoSpaceDE w:val="0"/>
        <w:autoSpaceDN w:val="0"/>
        <w:adjustRightInd w:val="0"/>
        <w:jc w:val="center"/>
        <w:rPr>
          <w:b/>
          <w:sz w:val="26"/>
          <w:szCs w:val="26"/>
        </w:rPr>
      </w:pPr>
      <w:r w:rsidRPr="000966B0">
        <w:rPr>
          <w:b/>
          <w:sz w:val="26"/>
          <w:szCs w:val="26"/>
        </w:rPr>
        <w:t>Критерии оценки результативности и качества труда</w:t>
      </w:r>
    </w:p>
    <w:p w:rsidR="000966B0" w:rsidRPr="000966B0" w:rsidRDefault="000966B0" w:rsidP="00422377">
      <w:pPr>
        <w:widowControl w:val="0"/>
        <w:suppressAutoHyphens/>
        <w:autoSpaceDE w:val="0"/>
        <w:autoSpaceDN w:val="0"/>
        <w:adjustRightInd w:val="0"/>
        <w:jc w:val="center"/>
        <w:rPr>
          <w:sz w:val="26"/>
          <w:szCs w:val="26"/>
        </w:rPr>
      </w:pPr>
      <w:r w:rsidRPr="000966B0">
        <w:rPr>
          <w:b/>
          <w:sz w:val="26"/>
          <w:szCs w:val="26"/>
        </w:rPr>
        <w:t>работников учреждений, осуществляющих деятельность в сфере городского хозяйства, для определения размеров выплат за интенсивность и высокие результаты</w:t>
      </w:r>
      <w:r w:rsidRPr="000966B0">
        <w:rPr>
          <w:sz w:val="26"/>
          <w:szCs w:val="26"/>
        </w:rPr>
        <w:t xml:space="preserve"> </w:t>
      </w:r>
      <w:r w:rsidRPr="000966B0">
        <w:rPr>
          <w:b/>
          <w:sz w:val="26"/>
          <w:szCs w:val="26"/>
        </w:rPr>
        <w:t>работы работников учреждений,</w:t>
      </w:r>
      <w:r w:rsidRPr="000966B0">
        <w:rPr>
          <w:sz w:val="26"/>
          <w:szCs w:val="26"/>
        </w:rPr>
        <w:t xml:space="preserve"> </w:t>
      </w:r>
      <w:r w:rsidRPr="000966B0">
        <w:rPr>
          <w:b/>
          <w:sz w:val="26"/>
          <w:szCs w:val="26"/>
        </w:rPr>
        <w:t>осуществляющих деятельность в сфере городского хозяйства</w:t>
      </w:r>
    </w:p>
    <w:p w:rsidR="000966B0" w:rsidRPr="000966B0" w:rsidRDefault="000966B0" w:rsidP="00422377">
      <w:pPr>
        <w:spacing w:after="1" w:line="280" w:lineRule="atLeast"/>
        <w:jc w:val="center"/>
        <w:outlineLvl w:val="0"/>
        <w:rPr>
          <w:sz w:val="26"/>
          <w:szCs w:val="26"/>
        </w:rPr>
      </w:pPr>
    </w:p>
    <w:p w:rsidR="000966B0" w:rsidRPr="000966B0" w:rsidRDefault="000966B0" w:rsidP="000966B0">
      <w:pPr>
        <w:spacing w:after="1" w:line="280" w:lineRule="atLeast"/>
        <w:jc w:val="both"/>
        <w:rPr>
          <w:sz w:val="26"/>
          <w:szCs w:val="26"/>
        </w:rPr>
      </w:pPr>
    </w:p>
    <w:tbl>
      <w:tblPr>
        <w:tblW w:w="9498" w:type="dxa"/>
        <w:tblInd w:w="70" w:type="dxa"/>
        <w:tblLayout w:type="fixed"/>
        <w:tblCellMar>
          <w:left w:w="70" w:type="dxa"/>
          <w:right w:w="70" w:type="dxa"/>
        </w:tblCellMar>
        <w:tblLook w:val="0000"/>
      </w:tblPr>
      <w:tblGrid>
        <w:gridCol w:w="4253"/>
        <w:gridCol w:w="5245"/>
      </w:tblGrid>
      <w:tr w:rsidR="000966B0" w:rsidRPr="000966B0" w:rsidTr="00F04E83">
        <w:trPr>
          <w:cantSplit/>
          <w:trHeight w:val="840"/>
        </w:trPr>
        <w:tc>
          <w:tcPr>
            <w:tcW w:w="4253" w:type="dxa"/>
            <w:tcBorders>
              <w:top w:val="single" w:sz="6" w:space="0" w:color="auto"/>
              <w:left w:val="single" w:sz="6" w:space="0" w:color="auto"/>
              <w:bottom w:val="single" w:sz="6" w:space="0" w:color="auto"/>
              <w:right w:val="single" w:sz="6" w:space="0" w:color="auto"/>
            </w:tcBorders>
            <w:vAlign w:val="center"/>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Критерии оценки результативности и качества труда</w:t>
            </w:r>
          </w:p>
        </w:tc>
        <w:tc>
          <w:tcPr>
            <w:tcW w:w="5245" w:type="dxa"/>
            <w:tcBorders>
              <w:top w:val="single" w:sz="6" w:space="0" w:color="auto"/>
              <w:left w:val="single" w:sz="6" w:space="0" w:color="auto"/>
              <w:bottom w:val="single" w:sz="6" w:space="0" w:color="auto"/>
              <w:right w:val="single" w:sz="6" w:space="0" w:color="auto"/>
            </w:tcBorders>
            <w:vAlign w:val="center"/>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Условия (индикатор)</w:t>
            </w:r>
          </w:p>
        </w:tc>
      </w:tr>
      <w:tr w:rsidR="000966B0" w:rsidRPr="000966B0" w:rsidTr="00F04E83">
        <w:trPr>
          <w:cantSplit/>
          <w:trHeight w:val="650"/>
        </w:trPr>
        <w:tc>
          <w:tcPr>
            <w:tcW w:w="4253"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Высокие результаты работы</w:t>
            </w:r>
          </w:p>
        </w:tc>
        <w:tc>
          <w:tcPr>
            <w:tcW w:w="5245" w:type="dxa"/>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Выполнение срочных (важных, разовых) заданий и поручений руководителя подразделения (учреждения)</w:t>
            </w:r>
          </w:p>
        </w:tc>
      </w:tr>
      <w:tr w:rsidR="000966B0" w:rsidRPr="000966B0" w:rsidTr="00F04E83">
        <w:trPr>
          <w:cantSplit/>
          <w:trHeight w:val="621"/>
        </w:trPr>
        <w:tc>
          <w:tcPr>
            <w:tcW w:w="4253" w:type="dxa"/>
            <w:vMerge/>
            <w:tcBorders>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5245" w:type="dxa"/>
            <w:tcBorders>
              <w:top w:val="single" w:sz="4" w:space="0" w:color="auto"/>
              <w:left w:val="single" w:sz="6" w:space="0" w:color="auto"/>
              <w:bottom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Непосредственное участие в реализации проектов, программ</w:t>
            </w:r>
          </w:p>
        </w:tc>
      </w:tr>
      <w:tr w:rsidR="000966B0" w:rsidRPr="000966B0" w:rsidTr="00F04E83">
        <w:trPr>
          <w:cantSplit/>
          <w:trHeight w:val="420"/>
        </w:trPr>
        <w:tc>
          <w:tcPr>
            <w:tcW w:w="4253"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5245" w:type="dxa"/>
            <w:tcBorders>
              <w:top w:val="single" w:sz="6"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Внесение предложений по совершенствованию профессиональной деятельности и их внедрение</w:t>
            </w:r>
          </w:p>
        </w:tc>
      </w:tr>
      <w:tr w:rsidR="000966B0" w:rsidRPr="000966B0" w:rsidTr="00F04E83">
        <w:trPr>
          <w:cantSplit/>
          <w:trHeight w:val="607"/>
        </w:trPr>
        <w:tc>
          <w:tcPr>
            <w:tcW w:w="4253"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5245" w:type="dxa"/>
            <w:tcBorders>
              <w:top w:val="single" w:sz="6" w:space="0" w:color="auto"/>
              <w:left w:val="single" w:sz="6" w:space="0" w:color="auto"/>
              <w:bottom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Оперативность исполнения заданий руководителя подразделения (учреждения)</w:t>
            </w:r>
          </w:p>
        </w:tc>
      </w:tr>
      <w:tr w:rsidR="000966B0" w:rsidRPr="000966B0" w:rsidTr="00F04E83">
        <w:trPr>
          <w:cantSplit/>
          <w:trHeight w:val="687"/>
        </w:trPr>
        <w:tc>
          <w:tcPr>
            <w:tcW w:w="4253"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5245" w:type="dxa"/>
            <w:tcBorders>
              <w:top w:val="single" w:sz="6" w:space="0" w:color="auto"/>
              <w:left w:val="single" w:sz="6" w:space="0" w:color="auto"/>
              <w:bottom w:val="single" w:sz="6" w:space="0" w:color="auto"/>
              <w:right w:val="single" w:sz="6" w:space="0" w:color="auto"/>
            </w:tcBorders>
          </w:tcPr>
          <w:p w:rsidR="000966B0" w:rsidRPr="000966B0" w:rsidRDefault="000966B0" w:rsidP="00CF5157">
            <w:pPr>
              <w:pStyle w:val="ConsPlusCell"/>
              <w:rPr>
                <w:rFonts w:ascii="Times New Roman" w:hAnsi="Times New Roman" w:cs="Times New Roman"/>
                <w:sz w:val="26"/>
                <w:szCs w:val="26"/>
              </w:rPr>
            </w:pPr>
            <w:r w:rsidRPr="000966B0">
              <w:rPr>
                <w:rFonts w:ascii="Times New Roman" w:hAnsi="Times New Roman" w:cs="Times New Roman"/>
                <w:sz w:val="26"/>
                <w:szCs w:val="26"/>
              </w:rPr>
              <w:t>Награждение грамотами, благодарственными письмами всех уровней,</w:t>
            </w:r>
            <w:r w:rsidRPr="000966B0">
              <w:rPr>
                <w:rFonts w:ascii="Times New Roman" w:hAnsi="Times New Roman" w:cs="Times New Roman"/>
                <w:sz w:val="26"/>
                <w:szCs w:val="26"/>
                <w:lang w:eastAsia="zh-CN"/>
              </w:rPr>
              <w:t xml:space="preserve"> </w:t>
            </w:r>
            <w:r w:rsidRPr="000966B0">
              <w:rPr>
                <w:rFonts w:ascii="Times New Roman" w:hAnsi="Times New Roman" w:cs="Times New Roman"/>
                <w:sz w:val="26"/>
                <w:szCs w:val="26"/>
              </w:rPr>
              <w:t>приуроченны</w:t>
            </w:r>
            <w:r w:rsidR="00CF5157">
              <w:rPr>
                <w:rFonts w:ascii="Times New Roman" w:hAnsi="Times New Roman" w:cs="Times New Roman"/>
                <w:sz w:val="26"/>
                <w:szCs w:val="26"/>
              </w:rPr>
              <w:t>м</w:t>
            </w:r>
            <w:r w:rsidRPr="000966B0">
              <w:rPr>
                <w:rFonts w:ascii="Times New Roman" w:hAnsi="Times New Roman" w:cs="Times New Roman"/>
                <w:sz w:val="26"/>
                <w:szCs w:val="26"/>
              </w:rPr>
              <w:t xml:space="preserve"> к памятным датам учреждения, профессиональным праздникам</w:t>
            </w:r>
            <w:r w:rsidR="00CF5157">
              <w:rPr>
                <w:rFonts w:ascii="Times New Roman" w:hAnsi="Times New Roman" w:cs="Times New Roman"/>
                <w:sz w:val="26"/>
                <w:szCs w:val="26"/>
              </w:rPr>
              <w:t>, ю</w:t>
            </w:r>
            <w:r w:rsidR="003358F9">
              <w:rPr>
                <w:rFonts w:ascii="Times New Roman" w:hAnsi="Times New Roman" w:cs="Times New Roman"/>
                <w:sz w:val="26"/>
                <w:szCs w:val="26"/>
              </w:rPr>
              <w:t>билейн</w:t>
            </w:r>
            <w:r w:rsidR="00CF5157">
              <w:rPr>
                <w:rFonts w:ascii="Times New Roman" w:hAnsi="Times New Roman" w:cs="Times New Roman"/>
                <w:sz w:val="26"/>
                <w:szCs w:val="26"/>
              </w:rPr>
              <w:t>ым</w:t>
            </w:r>
            <w:r w:rsidR="003358F9">
              <w:rPr>
                <w:rFonts w:ascii="Times New Roman" w:hAnsi="Times New Roman" w:cs="Times New Roman"/>
                <w:sz w:val="26"/>
                <w:szCs w:val="26"/>
              </w:rPr>
              <w:t xml:space="preserve"> дата</w:t>
            </w:r>
            <w:r w:rsidR="00CF5157">
              <w:rPr>
                <w:rFonts w:ascii="Times New Roman" w:hAnsi="Times New Roman" w:cs="Times New Roman"/>
                <w:sz w:val="26"/>
                <w:szCs w:val="26"/>
              </w:rPr>
              <w:t>м</w:t>
            </w:r>
            <w:r w:rsidR="003358F9">
              <w:rPr>
                <w:rFonts w:ascii="Times New Roman" w:hAnsi="Times New Roman" w:cs="Times New Roman"/>
                <w:sz w:val="26"/>
                <w:szCs w:val="26"/>
              </w:rPr>
              <w:t xml:space="preserve"> работника</w:t>
            </w:r>
            <w:r w:rsidRPr="000966B0">
              <w:rPr>
                <w:rFonts w:ascii="Times New Roman" w:hAnsi="Times New Roman" w:cs="Times New Roman"/>
                <w:sz w:val="26"/>
                <w:szCs w:val="26"/>
              </w:rPr>
              <w:t xml:space="preserve"> </w:t>
            </w:r>
            <w:r w:rsidR="003358F9">
              <w:rPr>
                <w:rFonts w:ascii="Times New Roman" w:hAnsi="Times New Roman" w:cs="Times New Roman"/>
                <w:sz w:val="26"/>
                <w:szCs w:val="26"/>
              </w:rPr>
              <w:t>(для женщин 60 лет, для мужчин 65 лет)</w:t>
            </w:r>
          </w:p>
        </w:tc>
      </w:tr>
    </w:tbl>
    <w:p w:rsidR="000966B0" w:rsidRPr="000966B0" w:rsidRDefault="000966B0" w:rsidP="000966B0">
      <w:pPr>
        <w:widowControl w:val="0"/>
        <w:jc w:val="center"/>
        <w:rPr>
          <w:color w:val="000000"/>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Default="000966B0" w:rsidP="000966B0">
      <w:pPr>
        <w:rPr>
          <w:sz w:val="26"/>
          <w:szCs w:val="26"/>
        </w:rPr>
      </w:pPr>
    </w:p>
    <w:p w:rsidR="00422377" w:rsidRDefault="00422377" w:rsidP="000966B0">
      <w:pPr>
        <w:rPr>
          <w:sz w:val="26"/>
          <w:szCs w:val="26"/>
        </w:rPr>
      </w:pPr>
    </w:p>
    <w:p w:rsidR="00D87774" w:rsidRDefault="000966B0" w:rsidP="00D87774">
      <w:pPr>
        <w:ind w:left="5954"/>
        <w:rPr>
          <w:sz w:val="26"/>
          <w:szCs w:val="26"/>
        </w:rPr>
      </w:pPr>
      <w:r w:rsidRPr="000966B0">
        <w:rPr>
          <w:sz w:val="26"/>
          <w:szCs w:val="26"/>
        </w:rPr>
        <w:lastRenderedPageBreak/>
        <w:t xml:space="preserve">Приложение № 4 </w:t>
      </w:r>
    </w:p>
    <w:p w:rsidR="000966B0" w:rsidRPr="000966B0" w:rsidRDefault="000966B0" w:rsidP="00D87774">
      <w:pPr>
        <w:ind w:left="5954"/>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учреждений, осуществляющих деятельность в сфере городского хозяйства</w:t>
      </w:r>
    </w:p>
    <w:p w:rsidR="000966B0" w:rsidRPr="000966B0" w:rsidRDefault="000966B0" w:rsidP="000966B0">
      <w:pPr>
        <w:rPr>
          <w:sz w:val="26"/>
          <w:szCs w:val="26"/>
        </w:rPr>
      </w:pPr>
    </w:p>
    <w:p w:rsidR="000966B0" w:rsidRPr="000966B0" w:rsidRDefault="000966B0" w:rsidP="000966B0">
      <w:pPr>
        <w:widowControl w:val="0"/>
        <w:suppressAutoHyphens/>
        <w:autoSpaceDE w:val="0"/>
        <w:autoSpaceDN w:val="0"/>
        <w:adjustRightInd w:val="0"/>
        <w:jc w:val="center"/>
        <w:rPr>
          <w:b/>
          <w:sz w:val="26"/>
          <w:szCs w:val="26"/>
        </w:rPr>
      </w:pPr>
      <w:r w:rsidRPr="000966B0">
        <w:rPr>
          <w:b/>
          <w:sz w:val="26"/>
          <w:szCs w:val="26"/>
        </w:rPr>
        <w:t xml:space="preserve">Критерии оценки результативности и качества труда </w:t>
      </w:r>
    </w:p>
    <w:p w:rsidR="000966B0" w:rsidRPr="000966B0" w:rsidRDefault="000966B0" w:rsidP="000966B0">
      <w:pPr>
        <w:widowControl w:val="0"/>
        <w:suppressAutoHyphens/>
        <w:autoSpaceDE w:val="0"/>
        <w:autoSpaceDN w:val="0"/>
        <w:adjustRightInd w:val="0"/>
        <w:jc w:val="center"/>
        <w:rPr>
          <w:sz w:val="26"/>
          <w:szCs w:val="26"/>
        </w:rPr>
      </w:pPr>
      <w:r w:rsidRPr="000966B0">
        <w:rPr>
          <w:b/>
          <w:sz w:val="26"/>
          <w:szCs w:val="26"/>
        </w:rPr>
        <w:t>работников учреждений, осуществляющих деятельность в сфере городского хозяйства, для определения размеров выплат за качество выполняемых работ работников учреждений,</w:t>
      </w:r>
      <w:r w:rsidRPr="000966B0">
        <w:rPr>
          <w:sz w:val="26"/>
          <w:szCs w:val="26"/>
        </w:rPr>
        <w:t xml:space="preserve"> </w:t>
      </w:r>
      <w:r w:rsidRPr="000966B0">
        <w:rPr>
          <w:b/>
          <w:sz w:val="26"/>
          <w:szCs w:val="26"/>
        </w:rPr>
        <w:t>осуществляющих деятельность в сфере городского хозяйства</w:t>
      </w:r>
    </w:p>
    <w:p w:rsidR="000966B0" w:rsidRPr="000966B0" w:rsidRDefault="000966B0" w:rsidP="000966B0">
      <w:pPr>
        <w:widowControl w:val="0"/>
        <w:tabs>
          <w:tab w:val="left" w:pos="1440"/>
        </w:tabs>
        <w:ind w:firstLine="709"/>
        <w:jc w:val="center"/>
        <w:rPr>
          <w:color w:val="000000"/>
          <w:sz w:val="26"/>
          <w:szCs w:val="26"/>
        </w:rPr>
      </w:pPr>
    </w:p>
    <w:tbl>
      <w:tblPr>
        <w:tblW w:w="9639" w:type="dxa"/>
        <w:tblInd w:w="70" w:type="dxa"/>
        <w:tblLayout w:type="fixed"/>
        <w:tblCellMar>
          <w:left w:w="70" w:type="dxa"/>
          <w:right w:w="70" w:type="dxa"/>
        </w:tblCellMar>
        <w:tblLook w:val="0000"/>
      </w:tblPr>
      <w:tblGrid>
        <w:gridCol w:w="1985"/>
        <w:gridCol w:w="3260"/>
        <w:gridCol w:w="4394"/>
      </w:tblGrid>
      <w:tr w:rsidR="000966B0" w:rsidRPr="000966B0" w:rsidTr="00D87774">
        <w:trPr>
          <w:cantSplit/>
          <w:trHeight w:val="840"/>
        </w:trPr>
        <w:tc>
          <w:tcPr>
            <w:tcW w:w="1985" w:type="dxa"/>
            <w:tcBorders>
              <w:top w:val="single" w:sz="6" w:space="0" w:color="auto"/>
              <w:left w:val="single" w:sz="6" w:space="0" w:color="auto"/>
              <w:bottom w:val="single" w:sz="6" w:space="0" w:color="auto"/>
              <w:right w:val="single" w:sz="6" w:space="0" w:color="auto"/>
            </w:tcBorders>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Категория должности, профессия</w:t>
            </w:r>
          </w:p>
        </w:tc>
        <w:tc>
          <w:tcPr>
            <w:tcW w:w="3260" w:type="dxa"/>
            <w:tcBorders>
              <w:top w:val="single" w:sz="6" w:space="0" w:color="auto"/>
              <w:left w:val="single" w:sz="6" w:space="0" w:color="auto"/>
              <w:bottom w:val="single" w:sz="6" w:space="0" w:color="auto"/>
              <w:right w:val="single" w:sz="6" w:space="0" w:color="auto"/>
            </w:tcBorders>
            <w:vAlign w:val="center"/>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Критерии оценки результативности и качества труда</w:t>
            </w:r>
          </w:p>
        </w:tc>
        <w:tc>
          <w:tcPr>
            <w:tcW w:w="4394" w:type="dxa"/>
            <w:tcBorders>
              <w:top w:val="single" w:sz="6" w:space="0" w:color="auto"/>
              <w:left w:val="single" w:sz="6" w:space="0" w:color="auto"/>
              <w:bottom w:val="single" w:sz="6" w:space="0" w:color="auto"/>
              <w:right w:val="single" w:sz="6" w:space="0" w:color="auto"/>
            </w:tcBorders>
            <w:vAlign w:val="center"/>
          </w:tcPr>
          <w:p w:rsidR="000966B0" w:rsidRPr="000966B0" w:rsidRDefault="000966B0" w:rsidP="00F04E83">
            <w:pPr>
              <w:pStyle w:val="ConsPlusCell"/>
              <w:jc w:val="center"/>
              <w:rPr>
                <w:rFonts w:ascii="Times New Roman" w:hAnsi="Times New Roman" w:cs="Times New Roman"/>
                <w:sz w:val="26"/>
                <w:szCs w:val="26"/>
              </w:rPr>
            </w:pPr>
            <w:r w:rsidRPr="000966B0">
              <w:rPr>
                <w:rFonts w:ascii="Times New Roman" w:hAnsi="Times New Roman" w:cs="Times New Roman"/>
                <w:sz w:val="26"/>
                <w:szCs w:val="26"/>
              </w:rPr>
              <w:t>Условия (индикатор)</w:t>
            </w:r>
          </w:p>
        </w:tc>
      </w:tr>
      <w:tr w:rsidR="000966B0" w:rsidRPr="000966B0" w:rsidTr="00D87774">
        <w:trPr>
          <w:cantSplit/>
          <w:trHeight w:val="1480"/>
        </w:trPr>
        <w:tc>
          <w:tcPr>
            <w:tcW w:w="1985"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Руководители структурного подразделения (цеха, участка)</w:t>
            </w:r>
          </w:p>
        </w:tc>
        <w:tc>
          <w:tcPr>
            <w:tcW w:w="3260" w:type="dxa"/>
            <w:vMerge w:val="restart"/>
            <w:tcBorders>
              <w:top w:val="single" w:sz="4" w:space="0" w:color="auto"/>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качественного выполнения должностных обязанностей в соответствии с должностной инструкцией</w:t>
            </w:r>
          </w:p>
        </w:tc>
        <w:tc>
          <w:tcPr>
            <w:tcW w:w="4394" w:type="dxa"/>
            <w:vMerge w:val="restart"/>
            <w:tcBorders>
              <w:top w:val="single" w:sz="6"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или наличие единичных (не более 2) замечаний руководителя учреждения </w:t>
            </w:r>
          </w:p>
        </w:tc>
      </w:tr>
      <w:tr w:rsidR="000966B0" w:rsidRPr="000966B0" w:rsidTr="00D87774">
        <w:trPr>
          <w:cantSplit/>
          <w:trHeight w:val="322"/>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top w:val="single" w:sz="6"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r>
      <w:tr w:rsidR="000966B0" w:rsidRPr="000966B0" w:rsidTr="00D87774">
        <w:trPr>
          <w:cantSplit/>
          <w:trHeight w:val="65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val="restart"/>
            <w:tcBorders>
              <w:top w:val="single" w:sz="4" w:space="0" w:color="auto"/>
              <w:left w:val="single" w:sz="6" w:space="0" w:color="auto"/>
              <w:bottom w:val="nil"/>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Обеспечение качества и сроков выполняемых работ при исполнении документов </w:t>
            </w:r>
          </w:p>
        </w:tc>
        <w:tc>
          <w:tcPr>
            <w:tcW w:w="4394"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Отсутствие или наличие единичных (не более 2) замечаний руководителя учреждения</w:t>
            </w:r>
          </w:p>
        </w:tc>
      </w:tr>
      <w:tr w:rsidR="000966B0" w:rsidRPr="000966B0" w:rsidTr="00D87774">
        <w:trPr>
          <w:cantSplit/>
          <w:trHeight w:val="81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top w:val="nil"/>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vMerge/>
            <w:tcBorders>
              <w:left w:val="single" w:sz="6" w:space="0" w:color="auto"/>
              <w:bottom w:val="single" w:sz="4" w:space="0" w:color="auto"/>
              <w:right w:val="single" w:sz="6" w:space="0" w:color="auto"/>
            </w:tcBorders>
          </w:tcPr>
          <w:p w:rsidR="000966B0" w:rsidRPr="000966B0" w:rsidRDefault="000966B0" w:rsidP="00F04E83">
            <w:pPr>
              <w:pStyle w:val="ConsPlusCell"/>
              <w:jc w:val="both"/>
              <w:rPr>
                <w:rFonts w:ascii="Times New Roman" w:hAnsi="Times New Roman" w:cs="Times New Roman"/>
                <w:sz w:val="26"/>
                <w:szCs w:val="26"/>
              </w:rPr>
            </w:pPr>
          </w:p>
        </w:tc>
      </w:tr>
      <w:tr w:rsidR="000966B0" w:rsidRPr="000966B0" w:rsidTr="00D87774">
        <w:trPr>
          <w:cantSplit/>
          <w:trHeight w:val="1569"/>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val="restart"/>
            <w:tcBorders>
              <w:top w:val="nil"/>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стабильной деятельности структурного подразделения (цеха, участка), качества выполняемых работ в части безаварийной, бесперебойной работы систем жизнеобеспечения учреждения и эксплуатации технологического и технического оборудования</w:t>
            </w:r>
          </w:p>
        </w:tc>
        <w:tc>
          <w:tcPr>
            <w:tcW w:w="4394" w:type="dxa"/>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Выполнение утвержденных показателей деятельности структурного подразделения (цеха, участка)</w:t>
            </w:r>
          </w:p>
        </w:tc>
      </w:tr>
      <w:tr w:rsidR="000966B0" w:rsidRPr="000966B0" w:rsidTr="00D87774">
        <w:trPr>
          <w:cantSplit/>
          <w:trHeight w:val="163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претензий и замечаний к деятельности структурного подразделения (цеха, участка) со стороны руководителя учреждения, контролирующих </w:t>
            </w:r>
            <w:r w:rsidR="00F30B86">
              <w:rPr>
                <w:rFonts w:ascii="Times New Roman" w:hAnsi="Times New Roman" w:cs="Times New Roman"/>
                <w:sz w:val="26"/>
                <w:szCs w:val="26"/>
              </w:rPr>
              <w:t>(</w:t>
            </w:r>
            <w:r w:rsidRPr="000966B0">
              <w:rPr>
                <w:rFonts w:ascii="Times New Roman" w:hAnsi="Times New Roman" w:cs="Times New Roman"/>
                <w:sz w:val="26"/>
                <w:szCs w:val="26"/>
              </w:rPr>
              <w:t>надзорных</w:t>
            </w:r>
            <w:r w:rsidR="00F30B86">
              <w:rPr>
                <w:rFonts w:ascii="Times New Roman" w:hAnsi="Times New Roman" w:cs="Times New Roman"/>
                <w:sz w:val="26"/>
                <w:szCs w:val="26"/>
              </w:rPr>
              <w:t>)</w:t>
            </w:r>
            <w:r w:rsidRPr="000966B0">
              <w:rPr>
                <w:rFonts w:ascii="Times New Roman" w:hAnsi="Times New Roman" w:cs="Times New Roman"/>
                <w:sz w:val="26"/>
                <w:szCs w:val="26"/>
              </w:rPr>
              <w:t xml:space="preserve"> органов</w:t>
            </w:r>
          </w:p>
          <w:p w:rsidR="000966B0" w:rsidRPr="000966B0" w:rsidRDefault="000966B0" w:rsidP="00F04E83">
            <w:pPr>
              <w:pStyle w:val="ConsPlusCell"/>
              <w:rPr>
                <w:rFonts w:ascii="Times New Roman" w:hAnsi="Times New Roman" w:cs="Times New Roman"/>
                <w:sz w:val="26"/>
                <w:szCs w:val="26"/>
              </w:rPr>
            </w:pPr>
          </w:p>
        </w:tc>
      </w:tr>
      <w:tr w:rsidR="00F04E83" w:rsidRPr="000966B0" w:rsidTr="00D87774">
        <w:trPr>
          <w:cantSplit/>
          <w:trHeight w:val="1635"/>
        </w:trPr>
        <w:tc>
          <w:tcPr>
            <w:tcW w:w="1985" w:type="dxa"/>
            <w:vMerge/>
            <w:tcBorders>
              <w:left w:val="single" w:sz="6" w:space="0" w:color="auto"/>
              <w:right w:val="single" w:sz="6" w:space="0" w:color="auto"/>
            </w:tcBorders>
          </w:tcPr>
          <w:p w:rsidR="00F04E83" w:rsidRPr="000966B0" w:rsidRDefault="00F04E83" w:rsidP="00F04E83">
            <w:pPr>
              <w:pStyle w:val="ConsPlusCell"/>
              <w:rPr>
                <w:rFonts w:ascii="Times New Roman" w:hAnsi="Times New Roman" w:cs="Times New Roman"/>
                <w:sz w:val="26"/>
                <w:szCs w:val="26"/>
              </w:rPr>
            </w:pPr>
          </w:p>
        </w:tc>
        <w:tc>
          <w:tcPr>
            <w:tcW w:w="3260" w:type="dxa"/>
            <w:vMerge/>
            <w:tcBorders>
              <w:left w:val="single" w:sz="6" w:space="0" w:color="auto"/>
              <w:right w:val="single" w:sz="6" w:space="0" w:color="auto"/>
            </w:tcBorders>
          </w:tcPr>
          <w:p w:rsidR="00F04E83" w:rsidRPr="000966B0" w:rsidRDefault="00F04E83" w:rsidP="00F04E83">
            <w:pPr>
              <w:pStyle w:val="ConsPlusCell"/>
              <w:rPr>
                <w:rFonts w:ascii="Times New Roman" w:hAnsi="Times New Roman" w:cs="Times New Roman"/>
                <w:sz w:val="26"/>
                <w:szCs w:val="26"/>
              </w:rPr>
            </w:pPr>
          </w:p>
        </w:tc>
        <w:tc>
          <w:tcPr>
            <w:tcW w:w="4394" w:type="dxa"/>
            <w:tcBorders>
              <w:top w:val="single" w:sz="4" w:space="0" w:color="auto"/>
              <w:left w:val="single" w:sz="6" w:space="0" w:color="auto"/>
              <w:bottom w:val="single" w:sz="4" w:space="0" w:color="auto"/>
              <w:right w:val="single" w:sz="6" w:space="0" w:color="auto"/>
            </w:tcBorders>
          </w:tcPr>
          <w:p w:rsidR="00F04E83" w:rsidRPr="00F04E83" w:rsidRDefault="00F04E83" w:rsidP="00F04E83">
            <w:pPr>
              <w:pStyle w:val="ConsPlusCell"/>
              <w:rPr>
                <w:rFonts w:ascii="Times New Roman" w:hAnsi="Times New Roman" w:cs="Times New Roman"/>
                <w:sz w:val="26"/>
                <w:szCs w:val="26"/>
              </w:rPr>
            </w:pPr>
            <w:r w:rsidRPr="00F04E83">
              <w:rPr>
                <w:rFonts w:ascii="Times New Roman" w:hAnsi="Times New Roman" w:cs="Times New Roman"/>
                <w:sz w:val="26"/>
                <w:szCs w:val="26"/>
              </w:rPr>
              <w:t>Отсутствие замечаний по обеспечению надлежащего хранения и использования, учета и контроля материальных ценностей, материальных запасов</w:t>
            </w:r>
          </w:p>
          <w:p w:rsidR="00F04E83" w:rsidRPr="000966B0" w:rsidRDefault="00F04E83" w:rsidP="00F04E83">
            <w:pPr>
              <w:pStyle w:val="ConsPlusCell"/>
              <w:rPr>
                <w:rFonts w:ascii="Times New Roman" w:hAnsi="Times New Roman" w:cs="Times New Roman"/>
                <w:sz w:val="26"/>
                <w:szCs w:val="26"/>
              </w:rPr>
            </w:pPr>
          </w:p>
        </w:tc>
      </w:tr>
      <w:tr w:rsidR="000966B0" w:rsidRPr="000966B0" w:rsidTr="00D87774">
        <w:trPr>
          <w:cantSplit/>
          <w:trHeight w:val="163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right w:val="single" w:sz="4"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vMerge w:val="restart"/>
            <w:tcBorders>
              <w:top w:val="single" w:sz="4" w:space="0" w:color="auto"/>
              <w:left w:val="single" w:sz="4" w:space="0" w:color="auto"/>
              <w:bottom w:val="single" w:sz="4" w:space="0" w:color="auto"/>
              <w:right w:val="single" w:sz="4" w:space="0" w:color="auto"/>
            </w:tcBorders>
          </w:tcPr>
          <w:p w:rsidR="00F04E83" w:rsidRPr="000966B0" w:rsidRDefault="000966B0" w:rsidP="00D87774">
            <w:pPr>
              <w:pStyle w:val="ConsPlusCell"/>
              <w:rPr>
                <w:rFonts w:ascii="Times New Roman" w:hAnsi="Times New Roman" w:cs="Times New Roman"/>
                <w:sz w:val="26"/>
                <w:szCs w:val="26"/>
              </w:rPr>
            </w:pPr>
            <w:r w:rsidRPr="000966B0">
              <w:rPr>
                <w:rFonts w:ascii="Times New Roman" w:hAnsi="Times New Roman" w:cs="Times New Roman"/>
                <w:sz w:val="26"/>
                <w:szCs w:val="26"/>
              </w:rPr>
              <w:t>Отсутствие аварий и сбоев в работе подразделений в рамках своей компетенции, в соответствии с должностной инструкцией и зоной ответственности</w:t>
            </w:r>
            <w:r w:rsidR="00F30B86">
              <w:rPr>
                <w:rFonts w:ascii="Times New Roman" w:hAnsi="Times New Roman" w:cs="Times New Roman"/>
                <w:sz w:val="26"/>
                <w:szCs w:val="26"/>
              </w:rPr>
              <w:t xml:space="preserve"> структурного подразделения (цеха, участка)</w:t>
            </w:r>
          </w:p>
        </w:tc>
      </w:tr>
      <w:tr w:rsidR="000966B0" w:rsidRPr="000966B0" w:rsidTr="00D87774">
        <w:trPr>
          <w:cantSplit/>
          <w:trHeight w:val="299"/>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right w:val="single" w:sz="4"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vMerge/>
            <w:tcBorders>
              <w:top w:val="single" w:sz="4" w:space="0" w:color="auto"/>
              <w:left w:val="single" w:sz="4" w:space="0" w:color="auto"/>
              <w:bottom w:val="single" w:sz="4" w:space="0" w:color="auto"/>
              <w:right w:val="single" w:sz="4" w:space="0" w:color="auto"/>
            </w:tcBorders>
          </w:tcPr>
          <w:p w:rsidR="000966B0" w:rsidRPr="000966B0" w:rsidRDefault="000966B0" w:rsidP="00F04E83">
            <w:pPr>
              <w:pStyle w:val="ConsPlusCell"/>
              <w:rPr>
                <w:rFonts w:ascii="Times New Roman" w:hAnsi="Times New Roman" w:cs="Times New Roman"/>
                <w:sz w:val="26"/>
                <w:szCs w:val="26"/>
              </w:rPr>
            </w:pPr>
          </w:p>
        </w:tc>
      </w:tr>
      <w:tr w:rsidR="000966B0" w:rsidRPr="000966B0" w:rsidTr="00D87774">
        <w:trPr>
          <w:cantSplit/>
          <w:trHeight w:val="299"/>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bottom w:val="single" w:sz="4" w:space="0" w:color="auto"/>
              <w:right w:val="single" w:sz="4"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vMerge/>
            <w:tcBorders>
              <w:top w:val="single" w:sz="4" w:space="0" w:color="auto"/>
              <w:left w:val="single" w:sz="4" w:space="0" w:color="auto"/>
              <w:bottom w:val="single" w:sz="4" w:space="0" w:color="auto"/>
              <w:right w:val="single" w:sz="4" w:space="0" w:color="auto"/>
            </w:tcBorders>
          </w:tcPr>
          <w:p w:rsidR="000966B0" w:rsidRPr="000966B0" w:rsidRDefault="000966B0" w:rsidP="00F04E83">
            <w:pPr>
              <w:pStyle w:val="ConsPlusCell"/>
              <w:jc w:val="both"/>
              <w:rPr>
                <w:rFonts w:ascii="Times New Roman" w:hAnsi="Times New Roman" w:cs="Times New Roman"/>
                <w:sz w:val="26"/>
                <w:szCs w:val="26"/>
              </w:rPr>
            </w:pPr>
          </w:p>
        </w:tc>
      </w:tr>
      <w:tr w:rsidR="000966B0" w:rsidRPr="000966B0" w:rsidTr="00D87774">
        <w:trPr>
          <w:cantSplit/>
          <w:trHeight w:val="1592"/>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 xml:space="preserve">Обеспечение соблюдения работниками структурного подразделения (цеха, участка) требований техники безопасности и охраны труда </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7701BE">
            <w:pPr>
              <w:spacing w:after="1" w:line="220" w:lineRule="atLeast"/>
              <w:rPr>
                <w:sz w:val="26"/>
                <w:szCs w:val="26"/>
              </w:rPr>
            </w:pPr>
            <w:r w:rsidRPr="000966B0">
              <w:rPr>
                <w:sz w:val="26"/>
                <w:szCs w:val="26"/>
              </w:rPr>
              <w:t xml:space="preserve">Отсутствие замечаний руководителя учреждения, предписаний </w:t>
            </w:r>
            <w:r w:rsidR="007701BE">
              <w:rPr>
                <w:sz w:val="26"/>
                <w:szCs w:val="26"/>
              </w:rPr>
              <w:t>контролирующих (надзорных) органов</w:t>
            </w:r>
          </w:p>
        </w:tc>
      </w:tr>
      <w:tr w:rsidR="000966B0" w:rsidRPr="000966B0" w:rsidTr="00D87774">
        <w:trPr>
          <w:cantSplit/>
          <w:trHeight w:val="1120"/>
        </w:trPr>
        <w:tc>
          <w:tcPr>
            <w:tcW w:w="1985" w:type="dxa"/>
            <w:vMerge w:val="restart"/>
            <w:tcBorders>
              <w:top w:val="single" w:sz="4" w:space="0" w:color="auto"/>
              <w:left w:val="single" w:sz="6" w:space="0" w:color="auto"/>
              <w:right w:val="single" w:sz="6" w:space="0" w:color="auto"/>
            </w:tcBorders>
          </w:tcPr>
          <w:p w:rsidR="00422377"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Главный инженер, начальник планово-экономического отдела, </w:t>
            </w:r>
          </w:p>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начальник юридического отдела </w:t>
            </w:r>
          </w:p>
        </w:tc>
        <w:tc>
          <w:tcPr>
            <w:tcW w:w="3260"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качественного выполнения должностных обязанностей в соответствии с должностной инструкцией</w:t>
            </w:r>
          </w:p>
        </w:tc>
        <w:tc>
          <w:tcPr>
            <w:tcW w:w="4394" w:type="dxa"/>
            <w:tcBorders>
              <w:top w:val="single" w:sz="4" w:space="0" w:color="auto"/>
              <w:left w:val="single" w:sz="6" w:space="0" w:color="auto"/>
              <w:bottom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или наличие единичных (не более 2) замечаний руководителя учреждения </w:t>
            </w:r>
          </w:p>
          <w:p w:rsidR="000966B0" w:rsidRPr="000966B0" w:rsidRDefault="000966B0" w:rsidP="00F04E83">
            <w:pPr>
              <w:pStyle w:val="ConsPlusCell"/>
              <w:rPr>
                <w:rFonts w:ascii="Times New Roman" w:hAnsi="Times New Roman" w:cs="Times New Roman"/>
                <w:sz w:val="26"/>
                <w:szCs w:val="26"/>
              </w:rPr>
            </w:pPr>
          </w:p>
        </w:tc>
      </w:tr>
      <w:tr w:rsidR="000966B0" w:rsidRPr="000966B0" w:rsidTr="00D87774">
        <w:trPr>
          <w:cantSplit/>
          <w:trHeight w:val="128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качества и сроков выполняемых работ при исполнении документов</w:t>
            </w:r>
          </w:p>
        </w:tc>
        <w:tc>
          <w:tcPr>
            <w:tcW w:w="4394" w:type="dxa"/>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или наличие единичных (не более 2) замечаний руководителя учреждения </w:t>
            </w:r>
          </w:p>
        </w:tc>
      </w:tr>
      <w:tr w:rsidR="000966B0" w:rsidRPr="000966B0" w:rsidTr="00D87774">
        <w:trPr>
          <w:cantSplit/>
          <w:trHeight w:val="128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Обеспечение стабильной деятельности  отдела </w:t>
            </w:r>
            <w:r w:rsidR="00804ADD">
              <w:rPr>
                <w:rFonts w:ascii="Times New Roman" w:hAnsi="Times New Roman" w:cs="Times New Roman"/>
                <w:sz w:val="26"/>
                <w:szCs w:val="26"/>
              </w:rPr>
              <w:t>(</w:t>
            </w:r>
            <w:r w:rsidRPr="000966B0">
              <w:rPr>
                <w:rFonts w:ascii="Times New Roman" w:hAnsi="Times New Roman" w:cs="Times New Roman"/>
                <w:sz w:val="26"/>
                <w:szCs w:val="26"/>
              </w:rPr>
              <w:t>службы главного инженера</w:t>
            </w:r>
            <w:r w:rsidR="00804ADD">
              <w:rPr>
                <w:rFonts w:ascii="Times New Roman" w:hAnsi="Times New Roman" w:cs="Times New Roman"/>
                <w:sz w:val="26"/>
                <w:szCs w:val="26"/>
              </w:rPr>
              <w:t>)</w:t>
            </w:r>
          </w:p>
          <w:p w:rsidR="000966B0" w:rsidRPr="000966B0" w:rsidRDefault="000966B0" w:rsidP="00F04E83">
            <w:pPr>
              <w:pStyle w:val="ConsPlusCell"/>
              <w:rPr>
                <w:rFonts w:ascii="Times New Roman" w:hAnsi="Times New Roman" w:cs="Times New Roman"/>
                <w:sz w:val="26"/>
                <w:szCs w:val="26"/>
              </w:rPr>
            </w:pPr>
          </w:p>
        </w:tc>
        <w:tc>
          <w:tcPr>
            <w:tcW w:w="4394" w:type="dxa"/>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Отсутствие нарушения порядка и сроков предоставления отчетности руководителю и учредителю</w:t>
            </w:r>
          </w:p>
        </w:tc>
      </w:tr>
      <w:tr w:rsidR="000966B0" w:rsidRPr="000966B0" w:rsidTr="00D87774">
        <w:trPr>
          <w:cantSplit/>
          <w:trHeight w:val="128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претензий и замечаний к деятельности отдела (службы главного инженера) со стороны руководителя учреждения, контролирующих </w:t>
            </w:r>
            <w:r w:rsidR="007701BE">
              <w:rPr>
                <w:rFonts w:ascii="Times New Roman" w:hAnsi="Times New Roman" w:cs="Times New Roman"/>
                <w:sz w:val="26"/>
                <w:szCs w:val="26"/>
              </w:rPr>
              <w:t>(</w:t>
            </w:r>
            <w:r w:rsidRPr="000966B0">
              <w:rPr>
                <w:rFonts w:ascii="Times New Roman" w:hAnsi="Times New Roman" w:cs="Times New Roman"/>
                <w:sz w:val="26"/>
                <w:szCs w:val="26"/>
              </w:rPr>
              <w:t>надзорных</w:t>
            </w:r>
            <w:r w:rsidR="007701BE">
              <w:rPr>
                <w:rFonts w:ascii="Times New Roman" w:hAnsi="Times New Roman" w:cs="Times New Roman"/>
                <w:sz w:val="26"/>
                <w:szCs w:val="26"/>
              </w:rPr>
              <w:t>)</w:t>
            </w:r>
            <w:r w:rsidRPr="000966B0">
              <w:rPr>
                <w:rFonts w:ascii="Times New Roman" w:hAnsi="Times New Roman" w:cs="Times New Roman"/>
                <w:sz w:val="26"/>
                <w:szCs w:val="26"/>
              </w:rPr>
              <w:t xml:space="preserve"> органов</w:t>
            </w:r>
          </w:p>
        </w:tc>
      </w:tr>
      <w:tr w:rsidR="000966B0" w:rsidRPr="000966B0" w:rsidTr="00D87774">
        <w:trPr>
          <w:cantSplit/>
          <w:trHeight w:val="128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tcBorders>
              <w:left w:val="single" w:sz="6" w:space="0" w:color="auto"/>
              <w:bottom w:val="single" w:sz="4" w:space="0" w:color="auto"/>
              <w:right w:val="single" w:sz="6" w:space="0" w:color="auto"/>
            </w:tcBorders>
          </w:tcPr>
          <w:p w:rsidR="00804ADD" w:rsidRDefault="000966B0" w:rsidP="00804ADD">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Оказание качественной помощи, </w:t>
            </w:r>
          </w:p>
          <w:p w:rsidR="000966B0" w:rsidRPr="000966B0" w:rsidRDefault="000966B0" w:rsidP="00804ADD">
            <w:pPr>
              <w:pStyle w:val="ConsPlusCell"/>
              <w:rPr>
                <w:rFonts w:ascii="Times New Roman" w:hAnsi="Times New Roman" w:cs="Times New Roman"/>
                <w:sz w:val="26"/>
                <w:szCs w:val="26"/>
              </w:rPr>
            </w:pPr>
            <w:r w:rsidRPr="000966B0">
              <w:rPr>
                <w:rFonts w:ascii="Times New Roman" w:hAnsi="Times New Roman" w:cs="Times New Roman"/>
                <w:sz w:val="26"/>
                <w:szCs w:val="26"/>
              </w:rPr>
              <w:t>в рамках своей компетенции, структурным подразделениям в подготовке и оформлении различного рода документов</w:t>
            </w:r>
          </w:p>
        </w:tc>
      </w:tr>
      <w:tr w:rsidR="000966B0" w:rsidRPr="000966B0" w:rsidTr="00D87774">
        <w:trPr>
          <w:cantSplit/>
          <w:trHeight w:val="975"/>
        </w:trPr>
        <w:tc>
          <w:tcPr>
            <w:tcW w:w="1985" w:type="dxa"/>
            <w:vMerge/>
            <w:tcBorders>
              <w:left w:val="single" w:sz="6" w:space="0" w:color="auto"/>
              <w:right w:val="single" w:sz="4"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4" w:space="0" w:color="auto"/>
              <w:bottom w:val="single" w:sz="4" w:space="0" w:color="auto"/>
              <w:right w:val="single" w:sz="4"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контроля</w:t>
            </w:r>
          </w:p>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за использованием материальных, трудовых, финансовых  ресурсов учреждения</w:t>
            </w:r>
          </w:p>
        </w:tc>
        <w:tc>
          <w:tcPr>
            <w:tcW w:w="4394" w:type="dxa"/>
            <w:tcBorders>
              <w:top w:val="single" w:sz="4" w:space="0" w:color="auto"/>
              <w:left w:val="single" w:sz="4" w:space="0" w:color="auto"/>
              <w:bottom w:val="single" w:sz="4" w:space="0" w:color="auto"/>
              <w:right w:val="single" w:sz="6" w:space="0" w:color="auto"/>
            </w:tcBorders>
          </w:tcPr>
          <w:p w:rsidR="000966B0" w:rsidRPr="000966B0" w:rsidRDefault="000966B0" w:rsidP="00804ADD">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необоснованного перерасхода ресурсов </w:t>
            </w:r>
          </w:p>
        </w:tc>
      </w:tr>
      <w:tr w:rsidR="000966B0" w:rsidRPr="000966B0" w:rsidTr="00D87774">
        <w:trPr>
          <w:cantSplit/>
          <w:trHeight w:val="97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right w:val="single" w:sz="6" w:space="0" w:color="auto"/>
            </w:tcBorders>
          </w:tcPr>
          <w:p w:rsidR="007701BE" w:rsidRDefault="000966B0" w:rsidP="00F04E83">
            <w:pPr>
              <w:spacing w:after="1" w:line="220" w:lineRule="atLeast"/>
              <w:rPr>
                <w:sz w:val="26"/>
                <w:szCs w:val="26"/>
              </w:rPr>
            </w:pPr>
            <w:r w:rsidRPr="000966B0">
              <w:rPr>
                <w:sz w:val="26"/>
                <w:szCs w:val="26"/>
              </w:rPr>
              <w:t>Обеспечение соблюдения работниками отдела</w:t>
            </w:r>
          </w:p>
          <w:p w:rsidR="000966B0" w:rsidRPr="000966B0" w:rsidRDefault="007701BE" w:rsidP="00F04E83">
            <w:pPr>
              <w:spacing w:after="1" w:line="220" w:lineRule="atLeast"/>
              <w:rPr>
                <w:sz w:val="26"/>
                <w:szCs w:val="26"/>
              </w:rPr>
            </w:pPr>
            <w:r>
              <w:rPr>
                <w:sz w:val="26"/>
                <w:szCs w:val="26"/>
              </w:rPr>
              <w:t xml:space="preserve"> (</w:t>
            </w:r>
            <w:r w:rsidR="000966B0" w:rsidRPr="000966B0">
              <w:rPr>
                <w:sz w:val="26"/>
                <w:szCs w:val="26"/>
              </w:rPr>
              <w:t>службы главного инженера</w:t>
            </w:r>
            <w:r>
              <w:rPr>
                <w:sz w:val="26"/>
                <w:szCs w:val="26"/>
              </w:rPr>
              <w:t>)</w:t>
            </w:r>
            <w:r w:rsidR="000966B0" w:rsidRPr="000966B0">
              <w:rPr>
                <w:sz w:val="26"/>
                <w:szCs w:val="26"/>
              </w:rPr>
              <w:t xml:space="preserve"> требований техники безопасности и охраны труда</w:t>
            </w:r>
          </w:p>
          <w:p w:rsidR="000966B0" w:rsidRPr="000966B0" w:rsidRDefault="000966B0" w:rsidP="00F04E83">
            <w:pPr>
              <w:spacing w:after="1" w:line="220" w:lineRule="atLeast"/>
              <w:rPr>
                <w:sz w:val="26"/>
                <w:szCs w:val="26"/>
              </w:rPr>
            </w:pPr>
            <w:r w:rsidRPr="000966B0">
              <w:rPr>
                <w:sz w:val="26"/>
                <w:szCs w:val="26"/>
              </w:rPr>
              <w:t xml:space="preserve"> </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7701BE">
            <w:pPr>
              <w:spacing w:after="1" w:line="220" w:lineRule="atLeast"/>
              <w:rPr>
                <w:sz w:val="26"/>
                <w:szCs w:val="26"/>
              </w:rPr>
            </w:pPr>
            <w:r w:rsidRPr="000966B0">
              <w:rPr>
                <w:sz w:val="26"/>
                <w:szCs w:val="26"/>
              </w:rPr>
              <w:t xml:space="preserve">Отсутствие замечаний руководителя учреждения, предписаний </w:t>
            </w:r>
            <w:r w:rsidR="007701BE">
              <w:rPr>
                <w:sz w:val="26"/>
                <w:szCs w:val="26"/>
              </w:rPr>
              <w:t xml:space="preserve">контролирующих (надзорных) органов </w:t>
            </w:r>
            <w:r w:rsidRPr="000966B0">
              <w:rPr>
                <w:sz w:val="26"/>
                <w:szCs w:val="26"/>
              </w:rPr>
              <w:t xml:space="preserve"> </w:t>
            </w:r>
          </w:p>
        </w:tc>
      </w:tr>
      <w:tr w:rsidR="000966B0" w:rsidRPr="000966B0" w:rsidTr="00D87774">
        <w:trPr>
          <w:cantSplit/>
          <w:trHeight w:val="975"/>
        </w:trPr>
        <w:tc>
          <w:tcPr>
            <w:tcW w:w="1985"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Заведующий канцелярией</w:t>
            </w:r>
          </w:p>
        </w:tc>
        <w:tc>
          <w:tcPr>
            <w:tcW w:w="3260" w:type="dxa"/>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качественного выполнения должностных обязанностей в соответствии с должностной инструкцией</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или наличие единичных (не более 2) замечаний руководителя учреждения </w:t>
            </w:r>
          </w:p>
          <w:p w:rsidR="000966B0" w:rsidRPr="000966B0" w:rsidRDefault="000966B0" w:rsidP="00F04E83">
            <w:pPr>
              <w:pStyle w:val="ConsPlusCell"/>
              <w:rPr>
                <w:rFonts w:ascii="Times New Roman" w:hAnsi="Times New Roman" w:cs="Times New Roman"/>
                <w:sz w:val="26"/>
                <w:szCs w:val="26"/>
              </w:rPr>
            </w:pPr>
          </w:p>
        </w:tc>
      </w:tr>
      <w:tr w:rsidR="000966B0" w:rsidRPr="000966B0" w:rsidTr="00D87774">
        <w:trPr>
          <w:cantSplit/>
          <w:trHeight w:val="97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качества и сроков выполняемых работ при исполнении документов</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или наличие единичных (не более 2) замечаний руководителя учреждения </w:t>
            </w:r>
          </w:p>
        </w:tc>
      </w:tr>
      <w:tr w:rsidR="000966B0" w:rsidRPr="000966B0" w:rsidTr="00D87774">
        <w:trPr>
          <w:cantSplit/>
          <w:trHeight w:val="97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val="restart"/>
            <w:tcBorders>
              <w:top w:val="single" w:sz="4" w:space="0" w:color="auto"/>
              <w:left w:val="single" w:sz="6" w:space="0" w:color="auto"/>
              <w:right w:val="single" w:sz="6" w:space="0" w:color="auto"/>
            </w:tcBorders>
          </w:tcPr>
          <w:p w:rsidR="000966B0" w:rsidRPr="000966B0" w:rsidRDefault="007701BE" w:rsidP="00F04E83">
            <w:pPr>
              <w:pStyle w:val="ConsPlusCell"/>
              <w:rPr>
                <w:rFonts w:ascii="Times New Roman" w:hAnsi="Times New Roman" w:cs="Times New Roman"/>
                <w:sz w:val="26"/>
                <w:szCs w:val="26"/>
              </w:rPr>
            </w:pPr>
            <w:r>
              <w:rPr>
                <w:rFonts w:ascii="Times New Roman" w:hAnsi="Times New Roman" w:cs="Times New Roman"/>
                <w:sz w:val="26"/>
                <w:szCs w:val="26"/>
              </w:rPr>
              <w:t>Хранение и формирование архивных документов</w:t>
            </w:r>
          </w:p>
          <w:p w:rsidR="000966B0" w:rsidRPr="000966B0" w:rsidRDefault="000966B0" w:rsidP="00F04E83">
            <w:pPr>
              <w:pStyle w:val="ConsPlusCell"/>
              <w:rPr>
                <w:rFonts w:ascii="Times New Roman" w:hAnsi="Times New Roman" w:cs="Times New Roman"/>
                <w:sz w:val="26"/>
                <w:szCs w:val="26"/>
              </w:rPr>
            </w:pP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7701BE">
            <w:pPr>
              <w:pStyle w:val="ConsPlusCell"/>
              <w:rPr>
                <w:rFonts w:ascii="Times New Roman" w:hAnsi="Times New Roman" w:cs="Times New Roman"/>
                <w:sz w:val="26"/>
                <w:szCs w:val="26"/>
              </w:rPr>
            </w:pPr>
            <w:r w:rsidRPr="000966B0">
              <w:rPr>
                <w:rFonts w:ascii="Times New Roman" w:hAnsi="Times New Roman" w:cs="Times New Roman"/>
                <w:sz w:val="26"/>
                <w:szCs w:val="26"/>
              </w:rPr>
              <w:t>Отсутствие нарушения порядка</w:t>
            </w:r>
            <w:r w:rsidR="007701BE">
              <w:rPr>
                <w:rFonts w:ascii="Times New Roman" w:hAnsi="Times New Roman" w:cs="Times New Roman"/>
                <w:sz w:val="26"/>
                <w:szCs w:val="26"/>
              </w:rPr>
              <w:t xml:space="preserve"> хранения и формирования архивных документов </w:t>
            </w:r>
          </w:p>
        </w:tc>
      </w:tr>
      <w:tr w:rsidR="000966B0" w:rsidRPr="000966B0" w:rsidTr="00D87774">
        <w:trPr>
          <w:cantSplit/>
          <w:trHeight w:val="97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7701BE">
            <w:pPr>
              <w:pStyle w:val="ConsPlusCell"/>
              <w:rPr>
                <w:rFonts w:ascii="Times New Roman" w:hAnsi="Times New Roman" w:cs="Times New Roman"/>
                <w:sz w:val="26"/>
                <w:szCs w:val="26"/>
              </w:rPr>
            </w:pPr>
            <w:r w:rsidRPr="000966B0">
              <w:rPr>
                <w:rFonts w:ascii="Times New Roman" w:hAnsi="Times New Roman" w:cs="Times New Roman"/>
                <w:sz w:val="26"/>
                <w:szCs w:val="26"/>
              </w:rPr>
              <w:t>Отсутствие претензий и замечаний</w:t>
            </w:r>
            <w:r w:rsidR="007701BE">
              <w:rPr>
                <w:rFonts w:ascii="Times New Roman" w:hAnsi="Times New Roman" w:cs="Times New Roman"/>
                <w:sz w:val="26"/>
                <w:szCs w:val="26"/>
              </w:rPr>
              <w:t xml:space="preserve"> со стороны руководителя учреждения, МКУ «Архив</w:t>
            </w:r>
            <w:r w:rsidR="00DA3E96">
              <w:rPr>
                <w:rFonts w:ascii="Times New Roman" w:hAnsi="Times New Roman" w:cs="Times New Roman"/>
                <w:sz w:val="26"/>
                <w:szCs w:val="26"/>
              </w:rPr>
              <w:t>»</w:t>
            </w:r>
          </w:p>
        </w:tc>
      </w:tr>
      <w:tr w:rsidR="000966B0" w:rsidRPr="000966B0" w:rsidTr="00D87774">
        <w:trPr>
          <w:cantSplit/>
          <w:trHeight w:val="97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Обеспечение контроля</w:t>
            </w:r>
          </w:p>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за использованием материальных, трудовых, финансовых  ресурсов учреждения</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Отсутствие необоснованного перерасхода ресурсов </w:t>
            </w:r>
          </w:p>
        </w:tc>
      </w:tr>
      <w:tr w:rsidR="000966B0" w:rsidRPr="000966B0" w:rsidTr="00D87774">
        <w:trPr>
          <w:cantSplit/>
          <w:trHeight w:val="97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right w:val="single" w:sz="6" w:space="0" w:color="auto"/>
            </w:tcBorders>
          </w:tcPr>
          <w:p w:rsidR="000966B0" w:rsidRPr="000966B0" w:rsidRDefault="007701BE" w:rsidP="00F04E83">
            <w:pPr>
              <w:spacing w:after="1" w:line="220" w:lineRule="atLeast"/>
              <w:rPr>
                <w:sz w:val="26"/>
                <w:szCs w:val="26"/>
              </w:rPr>
            </w:pPr>
            <w:r>
              <w:rPr>
                <w:sz w:val="26"/>
                <w:szCs w:val="26"/>
              </w:rPr>
              <w:t>Обеспечение соблюдения</w:t>
            </w:r>
            <w:r w:rsidR="000966B0" w:rsidRPr="000966B0">
              <w:rPr>
                <w:sz w:val="26"/>
                <w:szCs w:val="26"/>
              </w:rPr>
              <w:t xml:space="preserve"> требований техники безопасности и охраны труда</w:t>
            </w:r>
          </w:p>
          <w:p w:rsidR="000966B0" w:rsidRPr="000966B0" w:rsidRDefault="000966B0" w:rsidP="00F04E83">
            <w:pPr>
              <w:spacing w:after="1" w:line="220" w:lineRule="atLeast"/>
              <w:rPr>
                <w:sz w:val="26"/>
                <w:szCs w:val="26"/>
              </w:rPr>
            </w:pPr>
            <w:r w:rsidRPr="000966B0">
              <w:rPr>
                <w:sz w:val="26"/>
                <w:szCs w:val="26"/>
              </w:rPr>
              <w:t xml:space="preserve"> </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7701BE">
            <w:pPr>
              <w:spacing w:after="1" w:line="220" w:lineRule="atLeast"/>
              <w:rPr>
                <w:sz w:val="26"/>
                <w:szCs w:val="26"/>
              </w:rPr>
            </w:pPr>
            <w:r w:rsidRPr="000966B0">
              <w:rPr>
                <w:sz w:val="26"/>
                <w:szCs w:val="26"/>
              </w:rPr>
              <w:t xml:space="preserve">Отсутствие замечаний руководителя учреждения, </w:t>
            </w:r>
            <w:r w:rsidR="007701BE">
              <w:rPr>
                <w:sz w:val="26"/>
                <w:szCs w:val="26"/>
              </w:rPr>
              <w:t>контролирующих (надзорных) органов</w:t>
            </w:r>
            <w:r w:rsidRPr="000966B0">
              <w:rPr>
                <w:sz w:val="26"/>
                <w:szCs w:val="26"/>
              </w:rPr>
              <w:t xml:space="preserve"> </w:t>
            </w:r>
          </w:p>
        </w:tc>
      </w:tr>
      <w:tr w:rsidR="000966B0" w:rsidRPr="000966B0" w:rsidTr="00D87774">
        <w:trPr>
          <w:cantSplit/>
          <w:trHeight w:val="975"/>
        </w:trPr>
        <w:tc>
          <w:tcPr>
            <w:tcW w:w="1985" w:type="dxa"/>
            <w:vMerge w:val="restart"/>
            <w:tcBorders>
              <w:top w:val="single" w:sz="4" w:space="0" w:color="auto"/>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Специалисты (инженеры),  мастера, </w:t>
            </w:r>
          </w:p>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старшие мастера, заведующий складом, другие служащие</w:t>
            </w:r>
          </w:p>
        </w:tc>
        <w:tc>
          <w:tcPr>
            <w:tcW w:w="3260" w:type="dxa"/>
            <w:vMerge w:val="restart"/>
            <w:tcBorders>
              <w:top w:val="single" w:sz="4" w:space="0" w:color="auto"/>
              <w:left w:val="single" w:sz="6"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Качественное выполнение должностных обязанностей</w:t>
            </w:r>
          </w:p>
        </w:tc>
        <w:tc>
          <w:tcPr>
            <w:tcW w:w="4394" w:type="dxa"/>
            <w:vMerge w:val="restart"/>
            <w:tcBorders>
              <w:top w:val="single" w:sz="4" w:space="0" w:color="auto"/>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Отсутствие замечаний по срокам, полноте и достоверности представленной отчетности</w:t>
            </w:r>
          </w:p>
          <w:p w:rsidR="000966B0" w:rsidRPr="000966B0" w:rsidRDefault="000966B0" w:rsidP="00F04E83">
            <w:pPr>
              <w:spacing w:after="1" w:line="220" w:lineRule="atLeast"/>
              <w:rPr>
                <w:sz w:val="26"/>
                <w:szCs w:val="26"/>
              </w:rPr>
            </w:pPr>
            <w:r w:rsidRPr="000966B0">
              <w:rPr>
                <w:sz w:val="26"/>
                <w:szCs w:val="26"/>
              </w:rPr>
              <w:t>Своевременное выполнение заданий с достижением установленных показателей результатов деятельности учреждения в рамках своей компетенции, в соответствии с должностной инструкцией и зоной ответственности</w:t>
            </w:r>
          </w:p>
        </w:tc>
      </w:tr>
      <w:tr w:rsidR="000966B0" w:rsidRPr="000966B0" w:rsidTr="00D87774">
        <w:trPr>
          <w:cantSplit/>
          <w:trHeight w:val="325"/>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right w:val="single" w:sz="6" w:space="0" w:color="auto"/>
            </w:tcBorders>
          </w:tcPr>
          <w:p w:rsidR="000966B0" w:rsidRPr="000966B0" w:rsidRDefault="000966B0" w:rsidP="00F04E83">
            <w:pPr>
              <w:spacing w:after="1" w:line="220" w:lineRule="atLeast"/>
              <w:rPr>
                <w:sz w:val="26"/>
                <w:szCs w:val="26"/>
              </w:rPr>
            </w:pPr>
          </w:p>
        </w:tc>
        <w:tc>
          <w:tcPr>
            <w:tcW w:w="4394" w:type="dxa"/>
            <w:vMerge/>
            <w:tcBorders>
              <w:top w:val="single" w:sz="6" w:space="0" w:color="auto"/>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p>
        </w:tc>
      </w:tr>
      <w:tr w:rsidR="000966B0" w:rsidRPr="000966B0" w:rsidTr="00D87774">
        <w:trPr>
          <w:cantSplit/>
          <w:trHeight w:val="322"/>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p>
        </w:tc>
        <w:tc>
          <w:tcPr>
            <w:tcW w:w="4394" w:type="dxa"/>
            <w:vMerge/>
            <w:tcBorders>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p>
        </w:tc>
      </w:tr>
      <w:tr w:rsidR="000966B0" w:rsidRPr="000966B0" w:rsidTr="00D87774">
        <w:trPr>
          <w:cantSplit/>
          <w:trHeight w:val="1242"/>
        </w:trPr>
        <w:tc>
          <w:tcPr>
            <w:tcW w:w="1985"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Обеспечение качества работы в части соблюдения требований техники безопасности и охраны труда, правил внутреннего трудового распорядка</w:t>
            </w:r>
          </w:p>
        </w:tc>
        <w:tc>
          <w:tcPr>
            <w:tcW w:w="4394" w:type="dxa"/>
            <w:tcBorders>
              <w:top w:val="single" w:sz="4" w:space="0" w:color="auto"/>
              <w:left w:val="single" w:sz="6" w:space="0" w:color="auto"/>
              <w:bottom w:val="single" w:sz="4" w:space="0" w:color="auto"/>
              <w:right w:val="single" w:sz="6" w:space="0" w:color="auto"/>
            </w:tcBorders>
          </w:tcPr>
          <w:p w:rsidR="000966B0" w:rsidRPr="000966B0" w:rsidRDefault="000966B0" w:rsidP="007701BE">
            <w:pPr>
              <w:spacing w:after="1" w:line="220" w:lineRule="atLeast"/>
              <w:rPr>
                <w:sz w:val="26"/>
                <w:szCs w:val="26"/>
              </w:rPr>
            </w:pPr>
            <w:r w:rsidRPr="000966B0">
              <w:rPr>
                <w:sz w:val="26"/>
                <w:szCs w:val="26"/>
              </w:rPr>
              <w:t xml:space="preserve">Отсутствие замечаний руководителя учреждения, предписаний </w:t>
            </w:r>
            <w:r w:rsidR="007701BE" w:rsidRPr="007701BE">
              <w:rPr>
                <w:sz w:val="26"/>
                <w:szCs w:val="26"/>
              </w:rPr>
              <w:t xml:space="preserve">контролирующих (надзорных) органов </w:t>
            </w:r>
          </w:p>
        </w:tc>
      </w:tr>
      <w:tr w:rsidR="000966B0" w:rsidRPr="000966B0" w:rsidTr="00D87774">
        <w:trPr>
          <w:cantSplit/>
          <w:trHeight w:val="870"/>
        </w:trPr>
        <w:tc>
          <w:tcPr>
            <w:tcW w:w="1985" w:type="dxa"/>
            <w:vMerge w:val="restart"/>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lastRenderedPageBreak/>
              <w:t xml:space="preserve">Категория рабочих </w:t>
            </w:r>
          </w:p>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 xml:space="preserve">(в соответствии </w:t>
            </w:r>
          </w:p>
          <w:p w:rsidR="000966B0" w:rsidRPr="000966B0" w:rsidRDefault="000966B0" w:rsidP="00F04E83">
            <w:pPr>
              <w:pStyle w:val="ConsPlusCell"/>
              <w:rPr>
                <w:rFonts w:ascii="Times New Roman" w:hAnsi="Times New Roman" w:cs="Times New Roman"/>
                <w:sz w:val="26"/>
                <w:szCs w:val="26"/>
              </w:rPr>
            </w:pPr>
            <w:r w:rsidRPr="000966B0">
              <w:rPr>
                <w:rFonts w:ascii="Times New Roman" w:hAnsi="Times New Roman" w:cs="Times New Roman"/>
                <w:sz w:val="26"/>
                <w:szCs w:val="26"/>
              </w:rPr>
              <w:t>со штатным расписанием)</w:t>
            </w:r>
          </w:p>
        </w:tc>
        <w:tc>
          <w:tcPr>
            <w:tcW w:w="3260" w:type="dxa"/>
            <w:vMerge w:val="restart"/>
            <w:tcBorders>
              <w:top w:val="single" w:sz="4" w:space="0" w:color="auto"/>
              <w:left w:val="single" w:sz="6"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 xml:space="preserve">Обеспечение сроков и качества выполняемых работ в соответствии с должностной инструкцией и зоной ответственности </w:t>
            </w:r>
          </w:p>
        </w:tc>
        <w:tc>
          <w:tcPr>
            <w:tcW w:w="4394" w:type="dxa"/>
            <w:tcBorders>
              <w:top w:val="single" w:sz="4" w:space="0" w:color="auto"/>
              <w:left w:val="single" w:sz="6"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Отсутствие замечаний к работнику со стороны непосредственного руководителя, руководителя учреждения</w:t>
            </w:r>
          </w:p>
        </w:tc>
      </w:tr>
      <w:tr w:rsidR="000966B0" w:rsidRPr="000966B0" w:rsidTr="00D87774">
        <w:trPr>
          <w:cantSplit/>
          <w:trHeight w:val="80"/>
        </w:trPr>
        <w:tc>
          <w:tcPr>
            <w:tcW w:w="1985" w:type="dxa"/>
            <w:vMerge/>
            <w:tcBorders>
              <w:left w:val="single" w:sz="6"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vMerge/>
            <w:tcBorders>
              <w:left w:val="single" w:sz="6" w:space="0" w:color="auto"/>
              <w:bottom w:val="single" w:sz="4" w:space="0" w:color="auto"/>
              <w:right w:val="single" w:sz="6" w:space="0" w:color="auto"/>
            </w:tcBorders>
          </w:tcPr>
          <w:p w:rsidR="000966B0" w:rsidRPr="000966B0" w:rsidRDefault="000966B0" w:rsidP="00F04E83">
            <w:pPr>
              <w:spacing w:after="1" w:line="220" w:lineRule="atLeast"/>
              <w:rPr>
                <w:sz w:val="26"/>
                <w:szCs w:val="26"/>
              </w:rPr>
            </w:pPr>
          </w:p>
        </w:tc>
        <w:tc>
          <w:tcPr>
            <w:tcW w:w="4394" w:type="dxa"/>
            <w:tcBorders>
              <w:left w:val="single" w:sz="6" w:space="0" w:color="auto"/>
              <w:bottom w:val="single" w:sz="6" w:space="0" w:color="auto"/>
              <w:right w:val="single" w:sz="6" w:space="0" w:color="auto"/>
            </w:tcBorders>
          </w:tcPr>
          <w:p w:rsidR="000966B0" w:rsidRPr="000966B0" w:rsidRDefault="000966B0" w:rsidP="00F04E83">
            <w:pPr>
              <w:spacing w:after="1" w:line="220" w:lineRule="atLeast"/>
              <w:rPr>
                <w:sz w:val="26"/>
                <w:szCs w:val="26"/>
              </w:rPr>
            </w:pPr>
          </w:p>
        </w:tc>
      </w:tr>
      <w:tr w:rsidR="000966B0" w:rsidRPr="000966B0" w:rsidTr="00D87774">
        <w:trPr>
          <w:cantSplit/>
          <w:trHeight w:val="1242"/>
        </w:trPr>
        <w:tc>
          <w:tcPr>
            <w:tcW w:w="1985" w:type="dxa"/>
            <w:vMerge/>
            <w:tcBorders>
              <w:left w:val="single" w:sz="6" w:space="0" w:color="auto"/>
              <w:bottom w:val="single" w:sz="4" w:space="0" w:color="auto"/>
              <w:right w:val="single" w:sz="6" w:space="0" w:color="auto"/>
            </w:tcBorders>
          </w:tcPr>
          <w:p w:rsidR="000966B0" w:rsidRPr="000966B0" w:rsidRDefault="000966B0" w:rsidP="00F04E83">
            <w:pPr>
              <w:pStyle w:val="ConsPlusCell"/>
              <w:rPr>
                <w:rFonts w:ascii="Times New Roman" w:hAnsi="Times New Roman" w:cs="Times New Roman"/>
                <w:sz w:val="26"/>
                <w:szCs w:val="26"/>
              </w:rPr>
            </w:pPr>
          </w:p>
        </w:tc>
        <w:tc>
          <w:tcPr>
            <w:tcW w:w="3260" w:type="dxa"/>
            <w:tcBorders>
              <w:top w:val="single" w:sz="4" w:space="0" w:color="auto"/>
              <w:left w:val="single" w:sz="6" w:space="0" w:color="auto"/>
              <w:bottom w:val="single" w:sz="4" w:space="0" w:color="auto"/>
              <w:right w:val="single" w:sz="6" w:space="0" w:color="auto"/>
            </w:tcBorders>
          </w:tcPr>
          <w:p w:rsidR="000966B0" w:rsidRPr="000966B0" w:rsidRDefault="000966B0" w:rsidP="00F04E83">
            <w:pPr>
              <w:autoSpaceDE w:val="0"/>
              <w:autoSpaceDN w:val="0"/>
              <w:adjustRightInd w:val="0"/>
              <w:rPr>
                <w:sz w:val="26"/>
                <w:szCs w:val="26"/>
              </w:rPr>
            </w:pPr>
            <w:r w:rsidRPr="000966B0">
              <w:rPr>
                <w:sz w:val="26"/>
                <w:szCs w:val="26"/>
              </w:rPr>
              <w:t>Соблюдение санитарно-гигиенических норм, требований техники безопасности, пожарной безопасности и охраны труда, правил внутреннего трудового распорядка</w:t>
            </w:r>
          </w:p>
        </w:tc>
        <w:tc>
          <w:tcPr>
            <w:tcW w:w="4394" w:type="dxa"/>
            <w:tcBorders>
              <w:top w:val="single" w:sz="4" w:space="0" w:color="auto"/>
              <w:left w:val="single" w:sz="6" w:space="0" w:color="auto"/>
              <w:bottom w:val="single" w:sz="6" w:space="0" w:color="auto"/>
              <w:right w:val="single" w:sz="6" w:space="0" w:color="auto"/>
            </w:tcBorders>
          </w:tcPr>
          <w:p w:rsidR="000966B0" w:rsidRPr="000966B0" w:rsidRDefault="000966B0" w:rsidP="00F04E83">
            <w:pPr>
              <w:spacing w:after="1" w:line="220" w:lineRule="atLeast"/>
              <w:rPr>
                <w:sz w:val="26"/>
                <w:szCs w:val="26"/>
              </w:rPr>
            </w:pPr>
            <w:r w:rsidRPr="000966B0">
              <w:rPr>
                <w:sz w:val="26"/>
                <w:szCs w:val="26"/>
              </w:rPr>
              <w:t>Отсутствие замечаний к работнику со стороны непосредственного руководителя, руководителя учреждения</w:t>
            </w:r>
          </w:p>
        </w:tc>
      </w:tr>
    </w:tbl>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A3E96" w:rsidRDefault="00DA3E96" w:rsidP="000966B0">
      <w:pPr>
        <w:rPr>
          <w:sz w:val="26"/>
          <w:szCs w:val="26"/>
        </w:rPr>
      </w:pPr>
    </w:p>
    <w:p w:rsidR="00D87774" w:rsidRDefault="000966B0" w:rsidP="00D87774">
      <w:pPr>
        <w:ind w:left="5954"/>
        <w:rPr>
          <w:sz w:val="26"/>
          <w:szCs w:val="26"/>
        </w:rPr>
      </w:pPr>
      <w:r w:rsidRPr="000966B0">
        <w:rPr>
          <w:sz w:val="26"/>
          <w:szCs w:val="26"/>
        </w:rPr>
        <w:lastRenderedPageBreak/>
        <w:t xml:space="preserve">Приложение № 5 </w:t>
      </w:r>
    </w:p>
    <w:p w:rsidR="000966B0" w:rsidRPr="000966B0" w:rsidRDefault="000966B0" w:rsidP="00D87774">
      <w:pPr>
        <w:ind w:left="5954"/>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учреждений, осуществляющих деятельность в сфере городского хозяйства</w:t>
      </w:r>
    </w:p>
    <w:p w:rsidR="000966B0" w:rsidRPr="000966B0" w:rsidRDefault="000966B0" w:rsidP="00D87774">
      <w:pPr>
        <w:autoSpaceDE w:val="0"/>
        <w:autoSpaceDN w:val="0"/>
        <w:adjustRightInd w:val="0"/>
        <w:ind w:left="5954"/>
        <w:outlineLvl w:val="0"/>
        <w:rPr>
          <w:sz w:val="26"/>
          <w:szCs w:val="26"/>
          <w:lang w:eastAsia="en-US"/>
        </w:rPr>
      </w:pPr>
    </w:p>
    <w:p w:rsidR="000966B0" w:rsidRPr="000966B0" w:rsidRDefault="000966B0" w:rsidP="000966B0">
      <w:pPr>
        <w:jc w:val="center"/>
        <w:rPr>
          <w:b/>
          <w:bCs/>
          <w:sz w:val="26"/>
          <w:szCs w:val="26"/>
        </w:rPr>
      </w:pPr>
      <w:r w:rsidRPr="000966B0">
        <w:rPr>
          <w:b/>
          <w:bCs/>
          <w:sz w:val="26"/>
          <w:szCs w:val="26"/>
        </w:rPr>
        <w:t>Порядок расчета выплат стимулирующего характера</w:t>
      </w:r>
    </w:p>
    <w:p w:rsidR="000966B0" w:rsidRPr="000966B0" w:rsidRDefault="000966B0" w:rsidP="000966B0">
      <w:pPr>
        <w:jc w:val="center"/>
        <w:rPr>
          <w:b/>
          <w:bCs/>
          <w:sz w:val="26"/>
          <w:szCs w:val="26"/>
        </w:rPr>
      </w:pPr>
      <w:r w:rsidRPr="000966B0">
        <w:rPr>
          <w:b/>
          <w:bCs/>
          <w:sz w:val="26"/>
          <w:szCs w:val="26"/>
        </w:rPr>
        <w:t>с учетом применения балльной системы оценки</w:t>
      </w:r>
    </w:p>
    <w:p w:rsidR="000966B0" w:rsidRPr="000966B0" w:rsidRDefault="000966B0" w:rsidP="000966B0">
      <w:pPr>
        <w:ind w:firstLine="709"/>
        <w:jc w:val="both"/>
        <w:rPr>
          <w:b/>
          <w:bCs/>
          <w:sz w:val="26"/>
          <w:szCs w:val="26"/>
        </w:rPr>
      </w:pPr>
    </w:p>
    <w:p w:rsidR="000966B0" w:rsidRPr="000966B0" w:rsidRDefault="000966B0" w:rsidP="000966B0">
      <w:pPr>
        <w:autoSpaceDE w:val="0"/>
        <w:ind w:firstLine="709"/>
        <w:jc w:val="both"/>
        <w:rPr>
          <w:b/>
          <w:bCs/>
          <w:sz w:val="26"/>
          <w:szCs w:val="26"/>
        </w:rPr>
      </w:pPr>
      <w:r w:rsidRPr="000966B0">
        <w:rPr>
          <w:sz w:val="26"/>
          <w:szCs w:val="26"/>
        </w:rPr>
        <w:t>Размер выплаты стимулирующего характера, осуществляемой конкретному работнику учреждения, определяется по формуле:</w:t>
      </w:r>
    </w:p>
    <w:p w:rsidR="000966B0" w:rsidRPr="000966B0" w:rsidRDefault="000966B0" w:rsidP="000966B0">
      <w:pPr>
        <w:pStyle w:val="ConsPlusNonformat"/>
        <w:ind w:firstLine="709"/>
        <w:jc w:val="both"/>
        <w:rPr>
          <w:rFonts w:ascii="Times New Roman" w:hAnsi="Times New Roman" w:cs="Times New Roman"/>
          <w:b/>
          <w:sz w:val="26"/>
          <w:szCs w:val="26"/>
        </w:rPr>
      </w:pPr>
    </w:p>
    <w:p w:rsidR="000966B0" w:rsidRPr="000966B0" w:rsidRDefault="000966B0" w:rsidP="000966B0">
      <w:pPr>
        <w:pStyle w:val="ConsPlusNonformat"/>
        <w:ind w:firstLine="709"/>
        <w:jc w:val="both"/>
        <w:rPr>
          <w:rFonts w:ascii="Times New Roman" w:hAnsi="Times New Roman" w:cs="Times New Roman"/>
          <w:b/>
          <w:sz w:val="26"/>
          <w:szCs w:val="26"/>
        </w:rPr>
      </w:pPr>
      <w:r w:rsidRPr="000966B0">
        <w:rPr>
          <w:rFonts w:ascii="Times New Roman" w:hAnsi="Times New Roman" w:cs="Times New Roman"/>
          <w:sz w:val="26"/>
          <w:szCs w:val="26"/>
        </w:rPr>
        <w:t>С = С</w:t>
      </w:r>
      <w:r w:rsidRPr="000966B0">
        <w:rPr>
          <w:rFonts w:ascii="Times New Roman" w:hAnsi="Times New Roman" w:cs="Times New Roman"/>
          <w:sz w:val="26"/>
          <w:szCs w:val="26"/>
          <w:vertAlign w:val="subscript"/>
        </w:rPr>
        <w:t>1 балла</w:t>
      </w:r>
      <w:r w:rsidRPr="000966B0">
        <w:rPr>
          <w:rFonts w:ascii="Times New Roman" w:hAnsi="Times New Roman" w:cs="Times New Roman"/>
          <w:sz w:val="26"/>
          <w:szCs w:val="26"/>
        </w:rPr>
        <w:t xml:space="preserve">  *  Б</w:t>
      </w:r>
      <w:r w:rsidRPr="000966B0">
        <w:rPr>
          <w:rFonts w:ascii="Times New Roman" w:hAnsi="Times New Roman" w:cs="Times New Roman"/>
          <w:sz w:val="26"/>
          <w:szCs w:val="26"/>
          <w:vertAlign w:val="subscript"/>
          <w:lang w:val="en-US"/>
        </w:rPr>
        <w:t>i</w:t>
      </w:r>
      <w:r w:rsidRPr="000966B0">
        <w:rPr>
          <w:rFonts w:ascii="Times New Roman" w:hAnsi="Times New Roman" w:cs="Times New Roman"/>
          <w:sz w:val="26"/>
          <w:szCs w:val="26"/>
        </w:rPr>
        <w:t xml:space="preserve"> *К</w:t>
      </w:r>
      <w:r w:rsidRPr="000966B0">
        <w:rPr>
          <w:rFonts w:ascii="Times New Roman" w:hAnsi="Times New Roman" w:cs="Times New Roman"/>
          <w:sz w:val="26"/>
          <w:szCs w:val="26"/>
          <w:vertAlign w:val="subscript"/>
        </w:rPr>
        <w:t>исп. раб.вр.</w:t>
      </w:r>
      <w:r w:rsidRPr="000966B0">
        <w:rPr>
          <w:rFonts w:ascii="Times New Roman" w:hAnsi="Times New Roman" w:cs="Times New Roman"/>
          <w:b/>
          <w:sz w:val="26"/>
          <w:szCs w:val="26"/>
        </w:rPr>
        <w:t xml:space="preserve"> ,</w:t>
      </w:r>
    </w:p>
    <w:p w:rsidR="000966B0" w:rsidRPr="000966B0" w:rsidRDefault="000966B0" w:rsidP="000966B0">
      <w:pPr>
        <w:pStyle w:val="ConsPlusNonformat"/>
        <w:ind w:firstLine="709"/>
        <w:jc w:val="both"/>
        <w:rPr>
          <w:rFonts w:ascii="Times New Roman" w:hAnsi="Times New Roman" w:cs="Times New Roman"/>
          <w:sz w:val="26"/>
          <w:szCs w:val="26"/>
        </w:rPr>
      </w:pP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где: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С – размер выплаты стимулирующего характера, осуществляемой конкретному работнику учреждения в плановом периоде;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С</w:t>
      </w:r>
      <w:r w:rsidRPr="000966B0">
        <w:rPr>
          <w:rFonts w:ascii="Times New Roman" w:hAnsi="Times New Roman" w:cs="Times New Roman"/>
          <w:sz w:val="26"/>
          <w:szCs w:val="26"/>
          <w:vertAlign w:val="subscript"/>
        </w:rPr>
        <w:t>1 балла</w:t>
      </w:r>
      <w:r w:rsidRPr="000966B0">
        <w:rPr>
          <w:rFonts w:ascii="Times New Roman" w:hAnsi="Times New Roman" w:cs="Times New Roman"/>
          <w:sz w:val="26"/>
          <w:szCs w:val="26"/>
        </w:rPr>
        <w:t xml:space="preserve"> – стоимость 1 балла для определения размеров выплат стимулирующего характера на плановый период; рассчитывается в срок до начала планового периода и утверждается приказом руководителя учреждения;</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Б</w:t>
      </w:r>
      <w:r w:rsidRPr="000966B0">
        <w:rPr>
          <w:rFonts w:ascii="Times New Roman" w:hAnsi="Times New Roman" w:cs="Times New Roman"/>
          <w:sz w:val="26"/>
          <w:szCs w:val="26"/>
          <w:vertAlign w:val="subscript"/>
        </w:rPr>
        <w:t xml:space="preserve">i </w:t>
      </w:r>
      <w:r w:rsidRPr="000966B0">
        <w:rPr>
          <w:rFonts w:ascii="Times New Roman" w:hAnsi="Times New Roman" w:cs="Times New Roman"/>
          <w:sz w:val="26"/>
          <w:szCs w:val="26"/>
        </w:rPr>
        <w:t xml:space="preserve"> – количество баллов по результатам  оценки  труда i-го работника учреждения, исчисленное в суммовом выражении по показателям критериев оценки за отчетный период;</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К</w:t>
      </w:r>
      <w:r w:rsidRPr="000966B0">
        <w:rPr>
          <w:rFonts w:ascii="Times New Roman" w:hAnsi="Times New Roman" w:cs="Times New Roman"/>
          <w:sz w:val="26"/>
          <w:szCs w:val="26"/>
          <w:vertAlign w:val="subscript"/>
        </w:rPr>
        <w:t>исп.раб.вр.</w:t>
      </w:r>
      <w:r w:rsidRPr="000966B0">
        <w:rPr>
          <w:rFonts w:ascii="Times New Roman" w:hAnsi="Times New Roman" w:cs="Times New Roman"/>
          <w:sz w:val="26"/>
          <w:szCs w:val="26"/>
        </w:rPr>
        <w:t xml:space="preserve"> – коэффициент использования рабочего времени i-го работника за отчетный период;</w:t>
      </w:r>
    </w:p>
    <w:p w:rsidR="000966B0" w:rsidRPr="000966B0" w:rsidRDefault="000966B0" w:rsidP="000966B0">
      <w:pPr>
        <w:pStyle w:val="ConsPlusNonformat"/>
        <w:ind w:firstLine="709"/>
        <w:jc w:val="both"/>
        <w:rPr>
          <w:rFonts w:ascii="Times New Roman" w:hAnsi="Times New Roman" w:cs="Times New Roman"/>
          <w:sz w:val="26"/>
          <w:szCs w:val="26"/>
          <w:vertAlign w:val="subscript"/>
        </w:rPr>
      </w:pPr>
      <w:r w:rsidRPr="000966B0">
        <w:rPr>
          <w:rFonts w:ascii="Times New Roman" w:hAnsi="Times New Roman" w:cs="Times New Roman"/>
          <w:sz w:val="26"/>
          <w:szCs w:val="26"/>
        </w:rPr>
        <w:t>К</w:t>
      </w:r>
      <w:r w:rsidRPr="000966B0">
        <w:rPr>
          <w:rFonts w:ascii="Times New Roman" w:hAnsi="Times New Roman" w:cs="Times New Roman"/>
          <w:sz w:val="26"/>
          <w:szCs w:val="26"/>
          <w:vertAlign w:val="subscript"/>
        </w:rPr>
        <w:t>исп. раб.вр.</w:t>
      </w:r>
      <w:r w:rsidRPr="000966B0">
        <w:rPr>
          <w:rFonts w:ascii="Times New Roman" w:hAnsi="Times New Roman" w:cs="Times New Roman"/>
          <w:sz w:val="26"/>
          <w:szCs w:val="26"/>
        </w:rPr>
        <w:t>= Т</w:t>
      </w:r>
      <w:r w:rsidRPr="000966B0">
        <w:rPr>
          <w:rFonts w:ascii="Times New Roman" w:hAnsi="Times New Roman" w:cs="Times New Roman"/>
          <w:sz w:val="26"/>
          <w:szCs w:val="26"/>
          <w:vertAlign w:val="subscript"/>
        </w:rPr>
        <w:t>факт</w:t>
      </w:r>
      <w:r w:rsidRPr="000966B0">
        <w:rPr>
          <w:rFonts w:ascii="Times New Roman" w:hAnsi="Times New Roman" w:cs="Times New Roman"/>
          <w:sz w:val="26"/>
          <w:szCs w:val="26"/>
        </w:rPr>
        <w:t xml:space="preserve"> / Т </w:t>
      </w:r>
      <w:r w:rsidRPr="000966B0">
        <w:rPr>
          <w:rFonts w:ascii="Times New Roman" w:hAnsi="Times New Roman" w:cs="Times New Roman"/>
          <w:sz w:val="26"/>
          <w:szCs w:val="26"/>
          <w:vertAlign w:val="subscript"/>
        </w:rPr>
        <w:t>план,</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где: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Т</w:t>
      </w:r>
      <w:r w:rsidRPr="000966B0">
        <w:rPr>
          <w:rFonts w:ascii="Times New Roman" w:hAnsi="Times New Roman" w:cs="Times New Roman"/>
          <w:sz w:val="26"/>
          <w:szCs w:val="26"/>
          <w:vertAlign w:val="subscript"/>
        </w:rPr>
        <w:t>факт</w:t>
      </w:r>
      <w:r w:rsidRPr="000966B0">
        <w:rPr>
          <w:rFonts w:ascii="Times New Roman" w:hAnsi="Times New Roman" w:cs="Times New Roman"/>
          <w:sz w:val="26"/>
          <w:szCs w:val="26"/>
        </w:rPr>
        <w:t xml:space="preserve"> – фактически отработанное количество часов (рабочих дней) по должности (профессии) i-м работником за отчетный период;</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Т</w:t>
      </w:r>
      <w:r w:rsidRPr="000966B0">
        <w:rPr>
          <w:rFonts w:ascii="Times New Roman" w:hAnsi="Times New Roman" w:cs="Times New Roman"/>
          <w:sz w:val="26"/>
          <w:szCs w:val="26"/>
          <w:vertAlign w:val="subscript"/>
        </w:rPr>
        <w:t>план</w:t>
      </w:r>
      <w:r w:rsidRPr="000966B0">
        <w:rPr>
          <w:rFonts w:ascii="Times New Roman" w:hAnsi="Times New Roman" w:cs="Times New Roman"/>
          <w:sz w:val="26"/>
          <w:szCs w:val="26"/>
        </w:rPr>
        <w:t xml:space="preserve"> – норма часов (рабочих дней) по должности (профессии) за отчетный период (месяц, квартал, год);</w:t>
      </w:r>
    </w:p>
    <w:p w:rsidR="000966B0" w:rsidRPr="000966B0" w:rsidRDefault="000966B0" w:rsidP="000966B0">
      <w:pPr>
        <w:pStyle w:val="ConsPlusNonformat"/>
        <w:ind w:firstLine="709"/>
        <w:jc w:val="both"/>
        <w:rPr>
          <w:rFonts w:ascii="Times New Roman" w:hAnsi="Times New Roman" w:cs="Times New Roman"/>
          <w:sz w:val="26"/>
          <w:szCs w:val="26"/>
          <w:vertAlign w:val="superscript"/>
        </w:rPr>
      </w:pPr>
      <w:r w:rsidRPr="000966B0">
        <w:rPr>
          <w:rFonts w:ascii="Times New Roman" w:hAnsi="Times New Roman" w:cs="Times New Roman"/>
          <w:sz w:val="26"/>
          <w:szCs w:val="26"/>
          <w:lang w:val="en-US"/>
        </w:rPr>
        <w:t>n</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С</w:t>
      </w:r>
      <w:r w:rsidRPr="000966B0">
        <w:rPr>
          <w:rFonts w:ascii="Times New Roman" w:hAnsi="Times New Roman" w:cs="Times New Roman"/>
          <w:sz w:val="26"/>
          <w:szCs w:val="26"/>
          <w:vertAlign w:val="subscript"/>
        </w:rPr>
        <w:t xml:space="preserve">1 балла </w:t>
      </w:r>
      <w:r w:rsidRPr="000966B0">
        <w:rPr>
          <w:rFonts w:ascii="Times New Roman" w:hAnsi="Times New Roman" w:cs="Times New Roman"/>
          <w:sz w:val="26"/>
          <w:szCs w:val="26"/>
        </w:rPr>
        <w:t>= Q</w:t>
      </w:r>
      <w:r w:rsidRPr="000966B0">
        <w:rPr>
          <w:rFonts w:ascii="Times New Roman" w:hAnsi="Times New Roman" w:cs="Times New Roman"/>
          <w:sz w:val="26"/>
          <w:szCs w:val="26"/>
          <w:vertAlign w:val="subscript"/>
        </w:rPr>
        <w:t>стим.</w:t>
      </w:r>
      <w:r w:rsidRPr="000966B0">
        <w:rPr>
          <w:rFonts w:ascii="Times New Roman" w:hAnsi="Times New Roman" w:cs="Times New Roman"/>
          <w:sz w:val="26"/>
          <w:szCs w:val="26"/>
        </w:rPr>
        <w:t xml:space="preserve"> / SUM Б</w:t>
      </w:r>
      <w:r w:rsidRPr="000966B0">
        <w:rPr>
          <w:rFonts w:ascii="Times New Roman" w:hAnsi="Times New Roman" w:cs="Times New Roman"/>
          <w:sz w:val="26"/>
          <w:szCs w:val="26"/>
          <w:vertAlign w:val="subscript"/>
          <w:lang w:val="en-US"/>
        </w:rPr>
        <w:t>i</w:t>
      </w:r>
      <w:r w:rsidRPr="000966B0">
        <w:rPr>
          <w:rFonts w:ascii="Times New Roman" w:hAnsi="Times New Roman" w:cs="Times New Roman"/>
          <w:sz w:val="26"/>
          <w:szCs w:val="26"/>
          <w:vertAlign w:val="superscript"/>
          <w:lang w:val="en-US"/>
        </w:rPr>
        <w:t>max</w:t>
      </w:r>
      <w:r w:rsidRPr="000966B0">
        <w:rPr>
          <w:rFonts w:ascii="Times New Roman" w:hAnsi="Times New Roman" w:cs="Times New Roman"/>
          <w:sz w:val="26"/>
          <w:szCs w:val="26"/>
        </w:rPr>
        <w:t xml:space="preserve"> ,</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i=1</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где: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стим.</w:t>
      </w:r>
      <w:r w:rsidRPr="000966B0">
        <w:rPr>
          <w:rFonts w:ascii="Times New Roman" w:hAnsi="Times New Roman" w:cs="Times New Roman"/>
          <w:sz w:val="26"/>
          <w:szCs w:val="26"/>
        </w:rPr>
        <w:t xml:space="preserve"> – объем средств фонда оплаты труда, направляемых учреждением для осуществления выплат стимулирующего характера, за исключением персональных выплат, работникам учреждения в плановом периоде;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Б</w:t>
      </w:r>
      <w:r w:rsidRPr="000966B0">
        <w:rPr>
          <w:rFonts w:ascii="Times New Roman" w:hAnsi="Times New Roman" w:cs="Times New Roman"/>
          <w:sz w:val="26"/>
          <w:szCs w:val="26"/>
          <w:vertAlign w:val="subscript"/>
          <w:lang w:val="en-US"/>
        </w:rPr>
        <w:t>i</w:t>
      </w:r>
      <w:r w:rsidRPr="000966B0">
        <w:rPr>
          <w:rFonts w:ascii="Times New Roman" w:hAnsi="Times New Roman" w:cs="Times New Roman"/>
          <w:sz w:val="26"/>
          <w:szCs w:val="26"/>
          <w:vertAlign w:val="subscript"/>
        </w:rPr>
        <w:t xml:space="preserve"> </w:t>
      </w:r>
      <w:r w:rsidRPr="000966B0">
        <w:rPr>
          <w:rFonts w:ascii="Times New Roman" w:hAnsi="Times New Roman" w:cs="Times New Roman"/>
          <w:sz w:val="26"/>
          <w:szCs w:val="26"/>
          <w:vertAlign w:val="superscript"/>
          <w:lang w:val="en-US"/>
        </w:rPr>
        <w:t>max</w:t>
      </w:r>
      <w:r w:rsidRPr="000966B0">
        <w:rPr>
          <w:rFonts w:ascii="Times New Roman" w:hAnsi="Times New Roman" w:cs="Times New Roman"/>
          <w:sz w:val="26"/>
          <w:szCs w:val="26"/>
          <w:vertAlign w:val="superscript"/>
        </w:rPr>
        <w:t xml:space="preserve"> </w:t>
      </w:r>
      <w:r w:rsidRPr="000966B0">
        <w:rPr>
          <w:rFonts w:ascii="Times New Roman" w:hAnsi="Times New Roman" w:cs="Times New Roman"/>
          <w:sz w:val="26"/>
          <w:szCs w:val="26"/>
        </w:rPr>
        <w:t xml:space="preserve">- максимальное количество баллов, предусмотренное показателями критериев оценки по </w:t>
      </w:r>
      <w:r w:rsidRPr="000966B0">
        <w:rPr>
          <w:rFonts w:ascii="Times New Roman" w:hAnsi="Times New Roman" w:cs="Times New Roman"/>
          <w:sz w:val="26"/>
          <w:szCs w:val="26"/>
          <w:lang w:val="en-US"/>
        </w:rPr>
        <w:t>i</w:t>
      </w:r>
      <w:r w:rsidRPr="000966B0">
        <w:rPr>
          <w:rFonts w:ascii="Times New Roman" w:hAnsi="Times New Roman" w:cs="Times New Roman"/>
          <w:sz w:val="26"/>
          <w:szCs w:val="26"/>
        </w:rPr>
        <w:t>-й должности (профессии) работника учреждения;</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n – количество штатных единиц в соответствии со штатным расписанием учреждения на плановый период за исключением руководителя учреждения, его заместителей и главного бухгалтера;</w:t>
      </w:r>
    </w:p>
    <w:p w:rsidR="000966B0" w:rsidRPr="000966B0" w:rsidRDefault="000966B0" w:rsidP="000966B0">
      <w:pPr>
        <w:pStyle w:val="ConsPlusNonformat"/>
        <w:ind w:firstLine="709"/>
        <w:jc w:val="both"/>
        <w:rPr>
          <w:rFonts w:ascii="Times New Roman" w:hAnsi="Times New Roman" w:cs="Times New Roman"/>
          <w:sz w:val="26"/>
          <w:szCs w:val="26"/>
        </w:rPr>
      </w:pP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стим.</w:t>
      </w:r>
      <w:r w:rsidRPr="000966B0">
        <w:rPr>
          <w:rFonts w:ascii="Times New Roman" w:hAnsi="Times New Roman" w:cs="Times New Roman"/>
          <w:sz w:val="26"/>
          <w:szCs w:val="26"/>
        </w:rPr>
        <w:t xml:space="preserve"> = (Q</w:t>
      </w:r>
      <w:r w:rsidRPr="000966B0">
        <w:rPr>
          <w:rFonts w:ascii="Times New Roman" w:hAnsi="Times New Roman" w:cs="Times New Roman"/>
          <w:sz w:val="26"/>
          <w:szCs w:val="26"/>
          <w:vertAlign w:val="subscript"/>
        </w:rPr>
        <w:t>зп</w:t>
      </w:r>
      <w:r w:rsidRPr="000966B0">
        <w:rPr>
          <w:rFonts w:ascii="Times New Roman" w:hAnsi="Times New Roman" w:cs="Times New Roman"/>
          <w:sz w:val="26"/>
          <w:szCs w:val="26"/>
        </w:rPr>
        <w:t xml:space="preserve">  –  Q</w:t>
      </w:r>
      <w:r w:rsidRPr="000966B0">
        <w:rPr>
          <w:rFonts w:ascii="Times New Roman" w:hAnsi="Times New Roman" w:cs="Times New Roman"/>
          <w:sz w:val="26"/>
          <w:szCs w:val="26"/>
          <w:vertAlign w:val="subscript"/>
        </w:rPr>
        <w:t>штат.</w:t>
      </w:r>
      <w:r w:rsidRPr="000966B0">
        <w:rPr>
          <w:rFonts w:ascii="Times New Roman" w:hAnsi="Times New Roman" w:cs="Times New Roman"/>
          <w:sz w:val="26"/>
          <w:szCs w:val="26"/>
        </w:rPr>
        <w:t xml:space="preserve"> – Q</w:t>
      </w:r>
      <w:r w:rsidRPr="000966B0">
        <w:rPr>
          <w:rFonts w:ascii="Times New Roman" w:hAnsi="Times New Roman" w:cs="Times New Roman"/>
          <w:sz w:val="26"/>
          <w:szCs w:val="26"/>
          <w:vertAlign w:val="subscript"/>
        </w:rPr>
        <w:t>стим. рук.</w:t>
      </w:r>
      <w:r w:rsidRPr="000966B0">
        <w:rPr>
          <w:rFonts w:ascii="Times New Roman" w:hAnsi="Times New Roman" w:cs="Times New Roman"/>
          <w:sz w:val="26"/>
          <w:szCs w:val="26"/>
        </w:rPr>
        <w:t xml:space="preserve"> – Q</w:t>
      </w:r>
      <w:r w:rsidRPr="000966B0">
        <w:rPr>
          <w:rFonts w:ascii="Times New Roman" w:hAnsi="Times New Roman" w:cs="Times New Roman"/>
          <w:sz w:val="26"/>
          <w:szCs w:val="26"/>
          <w:vertAlign w:val="subscript"/>
        </w:rPr>
        <w:t>перс.</w:t>
      </w:r>
      <w:r w:rsidRPr="000966B0">
        <w:rPr>
          <w:rFonts w:ascii="Times New Roman" w:hAnsi="Times New Roman" w:cs="Times New Roman"/>
          <w:sz w:val="26"/>
          <w:szCs w:val="26"/>
        </w:rPr>
        <w:t xml:space="preserve"> – Q</w:t>
      </w:r>
      <w:r w:rsidRPr="000966B0">
        <w:rPr>
          <w:rFonts w:ascii="Times New Roman" w:hAnsi="Times New Roman" w:cs="Times New Roman"/>
          <w:sz w:val="26"/>
          <w:szCs w:val="26"/>
          <w:vertAlign w:val="subscript"/>
        </w:rPr>
        <w:t>отп</w:t>
      </w:r>
      <w:r w:rsidRPr="000966B0">
        <w:rPr>
          <w:rFonts w:ascii="Times New Roman" w:hAnsi="Times New Roman" w:cs="Times New Roman"/>
          <w:sz w:val="26"/>
          <w:szCs w:val="26"/>
        </w:rPr>
        <w:t>)/РК,</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где: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зп</w:t>
      </w:r>
      <w:r w:rsidRPr="000966B0">
        <w:rPr>
          <w:rFonts w:ascii="Times New Roman" w:hAnsi="Times New Roman" w:cs="Times New Roman"/>
          <w:sz w:val="26"/>
          <w:szCs w:val="26"/>
        </w:rPr>
        <w:t xml:space="preserve"> – объем средств фонда оплаты труда учреждения, утвержденный в плане </w:t>
      </w:r>
      <w:r w:rsidRPr="000966B0">
        <w:rPr>
          <w:rFonts w:ascii="Times New Roman" w:hAnsi="Times New Roman" w:cs="Times New Roman"/>
          <w:sz w:val="26"/>
          <w:szCs w:val="26"/>
        </w:rPr>
        <w:lastRenderedPageBreak/>
        <w:t>финансово-хозяйственной деятельности (бюджетной смете) учреждения  на плановый период и состоящий из установленных работникам окладов (должностных окладов), ставок заработной платы, выплат компенсационного и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 xml:space="preserve">штат. </w:t>
      </w:r>
      <w:r w:rsidRPr="000966B0">
        <w:rPr>
          <w:rFonts w:ascii="Times New Roman" w:hAnsi="Times New Roman" w:cs="Times New Roman"/>
          <w:sz w:val="26"/>
          <w:szCs w:val="26"/>
        </w:rPr>
        <w:t>– объем средств фонда оплаты труда работников, состоящий из окладов (должностных окладов), ставок заработной платы по основной и  совмещаемой должностям, выплат компенсационного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определенный  на  плановый период согласно  штатному  расписанию учреждения;</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 xml:space="preserve">стим. рук. </w:t>
      </w:r>
      <w:r w:rsidRPr="000966B0">
        <w:rPr>
          <w:rFonts w:ascii="Times New Roman" w:hAnsi="Times New Roman" w:cs="Times New Roman"/>
          <w:sz w:val="26"/>
          <w:szCs w:val="26"/>
        </w:rPr>
        <w:t>– объем средств фонда оплаты труда, предназначенный для осуществления выплат стимулирующего характера руководителю учреждения (фонд стимулирования руководителя), заместителям руководителя и главному бухгалтеру учреждения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утвержденный в плане финансово-хозяйственной деятельности (бюджетной смете) учреждения на плановый период;</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 xml:space="preserve">перс. </w:t>
      </w:r>
      <w:r w:rsidRPr="000966B0">
        <w:rPr>
          <w:rFonts w:ascii="Times New Roman" w:hAnsi="Times New Roman" w:cs="Times New Roman"/>
          <w:sz w:val="26"/>
          <w:szCs w:val="26"/>
        </w:rPr>
        <w:t xml:space="preserve">- объем средств фонда оплаты труда, предназначенный для осуществления персональных выплат стимулирующего характера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на плановый период. </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отп.</w:t>
      </w:r>
      <w:r w:rsidRPr="000966B0">
        <w:rPr>
          <w:rFonts w:ascii="Times New Roman" w:hAnsi="Times New Roman" w:cs="Times New Roman"/>
          <w:sz w:val="26"/>
          <w:szCs w:val="26"/>
        </w:rPr>
        <w:t xml:space="preserve"> – объем средств фонда оплаты труда, направляемый учреждением в резерв для оплаты  отпусков по должностям, замещаемым на период отпуска, с учетом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 на плановый период.</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РК – коэффициент районного регулирования, учитывающий  размер районного коэффициента и процентной надбавки за стаж работы в районах Крайнего Севера и приравненных к ним местностях, или в иных местностях Красноярского края с особыми климатическими условиями;</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Q</w:t>
      </w:r>
      <w:r w:rsidRPr="000966B0">
        <w:rPr>
          <w:rFonts w:ascii="Times New Roman" w:hAnsi="Times New Roman" w:cs="Times New Roman"/>
          <w:sz w:val="26"/>
          <w:szCs w:val="26"/>
          <w:vertAlign w:val="subscript"/>
        </w:rPr>
        <w:t>отп</w:t>
      </w:r>
      <w:r w:rsidRPr="000966B0">
        <w:rPr>
          <w:rFonts w:ascii="Times New Roman" w:hAnsi="Times New Roman" w:cs="Times New Roman"/>
          <w:sz w:val="26"/>
          <w:szCs w:val="26"/>
        </w:rPr>
        <w:t xml:space="preserve"> = (Q</w:t>
      </w:r>
      <w:r w:rsidRPr="000966B0">
        <w:rPr>
          <w:rFonts w:ascii="Times New Roman" w:hAnsi="Times New Roman" w:cs="Times New Roman"/>
          <w:sz w:val="26"/>
          <w:szCs w:val="26"/>
          <w:vertAlign w:val="subscript"/>
        </w:rPr>
        <w:t>зп</w:t>
      </w:r>
      <w:r w:rsidRPr="000966B0">
        <w:rPr>
          <w:rFonts w:ascii="Times New Roman" w:hAnsi="Times New Roman" w:cs="Times New Roman"/>
          <w:sz w:val="26"/>
          <w:szCs w:val="26"/>
        </w:rPr>
        <w:t xml:space="preserve">  х N</w:t>
      </w:r>
      <w:r w:rsidRPr="000966B0">
        <w:rPr>
          <w:rFonts w:ascii="Times New Roman" w:hAnsi="Times New Roman" w:cs="Times New Roman"/>
          <w:sz w:val="26"/>
          <w:szCs w:val="26"/>
          <w:vertAlign w:val="subscript"/>
        </w:rPr>
        <w:t>отп</w:t>
      </w:r>
      <w:r w:rsidRPr="000966B0">
        <w:rPr>
          <w:rFonts w:ascii="Times New Roman" w:hAnsi="Times New Roman" w:cs="Times New Roman"/>
          <w:sz w:val="26"/>
          <w:szCs w:val="26"/>
        </w:rPr>
        <w:t>) /  (N</w:t>
      </w:r>
      <w:r w:rsidRPr="000966B0">
        <w:rPr>
          <w:rFonts w:ascii="Times New Roman" w:hAnsi="Times New Roman" w:cs="Times New Roman"/>
          <w:sz w:val="26"/>
          <w:szCs w:val="26"/>
          <w:vertAlign w:val="subscript"/>
        </w:rPr>
        <w:t>год</w:t>
      </w:r>
      <w:r w:rsidRPr="000966B0">
        <w:rPr>
          <w:rFonts w:ascii="Times New Roman" w:hAnsi="Times New Roman" w:cs="Times New Roman"/>
          <w:sz w:val="26"/>
          <w:szCs w:val="26"/>
        </w:rPr>
        <w:t xml:space="preserve"> * </w:t>
      </w:r>
      <w:r w:rsidRPr="000966B0">
        <w:rPr>
          <w:rFonts w:ascii="Times New Roman" w:hAnsi="Times New Roman" w:cs="Times New Roman"/>
          <w:sz w:val="26"/>
          <w:szCs w:val="26"/>
          <w:lang w:val="en-US"/>
        </w:rPr>
        <w:t>n</w:t>
      </w:r>
      <w:r w:rsidRPr="000966B0">
        <w:rPr>
          <w:rFonts w:ascii="Times New Roman" w:hAnsi="Times New Roman" w:cs="Times New Roman"/>
          <w:sz w:val="26"/>
          <w:szCs w:val="26"/>
        </w:rPr>
        <w:t>),</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где:</w:t>
      </w:r>
    </w:p>
    <w:p w:rsidR="000966B0" w:rsidRPr="000966B0" w:rsidRDefault="000966B0" w:rsidP="000966B0">
      <w:pPr>
        <w:pStyle w:val="ConsPlusNonformat"/>
        <w:ind w:firstLine="709"/>
        <w:jc w:val="both"/>
        <w:rPr>
          <w:rFonts w:ascii="Times New Roman" w:hAnsi="Times New Roman" w:cs="Times New Roman"/>
          <w:sz w:val="26"/>
          <w:szCs w:val="26"/>
        </w:rPr>
      </w:pPr>
      <w:r w:rsidRPr="000966B0">
        <w:rPr>
          <w:rFonts w:ascii="Times New Roman" w:hAnsi="Times New Roman" w:cs="Times New Roman"/>
          <w:sz w:val="26"/>
          <w:szCs w:val="26"/>
        </w:rPr>
        <w:t>N</w:t>
      </w:r>
      <w:r w:rsidRPr="000966B0">
        <w:rPr>
          <w:rFonts w:ascii="Times New Roman" w:hAnsi="Times New Roman" w:cs="Times New Roman"/>
          <w:sz w:val="26"/>
          <w:szCs w:val="26"/>
          <w:vertAlign w:val="subscript"/>
        </w:rPr>
        <w:t xml:space="preserve">отп </w:t>
      </w:r>
      <w:r w:rsidRPr="000966B0">
        <w:rPr>
          <w:rFonts w:ascii="Times New Roman" w:hAnsi="Times New Roman" w:cs="Times New Roman"/>
          <w:sz w:val="26"/>
          <w:szCs w:val="26"/>
        </w:rPr>
        <w:t>– количество дней отпуска по должностям, замещаемым на период отпуска, в плановом периоде согласно графику отпусков, утвержденному в учреждении;</w:t>
      </w:r>
    </w:p>
    <w:p w:rsidR="000966B0" w:rsidRPr="000966B0" w:rsidRDefault="000966B0" w:rsidP="000966B0">
      <w:pPr>
        <w:pStyle w:val="ConsPlusNormal"/>
        <w:ind w:firstLine="709"/>
        <w:jc w:val="both"/>
        <w:rPr>
          <w:rFonts w:ascii="Times New Roman" w:hAnsi="Times New Roman" w:cs="Times New Roman"/>
          <w:sz w:val="26"/>
          <w:szCs w:val="26"/>
        </w:rPr>
      </w:pPr>
      <w:r w:rsidRPr="000966B0">
        <w:rPr>
          <w:rFonts w:ascii="Times New Roman" w:hAnsi="Times New Roman" w:cs="Times New Roman"/>
          <w:sz w:val="26"/>
          <w:szCs w:val="26"/>
        </w:rPr>
        <w:t>N</w:t>
      </w:r>
      <w:r w:rsidRPr="000966B0">
        <w:rPr>
          <w:rFonts w:ascii="Times New Roman" w:hAnsi="Times New Roman" w:cs="Times New Roman"/>
          <w:sz w:val="26"/>
          <w:szCs w:val="26"/>
          <w:vertAlign w:val="subscript"/>
        </w:rPr>
        <w:t>год</w:t>
      </w:r>
      <w:r w:rsidRPr="000966B0">
        <w:rPr>
          <w:rFonts w:ascii="Times New Roman" w:hAnsi="Times New Roman" w:cs="Times New Roman"/>
          <w:sz w:val="26"/>
          <w:szCs w:val="26"/>
        </w:rPr>
        <w:t xml:space="preserve"> – количество календарных дней в плановом периоде.</w:t>
      </w:r>
    </w:p>
    <w:p w:rsidR="000966B0" w:rsidRPr="000966B0" w:rsidRDefault="000966B0" w:rsidP="000966B0">
      <w:pPr>
        <w:ind w:firstLine="709"/>
        <w:jc w:val="both"/>
        <w:rPr>
          <w:sz w:val="26"/>
          <w:szCs w:val="26"/>
        </w:rPr>
      </w:pPr>
    </w:p>
    <w:p w:rsidR="000966B0" w:rsidRPr="000966B0" w:rsidRDefault="000966B0" w:rsidP="000966B0">
      <w:pPr>
        <w:ind w:firstLine="709"/>
        <w:jc w:val="both"/>
        <w:rPr>
          <w:sz w:val="26"/>
          <w:szCs w:val="26"/>
        </w:rPr>
      </w:pPr>
      <w:r w:rsidRPr="000966B0">
        <w:rPr>
          <w:sz w:val="26"/>
          <w:szCs w:val="26"/>
        </w:rPr>
        <w:t>Порядок направления объема экономии запланированного фонда оплаты труда, полученного за счет вакантных должностей (ставок), дней нетрудоспособности работников учреждений, невыполнения (недовыполнения) работниками показателей критериев оценки за отчетный период, экономии фонда стимулирования руководителя учреждения, его заместителей и главного бухгалтера определяется учреждением в коллективных договорах, локальных нормативных актах.</w:t>
      </w:r>
    </w:p>
    <w:p w:rsidR="000966B0" w:rsidRPr="000966B0" w:rsidRDefault="000966B0" w:rsidP="000966B0">
      <w:pPr>
        <w:ind w:firstLine="709"/>
        <w:jc w:val="both"/>
        <w:rPr>
          <w:sz w:val="26"/>
          <w:szCs w:val="26"/>
        </w:rPr>
      </w:pPr>
      <w:r w:rsidRPr="000966B0">
        <w:rPr>
          <w:sz w:val="26"/>
          <w:szCs w:val="26"/>
        </w:rPr>
        <w:lastRenderedPageBreak/>
        <w:t>Учреждения вправе детализировать порядок определения Q</w:t>
      </w:r>
      <w:r w:rsidRPr="000966B0">
        <w:rPr>
          <w:sz w:val="26"/>
          <w:szCs w:val="26"/>
          <w:vertAlign w:val="subscript"/>
        </w:rPr>
        <w:t xml:space="preserve">стим. </w:t>
      </w:r>
      <w:r w:rsidRPr="000966B0">
        <w:rPr>
          <w:sz w:val="26"/>
          <w:szCs w:val="26"/>
        </w:rPr>
        <w:t>и С</w:t>
      </w:r>
      <w:r w:rsidRPr="000966B0">
        <w:rPr>
          <w:sz w:val="26"/>
          <w:szCs w:val="26"/>
          <w:vertAlign w:val="subscript"/>
        </w:rPr>
        <w:t>1 балла</w:t>
      </w:r>
      <w:r w:rsidRPr="000966B0">
        <w:rPr>
          <w:b/>
          <w:sz w:val="26"/>
          <w:szCs w:val="26"/>
          <w:vertAlign w:val="subscript"/>
        </w:rPr>
        <w:t xml:space="preserve"> </w:t>
      </w:r>
      <w:r w:rsidRPr="000966B0">
        <w:rPr>
          <w:sz w:val="26"/>
          <w:szCs w:val="26"/>
        </w:rPr>
        <w:t>по видам выплат стимулирующего характера и категориям работников с установлением данного порядка в коллективных договорах, локальных нормативных актах.</w:t>
      </w:r>
    </w:p>
    <w:p w:rsidR="000966B0" w:rsidRPr="000966B0" w:rsidRDefault="000966B0" w:rsidP="000966B0">
      <w:pPr>
        <w:jc w:val="both"/>
        <w:rPr>
          <w:bCs/>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0966B0">
      <w:pPr>
        <w:rPr>
          <w:sz w:val="26"/>
          <w:szCs w:val="26"/>
        </w:rPr>
      </w:pPr>
    </w:p>
    <w:p w:rsidR="00D87774" w:rsidRDefault="00D87774" w:rsidP="00D87774">
      <w:pPr>
        <w:ind w:left="5954"/>
        <w:rPr>
          <w:sz w:val="26"/>
          <w:szCs w:val="26"/>
        </w:rPr>
      </w:pPr>
    </w:p>
    <w:p w:rsidR="00D87774" w:rsidRDefault="000966B0" w:rsidP="00D87774">
      <w:pPr>
        <w:ind w:left="5954"/>
        <w:rPr>
          <w:sz w:val="26"/>
          <w:szCs w:val="26"/>
        </w:rPr>
      </w:pPr>
      <w:r w:rsidRPr="000966B0">
        <w:rPr>
          <w:sz w:val="26"/>
          <w:szCs w:val="26"/>
        </w:rPr>
        <w:lastRenderedPageBreak/>
        <w:t xml:space="preserve">Приложение № 6 </w:t>
      </w:r>
    </w:p>
    <w:p w:rsidR="000966B0" w:rsidRPr="000966B0" w:rsidRDefault="000966B0" w:rsidP="00D87774">
      <w:pPr>
        <w:ind w:left="5954"/>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учреждений, осуществляющих деятельность в сфере городского хозяйства</w:t>
      </w:r>
    </w:p>
    <w:p w:rsidR="000966B0" w:rsidRPr="000966B0" w:rsidRDefault="000966B0" w:rsidP="000966B0">
      <w:pPr>
        <w:autoSpaceDE w:val="0"/>
        <w:autoSpaceDN w:val="0"/>
        <w:adjustRightInd w:val="0"/>
        <w:rPr>
          <w:b/>
          <w:bCs/>
          <w:sz w:val="26"/>
          <w:szCs w:val="26"/>
        </w:rPr>
      </w:pPr>
    </w:p>
    <w:p w:rsidR="000966B0" w:rsidRPr="000966B0" w:rsidRDefault="000966B0" w:rsidP="000966B0">
      <w:pPr>
        <w:autoSpaceDE w:val="0"/>
        <w:autoSpaceDN w:val="0"/>
        <w:adjustRightInd w:val="0"/>
        <w:jc w:val="center"/>
        <w:rPr>
          <w:b/>
          <w:bCs/>
          <w:sz w:val="26"/>
          <w:szCs w:val="26"/>
        </w:rPr>
      </w:pPr>
      <w:r w:rsidRPr="000966B0">
        <w:rPr>
          <w:b/>
          <w:bCs/>
          <w:sz w:val="26"/>
          <w:szCs w:val="26"/>
        </w:rPr>
        <w:t>Перечень должностей, профессий работников основного персонала</w:t>
      </w:r>
    </w:p>
    <w:p w:rsidR="000966B0" w:rsidRPr="000966B0" w:rsidRDefault="000966B0" w:rsidP="000966B0">
      <w:pPr>
        <w:autoSpaceDE w:val="0"/>
        <w:autoSpaceDN w:val="0"/>
        <w:adjustRightInd w:val="0"/>
        <w:jc w:val="center"/>
        <w:rPr>
          <w:b/>
          <w:sz w:val="26"/>
          <w:szCs w:val="26"/>
        </w:rPr>
      </w:pPr>
      <w:r w:rsidRPr="000966B0">
        <w:rPr>
          <w:b/>
          <w:bCs/>
          <w:sz w:val="26"/>
          <w:szCs w:val="26"/>
        </w:rPr>
        <w:t>для определения размеров должностных окладов руководителей учреждений</w:t>
      </w:r>
      <w:r w:rsidRPr="000966B0">
        <w:rPr>
          <w:b/>
          <w:sz w:val="26"/>
          <w:szCs w:val="26"/>
        </w:rPr>
        <w:t>, осуществляющих деятельность в сфере городского хозяйства</w:t>
      </w:r>
    </w:p>
    <w:p w:rsidR="000966B0" w:rsidRPr="000966B0" w:rsidRDefault="000966B0" w:rsidP="000966B0">
      <w:pPr>
        <w:autoSpaceDE w:val="0"/>
        <w:autoSpaceDN w:val="0"/>
        <w:adjustRightInd w:val="0"/>
        <w:jc w:val="center"/>
        <w:rPr>
          <w:b/>
          <w:sz w:val="26"/>
          <w:szCs w:val="26"/>
        </w:rPr>
      </w:pPr>
    </w:p>
    <w:tbl>
      <w:tblPr>
        <w:tblStyle w:val="a3"/>
        <w:tblW w:w="0" w:type="auto"/>
        <w:tblLook w:val="04A0"/>
      </w:tblPr>
      <w:tblGrid>
        <w:gridCol w:w="817"/>
        <w:gridCol w:w="2693"/>
        <w:gridCol w:w="6060"/>
      </w:tblGrid>
      <w:tr w:rsidR="000966B0" w:rsidRPr="000966B0" w:rsidTr="00F04E83">
        <w:tc>
          <w:tcPr>
            <w:tcW w:w="817" w:type="dxa"/>
          </w:tcPr>
          <w:p w:rsidR="000966B0" w:rsidRPr="000966B0" w:rsidRDefault="000966B0" w:rsidP="00F04E83">
            <w:pPr>
              <w:autoSpaceDE w:val="0"/>
              <w:autoSpaceDN w:val="0"/>
              <w:adjustRightInd w:val="0"/>
              <w:rPr>
                <w:bCs/>
                <w:sz w:val="26"/>
                <w:szCs w:val="26"/>
              </w:rPr>
            </w:pPr>
            <w:r w:rsidRPr="000966B0">
              <w:rPr>
                <w:bCs/>
                <w:sz w:val="26"/>
                <w:szCs w:val="26"/>
              </w:rPr>
              <w:t>№ п/п</w:t>
            </w:r>
          </w:p>
        </w:tc>
        <w:tc>
          <w:tcPr>
            <w:tcW w:w="2693" w:type="dxa"/>
          </w:tcPr>
          <w:p w:rsidR="000966B0" w:rsidRPr="000966B0" w:rsidRDefault="000966B0" w:rsidP="00F04E83">
            <w:pPr>
              <w:autoSpaceDE w:val="0"/>
              <w:autoSpaceDN w:val="0"/>
              <w:adjustRightInd w:val="0"/>
              <w:jc w:val="center"/>
              <w:rPr>
                <w:bCs/>
                <w:sz w:val="26"/>
                <w:szCs w:val="26"/>
              </w:rPr>
            </w:pPr>
            <w:r w:rsidRPr="000966B0">
              <w:rPr>
                <w:bCs/>
                <w:sz w:val="26"/>
                <w:szCs w:val="26"/>
              </w:rPr>
              <w:t>Наименование учреждения</w:t>
            </w:r>
          </w:p>
        </w:tc>
        <w:tc>
          <w:tcPr>
            <w:tcW w:w="6060" w:type="dxa"/>
          </w:tcPr>
          <w:p w:rsidR="000966B0" w:rsidRPr="000966B0" w:rsidRDefault="000966B0" w:rsidP="00F04E83">
            <w:pPr>
              <w:autoSpaceDE w:val="0"/>
              <w:autoSpaceDN w:val="0"/>
              <w:adjustRightInd w:val="0"/>
              <w:rPr>
                <w:bCs/>
                <w:sz w:val="26"/>
                <w:szCs w:val="26"/>
              </w:rPr>
            </w:pPr>
            <w:r w:rsidRPr="000966B0">
              <w:rPr>
                <w:bCs/>
                <w:sz w:val="26"/>
                <w:szCs w:val="26"/>
              </w:rPr>
              <w:t>Должности, профессии работников учреждений</w:t>
            </w:r>
          </w:p>
        </w:tc>
      </w:tr>
      <w:tr w:rsidR="000966B0" w:rsidRPr="000966B0" w:rsidTr="00F04E83">
        <w:tc>
          <w:tcPr>
            <w:tcW w:w="817" w:type="dxa"/>
          </w:tcPr>
          <w:p w:rsidR="000966B0" w:rsidRPr="000966B0" w:rsidRDefault="000966B0" w:rsidP="00F04E83">
            <w:pPr>
              <w:autoSpaceDE w:val="0"/>
              <w:autoSpaceDN w:val="0"/>
              <w:adjustRightInd w:val="0"/>
              <w:jc w:val="center"/>
              <w:rPr>
                <w:bCs/>
                <w:sz w:val="26"/>
                <w:szCs w:val="26"/>
              </w:rPr>
            </w:pPr>
            <w:r w:rsidRPr="000966B0">
              <w:rPr>
                <w:bCs/>
                <w:sz w:val="26"/>
                <w:szCs w:val="26"/>
              </w:rPr>
              <w:t>1</w:t>
            </w:r>
          </w:p>
        </w:tc>
        <w:tc>
          <w:tcPr>
            <w:tcW w:w="2693" w:type="dxa"/>
          </w:tcPr>
          <w:p w:rsidR="000966B0" w:rsidRPr="000966B0" w:rsidRDefault="000966B0" w:rsidP="00F04E83">
            <w:pPr>
              <w:autoSpaceDE w:val="0"/>
              <w:autoSpaceDN w:val="0"/>
              <w:adjustRightInd w:val="0"/>
              <w:jc w:val="center"/>
              <w:rPr>
                <w:bCs/>
                <w:sz w:val="26"/>
                <w:szCs w:val="26"/>
              </w:rPr>
            </w:pPr>
            <w:r w:rsidRPr="000966B0">
              <w:rPr>
                <w:bCs/>
                <w:sz w:val="26"/>
                <w:szCs w:val="26"/>
              </w:rPr>
              <w:t>2</w:t>
            </w:r>
          </w:p>
        </w:tc>
        <w:tc>
          <w:tcPr>
            <w:tcW w:w="6060" w:type="dxa"/>
          </w:tcPr>
          <w:p w:rsidR="000966B0" w:rsidRPr="000966B0" w:rsidRDefault="000966B0" w:rsidP="00F04E83">
            <w:pPr>
              <w:autoSpaceDE w:val="0"/>
              <w:autoSpaceDN w:val="0"/>
              <w:adjustRightInd w:val="0"/>
              <w:jc w:val="center"/>
              <w:rPr>
                <w:bCs/>
                <w:sz w:val="26"/>
                <w:szCs w:val="26"/>
              </w:rPr>
            </w:pPr>
            <w:r w:rsidRPr="000966B0">
              <w:rPr>
                <w:bCs/>
                <w:sz w:val="26"/>
                <w:szCs w:val="26"/>
              </w:rPr>
              <w:t>3</w:t>
            </w:r>
          </w:p>
        </w:tc>
      </w:tr>
      <w:tr w:rsidR="000966B0" w:rsidRPr="000966B0" w:rsidTr="00F04E83">
        <w:tc>
          <w:tcPr>
            <w:tcW w:w="817" w:type="dxa"/>
          </w:tcPr>
          <w:p w:rsidR="000966B0" w:rsidRPr="000966B0" w:rsidRDefault="000966B0" w:rsidP="00F04E83">
            <w:pPr>
              <w:autoSpaceDE w:val="0"/>
              <w:autoSpaceDN w:val="0"/>
              <w:adjustRightInd w:val="0"/>
              <w:jc w:val="center"/>
              <w:rPr>
                <w:bCs/>
                <w:sz w:val="26"/>
                <w:szCs w:val="26"/>
              </w:rPr>
            </w:pPr>
            <w:r w:rsidRPr="000966B0">
              <w:rPr>
                <w:bCs/>
                <w:sz w:val="26"/>
                <w:szCs w:val="26"/>
              </w:rPr>
              <w:t>1</w:t>
            </w:r>
          </w:p>
        </w:tc>
        <w:tc>
          <w:tcPr>
            <w:tcW w:w="2693" w:type="dxa"/>
          </w:tcPr>
          <w:p w:rsidR="000966B0" w:rsidRPr="000966B0" w:rsidRDefault="000966B0" w:rsidP="00F04E83">
            <w:pPr>
              <w:autoSpaceDE w:val="0"/>
              <w:autoSpaceDN w:val="0"/>
              <w:adjustRightInd w:val="0"/>
              <w:rPr>
                <w:bCs/>
                <w:sz w:val="26"/>
                <w:szCs w:val="26"/>
              </w:rPr>
            </w:pPr>
            <w:r w:rsidRPr="000966B0">
              <w:rPr>
                <w:bCs/>
                <w:sz w:val="26"/>
                <w:szCs w:val="26"/>
              </w:rPr>
              <w:t>Муниципальное бюджетное учреждение «Комбинат благоустройства»</w:t>
            </w:r>
          </w:p>
        </w:tc>
        <w:tc>
          <w:tcPr>
            <w:tcW w:w="6060" w:type="dxa"/>
          </w:tcPr>
          <w:p w:rsidR="000966B0" w:rsidRPr="000966B0" w:rsidRDefault="000966B0" w:rsidP="00F04E83">
            <w:pPr>
              <w:autoSpaceDE w:val="0"/>
              <w:autoSpaceDN w:val="0"/>
              <w:adjustRightInd w:val="0"/>
              <w:rPr>
                <w:bCs/>
                <w:sz w:val="26"/>
                <w:szCs w:val="26"/>
              </w:rPr>
            </w:pPr>
            <w:r w:rsidRPr="000966B0">
              <w:rPr>
                <w:bCs/>
                <w:sz w:val="26"/>
                <w:szCs w:val="26"/>
              </w:rPr>
              <w:t>Начальник цеха, начальник участка, мастер участка, мастер цеха, старший мастер участка, старший мастер цеха</w:t>
            </w:r>
          </w:p>
        </w:tc>
      </w:tr>
    </w:tbl>
    <w:p w:rsidR="000966B0" w:rsidRPr="000966B0" w:rsidRDefault="000966B0" w:rsidP="000966B0">
      <w:pPr>
        <w:autoSpaceDE w:val="0"/>
        <w:autoSpaceDN w:val="0"/>
        <w:adjustRightInd w:val="0"/>
        <w:rPr>
          <w:bCs/>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Default="000966B0" w:rsidP="000966B0">
      <w:pPr>
        <w:rPr>
          <w:sz w:val="26"/>
          <w:szCs w:val="26"/>
        </w:rPr>
      </w:pPr>
    </w:p>
    <w:p w:rsidR="00422377" w:rsidRDefault="00422377" w:rsidP="000966B0">
      <w:pPr>
        <w:rPr>
          <w:sz w:val="26"/>
          <w:szCs w:val="26"/>
        </w:rPr>
      </w:pPr>
    </w:p>
    <w:p w:rsidR="00422377" w:rsidRPr="000966B0" w:rsidRDefault="00422377"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Default="000966B0" w:rsidP="000966B0">
      <w:pPr>
        <w:rPr>
          <w:sz w:val="26"/>
          <w:szCs w:val="26"/>
        </w:rPr>
      </w:pPr>
    </w:p>
    <w:p w:rsidR="00D87774" w:rsidRDefault="000966B0" w:rsidP="00D87774">
      <w:pPr>
        <w:ind w:left="5954"/>
        <w:rPr>
          <w:sz w:val="26"/>
          <w:szCs w:val="26"/>
        </w:rPr>
      </w:pPr>
      <w:r w:rsidRPr="000966B0">
        <w:rPr>
          <w:sz w:val="26"/>
          <w:szCs w:val="26"/>
        </w:rPr>
        <w:t xml:space="preserve">Приложение № 7 </w:t>
      </w:r>
    </w:p>
    <w:p w:rsidR="000966B0" w:rsidRPr="000966B0" w:rsidRDefault="000966B0" w:rsidP="00D87774">
      <w:pPr>
        <w:ind w:left="5954"/>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учреждений, осуществляющих деятельность в сфере городского хозяйства</w:t>
      </w:r>
    </w:p>
    <w:p w:rsidR="000966B0" w:rsidRPr="000966B0" w:rsidRDefault="000966B0" w:rsidP="000966B0">
      <w:pPr>
        <w:jc w:val="right"/>
        <w:rPr>
          <w:sz w:val="26"/>
          <w:szCs w:val="26"/>
        </w:rPr>
      </w:pPr>
    </w:p>
    <w:p w:rsidR="000966B0" w:rsidRPr="000966B0" w:rsidRDefault="000966B0" w:rsidP="000966B0">
      <w:pPr>
        <w:keepNext/>
        <w:keepLines/>
        <w:ind w:firstLine="709"/>
        <w:jc w:val="center"/>
        <w:rPr>
          <w:sz w:val="26"/>
          <w:szCs w:val="26"/>
        </w:rPr>
      </w:pPr>
      <w:r w:rsidRPr="000966B0">
        <w:rPr>
          <w:b/>
          <w:bCs/>
          <w:sz w:val="26"/>
          <w:szCs w:val="26"/>
        </w:rPr>
        <w:t xml:space="preserve">Показатели для отнесения </w:t>
      </w:r>
    </w:p>
    <w:p w:rsidR="000966B0" w:rsidRPr="000966B0" w:rsidRDefault="000966B0" w:rsidP="000966B0">
      <w:pPr>
        <w:jc w:val="center"/>
        <w:rPr>
          <w:b/>
          <w:bCs/>
          <w:sz w:val="26"/>
          <w:szCs w:val="26"/>
        </w:rPr>
      </w:pPr>
      <w:r w:rsidRPr="000966B0">
        <w:rPr>
          <w:b/>
          <w:bCs/>
          <w:sz w:val="26"/>
          <w:szCs w:val="26"/>
        </w:rPr>
        <w:t xml:space="preserve">учреждений, </w:t>
      </w:r>
      <w:r w:rsidRPr="000966B0">
        <w:rPr>
          <w:b/>
          <w:sz w:val="26"/>
          <w:szCs w:val="26"/>
        </w:rPr>
        <w:t xml:space="preserve">осуществляющих деятельность в сфере городского хозяйства, </w:t>
      </w:r>
      <w:r w:rsidRPr="000966B0">
        <w:rPr>
          <w:b/>
          <w:bCs/>
          <w:sz w:val="26"/>
          <w:szCs w:val="26"/>
        </w:rPr>
        <w:t xml:space="preserve">к группе по оплате труда руководителей учреждений </w:t>
      </w:r>
    </w:p>
    <w:p w:rsidR="000966B0" w:rsidRPr="000966B0" w:rsidRDefault="000966B0" w:rsidP="000966B0">
      <w:pPr>
        <w:keepNext/>
        <w:keepLines/>
        <w:ind w:firstLine="709"/>
        <w:jc w:val="center"/>
        <w:rPr>
          <w:sz w:val="26"/>
          <w:szCs w:val="26"/>
        </w:rPr>
      </w:pPr>
    </w:p>
    <w:p w:rsidR="000966B0" w:rsidRPr="000966B0" w:rsidRDefault="000966B0" w:rsidP="000966B0">
      <w:pPr>
        <w:keepNext/>
        <w:keepLines/>
        <w:ind w:firstLine="720"/>
        <w:jc w:val="both"/>
        <w:rPr>
          <w:sz w:val="26"/>
          <w:szCs w:val="26"/>
        </w:rPr>
      </w:pPr>
      <w:r w:rsidRPr="000966B0">
        <w:rPr>
          <w:sz w:val="26"/>
          <w:szCs w:val="26"/>
        </w:rPr>
        <w:t>Учреждение относится к I, II, III или IV группе по оплате труда руководителя учреждения, определенных на основе следующих показателей, характеризующих их деятельность:</w:t>
      </w:r>
    </w:p>
    <w:p w:rsidR="000966B0" w:rsidRPr="000966B0" w:rsidRDefault="000966B0" w:rsidP="000966B0">
      <w:pPr>
        <w:keepNext/>
        <w:keepLines/>
        <w:ind w:firstLine="720"/>
        <w:jc w:val="both"/>
        <w:rPr>
          <w:sz w:val="26"/>
          <w:szCs w:val="26"/>
        </w:rPr>
      </w:pPr>
    </w:p>
    <w:tbl>
      <w:tblPr>
        <w:tblStyle w:val="a3"/>
        <w:tblW w:w="0" w:type="auto"/>
        <w:tblLook w:val="04A0"/>
      </w:tblPr>
      <w:tblGrid>
        <w:gridCol w:w="667"/>
        <w:gridCol w:w="4232"/>
        <w:gridCol w:w="2348"/>
        <w:gridCol w:w="2483"/>
      </w:tblGrid>
      <w:tr w:rsidR="000966B0" w:rsidRPr="000966B0" w:rsidTr="00F04E83">
        <w:tc>
          <w:tcPr>
            <w:tcW w:w="675" w:type="dxa"/>
          </w:tcPr>
          <w:p w:rsidR="000966B0" w:rsidRPr="000966B0" w:rsidRDefault="000966B0" w:rsidP="00F04E83">
            <w:pPr>
              <w:keepNext/>
              <w:keepLines/>
              <w:jc w:val="center"/>
              <w:rPr>
                <w:sz w:val="26"/>
                <w:szCs w:val="26"/>
              </w:rPr>
            </w:pPr>
            <w:r w:rsidRPr="000966B0">
              <w:rPr>
                <w:sz w:val="26"/>
                <w:szCs w:val="26"/>
              </w:rPr>
              <w:t>№ п/п</w:t>
            </w:r>
          </w:p>
        </w:tc>
        <w:tc>
          <w:tcPr>
            <w:tcW w:w="4395" w:type="dxa"/>
          </w:tcPr>
          <w:p w:rsidR="000966B0" w:rsidRPr="000966B0" w:rsidRDefault="000966B0" w:rsidP="00F04E83">
            <w:pPr>
              <w:keepNext/>
              <w:keepLines/>
              <w:jc w:val="center"/>
              <w:rPr>
                <w:sz w:val="26"/>
                <w:szCs w:val="26"/>
              </w:rPr>
            </w:pPr>
            <w:r w:rsidRPr="000966B0">
              <w:rPr>
                <w:sz w:val="26"/>
                <w:szCs w:val="26"/>
              </w:rPr>
              <w:t>Показатели</w:t>
            </w:r>
          </w:p>
        </w:tc>
        <w:tc>
          <w:tcPr>
            <w:tcW w:w="2409" w:type="dxa"/>
          </w:tcPr>
          <w:p w:rsidR="000966B0" w:rsidRPr="000966B0" w:rsidRDefault="000966B0" w:rsidP="00F04E83">
            <w:pPr>
              <w:keepNext/>
              <w:keepLines/>
              <w:jc w:val="center"/>
              <w:rPr>
                <w:sz w:val="26"/>
                <w:szCs w:val="26"/>
              </w:rPr>
            </w:pPr>
            <w:r w:rsidRPr="000966B0">
              <w:rPr>
                <w:sz w:val="26"/>
                <w:szCs w:val="26"/>
              </w:rPr>
              <w:t>Условия</w:t>
            </w:r>
          </w:p>
        </w:tc>
        <w:tc>
          <w:tcPr>
            <w:tcW w:w="2552" w:type="dxa"/>
          </w:tcPr>
          <w:p w:rsidR="000966B0" w:rsidRPr="000966B0" w:rsidRDefault="000966B0" w:rsidP="00F04E83">
            <w:pPr>
              <w:keepNext/>
              <w:keepLines/>
              <w:jc w:val="center"/>
              <w:rPr>
                <w:sz w:val="26"/>
                <w:szCs w:val="26"/>
              </w:rPr>
            </w:pPr>
            <w:r w:rsidRPr="000966B0">
              <w:rPr>
                <w:sz w:val="26"/>
                <w:szCs w:val="26"/>
              </w:rPr>
              <w:t>Количество баллов</w:t>
            </w:r>
          </w:p>
        </w:tc>
      </w:tr>
      <w:tr w:rsidR="000966B0" w:rsidRPr="000966B0" w:rsidTr="00F04E83">
        <w:tc>
          <w:tcPr>
            <w:tcW w:w="675" w:type="dxa"/>
          </w:tcPr>
          <w:p w:rsidR="000966B0" w:rsidRPr="000966B0" w:rsidRDefault="000966B0" w:rsidP="00F04E83">
            <w:pPr>
              <w:keepNext/>
              <w:keepLines/>
              <w:jc w:val="both"/>
              <w:rPr>
                <w:sz w:val="26"/>
                <w:szCs w:val="26"/>
              </w:rPr>
            </w:pPr>
            <w:r w:rsidRPr="000966B0">
              <w:rPr>
                <w:sz w:val="26"/>
                <w:szCs w:val="26"/>
              </w:rPr>
              <w:t>1</w:t>
            </w:r>
          </w:p>
        </w:tc>
        <w:tc>
          <w:tcPr>
            <w:tcW w:w="4395" w:type="dxa"/>
          </w:tcPr>
          <w:p w:rsidR="000966B0" w:rsidRPr="000966B0" w:rsidRDefault="000966B0" w:rsidP="00F04E83">
            <w:pPr>
              <w:keepNext/>
              <w:keepLines/>
              <w:rPr>
                <w:sz w:val="26"/>
                <w:szCs w:val="26"/>
              </w:rPr>
            </w:pPr>
            <w:r w:rsidRPr="000966B0">
              <w:rPr>
                <w:sz w:val="26"/>
                <w:szCs w:val="26"/>
              </w:rPr>
              <w:t>Протяженность автомобильных дорог общего пользования, закрепленных за учреждением</w:t>
            </w:r>
          </w:p>
        </w:tc>
        <w:tc>
          <w:tcPr>
            <w:tcW w:w="2409" w:type="dxa"/>
          </w:tcPr>
          <w:p w:rsidR="000966B0" w:rsidRPr="000966B0" w:rsidRDefault="000966B0" w:rsidP="00F04E83">
            <w:pPr>
              <w:keepNext/>
              <w:keepLines/>
              <w:rPr>
                <w:sz w:val="26"/>
                <w:szCs w:val="26"/>
              </w:rPr>
            </w:pPr>
            <w:r w:rsidRPr="000966B0">
              <w:rPr>
                <w:sz w:val="26"/>
                <w:szCs w:val="26"/>
              </w:rPr>
              <w:t>За каждый один километр дорог</w:t>
            </w:r>
          </w:p>
        </w:tc>
        <w:tc>
          <w:tcPr>
            <w:tcW w:w="2552" w:type="dxa"/>
          </w:tcPr>
          <w:p w:rsidR="000966B0" w:rsidRPr="000966B0" w:rsidRDefault="000966B0" w:rsidP="00F04E83">
            <w:pPr>
              <w:keepNext/>
              <w:keepLines/>
              <w:jc w:val="center"/>
              <w:rPr>
                <w:sz w:val="26"/>
                <w:szCs w:val="26"/>
              </w:rPr>
            </w:pPr>
            <w:r w:rsidRPr="000966B0">
              <w:rPr>
                <w:sz w:val="26"/>
                <w:szCs w:val="26"/>
              </w:rPr>
              <w:t>1,0</w:t>
            </w:r>
          </w:p>
        </w:tc>
      </w:tr>
      <w:tr w:rsidR="000966B0" w:rsidRPr="000966B0" w:rsidTr="00F04E83">
        <w:tc>
          <w:tcPr>
            <w:tcW w:w="675" w:type="dxa"/>
          </w:tcPr>
          <w:p w:rsidR="000966B0" w:rsidRPr="000966B0" w:rsidRDefault="000966B0" w:rsidP="00F04E83">
            <w:pPr>
              <w:keepNext/>
              <w:keepLines/>
              <w:jc w:val="both"/>
              <w:rPr>
                <w:sz w:val="26"/>
                <w:szCs w:val="26"/>
              </w:rPr>
            </w:pPr>
            <w:r w:rsidRPr="000966B0">
              <w:rPr>
                <w:sz w:val="26"/>
                <w:szCs w:val="26"/>
              </w:rPr>
              <w:t>2</w:t>
            </w:r>
          </w:p>
        </w:tc>
        <w:tc>
          <w:tcPr>
            <w:tcW w:w="4395" w:type="dxa"/>
          </w:tcPr>
          <w:p w:rsidR="000966B0" w:rsidRPr="000966B0" w:rsidRDefault="000966B0" w:rsidP="00F04E83">
            <w:pPr>
              <w:keepNext/>
              <w:keepLines/>
              <w:rPr>
                <w:sz w:val="26"/>
                <w:szCs w:val="26"/>
              </w:rPr>
            </w:pPr>
            <w:r w:rsidRPr="000966B0">
              <w:rPr>
                <w:sz w:val="26"/>
                <w:szCs w:val="26"/>
              </w:rPr>
              <w:t>Содержание территорий общего пользования, закрепленных за учреждением</w:t>
            </w:r>
          </w:p>
        </w:tc>
        <w:tc>
          <w:tcPr>
            <w:tcW w:w="2409" w:type="dxa"/>
          </w:tcPr>
          <w:p w:rsidR="000966B0" w:rsidRPr="000966B0" w:rsidRDefault="000966B0" w:rsidP="00F04E83">
            <w:pPr>
              <w:keepNext/>
              <w:keepLines/>
              <w:rPr>
                <w:sz w:val="26"/>
                <w:szCs w:val="26"/>
              </w:rPr>
            </w:pPr>
            <w:r w:rsidRPr="000966B0">
              <w:rPr>
                <w:sz w:val="26"/>
                <w:szCs w:val="26"/>
              </w:rPr>
              <w:t>За каждую тысячу кв.м. территории</w:t>
            </w:r>
          </w:p>
        </w:tc>
        <w:tc>
          <w:tcPr>
            <w:tcW w:w="2552" w:type="dxa"/>
          </w:tcPr>
          <w:p w:rsidR="000966B0" w:rsidRPr="000966B0" w:rsidRDefault="000966B0" w:rsidP="00F04E83">
            <w:pPr>
              <w:keepNext/>
              <w:keepLines/>
              <w:jc w:val="center"/>
              <w:rPr>
                <w:sz w:val="26"/>
                <w:szCs w:val="26"/>
              </w:rPr>
            </w:pPr>
            <w:r w:rsidRPr="000966B0">
              <w:rPr>
                <w:sz w:val="26"/>
                <w:szCs w:val="26"/>
              </w:rPr>
              <w:t>0,1</w:t>
            </w:r>
          </w:p>
        </w:tc>
      </w:tr>
      <w:tr w:rsidR="000966B0" w:rsidRPr="000966B0" w:rsidTr="00F04E83">
        <w:tc>
          <w:tcPr>
            <w:tcW w:w="675" w:type="dxa"/>
          </w:tcPr>
          <w:p w:rsidR="000966B0" w:rsidRPr="000966B0" w:rsidRDefault="000966B0" w:rsidP="00F04E83">
            <w:pPr>
              <w:keepNext/>
              <w:keepLines/>
              <w:jc w:val="both"/>
              <w:rPr>
                <w:sz w:val="26"/>
                <w:szCs w:val="26"/>
              </w:rPr>
            </w:pPr>
            <w:r w:rsidRPr="000966B0">
              <w:rPr>
                <w:sz w:val="26"/>
                <w:szCs w:val="26"/>
              </w:rPr>
              <w:t>3</w:t>
            </w:r>
          </w:p>
        </w:tc>
        <w:tc>
          <w:tcPr>
            <w:tcW w:w="4395" w:type="dxa"/>
          </w:tcPr>
          <w:p w:rsidR="000966B0" w:rsidRPr="000966B0" w:rsidRDefault="000966B0" w:rsidP="00F04E83">
            <w:pPr>
              <w:keepNext/>
              <w:keepLines/>
              <w:rPr>
                <w:sz w:val="26"/>
                <w:szCs w:val="26"/>
              </w:rPr>
            </w:pPr>
            <w:r w:rsidRPr="000966B0">
              <w:rPr>
                <w:sz w:val="26"/>
                <w:szCs w:val="26"/>
              </w:rPr>
              <w:t>Списочная численность работников</w:t>
            </w:r>
          </w:p>
        </w:tc>
        <w:tc>
          <w:tcPr>
            <w:tcW w:w="2409" w:type="dxa"/>
          </w:tcPr>
          <w:p w:rsidR="000966B0" w:rsidRPr="000966B0" w:rsidRDefault="000966B0" w:rsidP="00F04E83">
            <w:pPr>
              <w:keepNext/>
              <w:keepLines/>
              <w:rPr>
                <w:sz w:val="26"/>
                <w:szCs w:val="26"/>
              </w:rPr>
            </w:pPr>
            <w:r w:rsidRPr="000966B0">
              <w:rPr>
                <w:sz w:val="26"/>
                <w:szCs w:val="26"/>
              </w:rPr>
              <w:t>За каждого работника</w:t>
            </w:r>
          </w:p>
        </w:tc>
        <w:tc>
          <w:tcPr>
            <w:tcW w:w="2552" w:type="dxa"/>
          </w:tcPr>
          <w:p w:rsidR="000966B0" w:rsidRPr="000966B0" w:rsidRDefault="000966B0" w:rsidP="00F04E83">
            <w:pPr>
              <w:keepNext/>
              <w:keepLines/>
              <w:jc w:val="center"/>
              <w:rPr>
                <w:sz w:val="26"/>
                <w:szCs w:val="26"/>
              </w:rPr>
            </w:pPr>
            <w:r w:rsidRPr="000966B0">
              <w:rPr>
                <w:sz w:val="26"/>
                <w:szCs w:val="26"/>
              </w:rPr>
              <w:t>1,0</w:t>
            </w:r>
          </w:p>
        </w:tc>
      </w:tr>
    </w:tbl>
    <w:p w:rsidR="000966B0" w:rsidRPr="000966B0" w:rsidRDefault="000966B0" w:rsidP="000966B0">
      <w:pPr>
        <w:keepNext/>
        <w:keepLines/>
        <w:ind w:firstLine="720"/>
        <w:jc w:val="both"/>
        <w:rPr>
          <w:sz w:val="26"/>
          <w:szCs w:val="26"/>
        </w:rPr>
      </w:pPr>
    </w:p>
    <w:p w:rsidR="000966B0" w:rsidRPr="000966B0" w:rsidRDefault="000966B0" w:rsidP="000966B0">
      <w:pPr>
        <w:ind w:firstLine="851"/>
        <w:jc w:val="both"/>
        <w:rPr>
          <w:sz w:val="26"/>
          <w:szCs w:val="26"/>
        </w:rPr>
      </w:pPr>
      <w:r w:rsidRPr="000966B0">
        <w:rPr>
          <w:sz w:val="26"/>
          <w:szCs w:val="26"/>
        </w:rPr>
        <w:t>Отнесение учреждения к определенной группе по оплате труда руководителя производится по сумме баллов на основе указанных выше показателей деятельности в соответствии со следующей таблицей:</w:t>
      </w:r>
    </w:p>
    <w:p w:rsidR="000966B0" w:rsidRPr="000966B0" w:rsidRDefault="000966B0" w:rsidP="000966B0">
      <w:pPr>
        <w:ind w:firstLine="851"/>
        <w:rPr>
          <w:sz w:val="26"/>
          <w:szCs w:val="26"/>
        </w:rPr>
      </w:pPr>
    </w:p>
    <w:tbl>
      <w:tblPr>
        <w:tblStyle w:val="a3"/>
        <w:tblW w:w="0" w:type="auto"/>
        <w:tblLook w:val="04A0"/>
      </w:tblPr>
      <w:tblGrid>
        <w:gridCol w:w="5340"/>
        <w:gridCol w:w="4390"/>
      </w:tblGrid>
      <w:tr w:rsidR="000966B0" w:rsidRPr="000966B0" w:rsidTr="00F04E83">
        <w:tc>
          <w:tcPr>
            <w:tcW w:w="5495" w:type="dxa"/>
          </w:tcPr>
          <w:p w:rsidR="000966B0" w:rsidRPr="000966B0" w:rsidRDefault="000966B0" w:rsidP="00F04E83">
            <w:pPr>
              <w:jc w:val="center"/>
              <w:rPr>
                <w:sz w:val="26"/>
                <w:szCs w:val="26"/>
              </w:rPr>
            </w:pPr>
            <w:r w:rsidRPr="000966B0">
              <w:rPr>
                <w:sz w:val="26"/>
                <w:szCs w:val="26"/>
              </w:rPr>
              <w:t>Группа по оплате руководителя</w:t>
            </w:r>
          </w:p>
        </w:tc>
        <w:tc>
          <w:tcPr>
            <w:tcW w:w="4536" w:type="dxa"/>
          </w:tcPr>
          <w:p w:rsidR="000966B0" w:rsidRPr="000966B0" w:rsidRDefault="000966B0" w:rsidP="00F04E83">
            <w:pPr>
              <w:jc w:val="center"/>
              <w:rPr>
                <w:sz w:val="26"/>
                <w:szCs w:val="26"/>
              </w:rPr>
            </w:pPr>
            <w:r w:rsidRPr="000966B0">
              <w:rPr>
                <w:sz w:val="26"/>
                <w:szCs w:val="26"/>
              </w:rPr>
              <w:t>Сумма баллов</w:t>
            </w:r>
          </w:p>
        </w:tc>
      </w:tr>
      <w:tr w:rsidR="000966B0" w:rsidRPr="000966B0" w:rsidTr="00F04E83">
        <w:tc>
          <w:tcPr>
            <w:tcW w:w="5495" w:type="dxa"/>
          </w:tcPr>
          <w:p w:rsidR="000966B0" w:rsidRPr="000966B0" w:rsidRDefault="000966B0" w:rsidP="00F04E83">
            <w:pPr>
              <w:jc w:val="center"/>
              <w:rPr>
                <w:sz w:val="26"/>
                <w:szCs w:val="26"/>
                <w:lang w:val="en-US"/>
              </w:rPr>
            </w:pPr>
            <w:r w:rsidRPr="000966B0">
              <w:rPr>
                <w:sz w:val="26"/>
                <w:szCs w:val="26"/>
                <w:lang w:val="en-US"/>
              </w:rPr>
              <w:t>I</w:t>
            </w:r>
          </w:p>
        </w:tc>
        <w:tc>
          <w:tcPr>
            <w:tcW w:w="4536" w:type="dxa"/>
          </w:tcPr>
          <w:p w:rsidR="000966B0" w:rsidRPr="000966B0" w:rsidRDefault="000966B0" w:rsidP="00F04E83">
            <w:pPr>
              <w:jc w:val="center"/>
              <w:rPr>
                <w:sz w:val="26"/>
                <w:szCs w:val="26"/>
              </w:rPr>
            </w:pPr>
            <w:r w:rsidRPr="000966B0">
              <w:rPr>
                <w:sz w:val="26"/>
                <w:szCs w:val="26"/>
              </w:rPr>
              <w:t>свыше 500</w:t>
            </w:r>
          </w:p>
        </w:tc>
      </w:tr>
      <w:tr w:rsidR="000966B0" w:rsidRPr="000966B0" w:rsidTr="00F04E83">
        <w:tc>
          <w:tcPr>
            <w:tcW w:w="5495" w:type="dxa"/>
          </w:tcPr>
          <w:p w:rsidR="000966B0" w:rsidRPr="000966B0" w:rsidRDefault="000966B0" w:rsidP="00F04E83">
            <w:pPr>
              <w:jc w:val="center"/>
              <w:rPr>
                <w:sz w:val="26"/>
                <w:szCs w:val="26"/>
                <w:lang w:val="en-US"/>
              </w:rPr>
            </w:pPr>
            <w:r w:rsidRPr="000966B0">
              <w:rPr>
                <w:sz w:val="26"/>
                <w:szCs w:val="26"/>
                <w:lang w:val="en-US"/>
              </w:rPr>
              <w:t>II</w:t>
            </w:r>
          </w:p>
        </w:tc>
        <w:tc>
          <w:tcPr>
            <w:tcW w:w="4536" w:type="dxa"/>
          </w:tcPr>
          <w:p w:rsidR="000966B0" w:rsidRPr="000966B0" w:rsidRDefault="000966B0" w:rsidP="00F04E83">
            <w:pPr>
              <w:jc w:val="center"/>
              <w:rPr>
                <w:sz w:val="26"/>
                <w:szCs w:val="26"/>
              </w:rPr>
            </w:pPr>
            <w:r w:rsidRPr="000966B0">
              <w:rPr>
                <w:sz w:val="26"/>
                <w:szCs w:val="26"/>
              </w:rPr>
              <w:t>от 351 до 500</w:t>
            </w:r>
          </w:p>
        </w:tc>
      </w:tr>
      <w:tr w:rsidR="000966B0" w:rsidRPr="000966B0" w:rsidTr="00F04E83">
        <w:tc>
          <w:tcPr>
            <w:tcW w:w="5495" w:type="dxa"/>
          </w:tcPr>
          <w:p w:rsidR="000966B0" w:rsidRPr="000966B0" w:rsidRDefault="000966B0" w:rsidP="00F04E83">
            <w:pPr>
              <w:jc w:val="center"/>
              <w:rPr>
                <w:sz w:val="26"/>
                <w:szCs w:val="26"/>
                <w:lang w:val="en-US"/>
              </w:rPr>
            </w:pPr>
            <w:r w:rsidRPr="000966B0">
              <w:rPr>
                <w:sz w:val="26"/>
                <w:szCs w:val="26"/>
                <w:lang w:val="en-US"/>
              </w:rPr>
              <w:t>III</w:t>
            </w:r>
          </w:p>
        </w:tc>
        <w:tc>
          <w:tcPr>
            <w:tcW w:w="4536" w:type="dxa"/>
          </w:tcPr>
          <w:p w:rsidR="000966B0" w:rsidRPr="000966B0" w:rsidRDefault="000966B0" w:rsidP="00F04E83">
            <w:pPr>
              <w:jc w:val="center"/>
              <w:rPr>
                <w:sz w:val="26"/>
                <w:szCs w:val="26"/>
              </w:rPr>
            </w:pPr>
            <w:r w:rsidRPr="000966B0">
              <w:rPr>
                <w:sz w:val="26"/>
                <w:szCs w:val="26"/>
              </w:rPr>
              <w:t>от 201 до 350</w:t>
            </w:r>
          </w:p>
        </w:tc>
      </w:tr>
      <w:tr w:rsidR="000966B0" w:rsidRPr="000966B0" w:rsidTr="00F04E83">
        <w:tc>
          <w:tcPr>
            <w:tcW w:w="5495" w:type="dxa"/>
          </w:tcPr>
          <w:p w:rsidR="000966B0" w:rsidRPr="000966B0" w:rsidRDefault="000966B0" w:rsidP="00F04E83">
            <w:pPr>
              <w:jc w:val="center"/>
              <w:rPr>
                <w:sz w:val="26"/>
                <w:szCs w:val="26"/>
                <w:lang w:val="en-US"/>
              </w:rPr>
            </w:pPr>
            <w:r w:rsidRPr="000966B0">
              <w:rPr>
                <w:sz w:val="26"/>
                <w:szCs w:val="26"/>
                <w:lang w:val="en-US"/>
              </w:rPr>
              <w:t>IV</w:t>
            </w:r>
          </w:p>
        </w:tc>
        <w:tc>
          <w:tcPr>
            <w:tcW w:w="4536" w:type="dxa"/>
          </w:tcPr>
          <w:p w:rsidR="000966B0" w:rsidRPr="000966B0" w:rsidRDefault="000966B0" w:rsidP="00F04E83">
            <w:pPr>
              <w:jc w:val="center"/>
              <w:rPr>
                <w:sz w:val="26"/>
                <w:szCs w:val="26"/>
              </w:rPr>
            </w:pPr>
            <w:r w:rsidRPr="000966B0">
              <w:rPr>
                <w:sz w:val="26"/>
                <w:szCs w:val="26"/>
              </w:rPr>
              <w:t>до 200</w:t>
            </w:r>
          </w:p>
        </w:tc>
      </w:tr>
    </w:tbl>
    <w:p w:rsidR="000966B0" w:rsidRPr="000966B0" w:rsidRDefault="000966B0" w:rsidP="000966B0">
      <w:pPr>
        <w:jc w:val="right"/>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Pr="000966B0" w:rsidRDefault="000966B0" w:rsidP="000966B0">
      <w:pPr>
        <w:rPr>
          <w:sz w:val="26"/>
          <w:szCs w:val="26"/>
        </w:rPr>
      </w:pPr>
    </w:p>
    <w:p w:rsidR="000966B0" w:rsidRDefault="000966B0" w:rsidP="000966B0">
      <w:pPr>
        <w:rPr>
          <w:sz w:val="26"/>
          <w:szCs w:val="26"/>
        </w:rPr>
      </w:pPr>
    </w:p>
    <w:p w:rsidR="00422377" w:rsidRDefault="00422377" w:rsidP="000966B0">
      <w:pPr>
        <w:rPr>
          <w:sz w:val="26"/>
          <w:szCs w:val="26"/>
        </w:rPr>
      </w:pPr>
    </w:p>
    <w:p w:rsidR="00422377" w:rsidRPr="000966B0" w:rsidRDefault="00422377" w:rsidP="000966B0">
      <w:pPr>
        <w:rPr>
          <w:sz w:val="26"/>
          <w:szCs w:val="26"/>
        </w:rPr>
      </w:pPr>
    </w:p>
    <w:p w:rsidR="00D87774" w:rsidRDefault="000966B0" w:rsidP="00D87774">
      <w:pPr>
        <w:ind w:left="5954"/>
        <w:rPr>
          <w:sz w:val="26"/>
          <w:szCs w:val="26"/>
        </w:rPr>
      </w:pPr>
      <w:r w:rsidRPr="000966B0">
        <w:rPr>
          <w:sz w:val="26"/>
          <w:szCs w:val="26"/>
        </w:rPr>
        <w:lastRenderedPageBreak/>
        <w:t xml:space="preserve">Приложение № 8 </w:t>
      </w:r>
    </w:p>
    <w:p w:rsidR="000966B0" w:rsidRPr="000966B0" w:rsidRDefault="000966B0" w:rsidP="00D87774">
      <w:pPr>
        <w:ind w:left="5954"/>
        <w:rPr>
          <w:sz w:val="26"/>
          <w:szCs w:val="26"/>
        </w:rPr>
      </w:pPr>
      <w:r w:rsidRPr="000966B0">
        <w:rPr>
          <w:bCs/>
          <w:sz w:val="26"/>
          <w:szCs w:val="26"/>
        </w:rPr>
        <w:t xml:space="preserve">к  Примерному положению о системе оплаты труда работников муниципальных бюджетных </w:t>
      </w:r>
      <w:r w:rsidRPr="000966B0">
        <w:rPr>
          <w:sz w:val="26"/>
          <w:szCs w:val="26"/>
        </w:rPr>
        <w:t>учреждений, осуществляющих деятельность в сфере городского хозяйства</w:t>
      </w:r>
    </w:p>
    <w:p w:rsidR="000966B0" w:rsidRPr="000966B0" w:rsidRDefault="000966B0" w:rsidP="000966B0">
      <w:pPr>
        <w:rPr>
          <w:sz w:val="26"/>
          <w:szCs w:val="26"/>
        </w:rPr>
      </w:pPr>
    </w:p>
    <w:p w:rsidR="000966B0" w:rsidRPr="000966B0" w:rsidRDefault="000966B0" w:rsidP="000966B0">
      <w:pPr>
        <w:jc w:val="center"/>
        <w:rPr>
          <w:b/>
          <w:sz w:val="26"/>
          <w:szCs w:val="26"/>
        </w:rPr>
      </w:pPr>
      <w:r w:rsidRPr="000966B0">
        <w:rPr>
          <w:b/>
          <w:sz w:val="26"/>
          <w:szCs w:val="26"/>
        </w:rPr>
        <w:t xml:space="preserve">Критерии оценки </w:t>
      </w:r>
    </w:p>
    <w:p w:rsidR="000966B0" w:rsidRPr="000966B0" w:rsidRDefault="000966B0" w:rsidP="000966B0">
      <w:pPr>
        <w:widowControl w:val="0"/>
        <w:jc w:val="center"/>
        <w:rPr>
          <w:b/>
          <w:sz w:val="26"/>
          <w:szCs w:val="26"/>
        </w:rPr>
      </w:pPr>
      <w:r w:rsidRPr="000966B0">
        <w:rPr>
          <w:b/>
          <w:sz w:val="26"/>
          <w:szCs w:val="26"/>
        </w:rPr>
        <w:t xml:space="preserve">результативности и качества труда, условия и размеры выплат стимулирующего характера для установления руководителям, их заместителям и главным бухгалтерам учреждений </w:t>
      </w:r>
    </w:p>
    <w:p w:rsidR="000966B0" w:rsidRPr="000966B0" w:rsidRDefault="000966B0" w:rsidP="000966B0">
      <w:pPr>
        <w:widowControl w:val="0"/>
        <w:jc w:val="center"/>
        <w:rPr>
          <w:b/>
          <w:sz w:val="26"/>
          <w:szCs w:val="26"/>
        </w:rPr>
      </w:pPr>
    </w:p>
    <w:p w:rsidR="000966B0" w:rsidRPr="000966B0" w:rsidRDefault="000966B0" w:rsidP="002E03C7">
      <w:pPr>
        <w:pStyle w:val="a6"/>
        <w:numPr>
          <w:ilvl w:val="0"/>
          <w:numId w:val="5"/>
        </w:numPr>
        <w:spacing w:after="1" w:line="280" w:lineRule="atLeast"/>
        <w:ind w:left="0"/>
        <w:jc w:val="both"/>
        <w:outlineLvl w:val="0"/>
        <w:rPr>
          <w:sz w:val="26"/>
          <w:szCs w:val="26"/>
        </w:rPr>
      </w:pPr>
      <w:r w:rsidRPr="000966B0">
        <w:rPr>
          <w:sz w:val="26"/>
          <w:szCs w:val="26"/>
        </w:rPr>
        <w:t>Директор учреждения, заместитель директора</w:t>
      </w:r>
    </w:p>
    <w:p w:rsidR="000966B0" w:rsidRPr="000966B0" w:rsidRDefault="000966B0" w:rsidP="000966B0">
      <w:pPr>
        <w:pStyle w:val="a6"/>
        <w:spacing w:after="1" w:line="280" w:lineRule="atLeast"/>
        <w:ind w:left="0"/>
        <w:jc w:val="both"/>
        <w:outlineLvl w:val="0"/>
        <w:rPr>
          <w:sz w:val="26"/>
          <w:szCs w:val="26"/>
        </w:rPr>
      </w:pP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94"/>
        <w:gridCol w:w="2977"/>
        <w:gridCol w:w="2410"/>
        <w:gridCol w:w="1842"/>
      </w:tblGrid>
      <w:tr w:rsidR="000966B0" w:rsidRPr="000966B0" w:rsidTr="001433B6">
        <w:trPr>
          <w:trHeight w:val="365"/>
        </w:trPr>
        <w:tc>
          <w:tcPr>
            <w:tcW w:w="2694" w:type="dxa"/>
            <w:vMerge w:val="restart"/>
          </w:tcPr>
          <w:p w:rsidR="000966B0" w:rsidRPr="000966B0" w:rsidRDefault="000966B0" w:rsidP="00F04E83">
            <w:pPr>
              <w:spacing w:after="1" w:line="280" w:lineRule="atLeast"/>
              <w:jc w:val="center"/>
              <w:rPr>
                <w:sz w:val="26"/>
                <w:szCs w:val="26"/>
              </w:rPr>
            </w:pPr>
            <w:r w:rsidRPr="000966B0">
              <w:rPr>
                <w:sz w:val="26"/>
                <w:szCs w:val="26"/>
              </w:rPr>
              <w:t xml:space="preserve">Наименование </w:t>
            </w:r>
          </w:p>
          <w:p w:rsidR="000966B0" w:rsidRPr="000966B0" w:rsidRDefault="000966B0" w:rsidP="00F04E83">
            <w:pPr>
              <w:spacing w:after="1" w:line="280" w:lineRule="atLeast"/>
              <w:jc w:val="center"/>
              <w:rPr>
                <w:sz w:val="26"/>
                <w:szCs w:val="26"/>
              </w:rPr>
            </w:pPr>
            <w:r w:rsidRPr="000966B0">
              <w:rPr>
                <w:sz w:val="26"/>
                <w:szCs w:val="26"/>
              </w:rPr>
              <w:t xml:space="preserve">вида выплаты стимулирующего характера/ критерия оценки результативности и качества </w:t>
            </w:r>
          </w:p>
        </w:tc>
        <w:tc>
          <w:tcPr>
            <w:tcW w:w="5387" w:type="dxa"/>
            <w:gridSpan w:val="2"/>
          </w:tcPr>
          <w:p w:rsidR="000966B0" w:rsidRPr="000966B0" w:rsidRDefault="000966B0" w:rsidP="00F04E83">
            <w:pPr>
              <w:spacing w:after="1" w:line="280" w:lineRule="atLeast"/>
              <w:jc w:val="center"/>
              <w:rPr>
                <w:sz w:val="26"/>
                <w:szCs w:val="26"/>
              </w:rPr>
            </w:pPr>
            <w:r w:rsidRPr="000966B0">
              <w:rPr>
                <w:sz w:val="26"/>
                <w:szCs w:val="26"/>
              </w:rPr>
              <w:t>Условия</w:t>
            </w:r>
          </w:p>
        </w:tc>
        <w:tc>
          <w:tcPr>
            <w:tcW w:w="1842" w:type="dxa"/>
            <w:vMerge w:val="restart"/>
          </w:tcPr>
          <w:p w:rsidR="000966B0" w:rsidRPr="000966B0" w:rsidRDefault="000966B0" w:rsidP="00D574C2">
            <w:pPr>
              <w:spacing w:after="1" w:line="280" w:lineRule="atLeast"/>
              <w:jc w:val="center"/>
              <w:rPr>
                <w:sz w:val="26"/>
                <w:szCs w:val="26"/>
              </w:rPr>
            </w:pPr>
            <w:r w:rsidRPr="000966B0">
              <w:rPr>
                <w:sz w:val="26"/>
                <w:szCs w:val="26"/>
              </w:rPr>
              <w:t>Предельный размер от оклада (должностного оклада), %</w:t>
            </w:r>
          </w:p>
        </w:tc>
      </w:tr>
      <w:tr w:rsidR="000966B0" w:rsidRPr="000966B0" w:rsidTr="001433B6">
        <w:trPr>
          <w:trHeight w:val="1044"/>
        </w:trPr>
        <w:tc>
          <w:tcPr>
            <w:tcW w:w="2694" w:type="dxa"/>
            <w:vMerge/>
          </w:tcPr>
          <w:p w:rsidR="000966B0" w:rsidRPr="000966B0" w:rsidRDefault="000966B0" w:rsidP="00F04E83">
            <w:pPr>
              <w:spacing w:after="1" w:line="280" w:lineRule="atLeast"/>
              <w:jc w:val="center"/>
              <w:rPr>
                <w:sz w:val="26"/>
                <w:szCs w:val="26"/>
              </w:rPr>
            </w:pPr>
          </w:p>
        </w:tc>
        <w:tc>
          <w:tcPr>
            <w:tcW w:w="2977" w:type="dxa"/>
          </w:tcPr>
          <w:p w:rsidR="000966B0" w:rsidRPr="000966B0" w:rsidRDefault="000966B0" w:rsidP="00F04E83">
            <w:pPr>
              <w:spacing w:after="1" w:line="280" w:lineRule="atLeast"/>
              <w:jc w:val="center"/>
              <w:rPr>
                <w:sz w:val="26"/>
                <w:szCs w:val="26"/>
              </w:rPr>
            </w:pPr>
            <w:r w:rsidRPr="000966B0">
              <w:rPr>
                <w:sz w:val="26"/>
                <w:szCs w:val="26"/>
              </w:rPr>
              <w:t>наименование</w:t>
            </w:r>
          </w:p>
        </w:tc>
        <w:tc>
          <w:tcPr>
            <w:tcW w:w="2410" w:type="dxa"/>
          </w:tcPr>
          <w:p w:rsidR="000966B0" w:rsidRPr="000966B0" w:rsidRDefault="000966B0" w:rsidP="00F04E83">
            <w:pPr>
              <w:spacing w:after="1" w:line="280" w:lineRule="atLeast"/>
              <w:jc w:val="center"/>
              <w:rPr>
                <w:sz w:val="26"/>
                <w:szCs w:val="26"/>
              </w:rPr>
            </w:pPr>
            <w:r w:rsidRPr="000966B0">
              <w:rPr>
                <w:sz w:val="26"/>
                <w:szCs w:val="26"/>
              </w:rPr>
              <w:t>индикатор</w:t>
            </w:r>
          </w:p>
        </w:tc>
        <w:tc>
          <w:tcPr>
            <w:tcW w:w="1842" w:type="dxa"/>
            <w:vMerge/>
          </w:tcPr>
          <w:p w:rsidR="000966B0" w:rsidRPr="000966B0" w:rsidRDefault="000966B0" w:rsidP="00F04E83">
            <w:pPr>
              <w:spacing w:after="1" w:line="280" w:lineRule="atLeast"/>
              <w:jc w:val="center"/>
              <w:rPr>
                <w:sz w:val="26"/>
                <w:szCs w:val="26"/>
              </w:rPr>
            </w:pPr>
          </w:p>
        </w:tc>
      </w:tr>
      <w:tr w:rsidR="000966B0" w:rsidRPr="000966B0" w:rsidTr="00422377">
        <w:tc>
          <w:tcPr>
            <w:tcW w:w="9923" w:type="dxa"/>
            <w:gridSpan w:val="4"/>
          </w:tcPr>
          <w:p w:rsidR="000966B0" w:rsidRPr="000966B0" w:rsidRDefault="000966B0" w:rsidP="00F04E83">
            <w:pPr>
              <w:spacing w:after="1" w:line="280" w:lineRule="atLeast"/>
              <w:rPr>
                <w:sz w:val="26"/>
                <w:szCs w:val="26"/>
              </w:rPr>
            </w:pPr>
            <w:r w:rsidRPr="000966B0">
              <w:rPr>
                <w:sz w:val="26"/>
                <w:szCs w:val="26"/>
              </w:rPr>
              <w:t>Выплаты за важность выполняемой работы, степень самостоятельности и ответственность при выполнении поставленных задач  (55)</w:t>
            </w:r>
          </w:p>
        </w:tc>
      </w:tr>
      <w:tr w:rsidR="000966B0" w:rsidRPr="000966B0" w:rsidTr="007701BE">
        <w:trPr>
          <w:trHeight w:val="412"/>
        </w:trPr>
        <w:tc>
          <w:tcPr>
            <w:tcW w:w="2694" w:type="dxa"/>
            <w:vMerge w:val="restart"/>
          </w:tcPr>
          <w:p w:rsidR="000966B0" w:rsidRPr="000966B0" w:rsidRDefault="000966B0" w:rsidP="00F04E83">
            <w:pPr>
              <w:spacing w:after="1" w:line="280" w:lineRule="atLeast"/>
              <w:rPr>
                <w:sz w:val="26"/>
                <w:szCs w:val="26"/>
              </w:rPr>
            </w:pPr>
            <w:r w:rsidRPr="000966B0">
              <w:rPr>
                <w:sz w:val="26"/>
                <w:szCs w:val="26"/>
              </w:rPr>
              <w:t xml:space="preserve">Обеспечение стабильного и эффективного финансово-экономического функционирования учреждения </w:t>
            </w:r>
          </w:p>
        </w:tc>
        <w:tc>
          <w:tcPr>
            <w:tcW w:w="2977" w:type="dxa"/>
          </w:tcPr>
          <w:p w:rsidR="000966B0" w:rsidRPr="000966B0" w:rsidRDefault="000966B0" w:rsidP="00F04E83">
            <w:pPr>
              <w:spacing w:after="1" w:line="280" w:lineRule="atLeast"/>
              <w:rPr>
                <w:sz w:val="26"/>
                <w:szCs w:val="26"/>
              </w:rPr>
            </w:pPr>
            <w:r w:rsidRPr="000966B0">
              <w:rPr>
                <w:sz w:val="26"/>
                <w:szCs w:val="26"/>
              </w:rPr>
              <w:t xml:space="preserve">Выполнение плана финансово-хозяйственной деятельности  </w:t>
            </w:r>
          </w:p>
        </w:tc>
        <w:tc>
          <w:tcPr>
            <w:tcW w:w="2410" w:type="dxa"/>
          </w:tcPr>
          <w:p w:rsidR="000966B0" w:rsidRPr="000966B0" w:rsidRDefault="000966B0" w:rsidP="00F04E83">
            <w:pPr>
              <w:spacing w:after="1" w:line="280" w:lineRule="atLeast"/>
              <w:rPr>
                <w:sz w:val="26"/>
                <w:szCs w:val="26"/>
              </w:rPr>
            </w:pPr>
            <w:r w:rsidRPr="000966B0">
              <w:rPr>
                <w:sz w:val="26"/>
                <w:szCs w:val="26"/>
              </w:rPr>
              <w:t>Процент выполнения</w:t>
            </w:r>
          </w:p>
          <w:p w:rsidR="000966B0" w:rsidRPr="000966B0" w:rsidRDefault="000966B0" w:rsidP="00F04E83">
            <w:pPr>
              <w:spacing w:after="1" w:line="280" w:lineRule="atLeast"/>
              <w:rPr>
                <w:sz w:val="26"/>
                <w:szCs w:val="26"/>
              </w:rPr>
            </w:pPr>
            <w:r w:rsidRPr="000966B0">
              <w:rPr>
                <w:sz w:val="26"/>
                <w:szCs w:val="26"/>
              </w:rPr>
              <w:t>(нарастающим итогом с начала года):</w:t>
            </w:r>
          </w:p>
          <w:p w:rsidR="000966B0" w:rsidRPr="000966B0" w:rsidRDefault="000966B0" w:rsidP="00F04E83">
            <w:pPr>
              <w:spacing w:after="1" w:line="280" w:lineRule="atLeast"/>
              <w:rPr>
                <w:sz w:val="26"/>
                <w:szCs w:val="26"/>
              </w:rPr>
            </w:pPr>
            <w:r w:rsidRPr="000966B0">
              <w:rPr>
                <w:sz w:val="26"/>
                <w:szCs w:val="26"/>
              </w:rPr>
              <w:t xml:space="preserve">за 1 кв. 10% и выше </w:t>
            </w:r>
          </w:p>
          <w:p w:rsidR="000966B0" w:rsidRPr="000966B0" w:rsidRDefault="000966B0" w:rsidP="00F04E83">
            <w:pPr>
              <w:spacing w:after="1" w:line="280" w:lineRule="atLeast"/>
              <w:rPr>
                <w:sz w:val="26"/>
                <w:szCs w:val="26"/>
              </w:rPr>
            </w:pPr>
            <w:r w:rsidRPr="000966B0">
              <w:rPr>
                <w:sz w:val="26"/>
                <w:szCs w:val="26"/>
              </w:rPr>
              <w:t xml:space="preserve">за 2 кв. 30% и выше </w:t>
            </w:r>
          </w:p>
          <w:p w:rsidR="000966B0" w:rsidRPr="000966B0" w:rsidRDefault="000966B0" w:rsidP="00F04E83">
            <w:pPr>
              <w:spacing w:after="1" w:line="280" w:lineRule="atLeast"/>
              <w:rPr>
                <w:sz w:val="26"/>
                <w:szCs w:val="26"/>
              </w:rPr>
            </w:pPr>
            <w:r w:rsidRPr="000966B0">
              <w:rPr>
                <w:sz w:val="26"/>
                <w:szCs w:val="26"/>
              </w:rPr>
              <w:t xml:space="preserve">за 3 кв. 60% и выше </w:t>
            </w:r>
          </w:p>
          <w:p w:rsidR="000966B0" w:rsidRPr="000966B0" w:rsidRDefault="000966B0" w:rsidP="00F04E83">
            <w:pPr>
              <w:spacing w:after="1" w:line="280" w:lineRule="atLeast"/>
              <w:rPr>
                <w:sz w:val="26"/>
                <w:szCs w:val="26"/>
              </w:rPr>
            </w:pPr>
            <w:r w:rsidRPr="000966B0">
              <w:rPr>
                <w:sz w:val="26"/>
                <w:szCs w:val="26"/>
              </w:rPr>
              <w:t xml:space="preserve">за 4 кв. 95% и выше </w:t>
            </w:r>
          </w:p>
        </w:tc>
        <w:tc>
          <w:tcPr>
            <w:tcW w:w="1842" w:type="dxa"/>
          </w:tcPr>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нарушений сроков выплаты заработной платы</w:t>
            </w:r>
          </w:p>
        </w:tc>
        <w:tc>
          <w:tcPr>
            <w:tcW w:w="2410" w:type="dxa"/>
          </w:tcPr>
          <w:p w:rsidR="000966B0" w:rsidRPr="000966B0" w:rsidRDefault="000966B0" w:rsidP="00F04E83">
            <w:pPr>
              <w:spacing w:after="1" w:line="280" w:lineRule="atLeast"/>
              <w:jc w:val="both"/>
              <w:rPr>
                <w:sz w:val="26"/>
                <w:szCs w:val="26"/>
              </w:rPr>
            </w:pPr>
            <w:r w:rsidRPr="000966B0">
              <w:rPr>
                <w:sz w:val="26"/>
                <w:szCs w:val="26"/>
              </w:rPr>
              <w:t>Факт отсутствия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7701BE">
        <w:trPr>
          <w:trHeight w:val="912"/>
        </w:trPr>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D87774">
            <w:pPr>
              <w:spacing w:after="1" w:line="280" w:lineRule="atLeast"/>
              <w:rPr>
                <w:sz w:val="26"/>
                <w:szCs w:val="26"/>
              </w:rPr>
            </w:pPr>
            <w:r w:rsidRPr="000966B0">
              <w:rPr>
                <w:sz w:val="26"/>
                <w:szCs w:val="26"/>
              </w:rPr>
              <w:t xml:space="preserve">Отсутствие фактов нарушения </w:t>
            </w:r>
            <w:r w:rsidR="00D87774">
              <w:rPr>
                <w:sz w:val="26"/>
                <w:szCs w:val="26"/>
              </w:rPr>
              <w:t>и</w:t>
            </w:r>
            <w:r w:rsidRPr="000966B0">
              <w:rPr>
                <w:sz w:val="26"/>
                <w:szCs w:val="26"/>
              </w:rPr>
              <w:t>спользования средств местного бюджета и муниципального имущества</w:t>
            </w:r>
          </w:p>
        </w:tc>
        <w:tc>
          <w:tcPr>
            <w:tcW w:w="2410" w:type="dxa"/>
          </w:tcPr>
          <w:p w:rsidR="000966B0" w:rsidRPr="000966B0" w:rsidRDefault="000966B0" w:rsidP="00F04E83">
            <w:pPr>
              <w:spacing w:after="1" w:line="280" w:lineRule="atLeast"/>
              <w:jc w:val="both"/>
              <w:rPr>
                <w:sz w:val="26"/>
                <w:szCs w:val="26"/>
              </w:rPr>
            </w:pPr>
            <w:r w:rsidRPr="000966B0">
              <w:rPr>
                <w:sz w:val="26"/>
                <w:szCs w:val="26"/>
              </w:rPr>
              <w:t>Отсутствие замечаний учредителя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autoSpaceDE w:val="0"/>
              <w:autoSpaceDN w:val="0"/>
              <w:adjustRightInd w:val="0"/>
              <w:rPr>
                <w:sz w:val="26"/>
                <w:szCs w:val="26"/>
              </w:rPr>
            </w:pPr>
            <w:r w:rsidRPr="000966B0">
              <w:rPr>
                <w:sz w:val="26"/>
                <w:szCs w:val="26"/>
              </w:rPr>
              <w:t xml:space="preserve">Своевременное размещение информации </w:t>
            </w:r>
            <w:r w:rsidRPr="000966B0">
              <w:rPr>
                <w:sz w:val="26"/>
                <w:szCs w:val="26"/>
              </w:rPr>
              <w:lastRenderedPageBreak/>
              <w:t>о муниципальном учреждении на официальном сайте в информационной телекоммуникационной сети «Интернет» www/bus.gov.ru</w:t>
            </w:r>
          </w:p>
        </w:tc>
        <w:tc>
          <w:tcPr>
            <w:tcW w:w="2410" w:type="dxa"/>
          </w:tcPr>
          <w:p w:rsidR="000966B0" w:rsidRPr="000966B0" w:rsidRDefault="000966B0" w:rsidP="00F04E83">
            <w:pPr>
              <w:spacing w:after="1" w:line="280" w:lineRule="atLeast"/>
              <w:jc w:val="both"/>
              <w:rPr>
                <w:sz w:val="26"/>
                <w:szCs w:val="26"/>
              </w:rPr>
            </w:pPr>
            <w:r w:rsidRPr="000966B0">
              <w:rPr>
                <w:sz w:val="26"/>
                <w:szCs w:val="26"/>
              </w:rPr>
              <w:lastRenderedPageBreak/>
              <w:t xml:space="preserve">Отсутствие замечаний </w:t>
            </w:r>
            <w:r w:rsidRPr="000966B0">
              <w:rPr>
                <w:sz w:val="26"/>
                <w:szCs w:val="26"/>
              </w:rPr>
              <w:lastRenderedPageBreak/>
              <w:t>учредителя, контролирующих органов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lastRenderedPageBreak/>
              <w:t>5</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фактов нарушения порядка, сроков и качества предоставления бюджетной, статистической, бухгалтерской и иной отчетности и запрашиваемой информации</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замечаний учредителя, контролирующих органов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p>
        </w:tc>
      </w:tr>
      <w:tr w:rsidR="000966B0" w:rsidRPr="000966B0" w:rsidTr="007701BE">
        <w:trPr>
          <w:trHeight w:val="1054"/>
        </w:trPr>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 xml:space="preserve">Отсутствие нарушения требований законодательства </w:t>
            </w:r>
          </w:p>
          <w:p w:rsidR="000966B0" w:rsidRPr="000966B0" w:rsidRDefault="000966B0" w:rsidP="00F04E83">
            <w:pPr>
              <w:spacing w:after="1" w:line="280" w:lineRule="atLeast"/>
              <w:rPr>
                <w:sz w:val="26"/>
                <w:szCs w:val="26"/>
              </w:rPr>
            </w:pP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замечаний контролирующих органов, учредителя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tc>
      </w:tr>
      <w:tr w:rsidR="000966B0" w:rsidRPr="000966B0" w:rsidTr="00422377">
        <w:tc>
          <w:tcPr>
            <w:tcW w:w="9923" w:type="dxa"/>
            <w:gridSpan w:val="4"/>
          </w:tcPr>
          <w:p w:rsidR="000966B0" w:rsidRPr="000966B0" w:rsidRDefault="000966B0" w:rsidP="00F04E83">
            <w:pPr>
              <w:spacing w:after="1" w:line="280" w:lineRule="atLeast"/>
              <w:rPr>
                <w:sz w:val="26"/>
                <w:szCs w:val="26"/>
              </w:rPr>
            </w:pPr>
            <w:r w:rsidRPr="000966B0">
              <w:rPr>
                <w:sz w:val="26"/>
                <w:szCs w:val="26"/>
              </w:rPr>
              <w:t>Выплаты за качество выполняемых работ (50)</w:t>
            </w:r>
          </w:p>
        </w:tc>
      </w:tr>
      <w:tr w:rsidR="000966B0" w:rsidRPr="000966B0" w:rsidTr="001433B6">
        <w:tc>
          <w:tcPr>
            <w:tcW w:w="2694" w:type="dxa"/>
          </w:tcPr>
          <w:p w:rsidR="000966B0" w:rsidRPr="000966B0" w:rsidRDefault="000966B0" w:rsidP="00F04E83">
            <w:pPr>
              <w:spacing w:after="1" w:line="280" w:lineRule="atLeast"/>
              <w:rPr>
                <w:sz w:val="26"/>
                <w:szCs w:val="26"/>
              </w:rPr>
            </w:pPr>
            <w:r w:rsidRPr="000966B0">
              <w:rPr>
                <w:sz w:val="26"/>
                <w:szCs w:val="26"/>
              </w:rPr>
              <w:t xml:space="preserve">Обеспечение безопасных условий в учреждении </w:t>
            </w:r>
          </w:p>
        </w:tc>
        <w:tc>
          <w:tcPr>
            <w:tcW w:w="2977" w:type="dxa"/>
          </w:tcPr>
          <w:p w:rsidR="000966B0" w:rsidRPr="000966B0" w:rsidRDefault="000966B0" w:rsidP="00F04E83">
            <w:pPr>
              <w:spacing w:after="1" w:line="280" w:lineRule="atLeast"/>
              <w:rPr>
                <w:sz w:val="26"/>
                <w:szCs w:val="26"/>
              </w:rPr>
            </w:pPr>
            <w:r w:rsidRPr="000966B0">
              <w:rPr>
                <w:sz w:val="26"/>
                <w:szCs w:val="26"/>
              </w:rPr>
              <w:t xml:space="preserve">Отсутствие случаев производственного травматизма </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случаев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vMerge w:val="restart"/>
          </w:tcPr>
          <w:p w:rsidR="000966B0" w:rsidRPr="000966B0" w:rsidRDefault="000966B0" w:rsidP="00F04E83">
            <w:pPr>
              <w:spacing w:after="1" w:line="280" w:lineRule="atLeast"/>
              <w:rPr>
                <w:sz w:val="26"/>
                <w:szCs w:val="26"/>
              </w:rPr>
            </w:pPr>
            <w:r w:rsidRPr="000966B0">
              <w:rPr>
                <w:sz w:val="26"/>
                <w:szCs w:val="26"/>
              </w:rPr>
              <w:t xml:space="preserve">Обеспечение качества предоставляемых услуг </w:t>
            </w: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обоснованных жалоб на работу учреждения или действия руководителя</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жалоб</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7701BE">
            <w:pPr>
              <w:spacing w:after="1" w:line="280" w:lineRule="atLeast"/>
              <w:rPr>
                <w:sz w:val="26"/>
                <w:szCs w:val="26"/>
              </w:rPr>
            </w:pPr>
            <w:r w:rsidRPr="000966B0">
              <w:rPr>
                <w:sz w:val="26"/>
                <w:szCs w:val="26"/>
              </w:rPr>
              <w:t>Отсутствие случаев ненадлежащего выполнения поручений Главы ЗАТО                          г. Зеленогорск</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случаев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vMerge w:val="restart"/>
          </w:tcPr>
          <w:p w:rsidR="000966B0" w:rsidRPr="000966B0" w:rsidRDefault="000966B0" w:rsidP="00F04E83">
            <w:pPr>
              <w:spacing w:after="1" w:line="280" w:lineRule="atLeast"/>
              <w:rPr>
                <w:sz w:val="26"/>
                <w:szCs w:val="26"/>
              </w:rPr>
            </w:pPr>
            <w:r w:rsidRPr="000966B0">
              <w:rPr>
                <w:sz w:val="26"/>
                <w:szCs w:val="26"/>
              </w:rPr>
              <w:t xml:space="preserve">Эффективность реализуемой кадровой политики </w:t>
            </w:r>
          </w:p>
        </w:tc>
        <w:tc>
          <w:tcPr>
            <w:tcW w:w="2977" w:type="dxa"/>
          </w:tcPr>
          <w:p w:rsidR="000966B0" w:rsidRPr="000966B0" w:rsidRDefault="000966B0" w:rsidP="00F04E83">
            <w:pPr>
              <w:spacing w:after="1" w:line="280" w:lineRule="atLeast"/>
              <w:rPr>
                <w:sz w:val="26"/>
                <w:szCs w:val="26"/>
              </w:rPr>
            </w:pPr>
            <w:r w:rsidRPr="000966B0">
              <w:rPr>
                <w:sz w:val="26"/>
                <w:szCs w:val="26"/>
              </w:rPr>
              <w:t>Обеспечение стабильности кадров (соблюдение коэффициента текучести кадров не более 0,05)</w:t>
            </w:r>
          </w:p>
        </w:tc>
        <w:tc>
          <w:tcPr>
            <w:tcW w:w="2410" w:type="dxa"/>
          </w:tcPr>
          <w:p w:rsidR="000966B0" w:rsidRPr="000966B0" w:rsidRDefault="000966B0" w:rsidP="00F04E83">
            <w:pPr>
              <w:spacing w:after="1" w:line="280" w:lineRule="atLeast"/>
              <w:rPr>
                <w:sz w:val="26"/>
                <w:szCs w:val="26"/>
              </w:rPr>
            </w:pPr>
            <w:r w:rsidRPr="000966B0">
              <w:rPr>
                <w:sz w:val="26"/>
                <w:szCs w:val="26"/>
              </w:rPr>
              <w:t>Непревышение коэффициента текучести кадров          (не более 0,05)</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Обеспечение стабильных социально-трудовых отношений в учреждении</w:t>
            </w:r>
          </w:p>
        </w:tc>
        <w:tc>
          <w:tcPr>
            <w:tcW w:w="2410" w:type="dxa"/>
          </w:tcPr>
          <w:p w:rsidR="000966B0" w:rsidRPr="000966B0" w:rsidRDefault="000966B0" w:rsidP="00F04E83">
            <w:pPr>
              <w:spacing w:after="1" w:line="280" w:lineRule="atLeast"/>
              <w:rPr>
                <w:sz w:val="26"/>
                <w:szCs w:val="26"/>
              </w:rPr>
            </w:pPr>
            <w:r w:rsidRPr="000966B0">
              <w:rPr>
                <w:sz w:val="26"/>
                <w:szCs w:val="26"/>
              </w:rPr>
              <w:t xml:space="preserve">Отсутствие жалоб работников учреждения на </w:t>
            </w:r>
            <w:r w:rsidRPr="000966B0">
              <w:rPr>
                <w:sz w:val="26"/>
                <w:szCs w:val="26"/>
              </w:rPr>
              <w:lastRenderedPageBreak/>
              <w:t>условия труда и нарушения трудового законодательства</w:t>
            </w:r>
          </w:p>
        </w:tc>
        <w:tc>
          <w:tcPr>
            <w:tcW w:w="1842" w:type="dxa"/>
          </w:tcPr>
          <w:p w:rsidR="000966B0" w:rsidRPr="000966B0" w:rsidRDefault="000966B0" w:rsidP="00F04E83">
            <w:pPr>
              <w:spacing w:after="1" w:line="280" w:lineRule="atLeast"/>
              <w:jc w:val="center"/>
              <w:rPr>
                <w:sz w:val="26"/>
                <w:szCs w:val="26"/>
              </w:rPr>
            </w:pPr>
            <w:r w:rsidRPr="000966B0">
              <w:rPr>
                <w:sz w:val="26"/>
                <w:szCs w:val="26"/>
              </w:rPr>
              <w:lastRenderedPageBreak/>
              <w:t>10</w:t>
            </w:r>
          </w:p>
        </w:tc>
      </w:tr>
    </w:tbl>
    <w:p w:rsidR="00D87774" w:rsidRPr="00D87774" w:rsidRDefault="00D87774" w:rsidP="00D87774">
      <w:pPr>
        <w:widowControl w:val="0"/>
        <w:tabs>
          <w:tab w:val="left" w:pos="9720"/>
        </w:tabs>
        <w:spacing w:after="1" w:line="280" w:lineRule="atLeast"/>
        <w:ind w:left="-284"/>
        <w:jc w:val="both"/>
        <w:outlineLvl w:val="0"/>
        <w:rPr>
          <w:sz w:val="26"/>
          <w:szCs w:val="26"/>
        </w:rPr>
      </w:pPr>
    </w:p>
    <w:p w:rsidR="000966B0" w:rsidRPr="00D87774" w:rsidRDefault="000966B0" w:rsidP="00D87774">
      <w:pPr>
        <w:pStyle w:val="a6"/>
        <w:widowControl w:val="0"/>
        <w:numPr>
          <w:ilvl w:val="0"/>
          <w:numId w:val="5"/>
        </w:numPr>
        <w:tabs>
          <w:tab w:val="left" w:pos="9720"/>
        </w:tabs>
        <w:spacing w:after="1" w:line="280" w:lineRule="atLeast"/>
        <w:ind w:left="0" w:hanging="284"/>
        <w:jc w:val="both"/>
        <w:outlineLvl w:val="0"/>
        <w:rPr>
          <w:sz w:val="26"/>
          <w:szCs w:val="26"/>
        </w:rPr>
      </w:pPr>
      <w:r w:rsidRPr="00D87774">
        <w:rPr>
          <w:sz w:val="26"/>
          <w:szCs w:val="26"/>
        </w:rPr>
        <w:t>Главный бухгалтер</w:t>
      </w:r>
    </w:p>
    <w:p w:rsidR="000966B0" w:rsidRPr="000966B0" w:rsidRDefault="000966B0" w:rsidP="000966B0">
      <w:pPr>
        <w:pStyle w:val="a6"/>
        <w:widowControl w:val="0"/>
        <w:tabs>
          <w:tab w:val="left" w:pos="9720"/>
        </w:tabs>
        <w:spacing w:after="1" w:line="280" w:lineRule="atLeast"/>
        <w:ind w:left="0"/>
        <w:jc w:val="both"/>
        <w:outlineLvl w:val="0"/>
        <w:rPr>
          <w:sz w:val="26"/>
          <w:szCs w:val="26"/>
        </w:rPr>
      </w:pPr>
    </w:p>
    <w:tbl>
      <w:tblPr>
        <w:tblW w:w="9923"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694"/>
        <w:gridCol w:w="2977"/>
        <w:gridCol w:w="2410"/>
        <w:gridCol w:w="1842"/>
      </w:tblGrid>
      <w:tr w:rsidR="000966B0" w:rsidRPr="000966B0" w:rsidTr="001433B6">
        <w:trPr>
          <w:trHeight w:val="315"/>
        </w:trPr>
        <w:tc>
          <w:tcPr>
            <w:tcW w:w="2694" w:type="dxa"/>
            <w:vMerge w:val="restart"/>
          </w:tcPr>
          <w:p w:rsidR="000966B0" w:rsidRPr="000966B0" w:rsidRDefault="000966B0" w:rsidP="00F04E83">
            <w:pPr>
              <w:spacing w:after="1" w:line="280" w:lineRule="atLeast"/>
              <w:jc w:val="center"/>
              <w:rPr>
                <w:sz w:val="26"/>
                <w:szCs w:val="26"/>
              </w:rPr>
            </w:pPr>
            <w:r w:rsidRPr="000966B0">
              <w:rPr>
                <w:sz w:val="26"/>
                <w:szCs w:val="26"/>
              </w:rPr>
              <w:t>Наименование критерия оценки результативности и качества деятельности учреждений</w:t>
            </w:r>
          </w:p>
        </w:tc>
        <w:tc>
          <w:tcPr>
            <w:tcW w:w="5387" w:type="dxa"/>
            <w:gridSpan w:val="2"/>
          </w:tcPr>
          <w:p w:rsidR="000966B0" w:rsidRPr="000966B0" w:rsidRDefault="000966B0" w:rsidP="00F04E83">
            <w:pPr>
              <w:spacing w:after="1" w:line="280" w:lineRule="atLeast"/>
              <w:jc w:val="center"/>
              <w:rPr>
                <w:sz w:val="26"/>
                <w:szCs w:val="26"/>
              </w:rPr>
            </w:pPr>
            <w:r w:rsidRPr="000966B0">
              <w:rPr>
                <w:sz w:val="26"/>
                <w:szCs w:val="26"/>
              </w:rPr>
              <w:t>Условия</w:t>
            </w:r>
          </w:p>
          <w:p w:rsidR="000966B0" w:rsidRPr="000966B0" w:rsidRDefault="000966B0" w:rsidP="00F04E83">
            <w:pPr>
              <w:spacing w:after="1" w:line="280" w:lineRule="atLeast"/>
              <w:jc w:val="center"/>
              <w:rPr>
                <w:sz w:val="26"/>
                <w:szCs w:val="26"/>
              </w:rPr>
            </w:pPr>
          </w:p>
        </w:tc>
        <w:tc>
          <w:tcPr>
            <w:tcW w:w="1842" w:type="dxa"/>
            <w:vMerge w:val="restart"/>
          </w:tcPr>
          <w:p w:rsidR="000966B0" w:rsidRPr="000966B0" w:rsidRDefault="000966B0" w:rsidP="00422377">
            <w:pPr>
              <w:spacing w:after="1" w:line="280" w:lineRule="atLeast"/>
              <w:jc w:val="center"/>
              <w:rPr>
                <w:sz w:val="26"/>
                <w:szCs w:val="26"/>
              </w:rPr>
            </w:pPr>
            <w:r w:rsidRPr="000966B0">
              <w:rPr>
                <w:sz w:val="26"/>
                <w:szCs w:val="26"/>
              </w:rPr>
              <w:t>Предельный размер от оклада (должностного оклада),  %</w:t>
            </w:r>
          </w:p>
        </w:tc>
      </w:tr>
      <w:tr w:rsidR="000966B0" w:rsidRPr="000966B0" w:rsidTr="001433B6">
        <w:trPr>
          <w:trHeight w:val="1194"/>
        </w:trPr>
        <w:tc>
          <w:tcPr>
            <w:tcW w:w="2694" w:type="dxa"/>
            <w:vMerge/>
          </w:tcPr>
          <w:p w:rsidR="000966B0" w:rsidRPr="000966B0" w:rsidRDefault="000966B0" w:rsidP="00F04E83">
            <w:pPr>
              <w:spacing w:after="1" w:line="280" w:lineRule="atLeast"/>
              <w:jc w:val="center"/>
              <w:rPr>
                <w:sz w:val="26"/>
                <w:szCs w:val="26"/>
              </w:rPr>
            </w:pPr>
          </w:p>
        </w:tc>
        <w:tc>
          <w:tcPr>
            <w:tcW w:w="2977" w:type="dxa"/>
          </w:tcPr>
          <w:p w:rsidR="000966B0" w:rsidRPr="000966B0" w:rsidRDefault="000966B0" w:rsidP="00F04E83">
            <w:pPr>
              <w:spacing w:after="1" w:line="280" w:lineRule="atLeast"/>
              <w:jc w:val="center"/>
              <w:rPr>
                <w:sz w:val="26"/>
                <w:szCs w:val="26"/>
              </w:rPr>
            </w:pPr>
            <w:r w:rsidRPr="000966B0">
              <w:rPr>
                <w:sz w:val="26"/>
                <w:szCs w:val="26"/>
              </w:rPr>
              <w:t>наименование</w:t>
            </w:r>
          </w:p>
        </w:tc>
        <w:tc>
          <w:tcPr>
            <w:tcW w:w="2410" w:type="dxa"/>
          </w:tcPr>
          <w:p w:rsidR="000966B0" w:rsidRPr="000966B0" w:rsidRDefault="000966B0" w:rsidP="00F04E83">
            <w:pPr>
              <w:spacing w:after="1" w:line="280" w:lineRule="atLeast"/>
              <w:jc w:val="center"/>
              <w:rPr>
                <w:sz w:val="26"/>
                <w:szCs w:val="26"/>
              </w:rPr>
            </w:pPr>
            <w:r w:rsidRPr="000966B0">
              <w:rPr>
                <w:sz w:val="26"/>
                <w:szCs w:val="26"/>
              </w:rPr>
              <w:t>наименование</w:t>
            </w:r>
          </w:p>
        </w:tc>
        <w:tc>
          <w:tcPr>
            <w:tcW w:w="1842" w:type="dxa"/>
            <w:vMerge/>
          </w:tcPr>
          <w:p w:rsidR="000966B0" w:rsidRPr="000966B0" w:rsidRDefault="000966B0" w:rsidP="00F04E83">
            <w:pPr>
              <w:spacing w:after="1" w:line="280" w:lineRule="atLeast"/>
              <w:jc w:val="center"/>
              <w:rPr>
                <w:sz w:val="26"/>
                <w:szCs w:val="26"/>
              </w:rPr>
            </w:pPr>
          </w:p>
        </w:tc>
      </w:tr>
      <w:tr w:rsidR="000966B0" w:rsidRPr="000966B0" w:rsidTr="00422377">
        <w:tc>
          <w:tcPr>
            <w:tcW w:w="9923" w:type="dxa"/>
            <w:gridSpan w:val="4"/>
          </w:tcPr>
          <w:p w:rsidR="000966B0" w:rsidRPr="000966B0" w:rsidRDefault="000966B0" w:rsidP="00F04E83">
            <w:pPr>
              <w:spacing w:after="1" w:line="280" w:lineRule="atLeast"/>
              <w:rPr>
                <w:sz w:val="26"/>
                <w:szCs w:val="26"/>
              </w:rPr>
            </w:pPr>
            <w:r w:rsidRPr="000966B0">
              <w:rPr>
                <w:sz w:val="26"/>
                <w:szCs w:val="26"/>
              </w:rPr>
              <w:t>Выплаты за важность выполняемой работы, степень самостоятельности и ответственность при выполнении поставленных задач  (40)</w:t>
            </w:r>
          </w:p>
        </w:tc>
      </w:tr>
      <w:tr w:rsidR="000966B0" w:rsidRPr="000966B0" w:rsidTr="007701BE">
        <w:trPr>
          <w:trHeight w:val="412"/>
        </w:trPr>
        <w:tc>
          <w:tcPr>
            <w:tcW w:w="2694" w:type="dxa"/>
            <w:vMerge w:val="restart"/>
          </w:tcPr>
          <w:p w:rsidR="000966B0" w:rsidRPr="000966B0" w:rsidRDefault="000966B0" w:rsidP="00F04E83">
            <w:pPr>
              <w:spacing w:after="1" w:line="280" w:lineRule="atLeast"/>
              <w:rPr>
                <w:sz w:val="26"/>
                <w:szCs w:val="26"/>
              </w:rPr>
            </w:pPr>
            <w:r w:rsidRPr="000966B0">
              <w:rPr>
                <w:sz w:val="26"/>
                <w:szCs w:val="26"/>
              </w:rPr>
              <w:t xml:space="preserve">Обеспечение стабильного и эффективного финансово-экономического функционирования учреждения </w:t>
            </w:r>
          </w:p>
        </w:tc>
        <w:tc>
          <w:tcPr>
            <w:tcW w:w="2977" w:type="dxa"/>
          </w:tcPr>
          <w:p w:rsidR="000966B0" w:rsidRPr="000966B0" w:rsidRDefault="000966B0" w:rsidP="00F04E83">
            <w:pPr>
              <w:spacing w:after="1" w:line="280" w:lineRule="atLeast"/>
              <w:rPr>
                <w:sz w:val="26"/>
                <w:szCs w:val="26"/>
              </w:rPr>
            </w:pPr>
            <w:r w:rsidRPr="000966B0">
              <w:rPr>
                <w:sz w:val="26"/>
                <w:szCs w:val="26"/>
              </w:rPr>
              <w:t xml:space="preserve">Выполнение плана финансово-хозяйственной деятельности  </w:t>
            </w:r>
          </w:p>
        </w:tc>
        <w:tc>
          <w:tcPr>
            <w:tcW w:w="2410" w:type="dxa"/>
          </w:tcPr>
          <w:p w:rsidR="000966B0" w:rsidRPr="000966B0" w:rsidRDefault="000966B0" w:rsidP="00F04E83">
            <w:pPr>
              <w:spacing w:after="1" w:line="280" w:lineRule="atLeast"/>
              <w:rPr>
                <w:sz w:val="26"/>
                <w:szCs w:val="26"/>
              </w:rPr>
            </w:pPr>
            <w:r w:rsidRPr="000966B0">
              <w:rPr>
                <w:sz w:val="26"/>
                <w:szCs w:val="26"/>
              </w:rPr>
              <w:t>Процент выполнения</w:t>
            </w:r>
          </w:p>
          <w:p w:rsidR="000966B0" w:rsidRPr="000966B0" w:rsidRDefault="000966B0" w:rsidP="00F04E83">
            <w:pPr>
              <w:spacing w:after="1" w:line="280" w:lineRule="atLeast"/>
              <w:rPr>
                <w:sz w:val="26"/>
                <w:szCs w:val="26"/>
              </w:rPr>
            </w:pPr>
            <w:r w:rsidRPr="000966B0">
              <w:rPr>
                <w:sz w:val="26"/>
                <w:szCs w:val="26"/>
              </w:rPr>
              <w:t>(нарастающим итогом с начала года):</w:t>
            </w:r>
          </w:p>
          <w:p w:rsidR="000966B0" w:rsidRPr="000966B0" w:rsidRDefault="000966B0" w:rsidP="00F04E83">
            <w:pPr>
              <w:spacing w:after="1" w:line="280" w:lineRule="atLeast"/>
              <w:rPr>
                <w:sz w:val="26"/>
                <w:szCs w:val="26"/>
              </w:rPr>
            </w:pPr>
            <w:r w:rsidRPr="000966B0">
              <w:rPr>
                <w:sz w:val="26"/>
                <w:szCs w:val="26"/>
              </w:rPr>
              <w:t xml:space="preserve">за 1 кв. 10% и выше </w:t>
            </w:r>
          </w:p>
          <w:p w:rsidR="000966B0" w:rsidRPr="000966B0" w:rsidRDefault="000966B0" w:rsidP="00F04E83">
            <w:pPr>
              <w:spacing w:after="1" w:line="280" w:lineRule="atLeast"/>
              <w:rPr>
                <w:sz w:val="26"/>
                <w:szCs w:val="26"/>
              </w:rPr>
            </w:pPr>
            <w:r w:rsidRPr="000966B0">
              <w:rPr>
                <w:sz w:val="26"/>
                <w:szCs w:val="26"/>
              </w:rPr>
              <w:t xml:space="preserve">за 2 кв. 30% и выше </w:t>
            </w:r>
          </w:p>
          <w:p w:rsidR="000966B0" w:rsidRPr="000966B0" w:rsidRDefault="000966B0" w:rsidP="00F04E83">
            <w:pPr>
              <w:spacing w:after="1" w:line="280" w:lineRule="atLeast"/>
              <w:rPr>
                <w:sz w:val="26"/>
                <w:szCs w:val="26"/>
              </w:rPr>
            </w:pPr>
            <w:r w:rsidRPr="000966B0">
              <w:rPr>
                <w:sz w:val="26"/>
                <w:szCs w:val="26"/>
              </w:rPr>
              <w:t xml:space="preserve">за 3 кв. 60% и выше </w:t>
            </w:r>
          </w:p>
          <w:p w:rsidR="000966B0" w:rsidRPr="000966B0" w:rsidRDefault="000966B0" w:rsidP="00F04E83">
            <w:pPr>
              <w:spacing w:after="1" w:line="280" w:lineRule="atLeast"/>
              <w:rPr>
                <w:sz w:val="26"/>
                <w:szCs w:val="26"/>
              </w:rPr>
            </w:pPr>
            <w:r w:rsidRPr="000966B0">
              <w:rPr>
                <w:sz w:val="26"/>
                <w:szCs w:val="26"/>
              </w:rPr>
              <w:t xml:space="preserve">за 4 кв. 95% и выше </w:t>
            </w:r>
          </w:p>
        </w:tc>
        <w:tc>
          <w:tcPr>
            <w:tcW w:w="1842" w:type="dxa"/>
          </w:tcPr>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нарушений сроков выплаты заработной платы, пособий и иных выплат работникам учреждения</w:t>
            </w:r>
          </w:p>
        </w:tc>
        <w:tc>
          <w:tcPr>
            <w:tcW w:w="2410" w:type="dxa"/>
          </w:tcPr>
          <w:p w:rsidR="000966B0" w:rsidRPr="000966B0" w:rsidRDefault="000966B0" w:rsidP="00F04E83">
            <w:pPr>
              <w:spacing w:after="1" w:line="280" w:lineRule="atLeast"/>
              <w:jc w:val="both"/>
              <w:rPr>
                <w:sz w:val="26"/>
                <w:szCs w:val="26"/>
              </w:rPr>
            </w:pPr>
            <w:r w:rsidRPr="000966B0">
              <w:rPr>
                <w:sz w:val="26"/>
                <w:szCs w:val="26"/>
              </w:rPr>
              <w:t>Факт отсутствия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фактов нарушения использования средств местного бюджета и муниципального имущества</w:t>
            </w:r>
          </w:p>
        </w:tc>
        <w:tc>
          <w:tcPr>
            <w:tcW w:w="2410" w:type="dxa"/>
          </w:tcPr>
          <w:p w:rsidR="000966B0" w:rsidRPr="000966B0" w:rsidRDefault="000966B0" w:rsidP="00F04E83">
            <w:pPr>
              <w:rPr>
                <w:sz w:val="26"/>
                <w:szCs w:val="26"/>
              </w:rPr>
            </w:pPr>
            <w:r w:rsidRPr="000966B0">
              <w:rPr>
                <w:sz w:val="26"/>
                <w:szCs w:val="26"/>
              </w:rPr>
              <w:t>Отсутствие замечаний учредителя, контролирующих органов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5</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autoSpaceDE w:val="0"/>
              <w:autoSpaceDN w:val="0"/>
              <w:adjustRightInd w:val="0"/>
              <w:rPr>
                <w:sz w:val="26"/>
                <w:szCs w:val="26"/>
              </w:rPr>
            </w:pPr>
            <w:r w:rsidRPr="000966B0">
              <w:rPr>
                <w:sz w:val="26"/>
                <w:szCs w:val="26"/>
              </w:rPr>
              <w:t xml:space="preserve">Своевременное размещение информации о муниципальном учреждении на официальном сайте в информационной телекоммуникационной сети «Интернет» </w:t>
            </w:r>
            <w:r w:rsidRPr="000966B0">
              <w:rPr>
                <w:sz w:val="26"/>
                <w:szCs w:val="26"/>
              </w:rPr>
              <w:lastRenderedPageBreak/>
              <w:t>www/bus.gov.ru</w:t>
            </w:r>
          </w:p>
        </w:tc>
        <w:tc>
          <w:tcPr>
            <w:tcW w:w="2410" w:type="dxa"/>
          </w:tcPr>
          <w:p w:rsidR="000966B0" w:rsidRPr="000966B0" w:rsidRDefault="000966B0" w:rsidP="00F04E83">
            <w:pPr>
              <w:rPr>
                <w:sz w:val="26"/>
                <w:szCs w:val="26"/>
              </w:rPr>
            </w:pPr>
            <w:r w:rsidRPr="000966B0">
              <w:rPr>
                <w:sz w:val="26"/>
                <w:szCs w:val="26"/>
              </w:rPr>
              <w:lastRenderedPageBreak/>
              <w:t>Отсутствие замечаний учредителя, контролирующих органов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5</w:t>
            </w:r>
          </w:p>
        </w:tc>
      </w:tr>
      <w:tr w:rsidR="000966B0" w:rsidRPr="000966B0" w:rsidTr="007701BE">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 xml:space="preserve">Отсутствие нарушения требований законодательства </w:t>
            </w:r>
          </w:p>
          <w:p w:rsidR="000966B0" w:rsidRPr="000966B0" w:rsidRDefault="000966B0" w:rsidP="00F04E83">
            <w:pPr>
              <w:spacing w:after="1" w:line="280" w:lineRule="atLeast"/>
              <w:rPr>
                <w:sz w:val="26"/>
                <w:szCs w:val="26"/>
              </w:rPr>
            </w:pP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замечаний контролирующих органов, учредителя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p w:rsidR="000966B0" w:rsidRPr="000966B0" w:rsidRDefault="000966B0" w:rsidP="00F04E83">
            <w:pPr>
              <w:spacing w:after="1" w:line="280" w:lineRule="atLeast"/>
              <w:jc w:val="center"/>
              <w:rPr>
                <w:sz w:val="26"/>
                <w:szCs w:val="26"/>
              </w:rPr>
            </w:pPr>
          </w:p>
        </w:tc>
      </w:tr>
      <w:tr w:rsidR="000966B0" w:rsidRPr="000966B0" w:rsidTr="00422377">
        <w:tc>
          <w:tcPr>
            <w:tcW w:w="9923" w:type="dxa"/>
            <w:gridSpan w:val="4"/>
          </w:tcPr>
          <w:p w:rsidR="000966B0" w:rsidRPr="000966B0" w:rsidRDefault="000966B0" w:rsidP="00F04E83">
            <w:pPr>
              <w:spacing w:after="1" w:line="280" w:lineRule="atLeast"/>
              <w:rPr>
                <w:sz w:val="26"/>
                <w:szCs w:val="26"/>
              </w:rPr>
            </w:pPr>
            <w:r w:rsidRPr="000966B0">
              <w:rPr>
                <w:sz w:val="26"/>
                <w:szCs w:val="26"/>
              </w:rPr>
              <w:t>Выплаты за качество выполняемых работ (40)</w:t>
            </w:r>
          </w:p>
        </w:tc>
      </w:tr>
      <w:tr w:rsidR="000966B0" w:rsidRPr="000966B0" w:rsidTr="001433B6">
        <w:tc>
          <w:tcPr>
            <w:tcW w:w="2694" w:type="dxa"/>
            <w:vMerge w:val="restart"/>
          </w:tcPr>
          <w:p w:rsidR="000966B0" w:rsidRPr="000966B0" w:rsidRDefault="000966B0" w:rsidP="00F04E83">
            <w:pPr>
              <w:spacing w:after="1" w:line="280" w:lineRule="atLeast"/>
              <w:rPr>
                <w:sz w:val="26"/>
                <w:szCs w:val="26"/>
              </w:rPr>
            </w:pPr>
            <w:r w:rsidRPr="000966B0">
              <w:rPr>
                <w:sz w:val="26"/>
                <w:szCs w:val="26"/>
              </w:rPr>
              <w:t>Соблюдение исполнительской дисциплины и обеспечение качества подготовки служебных документов</w:t>
            </w: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ошибок в подготовленных отчетах, информации</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ошибок</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vMerge/>
          </w:tcPr>
          <w:p w:rsidR="000966B0" w:rsidRPr="000966B0" w:rsidRDefault="000966B0" w:rsidP="00F04E83">
            <w:pPr>
              <w:spacing w:after="1" w:line="280" w:lineRule="atLeast"/>
              <w:rPr>
                <w:sz w:val="26"/>
                <w:szCs w:val="26"/>
              </w:rPr>
            </w:pPr>
          </w:p>
        </w:tc>
        <w:tc>
          <w:tcPr>
            <w:tcW w:w="2977" w:type="dxa"/>
          </w:tcPr>
          <w:p w:rsidR="000966B0" w:rsidRPr="000966B0" w:rsidRDefault="000966B0" w:rsidP="00F04E83">
            <w:pPr>
              <w:spacing w:after="1" w:line="280" w:lineRule="atLeast"/>
              <w:rPr>
                <w:sz w:val="26"/>
                <w:szCs w:val="26"/>
              </w:rPr>
            </w:pPr>
            <w:r w:rsidRPr="000966B0">
              <w:rPr>
                <w:sz w:val="26"/>
                <w:szCs w:val="26"/>
              </w:rPr>
              <w:t>Отсутствие фактов нарушения порядка, сроков и качества предоставления отчетности и запрашиваемой учредителем информации</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замечаний учредителя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tcPr>
          <w:p w:rsidR="000966B0" w:rsidRPr="000966B0" w:rsidRDefault="000966B0" w:rsidP="00F04E83">
            <w:pPr>
              <w:spacing w:after="1" w:line="280" w:lineRule="atLeast"/>
              <w:rPr>
                <w:sz w:val="26"/>
                <w:szCs w:val="26"/>
              </w:rPr>
            </w:pPr>
            <w:r w:rsidRPr="000966B0">
              <w:rPr>
                <w:sz w:val="26"/>
                <w:szCs w:val="26"/>
              </w:rPr>
              <w:t>Обеспечение эффективного использования ресурсов учреждения</w:t>
            </w:r>
          </w:p>
        </w:tc>
        <w:tc>
          <w:tcPr>
            <w:tcW w:w="2977" w:type="dxa"/>
          </w:tcPr>
          <w:p w:rsidR="000966B0" w:rsidRPr="000966B0" w:rsidRDefault="000966B0" w:rsidP="00F04E83">
            <w:pPr>
              <w:spacing w:after="1" w:line="280" w:lineRule="atLeast"/>
              <w:rPr>
                <w:sz w:val="26"/>
                <w:szCs w:val="26"/>
              </w:rPr>
            </w:pPr>
            <w:r w:rsidRPr="000966B0">
              <w:rPr>
                <w:sz w:val="26"/>
                <w:szCs w:val="26"/>
              </w:rPr>
              <w:t>Материально-техническая ресурсная обеспеченность учреждения в соответствии с уставной деятельностью учреждения</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замечаний учредителя, главного распорядителя бюджетных средств, жалоб работников</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r w:rsidR="000966B0" w:rsidRPr="000966B0" w:rsidTr="001433B6">
        <w:tc>
          <w:tcPr>
            <w:tcW w:w="2694" w:type="dxa"/>
          </w:tcPr>
          <w:p w:rsidR="000966B0" w:rsidRPr="000966B0" w:rsidRDefault="000966B0" w:rsidP="00F04E83">
            <w:pPr>
              <w:spacing w:after="1" w:line="280" w:lineRule="atLeast"/>
              <w:rPr>
                <w:sz w:val="26"/>
                <w:szCs w:val="26"/>
              </w:rPr>
            </w:pPr>
            <w:r w:rsidRPr="000966B0">
              <w:rPr>
                <w:sz w:val="26"/>
                <w:szCs w:val="26"/>
              </w:rPr>
              <w:t>Ведение бухгалтерского учета в соответствии с действующим законодательством</w:t>
            </w:r>
          </w:p>
        </w:tc>
        <w:tc>
          <w:tcPr>
            <w:tcW w:w="2977" w:type="dxa"/>
          </w:tcPr>
          <w:p w:rsidR="000966B0" w:rsidRPr="000966B0" w:rsidRDefault="000966B0" w:rsidP="00F04E83">
            <w:pPr>
              <w:spacing w:after="1" w:line="280" w:lineRule="atLeast"/>
              <w:rPr>
                <w:sz w:val="26"/>
                <w:szCs w:val="26"/>
              </w:rPr>
            </w:pPr>
            <w:r w:rsidRPr="000966B0">
              <w:rPr>
                <w:sz w:val="26"/>
                <w:szCs w:val="26"/>
              </w:rPr>
              <w:t>Соответствие бухгалтерской документации нормам действующего законодательства</w:t>
            </w:r>
          </w:p>
        </w:tc>
        <w:tc>
          <w:tcPr>
            <w:tcW w:w="2410" w:type="dxa"/>
          </w:tcPr>
          <w:p w:rsidR="000966B0" w:rsidRPr="000966B0" w:rsidRDefault="000966B0" w:rsidP="00F04E83">
            <w:pPr>
              <w:spacing w:after="1" w:line="280" w:lineRule="atLeast"/>
              <w:rPr>
                <w:sz w:val="26"/>
                <w:szCs w:val="26"/>
              </w:rPr>
            </w:pPr>
            <w:r w:rsidRPr="000966B0">
              <w:rPr>
                <w:sz w:val="26"/>
                <w:szCs w:val="26"/>
              </w:rPr>
              <w:t>Отсутствие замечаний надзорных и контролирующих органов, учредителя, руководителя учреждения</w:t>
            </w:r>
          </w:p>
        </w:tc>
        <w:tc>
          <w:tcPr>
            <w:tcW w:w="1842" w:type="dxa"/>
          </w:tcPr>
          <w:p w:rsidR="000966B0" w:rsidRPr="000966B0" w:rsidRDefault="000966B0" w:rsidP="00F04E83">
            <w:pPr>
              <w:spacing w:after="1" w:line="280" w:lineRule="atLeast"/>
              <w:jc w:val="center"/>
              <w:rPr>
                <w:sz w:val="26"/>
                <w:szCs w:val="26"/>
              </w:rPr>
            </w:pPr>
            <w:r w:rsidRPr="000966B0">
              <w:rPr>
                <w:sz w:val="26"/>
                <w:szCs w:val="26"/>
              </w:rPr>
              <w:t>10</w:t>
            </w:r>
          </w:p>
        </w:tc>
      </w:tr>
    </w:tbl>
    <w:p w:rsidR="000966B0" w:rsidRPr="000966B0" w:rsidRDefault="000966B0" w:rsidP="000966B0">
      <w:pPr>
        <w:jc w:val="both"/>
        <w:rPr>
          <w:sz w:val="26"/>
          <w:szCs w:val="26"/>
          <w:lang w:eastAsia="en-US"/>
        </w:rPr>
      </w:pPr>
    </w:p>
    <w:p w:rsidR="00970DF6" w:rsidRPr="000966B0" w:rsidRDefault="00970DF6" w:rsidP="00680F02">
      <w:pPr>
        <w:jc w:val="center"/>
        <w:rPr>
          <w:b/>
          <w:bCs/>
          <w:sz w:val="26"/>
          <w:szCs w:val="26"/>
        </w:rPr>
      </w:pPr>
    </w:p>
    <w:sectPr w:rsidR="00970DF6" w:rsidRPr="000966B0" w:rsidSect="00D87774">
      <w:footerReference w:type="default" r:id="rId13"/>
      <w:pgSz w:w="11906" w:h="16838" w:code="9"/>
      <w:pgMar w:top="851" w:right="748" w:bottom="568" w:left="164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124B" w:rsidRDefault="00C5124B" w:rsidP="00513183">
      <w:r>
        <w:separator/>
      </w:r>
    </w:p>
  </w:endnote>
  <w:endnote w:type="continuationSeparator" w:id="1">
    <w:p w:rsidR="00C5124B" w:rsidRDefault="00C5124B" w:rsidP="005131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787B" w:rsidRDefault="0015787B">
    <w:pPr>
      <w:pStyle w:val="ad"/>
      <w:jc w:val="right"/>
    </w:pPr>
  </w:p>
  <w:p w:rsidR="0015787B" w:rsidRDefault="0015787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124B" w:rsidRDefault="00C5124B" w:rsidP="00513183">
      <w:r>
        <w:separator/>
      </w:r>
    </w:p>
  </w:footnote>
  <w:footnote w:type="continuationSeparator" w:id="1">
    <w:p w:rsidR="00C5124B" w:rsidRDefault="00C5124B" w:rsidP="005131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25A9A"/>
    <w:multiLevelType w:val="multilevel"/>
    <w:tmpl w:val="2A323CFC"/>
    <w:lvl w:ilvl="0">
      <w:start w:val="1"/>
      <w:numFmt w:val="decimal"/>
      <w:lvlText w:val="%1."/>
      <w:lvlJc w:val="left"/>
      <w:pPr>
        <w:ind w:left="1211" w:hanging="360"/>
      </w:pPr>
      <w:rPr>
        <w:rFonts w:cs="Times New Roman" w:hint="default"/>
        <w:b w:val="0"/>
      </w:rPr>
    </w:lvl>
    <w:lvl w:ilvl="1">
      <w:start w:val="4"/>
      <w:numFmt w:val="decimal"/>
      <w:isLgl/>
      <w:lvlText w:val="%1.%2."/>
      <w:lvlJc w:val="left"/>
      <w:pPr>
        <w:ind w:left="1571" w:hanging="720"/>
      </w:pPr>
      <w:rPr>
        <w:rFonts w:cs="Times New Roman" w:hint="default"/>
        <w:b w:val="0"/>
      </w:rPr>
    </w:lvl>
    <w:lvl w:ilvl="2">
      <w:start w:val="1"/>
      <w:numFmt w:val="decimal"/>
      <w:isLgl/>
      <w:lvlText w:val="%1.%2.%3."/>
      <w:lvlJc w:val="left"/>
      <w:pPr>
        <w:ind w:left="1571" w:hanging="720"/>
      </w:pPr>
      <w:rPr>
        <w:rFonts w:cs="Times New Roman" w:hint="default"/>
        <w:b w:val="0"/>
      </w:rPr>
    </w:lvl>
    <w:lvl w:ilvl="3">
      <w:start w:val="1"/>
      <w:numFmt w:val="decimal"/>
      <w:isLgl/>
      <w:lvlText w:val="%1.%2.%3.%4."/>
      <w:lvlJc w:val="left"/>
      <w:pPr>
        <w:ind w:left="1931" w:hanging="1080"/>
      </w:pPr>
      <w:rPr>
        <w:rFonts w:cs="Times New Roman" w:hint="default"/>
        <w:b w:val="0"/>
      </w:rPr>
    </w:lvl>
    <w:lvl w:ilvl="4">
      <w:start w:val="1"/>
      <w:numFmt w:val="decimal"/>
      <w:isLgl/>
      <w:lvlText w:val="%1.%2.%3.%4.%5."/>
      <w:lvlJc w:val="left"/>
      <w:pPr>
        <w:ind w:left="1931" w:hanging="1080"/>
      </w:pPr>
      <w:rPr>
        <w:rFonts w:cs="Times New Roman" w:hint="default"/>
        <w:b w:val="0"/>
      </w:rPr>
    </w:lvl>
    <w:lvl w:ilvl="5">
      <w:start w:val="1"/>
      <w:numFmt w:val="decimal"/>
      <w:isLgl/>
      <w:lvlText w:val="%1.%2.%3.%4.%5.%6."/>
      <w:lvlJc w:val="left"/>
      <w:pPr>
        <w:ind w:left="2291" w:hanging="1440"/>
      </w:pPr>
      <w:rPr>
        <w:rFonts w:cs="Times New Roman" w:hint="default"/>
        <w:b w:val="0"/>
      </w:rPr>
    </w:lvl>
    <w:lvl w:ilvl="6">
      <w:start w:val="1"/>
      <w:numFmt w:val="decimal"/>
      <w:isLgl/>
      <w:lvlText w:val="%1.%2.%3.%4.%5.%6.%7."/>
      <w:lvlJc w:val="left"/>
      <w:pPr>
        <w:ind w:left="2651" w:hanging="1800"/>
      </w:pPr>
      <w:rPr>
        <w:rFonts w:cs="Times New Roman" w:hint="default"/>
        <w:b w:val="0"/>
      </w:rPr>
    </w:lvl>
    <w:lvl w:ilvl="7">
      <w:start w:val="1"/>
      <w:numFmt w:val="decimal"/>
      <w:isLgl/>
      <w:lvlText w:val="%1.%2.%3.%4.%5.%6.%7.%8."/>
      <w:lvlJc w:val="left"/>
      <w:pPr>
        <w:ind w:left="2651" w:hanging="1800"/>
      </w:pPr>
      <w:rPr>
        <w:rFonts w:cs="Times New Roman" w:hint="default"/>
        <w:b w:val="0"/>
      </w:rPr>
    </w:lvl>
    <w:lvl w:ilvl="8">
      <w:start w:val="1"/>
      <w:numFmt w:val="decimal"/>
      <w:isLgl/>
      <w:lvlText w:val="%1.%2.%3.%4.%5.%6.%7.%8.%9."/>
      <w:lvlJc w:val="left"/>
      <w:pPr>
        <w:ind w:left="3011" w:hanging="2160"/>
      </w:pPr>
      <w:rPr>
        <w:rFonts w:cs="Times New Roman" w:hint="default"/>
        <w:b w:val="0"/>
      </w:rPr>
    </w:lvl>
  </w:abstractNum>
  <w:abstractNum w:abstractNumId="1">
    <w:nsid w:val="274B2103"/>
    <w:multiLevelType w:val="hybridMultilevel"/>
    <w:tmpl w:val="AF143E2C"/>
    <w:lvl w:ilvl="0" w:tplc="7FC2B624">
      <w:start w:val="1"/>
      <w:numFmt w:val="decimal"/>
      <w:lvlText w:val="%1."/>
      <w:lvlJc w:val="left"/>
      <w:pPr>
        <w:ind w:left="2640" w:hanging="1560"/>
      </w:pPr>
      <w:rPr>
        <w:rFonts w:ascii="Times New Roman" w:eastAsia="Times New Roman" w:hAnsi="Times New Roman" w:cs="Times New Roman"/>
        <w:b w:val="0"/>
      </w:r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6EAD3254"/>
    <w:multiLevelType w:val="hybridMultilevel"/>
    <w:tmpl w:val="64C439A8"/>
    <w:lvl w:ilvl="0" w:tplc="69E4E8A4">
      <w:start w:val="1"/>
      <w:numFmt w:val="decimal"/>
      <w:lvlText w:val="%1."/>
      <w:lvlJc w:val="left"/>
      <w:pPr>
        <w:ind w:left="360" w:hanging="360"/>
      </w:pPr>
      <w:rPr>
        <w:rFonts w:cs="Times New Roman" w:hint="default"/>
        <w:sz w:val="26"/>
        <w:szCs w:val="26"/>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ED24088"/>
    <w:multiLevelType w:val="multilevel"/>
    <w:tmpl w:val="C9A2E57A"/>
    <w:lvl w:ilvl="0">
      <w:start w:val="1"/>
      <w:numFmt w:val="decimal"/>
      <w:lvlText w:val="%1."/>
      <w:lvlJc w:val="left"/>
      <w:pPr>
        <w:ind w:left="720" w:hanging="360"/>
      </w:pPr>
      <w:rPr>
        <w:rFonts w:cs="Times New Roman" w:hint="default"/>
      </w:rPr>
    </w:lvl>
    <w:lvl w:ilvl="1">
      <w:start w:val="2"/>
      <w:numFmt w:val="decimal"/>
      <w:isLgl/>
      <w:lvlText w:val="%1.%2."/>
      <w:lvlJc w:val="left"/>
      <w:pPr>
        <w:ind w:left="1287" w:hanging="72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4">
    <w:nsid w:val="71A63A21"/>
    <w:multiLevelType w:val="multilevel"/>
    <w:tmpl w:val="23B65848"/>
    <w:lvl w:ilvl="0">
      <w:start w:val="1"/>
      <w:numFmt w:val="decimal"/>
      <w:lvlText w:val="%1."/>
      <w:lvlJc w:val="left"/>
      <w:pPr>
        <w:ind w:left="927" w:hanging="360"/>
      </w:pPr>
      <w:rPr>
        <w:rFonts w:cs="Times New Roman" w:hint="default"/>
      </w:rPr>
    </w:lvl>
    <w:lvl w:ilvl="1">
      <w:start w:val="1"/>
      <w:numFmt w:val="decimal"/>
      <w:isLgl/>
      <w:lvlText w:val="%1.%2."/>
      <w:lvlJc w:val="left"/>
      <w:pPr>
        <w:ind w:left="720" w:hanging="720"/>
      </w:pPr>
      <w:rPr>
        <w:rFonts w:cs="Times New Roman" w:hint="default"/>
        <w:b w:val="0"/>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num w:numId="1">
    <w:abstractNumId w:val="1"/>
  </w:num>
  <w:num w:numId="2">
    <w:abstractNumId w:val="3"/>
  </w:num>
  <w:num w:numId="3">
    <w:abstractNumId w:val="0"/>
  </w:num>
  <w:num w:numId="4">
    <w:abstractNumId w:val="4"/>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gutterAtTop/>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680F02"/>
    <w:rsid w:val="00003449"/>
    <w:rsid w:val="00006495"/>
    <w:rsid w:val="000071BC"/>
    <w:rsid w:val="0001005D"/>
    <w:rsid w:val="00010D25"/>
    <w:rsid w:val="00011266"/>
    <w:rsid w:val="000112B1"/>
    <w:rsid w:val="00013E79"/>
    <w:rsid w:val="00014ED5"/>
    <w:rsid w:val="00015184"/>
    <w:rsid w:val="0001536E"/>
    <w:rsid w:val="00015401"/>
    <w:rsid w:val="00016273"/>
    <w:rsid w:val="000169B0"/>
    <w:rsid w:val="0001723C"/>
    <w:rsid w:val="00017543"/>
    <w:rsid w:val="00020469"/>
    <w:rsid w:val="00020564"/>
    <w:rsid w:val="00023A46"/>
    <w:rsid w:val="00024584"/>
    <w:rsid w:val="00027727"/>
    <w:rsid w:val="00030070"/>
    <w:rsid w:val="00030EC7"/>
    <w:rsid w:val="0003262A"/>
    <w:rsid w:val="000334F3"/>
    <w:rsid w:val="0003557B"/>
    <w:rsid w:val="0004130F"/>
    <w:rsid w:val="00041F81"/>
    <w:rsid w:val="000425C9"/>
    <w:rsid w:val="00043331"/>
    <w:rsid w:val="00043931"/>
    <w:rsid w:val="000446D2"/>
    <w:rsid w:val="00044966"/>
    <w:rsid w:val="00045B40"/>
    <w:rsid w:val="00050523"/>
    <w:rsid w:val="000526DB"/>
    <w:rsid w:val="00052925"/>
    <w:rsid w:val="00053435"/>
    <w:rsid w:val="00055EDF"/>
    <w:rsid w:val="00057DCE"/>
    <w:rsid w:val="0006154D"/>
    <w:rsid w:val="00061BF4"/>
    <w:rsid w:val="000623D0"/>
    <w:rsid w:val="000628BB"/>
    <w:rsid w:val="0006336C"/>
    <w:rsid w:val="000661CB"/>
    <w:rsid w:val="000662C4"/>
    <w:rsid w:val="000668A8"/>
    <w:rsid w:val="00070939"/>
    <w:rsid w:val="000709A1"/>
    <w:rsid w:val="00071457"/>
    <w:rsid w:val="000727E2"/>
    <w:rsid w:val="00073DDB"/>
    <w:rsid w:val="00073FFC"/>
    <w:rsid w:val="00075C6B"/>
    <w:rsid w:val="000761BE"/>
    <w:rsid w:val="00076361"/>
    <w:rsid w:val="00080055"/>
    <w:rsid w:val="00080854"/>
    <w:rsid w:val="00080951"/>
    <w:rsid w:val="00082658"/>
    <w:rsid w:val="000841C4"/>
    <w:rsid w:val="000846F9"/>
    <w:rsid w:val="000849CF"/>
    <w:rsid w:val="00084ECE"/>
    <w:rsid w:val="00085236"/>
    <w:rsid w:val="00086F60"/>
    <w:rsid w:val="00090562"/>
    <w:rsid w:val="000907BF"/>
    <w:rsid w:val="0009109F"/>
    <w:rsid w:val="00091DBE"/>
    <w:rsid w:val="00094090"/>
    <w:rsid w:val="00094331"/>
    <w:rsid w:val="00095B37"/>
    <w:rsid w:val="000966B0"/>
    <w:rsid w:val="00096A4F"/>
    <w:rsid w:val="000A1BB7"/>
    <w:rsid w:val="000A1E13"/>
    <w:rsid w:val="000A3A85"/>
    <w:rsid w:val="000A3C7D"/>
    <w:rsid w:val="000A459A"/>
    <w:rsid w:val="000A4998"/>
    <w:rsid w:val="000A5FF7"/>
    <w:rsid w:val="000B0013"/>
    <w:rsid w:val="000B0468"/>
    <w:rsid w:val="000B14A8"/>
    <w:rsid w:val="000B2910"/>
    <w:rsid w:val="000B30DA"/>
    <w:rsid w:val="000B629D"/>
    <w:rsid w:val="000C1A55"/>
    <w:rsid w:val="000C26B6"/>
    <w:rsid w:val="000C2897"/>
    <w:rsid w:val="000C3608"/>
    <w:rsid w:val="000C4B56"/>
    <w:rsid w:val="000C55E9"/>
    <w:rsid w:val="000C5FBF"/>
    <w:rsid w:val="000C6912"/>
    <w:rsid w:val="000C7AE8"/>
    <w:rsid w:val="000D040E"/>
    <w:rsid w:val="000D04BD"/>
    <w:rsid w:val="000D15B2"/>
    <w:rsid w:val="000D2372"/>
    <w:rsid w:val="000D393A"/>
    <w:rsid w:val="000E1217"/>
    <w:rsid w:val="000E41FD"/>
    <w:rsid w:val="000E4A37"/>
    <w:rsid w:val="000E614D"/>
    <w:rsid w:val="000E676C"/>
    <w:rsid w:val="000E7792"/>
    <w:rsid w:val="000F0687"/>
    <w:rsid w:val="000F09FC"/>
    <w:rsid w:val="000F13EE"/>
    <w:rsid w:val="000F1A7E"/>
    <w:rsid w:val="000F1AA5"/>
    <w:rsid w:val="000F3664"/>
    <w:rsid w:val="000F3CBB"/>
    <w:rsid w:val="000F6804"/>
    <w:rsid w:val="000F6B38"/>
    <w:rsid w:val="001002E6"/>
    <w:rsid w:val="00100D29"/>
    <w:rsid w:val="001017AD"/>
    <w:rsid w:val="00103776"/>
    <w:rsid w:val="00103E67"/>
    <w:rsid w:val="0010417D"/>
    <w:rsid w:val="0010506F"/>
    <w:rsid w:val="00111392"/>
    <w:rsid w:val="00114298"/>
    <w:rsid w:val="001142DF"/>
    <w:rsid w:val="00115233"/>
    <w:rsid w:val="001165F2"/>
    <w:rsid w:val="00116B67"/>
    <w:rsid w:val="00116E3F"/>
    <w:rsid w:val="0011712C"/>
    <w:rsid w:val="00121A0D"/>
    <w:rsid w:val="001225A5"/>
    <w:rsid w:val="00122E5E"/>
    <w:rsid w:val="00125258"/>
    <w:rsid w:val="0012611B"/>
    <w:rsid w:val="001270BB"/>
    <w:rsid w:val="00127120"/>
    <w:rsid w:val="001272B2"/>
    <w:rsid w:val="001315CE"/>
    <w:rsid w:val="001326A1"/>
    <w:rsid w:val="00133D37"/>
    <w:rsid w:val="00135C2B"/>
    <w:rsid w:val="00140096"/>
    <w:rsid w:val="001421F6"/>
    <w:rsid w:val="001423EA"/>
    <w:rsid w:val="00142503"/>
    <w:rsid w:val="0014276A"/>
    <w:rsid w:val="001433B6"/>
    <w:rsid w:val="0014645F"/>
    <w:rsid w:val="00147A6A"/>
    <w:rsid w:val="00147C65"/>
    <w:rsid w:val="001503C8"/>
    <w:rsid w:val="00151364"/>
    <w:rsid w:val="0015222C"/>
    <w:rsid w:val="00152368"/>
    <w:rsid w:val="00152779"/>
    <w:rsid w:val="0015374E"/>
    <w:rsid w:val="00154377"/>
    <w:rsid w:val="00154F81"/>
    <w:rsid w:val="00155BBD"/>
    <w:rsid w:val="00156F4A"/>
    <w:rsid w:val="0015787B"/>
    <w:rsid w:val="00161363"/>
    <w:rsid w:val="0016220B"/>
    <w:rsid w:val="0016325E"/>
    <w:rsid w:val="001659D0"/>
    <w:rsid w:val="00166D99"/>
    <w:rsid w:val="001716A8"/>
    <w:rsid w:val="00173A06"/>
    <w:rsid w:val="0017452E"/>
    <w:rsid w:val="00176FA7"/>
    <w:rsid w:val="00176FD3"/>
    <w:rsid w:val="0018006B"/>
    <w:rsid w:val="001823D1"/>
    <w:rsid w:val="00184E5E"/>
    <w:rsid w:val="0018619B"/>
    <w:rsid w:val="00187E3D"/>
    <w:rsid w:val="00190369"/>
    <w:rsid w:val="001921C7"/>
    <w:rsid w:val="00192374"/>
    <w:rsid w:val="001935FF"/>
    <w:rsid w:val="00193C04"/>
    <w:rsid w:val="00194FB5"/>
    <w:rsid w:val="00196325"/>
    <w:rsid w:val="001A072D"/>
    <w:rsid w:val="001A08F8"/>
    <w:rsid w:val="001A1D8D"/>
    <w:rsid w:val="001A4388"/>
    <w:rsid w:val="001A4E1B"/>
    <w:rsid w:val="001A7794"/>
    <w:rsid w:val="001B03AB"/>
    <w:rsid w:val="001B24EC"/>
    <w:rsid w:val="001B292A"/>
    <w:rsid w:val="001B37B4"/>
    <w:rsid w:val="001B39F7"/>
    <w:rsid w:val="001B3EF3"/>
    <w:rsid w:val="001B4A11"/>
    <w:rsid w:val="001B4F7E"/>
    <w:rsid w:val="001B6B95"/>
    <w:rsid w:val="001B7424"/>
    <w:rsid w:val="001B7B06"/>
    <w:rsid w:val="001B7F24"/>
    <w:rsid w:val="001C0556"/>
    <w:rsid w:val="001C0863"/>
    <w:rsid w:val="001C2C16"/>
    <w:rsid w:val="001C3582"/>
    <w:rsid w:val="001D086C"/>
    <w:rsid w:val="001D0D6E"/>
    <w:rsid w:val="001D1B3F"/>
    <w:rsid w:val="001D32C0"/>
    <w:rsid w:val="001D577E"/>
    <w:rsid w:val="001D5B42"/>
    <w:rsid w:val="001D7A8E"/>
    <w:rsid w:val="001E0FCB"/>
    <w:rsid w:val="001E2E8E"/>
    <w:rsid w:val="001E74B5"/>
    <w:rsid w:val="001F0856"/>
    <w:rsid w:val="001F44B6"/>
    <w:rsid w:val="001F4DF3"/>
    <w:rsid w:val="001F7809"/>
    <w:rsid w:val="002018D1"/>
    <w:rsid w:val="00201CEF"/>
    <w:rsid w:val="00201DC1"/>
    <w:rsid w:val="002031C0"/>
    <w:rsid w:val="00205332"/>
    <w:rsid w:val="00205BA3"/>
    <w:rsid w:val="00206E35"/>
    <w:rsid w:val="0020726A"/>
    <w:rsid w:val="0021120B"/>
    <w:rsid w:val="002120D6"/>
    <w:rsid w:val="0021256D"/>
    <w:rsid w:val="0021272C"/>
    <w:rsid w:val="00213314"/>
    <w:rsid w:val="00214169"/>
    <w:rsid w:val="00216440"/>
    <w:rsid w:val="00220582"/>
    <w:rsid w:val="00221998"/>
    <w:rsid w:val="00224AE4"/>
    <w:rsid w:val="00226792"/>
    <w:rsid w:val="00227B0F"/>
    <w:rsid w:val="00230B1E"/>
    <w:rsid w:val="00231524"/>
    <w:rsid w:val="002319C2"/>
    <w:rsid w:val="002358E9"/>
    <w:rsid w:val="00240DA5"/>
    <w:rsid w:val="0024176A"/>
    <w:rsid w:val="00241CD4"/>
    <w:rsid w:val="00242BF2"/>
    <w:rsid w:val="002449EB"/>
    <w:rsid w:val="00244AEC"/>
    <w:rsid w:val="00245B32"/>
    <w:rsid w:val="002523C1"/>
    <w:rsid w:val="00252ED1"/>
    <w:rsid w:val="00253E75"/>
    <w:rsid w:val="00254EB0"/>
    <w:rsid w:val="00255666"/>
    <w:rsid w:val="00257507"/>
    <w:rsid w:val="00257A25"/>
    <w:rsid w:val="0026008E"/>
    <w:rsid w:val="00262065"/>
    <w:rsid w:val="00264502"/>
    <w:rsid w:val="00264E55"/>
    <w:rsid w:val="0026507B"/>
    <w:rsid w:val="00265F8D"/>
    <w:rsid w:val="00266FFC"/>
    <w:rsid w:val="00270C05"/>
    <w:rsid w:val="00270D2F"/>
    <w:rsid w:val="00273087"/>
    <w:rsid w:val="0027339E"/>
    <w:rsid w:val="00275BDB"/>
    <w:rsid w:val="00275E08"/>
    <w:rsid w:val="00276171"/>
    <w:rsid w:val="002767A9"/>
    <w:rsid w:val="00276DF1"/>
    <w:rsid w:val="002800D6"/>
    <w:rsid w:val="00280D64"/>
    <w:rsid w:val="00281580"/>
    <w:rsid w:val="0028330E"/>
    <w:rsid w:val="00285CF2"/>
    <w:rsid w:val="00285EFB"/>
    <w:rsid w:val="002872A9"/>
    <w:rsid w:val="002908EF"/>
    <w:rsid w:val="002917F2"/>
    <w:rsid w:val="002935F5"/>
    <w:rsid w:val="00294444"/>
    <w:rsid w:val="002948AD"/>
    <w:rsid w:val="0029686C"/>
    <w:rsid w:val="00297606"/>
    <w:rsid w:val="00297E0D"/>
    <w:rsid w:val="00297EBE"/>
    <w:rsid w:val="002A0D81"/>
    <w:rsid w:val="002A3778"/>
    <w:rsid w:val="002A3AE3"/>
    <w:rsid w:val="002A3F1E"/>
    <w:rsid w:val="002A3F38"/>
    <w:rsid w:val="002A51DA"/>
    <w:rsid w:val="002A6587"/>
    <w:rsid w:val="002A76E8"/>
    <w:rsid w:val="002B019D"/>
    <w:rsid w:val="002B0ADD"/>
    <w:rsid w:val="002B2548"/>
    <w:rsid w:val="002B2930"/>
    <w:rsid w:val="002B2B5E"/>
    <w:rsid w:val="002B30C1"/>
    <w:rsid w:val="002B3C77"/>
    <w:rsid w:val="002B3C96"/>
    <w:rsid w:val="002B4371"/>
    <w:rsid w:val="002B495F"/>
    <w:rsid w:val="002B4CCA"/>
    <w:rsid w:val="002C08F9"/>
    <w:rsid w:val="002C4D0A"/>
    <w:rsid w:val="002C62E4"/>
    <w:rsid w:val="002D1184"/>
    <w:rsid w:val="002D53A1"/>
    <w:rsid w:val="002D68EA"/>
    <w:rsid w:val="002D76CE"/>
    <w:rsid w:val="002E03C7"/>
    <w:rsid w:val="002E2898"/>
    <w:rsid w:val="002E35C3"/>
    <w:rsid w:val="002E3AD4"/>
    <w:rsid w:val="002E4036"/>
    <w:rsid w:val="002E65FE"/>
    <w:rsid w:val="002E7006"/>
    <w:rsid w:val="002E70CA"/>
    <w:rsid w:val="002E73F2"/>
    <w:rsid w:val="002E771E"/>
    <w:rsid w:val="002E7BC0"/>
    <w:rsid w:val="002F0702"/>
    <w:rsid w:val="002F26ED"/>
    <w:rsid w:val="002F2D49"/>
    <w:rsid w:val="002F4B02"/>
    <w:rsid w:val="002F6496"/>
    <w:rsid w:val="002F6644"/>
    <w:rsid w:val="002F6AF8"/>
    <w:rsid w:val="002F7F9D"/>
    <w:rsid w:val="0030006F"/>
    <w:rsid w:val="0030071E"/>
    <w:rsid w:val="00302711"/>
    <w:rsid w:val="003029CB"/>
    <w:rsid w:val="00302ABE"/>
    <w:rsid w:val="0030465E"/>
    <w:rsid w:val="0030467C"/>
    <w:rsid w:val="003060AA"/>
    <w:rsid w:val="003063D6"/>
    <w:rsid w:val="00306749"/>
    <w:rsid w:val="003102D3"/>
    <w:rsid w:val="003105EA"/>
    <w:rsid w:val="00311CE0"/>
    <w:rsid w:val="003120D8"/>
    <w:rsid w:val="00314364"/>
    <w:rsid w:val="003158B8"/>
    <w:rsid w:val="00317E14"/>
    <w:rsid w:val="00322560"/>
    <w:rsid w:val="003260C5"/>
    <w:rsid w:val="0032750B"/>
    <w:rsid w:val="003279FB"/>
    <w:rsid w:val="00327CDD"/>
    <w:rsid w:val="00327FEE"/>
    <w:rsid w:val="00330B04"/>
    <w:rsid w:val="003313AD"/>
    <w:rsid w:val="00332A20"/>
    <w:rsid w:val="003358F9"/>
    <w:rsid w:val="00335ADB"/>
    <w:rsid w:val="0034040A"/>
    <w:rsid w:val="003409A2"/>
    <w:rsid w:val="00342D12"/>
    <w:rsid w:val="003454DA"/>
    <w:rsid w:val="0034601B"/>
    <w:rsid w:val="0035224E"/>
    <w:rsid w:val="00353C84"/>
    <w:rsid w:val="00356A86"/>
    <w:rsid w:val="00356B71"/>
    <w:rsid w:val="00356F63"/>
    <w:rsid w:val="00360230"/>
    <w:rsid w:val="0036092B"/>
    <w:rsid w:val="00364F28"/>
    <w:rsid w:val="00365362"/>
    <w:rsid w:val="00367E62"/>
    <w:rsid w:val="00370560"/>
    <w:rsid w:val="003729E6"/>
    <w:rsid w:val="00375F0D"/>
    <w:rsid w:val="003765BA"/>
    <w:rsid w:val="003776E9"/>
    <w:rsid w:val="00380271"/>
    <w:rsid w:val="003805F2"/>
    <w:rsid w:val="00380A54"/>
    <w:rsid w:val="00382A37"/>
    <w:rsid w:val="0038423E"/>
    <w:rsid w:val="00384F00"/>
    <w:rsid w:val="0038748C"/>
    <w:rsid w:val="00387972"/>
    <w:rsid w:val="003916F9"/>
    <w:rsid w:val="00391882"/>
    <w:rsid w:val="003918BC"/>
    <w:rsid w:val="00392102"/>
    <w:rsid w:val="003931A8"/>
    <w:rsid w:val="003944A3"/>
    <w:rsid w:val="003966D8"/>
    <w:rsid w:val="003968F3"/>
    <w:rsid w:val="00396CFC"/>
    <w:rsid w:val="003A307B"/>
    <w:rsid w:val="003A59E4"/>
    <w:rsid w:val="003A5BF0"/>
    <w:rsid w:val="003A7182"/>
    <w:rsid w:val="003A7F3A"/>
    <w:rsid w:val="003B0275"/>
    <w:rsid w:val="003B1F3E"/>
    <w:rsid w:val="003B28AF"/>
    <w:rsid w:val="003B6D6D"/>
    <w:rsid w:val="003B7336"/>
    <w:rsid w:val="003C0E3B"/>
    <w:rsid w:val="003C4087"/>
    <w:rsid w:val="003C4708"/>
    <w:rsid w:val="003C5261"/>
    <w:rsid w:val="003C544B"/>
    <w:rsid w:val="003C674B"/>
    <w:rsid w:val="003C6B12"/>
    <w:rsid w:val="003C76B3"/>
    <w:rsid w:val="003D0267"/>
    <w:rsid w:val="003D2CBE"/>
    <w:rsid w:val="003D45A4"/>
    <w:rsid w:val="003D72D9"/>
    <w:rsid w:val="003D78FF"/>
    <w:rsid w:val="003E042A"/>
    <w:rsid w:val="003E127B"/>
    <w:rsid w:val="003E54BC"/>
    <w:rsid w:val="003F02A1"/>
    <w:rsid w:val="003F0867"/>
    <w:rsid w:val="003F3913"/>
    <w:rsid w:val="003F5A17"/>
    <w:rsid w:val="003F5DE1"/>
    <w:rsid w:val="003F7715"/>
    <w:rsid w:val="003F7A5F"/>
    <w:rsid w:val="00400664"/>
    <w:rsid w:val="004019FE"/>
    <w:rsid w:val="00402073"/>
    <w:rsid w:val="00402805"/>
    <w:rsid w:val="00407AE6"/>
    <w:rsid w:val="00410486"/>
    <w:rsid w:val="004109EC"/>
    <w:rsid w:val="004119CD"/>
    <w:rsid w:val="00413160"/>
    <w:rsid w:val="00413165"/>
    <w:rsid w:val="004147CF"/>
    <w:rsid w:val="00414CD2"/>
    <w:rsid w:val="00416FFF"/>
    <w:rsid w:val="004173BE"/>
    <w:rsid w:val="0041758B"/>
    <w:rsid w:val="00420D55"/>
    <w:rsid w:val="00421840"/>
    <w:rsid w:val="00422377"/>
    <w:rsid w:val="00424175"/>
    <w:rsid w:val="004271A6"/>
    <w:rsid w:val="00427E90"/>
    <w:rsid w:val="0043109C"/>
    <w:rsid w:val="004315F2"/>
    <w:rsid w:val="00433D21"/>
    <w:rsid w:val="00433EA3"/>
    <w:rsid w:val="00434A77"/>
    <w:rsid w:val="004354F4"/>
    <w:rsid w:val="00437D4E"/>
    <w:rsid w:val="00437FAC"/>
    <w:rsid w:val="0044577A"/>
    <w:rsid w:val="00450731"/>
    <w:rsid w:val="004526BE"/>
    <w:rsid w:val="00454097"/>
    <w:rsid w:val="004569CD"/>
    <w:rsid w:val="00457155"/>
    <w:rsid w:val="00460A2D"/>
    <w:rsid w:val="0046212E"/>
    <w:rsid w:val="00462D6F"/>
    <w:rsid w:val="004634F2"/>
    <w:rsid w:val="00463D0E"/>
    <w:rsid w:val="004645B0"/>
    <w:rsid w:val="0046494B"/>
    <w:rsid w:val="00465117"/>
    <w:rsid w:val="004658BB"/>
    <w:rsid w:val="004668F3"/>
    <w:rsid w:val="0046738C"/>
    <w:rsid w:val="00470288"/>
    <w:rsid w:val="00470474"/>
    <w:rsid w:val="00471017"/>
    <w:rsid w:val="00472067"/>
    <w:rsid w:val="004726D4"/>
    <w:rsid w:val="004748D5"/>
    <w:rsid w:val="00481BB3"/>
    <w:rsid w:val="00482E33"/>
    <w:rsid w:val="0048415D"/>
    <w:rsid w:val="0048449C"/>
    <w:rsid w:val="00484C60"/>
    <w:rsid w:val="00486DB8"/>
    <w:rsid w:val="0048710C"/>
    <w:rsid w:val="00490178"/>
    <w:rsid w:val="004905AB"/>
    <w:rsid w:val="0049069D"/>
    <w:rsid w:val="004908E1"/>
    <w:rsid w:val="00490D14"/>
    <w:rsid w:val="00493AD6"/>
    <w:rsid w:val="00494A08"/>
    <w:rsid w:val="004A04F9"/>
    <w:rsid w:val="004A08BF"/>
    <w:rsid w:val="004A0BE8"/>
    <w:rsid w:val="004A0EC8"/>
    <w:rsid w:val="004A472B"/>
    <w:rsid w:val="004A55F2"/>
    <w:rsid w:val="004A7DBC"/>
    <w:rsid w:val="004B0290"/>
    <w:rsid w:val="004B27D8"/>
    <w:rsid w:val="004B33F6"/>
    <w:rsid w:val="004B3B6B"/>
    <w:rsid w:val="004B5689"/>
    <w:rsid w:val="004C0361"/>
    <w:rsid w:val="004C3EFB"/>
    <w:rsid w:val="004C517E"/>
    <w:rsid w:val="004C58AB"/>
    <w:rsid w:val="004C6AD7"/>
    <w:rsid w:val="004C7A89"/>
    <w:rsid w:val="004C7C50"/>
    <w:rsid w:val="004D35E0"/>
    <w:rsid w:val="004D38A4"/>
    <w:rsid w:val="004D5F64"/>
    <w:rsid w:val="004D6738"/>
    <w:rsid w:val="004D6D3C"/>
    <w:rsid w:val="004D77AC"/>
    <w:rsid w:val="004E011A"/>
    <w:rsid w:val="004E066A"/>
    <w:rsid w:val="004E1B41"/>
    <w:rsid w:val="004E23AB"/>
    <w:rsid w:val="004E55CC"/>
    <w:rsid w:val="004E6337"/>
    <w:rsid w:val="004E7F94"/>
    <w:rsid w:val="004F05A3"/>
    <w:rsid w:val="004F1E77"/>
    <w:rsid w:val="004F2404"/>
    <w:rsid w:val="004F31D3"/>
    <w:rsid w:val="004F3E7C"/>
    <w:rsid w:val="004F6383"/>
    <w:rsid w:val="004F65CD"/>
    <w:rsid w:val="00502460"/>
    <w:rsid w:val="00502FFB"/>
    <w:rsid w:val="00505903"/>
    <w:rsid w:val="005127F0"/>
    <w:rsid w:val="00513183"/>
    <w:rsid w:val="00517300"/>
    <w:rsid w:val="00522F9A"/>
    <w:rsid w:val="00522FA8"/>
    <w:rsid w:val="00524109"/>
    <w:rsid w:val="0052497F"/>
    <w:rsid w:val="005258BA"/>
    <w:rsid w:val="00526896"/>
    <w:rsid w:val="005270DC"/>
    <w:rsid w:val="005301C8"/>
    <w:rsid w:val="00530724"/>
    <w:rsid w:val="00530D6C"/>
    <w:rsid w:val="00532E68"/>
    <w:rsid w:val="005339A0"/>
    <w:rsid w:val="00533E3D"/>
    <w:rsid w:val="0053401B"/>
    <w:rsid w:val="00534568"/>
    <w:rsid w:val="00535947"/>
    <w:rsid w:val="00535B08"/>
    <w:rsid w:val="00535BE2"/>
    <w:rsid w:val="005371B8"/>
    <w:rsid w:val="005379B8"/>
    <w:rsid w:val="005403F2"/>
    <w:rsid w:val="0054295D"/>
    <w:rsid w:val="00545ECA"/>
    <w:rsid w:val="005470A1"/>
    <w:rsid w:val="00553320"/>
    <w:rsid w:val="0055612D"/>
    <w:rsid w:val="005564C7"/>
    <w:rsid w:val="00556E76"/>
    <w:rsid w:val="00557846"/>
    <w:rsid w:val="00563B02"/>
    <w:rsid w:val="005659ED"/>
    <w:rsid w:val="00567C80"/>
    <w:rsid w:val="00573D93"/>
    <w:rsid w:val="005742A5"/>
    <w:rsid w:val="00575409"/>
    <w:rsid w:val="0057658D"/>
    <w:rsid w:val="00576A71"/>
    <w:rsid w:val="0057744E"/>
    <w:rsid w:val="00577CA4"/>
    <w:rsid w:val="00582E30"/>
    <w:rsid w:val="00585978"/>
    <w:rsid w:val="00585B6C"/>
    <w:rsid w:val="0058610C"/>
    <w:rsid w:val="00587146"/>
    <w:rsid w:val="00590CAB"/>
    <w:rsid w:val="00592795"/>
    <w:rsid w:val="00593C63"/>
    <w:rsid w:val="00594911"/>
    <w:rsid w:val="00594AA4"/>
    <w:rsid w:val="00596A56"/>
    <w:rsid w:val="005971B1"/>
    <w:rsid w:val="005A00E0"/>
    <w:rsid w:val="005A02C9"/>
    <w:rsid w:val="005A117C"/>
    <w:rsid w:val="005A1ACE"/>
    <w:rsid w:val="005A23E8"/>
    <w:rsid w:val="005A26D2"/>
    <w:rsid w:val="005A28CA"/>
    <w:rsid w:val="005A3471"/>
    <w:rsid w:val="005A7929"/>
    <w:rsid w:val="005B001C"/>
    <w:rsid w:val="005B11CD"/>
    <w:rsid w:val="005B292A"/>
    <w:rsid w:val="005B2DF7"/>
    <w:rsid w:val="005B498A"/>
    <w:rsid w:val="005B71D6"/>
    <w:rsid w:val="005B7A41"/>
    <w:rsid w:val="005B7C52"/>
    <w:rsid w:val="005C073A"/>
    <w:rsid w:val="005C0DA9"/>
    <w:rsid w:val="005C18C3"/>
    <w:rsid w:val="005C51CC"/>
    <w:rsid w:val="005C5317"/>
    <w:rsid w:val="005C5450"/>
    <w:rsid w:val="005C55EE"/>
    <w:rsid w:val="005C57AA"/>
    <w:rsid w:val="005C5F82"/>
    <w:rsid w:val="005C712B"/>
    <w:rsid w:val="005C79E8"/>
    <w:rsid w:val="005D376C"/>
    <w:rsid w:val="005D39C6"/>
    <w:rsid w:val="005D4AE9"/>
    <w:rsid w:val="005D4D89"/>
    <w:rsid w:val="005D58BA"/>
    <w:rsid w:val="005D65DD"/>
    <w:rsid w:val="005E1085"/>
    <w:rsid w:val="005E10C5"/>
    <w:rsid w:val="005E1A0C"/>
    <w:rsid w:val="005E2BF9"/>
    <w:rsid w:val="005E2F4E"/>
    <w:rsid w:val="005E3F11"/>
    <w:rsid w:val="005E42FB"/>
    <w:rsid w:val="005E4358"/>
    <w:rsid w:val="005E4B6F"/>
    <w:rsid w:val="005E53C1"/>
    <w:rsid w:val="005E53E6"/>
    <w:rsid w:val="005E6439"/>
    <w:rsid w:val="005E6FDD"/>
    <w:rsid w:val="005F0F44"/>
    <w:rsid w:val="005F1D77"/>
    <w:rsid w:val="005F24F5"/>
    <w:rsid w:val="005F4DD8"/>
    <w:rsid w:val="005F520B"/>
    <w:rsid w:val="005F7044"/>
    <w:rsid w:val="005F7704"/>
    <w:rsid w:val="0060363B"/>
    <w:rsid w:val="0060484E"/>
    <w:rsid w:val="0060666A"/>
    <w:rsid w:val="00606A3B"/>
    <w:rsid w:val="00606DFE"/>
    <w:rsid w:val="0060791F"/>
    <w:rsid w:val="006104DB"/>
    <w:rsid w:val="006133D1"/>
    <w:rsid w:val="0061449C"/>
    <w:rsid w:val="00614C25"/>
    <w:rsid w:val="006210EB"/>
    <w:rsid w:val="00621130"/>
    <w:rsid w:val="00621F64"/>
    <w:rsid w:val="0062215D"/>
    <w:rsid w:val="0062463B"/>
    <w:rsid w:val="00624F9E"/>
    <w:rsid w:val="00625927"/>
    <w:rsid w:val="00625CE1"/>
    <w:rsid w:val="00625FE7"/>
    <w:rsid w:val="0062680E"/>
    <w:rsid w:val="006272EF"/>
    <w:rsid w:val="00632942"/>
    <w:rsid w:val="0063297E"/>
    <w:rsid w:val="00634B46"/>
    <w:rsid w:val="00635D92"/>
    <w:rsid w:val="00636624"/>
    <w:rsid w:val="00641B44"/>
    <w:rsid w:val="0064257D"/>
    <w:rsid w:val="006429F3"/>
    <w:rsid w:val="0064319F"/>
    <w:rsid w:val="00644E2E"/>
    <w:rsid w:val="00644E67"/>
    <w:rsid w:val="00645A9E"/>
    <w:rsid w:val="00645E60"/>
    <w:rsid w:val="006479D4"/>
    <w:rsid w:val="00650D12"/>
    <w:rsid w:val="0065272B"/>
    <w:rsid w:val="00652E75"/>
    <w:rsid w:val="006552EA"/>
    <w:rsid w:val="00655D10"/>
    <w:rsid w:val="00656561"/>
    <w:rsid w:val="0065698D"/>
    <w:rsid w:val="006616BE"/>
    <w:rsid w:val="00662F9F"/>
    <w:rsid w:val="00663780"/>
    <w:rsid w:val="006646AF"/>
    <w:rsid w:val="00666357"/>
    <w:rsid w:val="00667C4F"/>
    <w:rsid w:val="00670213"/>
    <w:rsid w:val="0067123E"/>
    <w:rsid w:val="00671A8F"/>
    <w:rsid w:val="006724C5"/>
    <w:rsid w:val="00672738"/>
    <w:rsid w:val="00674D09"/>
    <w:rsid w:val="00675C17"/>
    <w:rsid w:val="00675DDA"/>
    <w:rsid w:val="00677CB8"/>
    <w:rsid w:val="0068006F"/>
    <w:rsid w:val="00680D28"/>
    <w:rsid w:val="00680F02"/>
    <w:rsid w:val="006821E2"/>
    <w:rsid w:val="00685988"/>
    <w:rsid w:val="00685B80"/>
    <w:rsid w:val="00694A01"/>
    <w:rsid w:val="00695BDF"/>
    <w:rsid w:val="00695D45"/>
    <w:rsid w:val="00696844"/>
    <w:rsid w:val="00696996"/>
    <w:rsid w:val="006975CD"/>
    <w:rsid w:val="006979A5"/>
    <w:rsid w:val="006A00CC"/>
    <w:rsid w:val="006A0263"/>
    <w:rsid w:val="006A0AA2"/>
    <w:rsid w:val="006A1BB8"/>
    <w:rsid w:val="006A219B"/>
    <w:rsid w:val="006A3BB9"/>
    <w:rsid w:val="006A44FA"/>
    <w:rsid w:val="006A7A07"/>
    <w:rsid w:val="006B0347"/>
    <w:rsid w:val="006B09FF"/>
    <w:rsid w:val="006B1AB2"/>
    <w:rsid w:val="006B229F"/>
    <w:rsid w:val="006B26BF"/>
    <w:rsid w:val="006B2A1E"/>
    <w:rsid w:val="006B4669"/>
    <w:rsid w:val="006B6F8C"/>
    <w:rsid w:val="006B7472"/>
    <w:rsid w:val="006C04BE"/>
    <w:rsid w:val="006C0F7D"/>
    <w:rsid w:val="006C1329"/>
    <w:rsid w:val="006C554A"/>
    <w:rsid w:val="006C5668"/>
    <w:rsid w:val="006C6000"/>
    <w:rsid w:val="006C767D"/>
    <w:rsid w:val="006D2487"/>
    <w:rsid w:val="006D37AB"/>
    <w:rsid w:val="006D43D8"/>
    <w:rsid w:val="006D4F91"/>
    <w:rsid w:val="006D7518"/>
    <w:rsid w:val="006E00C1"/>
    <w:rsid w:val="006E02B4"/>
    <w:rsid w:val="006E053E"/>
    <w:rsid w:val="006E0EAF"/>
    <w:rsid w:val="006E32AD"/>
    <w:rsid w:val="006E410E"/>
    <w:rsid w:val="006E4F91"/>
    <w:rsid w:val="006E52CF"/>
    <w:rsid w:val="006E67A9"/>
    <w:rsid w:val="006E6A1E"/>
    <w:rsid w:val="006E708A"/>
    <w:rsid w:val="006E70C7"/>
    <w:rsid w:val="006E76F1"/>
    <w:rsid w:val="006E7F1A"/>
    <w:rsid w:val="006F2872"/>
    <w:rsid w:val="006F3E1F"/>
    <w:rsid w:val="006F4056"/>
    <w:rsid w:val="006F6D25"/>
    <w:rsid w:val="00700234"/>
    <w:rsid w:val="00700319"/>
    <w:rsid w:val="0070073A"/>
    <w:rsid w:val="00700C29"/>
    <w:rsid w:val="0070659E"/>
    <w:rsid w:val="00710E1B"/>
    <w:rsid w:val="007115AB"/>
    <w:rsid w:val="00712732"/>
    <w:rsid w:val="00714B2D"/>
    <w:rsid w:val="00715F23"/>
    <w:rsid w:val="00720DD0"/>
    <w:rsid w:val="0072354D"/>
    <w:rsid w:val="00727D0D"/>
    <w:rsid w:val="0073066E"/>
    <w:rsid w:val="00730B5F"/>
    <w:rsid w:val="00731F07"/>
    <w:rsid w:val="00732796"/>
    <w:rsid w:val="00732F71"/>
    <w:rsid w:val="00733347"/>
    <w:rsid w:val="007333AA"/>
    <w:rsid w:val="00733F7E"/>
    <w:rsid w:val="007353B0"/>
    <w:rsid w:val="00735697"/>
    <w:rsid w:val="007358B3"/>
    <w:rsid w:val="00736607"/>
    <w:rsid w:val="00736B32"/>
    <w:rsid w:val="007400E4"/>
    <w:rsid w:val="0074195E"/>
    <w:rsid w:val="0074289A"/>
    <w:rsid w:val="0074294D"/>
    <w:rsid w:val="00743EAE"/>
    <w:rsid w:val="00744AD9"/>
    <w:rsid w:val="00745399"/>
    <w:rsid w:val="00750A16"/>
    <w:rsid w:val="00750CA6"/>
    <w:rsid w:val="00751186"/>
    <w:rsid w:val="00753354"/>
    <w:rsid w:val="0075393B"/>
    <w:rsid w:val="007542FA"/>
    <w:rsid w:val="007555DC"/>
    <w:rsid w:val="00756013"/>
    <w:rsid w:val="00762707"/>
    <w:rsid w:val="00762AB7"/>
    <w:rsid w:val="00764151"/>
    <w:rsid w:val="00767D51"/>
    <w:rsid w:val="00767FB3"/>
    <w:rsid w:val="007701BE"/>
    <w:rsid w:val="00771AE4"/>
    <w:rsid w:val="00773FCB"/>
    <w:rsid w:val="00774A29"/>
    <w:rsid w:val="007775E4"/>
    <w:rsid w:val="007779C2"/>
    <w:rsid w:val="0078196E"/>
    <w:rsid w:val="007822D8"/>
    <w:rsid w:val="00782F19"/>
    <w:rsid w:val="007849FF"/>
    <w:rsid w:val="007852CD"/>
    <w:rsid w:val="007856C1"/>
    <w:rsid w:val="007866A8"/>
    <w:rsid w:val="0079012F"/>
    <w:rsid w:val="0079195C"/>
    <w:rsid w:val="00793FF4"/>
    <w:rsid w:val="007941D7"/>
    <w:rsid w:val="007965DE"/>
    <w:rsid w:val="007979B2"/>
    <w:rsid w:val="007A03F9"/>
    <w:rsid w:val="007A2EE2"/>
    <w:rsid w:val="007A42C1"/>
    <w:rsid w:val="007A4E74"/>
    <w:rsid w:val="007A5F1E"/>
    <w:rsid w:val="007B06E1"/>
    <w:rsid w:val="007B1217"/>
    <w:rsid w:val="007B1E36"/>
    <w:rsid w:val="007B3BE1"/>
    <w:rsid w:val="007B7014"/>
    <w:rsid w:val="007B703D"/>
    <w:rsid w:val="007C006C"/>
    <w:rsid w:val="007C07EF"/>
    <w:rsid w:val="007C0DAF"/>
    <w:rsid w:val="007C1466"/>
    <w:rsid w:val="007C1A00"/>
    <w:rsid w:val="007C224C"/>
    <w:rsid w:val="007C7298"/>
    <w:rsid w:val="007C7EEC"/>
    <w:rsid w:val="007D1AB4"/>
    <w:rsid w:val="007D1D8C"/>
    <w:rsid w:val="007D613A"/>
    <w:rsid w:val="007D741C"/>
    <w:rsid w:val="007E11C3"/>
    <w:rsid w:val="007E66F3"/>
    <w:rsid w:val="007E7D8B"/>
    <w:rsid w:val="007F1156"/>
    <w:rsid w:val="007F645C"/>
    <w:rsid w:val="00802169"/>
    <w:rsid w:val="00802231"/>
    <w:rsid w:val="00803741"/>
    <w:rsid w:val="00804ADD"/>
    <w:rsid w:val="008052C3"/>
    <w:rsid w:val="008060D9"/>
    <w:rsid w:val="008065D3"/>
    <w:rsid w:val="00807071"/>
    <w:rsid w:val="00807F1E"/>
    <w:rsid w:val="008104E6"/>
    <w:rsid w:val="00811153"/>
    <w:rsid w:val="00811A3C"/>
    <w:rsid w:val="00811E9A"/>
    <w:rsid w:val="008130CB"/>
    <w:rsid w:val="00814C6E"/>
    <w:rsid w:val="008151FE"/>
    <w:rsid w:val="008174C1"/>
    <w:rsid w:val="00817DE6"/>
    <w:rsid w:val="00820325"/>
    <w:rsid w:val="0082094E"/>
    <w:rsid w:val="00820E93"/>
    <w:rsid w:val="00820EE6"/>
    <w:rsid w:val="008225C9"/>
    <w:rsid w:val="00822F1E"/>
    <w:rsid w:val="00824BCC"/>
    <w:rsid w:val="008251D8"/>
    <w:rsid w:val="00825B48"/>
    <w:rsid w:val="00825EAA"/>
    <w:rsid w:val="00831248"/>
    <w:rsid w:val="0083185A"/>
    <w:rsid w:val="00831AAF"/>
    <w:rsid w:val="008327A6"/>
    <w:rsid w:val="008340A5"/>
    <w:rsid w:val="00834C90"/>
    <w:rsid w:val="00834ECC"/>
    <w:rsid w:val="00835BB9"/>
    <w:rsid w:val="008366FD"/>
    <w:rsid w:val="00837078"/>
    <w:rsid w:val="008434CA"/>
    <w:rsid w:val="008437B2"/>
    <w:rsid w:val="00843867"/>
    <w:rsid w:val="008448ED"/>
    <w:rsid w:val="00845413"/>
    <w:rsid w:val="008466F5"/>
    <w:rsid w:val="00846FAC"/>
    <w:rsid w:val="00847591"/>
    <w:rsid w:val="00856F47"/>
    <w:rsid w:val="00857395"/>
    <w:rsid w:val="00857475"/>
    <w:rsid w:val="008577F2"/>
    <w:rsid w:val="0085785A"/>
    <w:rsid w:val="00862CCA"/>
    <w:rsid w:val="00862EDB"/>
    <w:rsid w:val="00863491"/>
    <w:rsid w:val="00863665"/>
    <w:rsid w:val="00870847"/>
    <w:rsid w:val="00871858"/>
    <w:rsid w:val="00873116"/>
    <w:rsid w:val="00875E78"/>
    <w:rsid w:val="00877496"/>
    <w:rsid w:val="00882766"/>
    <w:rsid w:val="00885501"/>
    <w:rsid w:val="00885B5B"/>
    <w:rsid w:val="00886FAF"/>
    <w:rsid w:val="00890F9F"/>
    <w:rsid w:val="00892428"/>
    <w:rsid w:val="00893717"/>
    <w:rsid w:val="00893CA5"/>
    <w:rsid w:val="00895A62"/>
    <w:rsid w:val="008A0BF8"/>
    <w:rsid w:val="008A4996"/>
    <w:rsid w:val="008B3B4B"/>
    <w:rsid w:val="008B5667"/>
    <w:rsid w:val="008C26BD"/>
    <w:rsid w:val="008C484A"/>
    <w:rsid w:val="008C4E28"/>
    <w:rsid w:val="008C5693"/>
    <w:rsid w:val="008C57BA"/>
    <w:rsid w:val="008D1299"/>
    <w:rsid w:val="008D1790"/>
    <w:rsid w:val="008D3C1D"/>
    <w:rsid w:val="008D4DA5"/>
    <w:rsid w:val="008D5F92"/>
    <w:rsid w:val="008D6E1F"/>
    <w:rsid w:val="008D711F"/>
    <w:rsid w:val="008D7F73"/>
    <w:rsid w:val="008E2652"/>
    <w:rsid w:val="008E3502"/>
    <w:rsid w:val="008E588A"/>
    <w:rsid w:val="008E71E3"/>
    <w:rsid w:val="008F006B"/>
    <w:rsid w:val="008F0938"/>
    <w:rsid w:val="008F0E49"/>
    <w:rsid w:val="008F2EED"/>
    <w:rsid w:val="008F370A"/>
    <w:rsid w:val="009002A3"/>
    <w:rsid w:val="00901ED8"/>
    <w:rsid w:val="009046E0"/>
    <w:rsid w:val="00907137"/>
    <w:rsid w:val="0091159C"/>
    <w:rsid w:val="009125B3"/>
    <w:rsid w:val="00915B5E"/>
    <w:rsid w:val="0091635B"/>
    <w:rsid w:val="009165DA"/>
    <w:rsid w:val="00920EC5"/>
    <w:rsid w:val="009220C5"/>
    <w:rsid w:val="0092305C"/>
    <w:rsid w:val="00923158"/>
    <w:rsid w:val="00925B8D"/>
    <w:rsid w:val="0092637F"/>
    <w:rsid w:val="00930186"/>
    <w:rsid w:val="00930248"/>
    <w:rsid w:val="009306A6"/>
    <w:rsid w:val="00930913"/>
    <w:rsid w:val="00930EAA"/>
    <w:rsid w:val="0093123C"/>
    <w:rsid w:val="00931729"/>
    <w:rsid w:val="0093266E"/>
    <w:rsid w:val="00932B08"/>
    <w:rsid w:val="00933895"/>
    <w:rsid w:val="00934025"/>
    <w:rsid w:val="00936B6A"/>
    <w:rsid w:val="00937815"/>
    <w:rsid w:val="009408E4"/>
    <w:rsid w:val="00943D9D"/>
    <w:rsid w:val="0094410C"/>
    <w:rsid w:val="009461EE"/>
    <w:rsid w:val="009462D5"/>
    <w:rsid w:val="00947A17"/>
    <w:rsid w:val="009543C1"/>
    <w:rsid w:val="00954E6A"/>
    <w:rsid w:val="00956A3B"/>
    <w:rsid w:val="00956CAE"/>
    <w:rsid w:val="009574F4"/>
    <w:rsid w:val="00957719"/>
    <w:rsid w:val="009578C1"/>
    <w:rsid w:val="00957A2C"/>
    <w:rsid w:val="009628E1"/>
    <w:rsid w:val="0096369C"/>
    <w:rsid w:val="00964EB9"/>
    <w:rsid w:val="009656D2"/>
    <w:rsid w:val="009659F0"/>
    <w:rsid w:val="009673EB"/>
    <w:rsid w:val="009708EE"/>
    <w:rsid w:val="00970DF6"/>
    <w:rsid w:val="00973913"/>
    <w:rsid w:val="009742AE"/>
    <w:rsid w:val="00974F85"/>
    <w:rsid w:val="009760FA"/>
    <w:rsid w:val="00976462"/>
    <w:rsid w:val="00977D89"/>
    <w:rsid w:val="009832A6"/>
    <w:rsid w:val="0098372E"/>
    <w:rsid w:val="009872C3"/>
    <w:rsid w:val="0099068B"/>
    <w:rsid w:val="009911CB"/>
    <w:rsid w:val="0099161C"/>
    <w:rsid w:val="00991797"/>
    <w:rsid w:val="009917E1"/>
    <w:rsid w:val="00992774"/>
    <w:rsid w:val="00997692"/>
    <w:rsid w:val="009A0743"/>
    <w:rsid w:val="009A0F4B"/>
    <w:rsid w:val="009A1293"/>
    <w:rsid w:val="009A40BC"/>
    <w:rsid w:val="009A4191"/>
    <w:rsid w:val="009A4FFC"/>
    <w:rsid w:val="009A6688"/>
    <w:rsid w:val="009B0491"/>
    <w:rsid w:val="009B2624"/>
    <w:rsid w:val="009B39D0"/>
    <w:rsid w:val="009B3DAC"/>
    <w:rsid w:val="009B4E50"/>
    <w:rsid w:val="009C0B32"/>
    <w:rsid w:val="009C1D2C"/>
    <w:rsid w:val="009C4F4F"/>
    <w:rsid w:val="009C5C2C"/>
    <w:rsid w:val="009C5DCC"/>
    <w:rsid w:val="009C7925"/>
    <w:rsid w:val="009D1637"/>
    <w:rsid w:val="009D21B4"/>
    <w:rsid w:val="009D55CA"/>
    <w:rsid w:val="009D6476"/>
    <w:rsid w:val="009D7D4D"/>
    <w:rsid w:val="009E2F7F"/>
    <w:rsid w:val="009E55AB"/>
    <w:rsid w:val="009E5BAD"/>
    <w:rsid w:val="009E6BC6"/>
    <w:rsid w:val="009F0BE8"/>
    <w:rsid w:val="009F1F30"/>
    <w:rsid w:val="009F29E4"/>
    <w:rsid w:val="00A009AD"/>
    <w:rsid w:val="00A01323"/>
    <w:rsid w:val="00A020F0"/>
    <w:rsid w:val="00A02BDC"/>
    <w:rsid w:val="00A04794"/>
    <w:rsid w:val="00A07A92"/>
    <w:rsid w:val="00A11120"/>
    <w:rsid w:val="00A11DA0"/>
    <w:rsid w:val="00A13A24"/>
    <w:rsid w:val="00A143B1"/>
    <w:rsid w:val="00A21104"/>
    <w:rsid w:val="00A21E74"/>
    <w:rsid w:val="00A22E7F"/>
    <w:rsid w:val="00A23CAF"/>
    <w:rsid w:val="00A24942"/>
    <w:rsid w:val="00A250D9"/>
    <w:rsid w:val="00A27564"/>
    <w:rsid w:val="00A3062E"/>
    <w:rsid w:val="00A3146B"/>
    <w:rsid w:val="00A315DC"/>
    <w:rsid w:val="00A3461A"/>
    <w:rsid w:val="00A35C09"/>
    <w:rsid w:val="00A41D1A"/>
    <w:rsid w:val="00A43E1C"/>
    <w:rsid w:val="00A443FD"/>
    <w:rsid w:val="00A45FD3"/>
    <w:rsid w:val="00A46588"/>
    <w:rsid w:val="00A52A9B"/>
    <w:rsid w:val="00A533B7"/>
    <w:rsid w:val="00A554E8"/>
    <w:rsid w:val="00A55652"/>
    <w:rsid w:val="00A5585D"/>
    <w:rsid w:val="00A56310"/>
    <w:rsid w:val="00A603EC"/>
    <w:rsid w:val="00A613DE"/>
    <w:rsid w:val="00A6161E"/>
    <w:rsid w:val="00A626E8"/>
    <w:rsid w:val="00A628DD"/>
    <w:rsid w:val="00A63214"/>
    <w:rsid w:val="00A63BDF"/>
    <w:rsid w:val="00A64B2D"/>
    <w:rsid w:val="00A67761"/>
    <w:rsid w:val="00A7078A"/>
    <w:rsid w:val="00A70981"/>
    <w:rsid w:val="00A70B13"/>
    <w:rsid w:val="00A7147E"/>
    <w:rsid w:val="00A72065"/>
    <w:rsid w:val="00A72433"/>
    <w:rsid w:val="00A73A15"/>
    <w:rsid w:val="00A7453C"/>
    <w:rsid w:val="00A747B7"/>
    <w:rsid w:val="00A76E71"/>
    <w:rsid w:val="00A81D21"/>
    <w:rsid w:val="00A84C86"/>
    <w:rsid w:val="00A84EEF"/>
    <w:rsid w:val="00A85C95"/>
    <w:rsid w:val="00A86841"/>
    <w:rsid w:val="00A8780E"/>
    <w:rsid w:val="00A87A32"/>
    <w:rsid w:val="00A911D9"/>
    <w:rsid w:val="00A93901"/>
    <w:rsid w:val="00A94996"/>
    <w:rsid w:val="00A953FB"/>
    <w:rsid w:val="00A95B77"/>
    <w:rsid w:val="00A95C74"/>
    <w:rsid w:val="00A9648C"/>
    <w:rsid w:val="00A9735E"/>
    <w:rsid w:val="00A97740"/>
    <w:rsid w:val="00A97E58"/>
    <w:rsid w:val="00A97F3B"/>
    <w:rsid w:val="00AA050B"/>
    <w:rsid w:val="00AA0B15"/>
    <w:rsid w:val="00AA1B08"/>
    <w:rsid w:val="00AA1D55"/>
    <w:rsid w:val="00AA2423"/>
    <w:rsid w:val="00AA3AF5"/>
    <w:rsid w:val="00AA50CC"/>
    <w:rsid w:val="00AA56E9"/>
    <w:rsid w:val="00AA6CF3"/>
    <w:rsid w:val="00AA78B5"/>
    <w:rsid w:val="00AA7E1D"/>
    <w:rsid w:val="00AB025A"/>
    <w:rsid w:val="00AB0DA6"/>
    <w:rsid w:val="00AB0DF9"/>
    <w:rsid w:val="00AB370C"/>
    <w:rsid w:val="00AB503D"/>
    <w:rsid w:val="00AB79E8"/>
    <w:rsid w:val="00AC0D05"/>
    <w:rsid w:val="00AC176A"/>
    <w:rsid w:val="00AC286F"/>
    <w:rsid w:val="00AC36C7"/>
    <w:rsid w:val="00AC4CF5"/>
    <w:rsid w:val="00AC5769"/>
    <w:rsid w:val="00AC6E19"/>
    <w:rsid w:val="00AD0E3A"/>
    <w:rsid w:val="00AD474B"/>
    <w:rsid w:val="00AD686E"/>
    <w:rsid w:val="00AE0229"/>
    <w:rsid w:val="00AE04A5"/>
    <w:rsid w:val="00AE1057"/>
    <w:rsid w:val="00AE1EE5"/>
    <w:rsid w:val="00AE20A4"/>
    <w:rsid w:val="00AE26AC"/>
    <w:rsid w:val="00AE3434"/>
    <w:rsid w:val="00AE49B6"/>
    <w:rsid w:val="00AE4A21"/>
    <w:rsid w:val="00AE594C"/>
    <w:rsid w:val="00AE74B0"/>
    <w:rsid w:val="00AE778A"/>
    <w:rsid w:val="00AF0D7C"/>
    <w:rsid w:val="00AF2525"/>
    <w:rsid w:val="00AF398D"/>
    <w:rsid w:val="00AF3D12"/>
    <w:rsid w:val="00AF5A2E"/>
    <w:rsid w:val="00AF6678"/>
    <w:rsid w:val="00AF6802"/>
    <w:rsid w:val="00B0055C"/>
    <w:rsid w:val="00B0343D"/>
    <w:rsid w:val="00B052C1"/>
    <w:rsid w:val="00B05D06"/>
    <w:rsid w:val="00B11E07"/>
    <w:rsid w:val="00B125CE"/>
    <w:rsid w:val="00B159E6"/>
    <w:rsid w:val="00B17020"/>
    <w:rsid w:val="00B21B12"/>
    <w:rsid w:val="00B22E42"/>
    <w:rsid w:val="00B26418"/>
    <w:rsid w:val="00B311DE"/>
    <w:rsid w:val="00B34A20"/>
    <w:rsid w:val="00B359D1"/>
    <w:rsid w:val="00B372DE"/>
    <w:rsid w:val="00B37FA6"/>
    <w:rsid w:val="00B417D2"/>
    <w:rsid w:val="00B428DA"/>
    <w:rsid w:val="00B43F7A"/>
    <w:rsid w:val="00B44231"/>
    <w:rsid w:val="00B44EF0"/>
    <w:rsid w:val="00B45FBA"/>
    <w:rsid w:val="00B47A7C"/>
    <w:rsid w:val="00B50FDA"/>
    <w:rsid w:val="00B510DD"/>
    <w:rsid w:val="00B515ED"/>
    <w:rsid w:val="00B518A4"/>
    <w:rsid w:val="00B530FA"/>
    <w:rsid w:val="00B546F8"/>
    <w:rsid w:val="00B559AC"/>
    <w:rsid w:val="00B57F1C"/>
    <w:rsid w:val="00B61151"/>
    <w:rsid w:val="00B64B2A"/>
    <w:rsid w:val="00B654D9"/>
    <w:rsid w:val="00B6551F"/>
    <w:rsid w:val="00B67081"/>
    <w:rsid w:val="00B675A7"/>
    <w:rsid w:val="00B67BD9"/>
    <w:rsid w:val="00B741B9"/>
    <w:rsid w:val="00B7491D"/>
    <w:rsid w:val="00B754FA"/>
    <w:rsid w:val="00B757C9"/>
    <w:rsid w:val="00B75F93"/>
    <w:rsid w:val="00B7664E"/>
    <w:rsid w:val="00B76FF2"/>
    <w:rsid w:val="00B777D8"/>
    <w:rsid w:val="00B8033A"/>
    <w:rsid w:val="00B81C18"/>
    <w:rsid w:val="00B82124"/>
    <w:rsid w:val="00B82554"/>
    <w:rsid w:val="00B836F5"/>
    <w:rsid w:val="00B83A5F"/>
    <w:rsid w:val="00B83C2A"/>
    <w:rsid w:val="00B8462D"/>
    <w:rsid w:val="00B851B8"/>
    <w:rsid w:val="00B862E2"/>
    <w:rsid w:val="00B87940"/>
    <w:rsid w:val="00B9187B"/>
    <w:rsid w:val="00B927E6"/>
    <w:rsid w:val="00B95BC2"/>
    <w:rsid w:val="00B96E14"/>
    <w:rsid w:val="00B97311"/>
    <w:rsid w:val="00BA052C"/>
    <w:rsid w:val="00BA06C2"/>
    <w:rsid w:val="00BA3CD6"/>
    <w:rsid w:val="00BA417A"/>
    <w:rsid w:val="00BA4375"/>
    <w:rsid w:val="00BA44E5"/>
    <w:rsid w:val="00BA6734"/>
    <w:rsid w:val="00BA6A3B"/>
    <w:rsid w:val="00BA6BF7"/>
    <w:rsid w:val="00BB01E7"/>
    <w:rsid w:val="00BB212F"/>
    <w:rsid w:val="00BB2966"/>
    <w:rsid w:val="00BB34AF"/>
    <w:rsid w:val="00BB39F3"/>
    <w:rsid w:val="00BB4F44"/>
    <w:rsid w:val="00BB7656"/>
    <w:rsid w:val="00BC1BC6"/>
    <w:rsid w:val="00BC24A9"/>
    <w:rsid w:val="00BC46F6"/>
    <w:rsid w:val="00BC4F41"/>
    <w:rsid w:val="00BC550A"/>
    <w:rsid w:val="00BC5C3B"/>
    <w:rsid w:val="00BC6C69"/>
    <w:rsid w:val="00BC6D5E"/>
    <w:rsid w:val="00BC77B1"/>
    <w:rsid w:val="00BC78F7"/>
    <w:rsid w:val="00BC7F69"/>
    <w:rsid w:val="00BD068A"/>
    <w:rsid w:val="00BD1C09"/>
    <w:rsid w:val="00BD1C92"/>
    <w:rsid w:val="00BD279E"/>
    <w:rsid w:val="00BD36D0"/>
    <w:rsid w:val="00BD3FFF"/>
    <w:rsid w:val="00BD403C"/>
    <w:rsid w:val="00BD51B8"/>
    <w:rsid w:val="00BD75AA"/>
    <w:rsid w:val="00BE0E9A"/>
    <w:rsid w:val="00BE1141"/>
    <w:rsid w:val="00BE275F"/>
    <w:rsid w:val="00BE687A"/>
    <w:rsid w:val="00BE6F5D"/>
    <w:rsid w:val="00BF403F"/>
    <w:rsid w:val="00BF667B"/>
    <w:rsid w:val="00BF71FE"/>
    <w:rsid w:val="00BF7E4F"/>
    <w:rsid w:val="00C02E58"/>
    <w:rsid w:val="00C03EE6"/>
    <w:rsid w:val="00C03FCE"/>
    <w:rsid w:val="00C04AEA"/>
    <w:rsid w:val="00C06857"/>
    <w:rsid w:val="00C06B10"/>
    <w:rsid w:val="00C10EBA"/>
    <w:rsid w:val="00C110DD"/>
    <w:rsid w:val="00C113A1"/>
    <w:rsid w:val="00C1390E"/>
    <w:rsid w:val="00C13BE9"/>
    <w:rsid w:val="00C14FB4"/>
    <w:rsid w:val="00C15E6A"/>
    <w:rsid w:val="00C164FD"/>
    <w:rsid w:val="00C17046"/>
    <w:rsid w:val="00C201B8"/>
    <w:rsid w:val="00C2231E"/>
    <w:rsid w:val="00C22CBC"/>
    <w:rsid w:val="00C23011"/>
    <w:rsid w:val="00C252C1"/>
    <w:rsid w:val="00C254F3"/>
    <w:rsid w:val="00C272ED"/>
    <w:rsid w:val="00C3034D"/>
    <w:rsid w:val="00C30999"/>
    <w:rsid w:val="00C31C82"/>
    <w:rsid w:val="00C33F60"/>
    <w:rsid w:val="00C34647"/>
    <w:rsid w:val="00C362FF"/>
    <w:rsid w:val="00C364FB"/>
    <w:rsid w:val="00C37C1D"/>
    <w:rsid w:val="00C37E7E"/>
    <w:rsid w:val="00C41CEC"/>
    <w:rsid w:val="00C44C65"/>
    <w:rsid w:val="00C476B1"/>
    <w:rsid w:val="00C47E11"/>
    <w:rsid w:val="00C50E55"/>
    <w:rsid w:val="00C5124B"/>
    <w:rsid w:val="00C51AAA"/>
    <w:rsid w:val="00C52662"/>
    <w:rsid w:val="00C52DDF"/>
    <w:rsid w:val="00C54509"/>
    <w:rsid w:val="00C57D99"/>
    <w:rsid w:val="00C57FB7"/>
    <w:rsid w:val="00C64A85"/>
    <w:rsid w:val="00C745EC"/>
    <w:rsid w:val="00C76C4E"/>
    <w:rsid w:val="00C85179"/>
    <w:rsid w:val="00C85C7C"/>
    <w:rsid w:val="00C86E2D"/>
    <w:rsid w:val="00C90367"/>
    <w:rsid w:val="00C936A1"/>
    <w:rsid w:val="00C944CB"/>
    <w:rsid w:val="00C94801"/>
    <w:rsid w:val="00C95D6B"/>
    <w:rsid w:val="00C97BEC"/>
    <w:rsid w:val="00CA01BA"/>
    <w:rsid w:val="00CA0B2B"/>
    <w:rsid w:val="00CA149A"/>
    <w:rsid w:val="00CA1D34"/>
    <w:rsid w:val="00CA2376"/>
    <w:rsid w:val="00CA4C17"/>
    <w:rsid w:val="00CB131F"/>
    <w:rsid w:val="00CB1AD4"/>
    <w:rsid w:val="00CB5161"/>
    <w:rsid w:val="00CB5168"/>
    <w:rsid w:val="00CB611A"/>
    <w:rsid w:val="00CB63B3"/>
    <w:rsid w:val="00CB687A"/>
    <w:rsid w:val="00CB7484"/>
    <w:rsid w:val="00CC02FE"/>
    <w:rsid w:val="00CC0D10"/>
    <w:rsid w:val="00CC1431"/>
    <w:rsid w:val="00CC2208"/>
    <w:rsid w:val="00CC3FE0"/>
    <w:rsid w:val="00CC5B97"/>
    <w:rsid w:val="00CD264F"/>
    <w:rsid w:val="00CD4A1C"/>
    <w:rsid w:val="00CD4D30"/>
    <w:rsid w:val="00CD7EFC"/>
    <w:rsid w:val="00CE0A3C"/>
    <w:rsid w:val="00CE193E"/>
    <w:rsid w:val="00CE1F24"/>
    <w:rsid w:val="00CE77A1"/>
    <w:rsid w:val="00CE7F24"/>
    <w:rsid w:val="00CF0002"/>
    <w:rsid w:val="00CF0608"/>
    <w:rsid w:val="00CF1F37"/>
    <w:rsid w:val="00CF244B"/>
    <w:rsid w:val="00CF4660"/>
    <w:rsid w:val="00CF5023"/>
    <w:rsid w:val="00CF5157"/>
    <w:rsid w:val="00CF72DE"/>
    <w:rsid w:val="00D00180"/>
    <w:rsid w:val="00D02834"/>
    <w:rsid w:val="00D02C6F"/>
    <w:rsid w:val="00D05F17"/>
    <w:rsid w:val="00D0669A"/>
    <w:rsid w:val="00D07408"/>
    <w:rsid w:val="00D10E61"/>
    <w:rsid w:val="00D111B5"/>
    <w:rsid w:val="00D11B22"/>
    <w:rsid w:val="00D20ED1"/>
    <w:rsid w:val="00D22280"/>
    <w:rsid w:val="00D2278C"/>
    <w:rsid w:val="00D308D3"/>
    <w:rsid w:val="00D312C6"/>
    <w:rsid w:val="00D32476"/>
    <w:rsid w:val="00D32A98"/>
    <w:rsid w:val="00D32FAD"/>
    <w:rsid w:val="00D33D02"/>
    <w:rsid w:val="00D34D2D"/>
    <w:rsid w:val="00D35F11"/>
    <w:rsid w:val="00D36EAD"/>
    <w:rsid w:val="00D37104"/>
    <w:rsid w:val="00D37DBD"/>
    <w:rsid w:val="00D40F71"/>
    <w:rsid w:val="00D41B5E"/>
    <w:rsid w:val="00D451DE"/>
    <w:rsid w:val="00D46294"/>
    <w:rsid w:val="00D4738A"/>
    <w:rsid w:val="00D5134B"/>
    <w:rsid w:val="00D517FE"/>
    <w:rsid w:val="00D5196F"/>
    <w:rsid w:val="00D51C48"/>
    <w:rsid w:val="00D52A86"/>
    <w:rsid w:val="00D532A6"/>
    <w:rsid w:val="00D541F1"/>
    <w:rsid w:val="00D55D19"/>
    <w:rsid w:val="00D574C2"/>
    <w:rsid w:val="00D6014D"/>
    <w:rsid w:val="00D60E6C"/>
    <w:rsid w:val="00D63284"/>
    <w:rsid w:val="00D648BF"/>
    <w:rsid w:val="00D679F3"/>
    <w:rsid w:val="00D70283"/>
    <w:rsid w:val="00D7190F"/>
    <w:rsid w:val="00D72549"/>
    <w:rsid w:val="00D74680"/>
    <w:rsid w:val="00D74F60"/>
    <w:rsid w:val="00D7593C"/>
    <w:rsid w:val="00D801B6"/>
    <w:rsid w:val="00D8103F"/>
    <w:rsid w:val="00D811E4"/>
    <w:rsid w:val="00D81F4C"/>
    <w:rsid w:val="00D82096"/>
    <w:rsid w:val="00D83B5E"/>
    <w:rsid w:val="00D84B0F"/>
    <w:rsid w:val="00D84BC5"/>
    <w:rsid w:val="00D86C6B"/>
    <w:rsid w:val="00D87774"/>
    <w:rsid w:val="00D87C7A"/>
    <w:rsid w:val="00D91321"/>
    <w:rsid w:val="00D936F6"/>
    <w:rsid w:val="00D937DC"/>
    <w:rsid w:val="00D94E15"/>
    <w:rsid w:val="00D97491"/>
    <w:rsid w:val="00DA00A0"/>
    <w:rsid w:val="00DA014A"/>
    <w:rsid w:val="00DA2FAE"/>
    <w:rsid w:val="00DA3851"/>
    <w:rsid w:val="00DA3A3B"/>
    <w:rsid w:val="00DA3AA0"/>
    <w:rsid w:val="00DA3E96"/>
    <w:rsid w:val="00DA4A81"/>
    <w:rsid w:val="00DA7842"/>
    <w:rsid w:val="00DA78CC"/>
    <w:rsid w:val="00DB006D"/>
    <w:rsid w:val="00DB1898"/>
    <w:rsid w:val="00DB189B"/>
    <w:rsid w:val="00DB44DA"/>
    <w:rsid w:val="00DB564E"/>
    <w:rsid w:val="00DB7C8F"/>
    <w:rsid w:val="00DC1191"/>
    <w:rsid w:val="00DC129D"/>
    <w:rsid w:val="00DC1304"/>
    <w:rsid w:val="00DC27C0"/>
    <w:rsid w:val="00DC2E09"/>
    <w:rsid w:val="00DC3A2D"/>
    <w:rsid w:val="00DC3C53"/>
    <w:rsid w:val="00DC49B3"/>
    <w:rsid w:val="00DC4E4B"/>
    <w:rsid w:val="00DC5DCE"/>
    <w:rsid w:val="00DC7DD9"/>
    <w:rsid w:val="00DD0A5B"/>
    <w:rsid w:val="00DD3CE9"/>
    <w:rsid w:val="00DD4710"/>
    <w:rsid w:val="00DD51AF"/>
    <w:rsid w:val="00DD7480"/>
    <w:rsid w:val="00DE0B4B"/>
    <w:rsid w:val="00DE4E0A"/>
    <w:rsid w:val="00DE58A5"/>
    <w:rsid w:val="00DE7602"/>
    <w:rsid w:val="00DE7A06"/>
    <w:rsid w:val="00DF036A"/>
    <w:rsid w:val="00DF1938"/>
    <w:rsid w:val="00DF511F"/>
    <w:rsid w:val="00DF6264"/>
    <w:rsid w:val="00DF637C"/>
    <w:rsid w:val="00E002A9"/>
    <w:rsid w:val="00E0134F"/>
    <w:rsid w:val="00E1068B"/>
    <w:rsid w:val="00E12D15"/>
    <w:rsid w:val="00E15102"/>
    <w:rsid w:val="00E15B13"/>
    <w:rsid w:val="00E15F6D"/>
    <w:rsid w:val="00E165AE"/>
    <w:rsid w:val="00E17141"/>
    <w:rsid w:val="00E17F08"/>
    <w:rsid w:val="00E208A7"/>
    <w:rsid w:val="00E21621"/>
    <w:rsid w:val="00E21D69"/>
    <w:rsid w:val="00E2343A"/>
    <w:rsid w:val="00E2458C"/>
    <w:rsid w:val="00E25735"/>
    <w:rsid w:val="00E257E2"/>
    <w:rsid w:val="00E262A9"/>
    <w:rsid w:val="00E27398"/>
    <w:rsid w:val="00E31149"/>
    <w:rsid w:val="00E31B98"/>
    <w:rsid w:val="00E31D51"/>
    <w:rsid w:val="00E344DC"/>
    <w:rsid w:val="00E34B6C"/>
    <w:rsid w:val="00E35E2F"/>
    <w:rsid w:val="00E3773D"/>
    <w:rsid w:val="00E37967"/>
    <w:rsid w:val="00E4011D"/>
    <w:rsid w:val="00E412DC"/>
    <w:rsid w:val="00E41B81"/>
    <w:rsid w:val="00E422A3"/>
    <w:rsid w:val="00E42D2C"/>
    <w:rsid w:val="00E43435"/>
    <w:rsid w:val="00E4579C"/>
    <w:rsid w:val="00E46FDC"/>
    <w:rsid w:val="00E4731D"/>
    <w:rsid w:val="00E502AD"/>
    <w:rsid w:val="00E516C6"/>
    <w:rsid w:val="00E5252F"/>
    <w:rsid w:val="00E556AF"/>
    <w:rsid w:val="00E56B9F"/>
    <w:rsid w:val="00E60E18"/>
    <w:rsid w:val="00E62C8C"/>
    <w:rsid w:val="00E62E61"/>
    <w:rsid w:val="00E63C57"/>
    <w:rsid w:val="00E64EE9"/>
    <w:rsid w:val="00E67AF5"/>
    <w:rsid w:val="00E72F6D"/>
    <w:rsid w:val="00E74082"/>
    <w:rsid w:val="00E74C2E"/>
    <w:rsid w:val="00E758FF"/>
    <w:rsid w:val="00E77B7C"/>
    <w:rsid w:val="00E77CBE"/>
    <w:rsid w:val="00E80CFA"/>
    <w:rsid w:val="00E80D78"/>
    <w:rsid w:val="00E828DD"/>
    <w:rsid w:val="00E84B7B"/>
    <w:rsid w:val="00E85268"/>
    <w:rsid w:val="00E8733F"/>
    <w:rsid w:val="00E90643"/>
    <w:rsid w:val="00E907D2"/>
    <w:rsid w:val="00E90D12"/>
    <w:rsid w:val="00E9107F"/>
    <w:rsid w:val="00E9122E"/>
    <w:rsid w:val="00E916A6"/>
    <w:rsid w:val="00E939B4"/>
    <w:rsid w:val="00E94E61"/>
    <w:rsid w:val="00E9590F"/>
    <w:rsid w:val="00E971F0"/>
    <w:rsid w:val="00EA047C"/>
    <w:rsid w:val="00EA2525"/>
    <w:rsid w:val="00EA3CAB"/>
    <w:rsid w:val="00EA42D4"/>
    <w:rsid w:val="00EA495C"/>
    <w:rsid w:val="00EA5CC0"/>
    <w:rsid w:val="00EA6DA8"/>
    <w:rsid w:val="00EA7472"/>
    <w:rsid w:val="00EA79C9"/>
    <w:rsid w:val="00EB05CD"/>
    <w:rsid w:val="00EB0609"/>
    <w:rsid w:val="00EB3BC9"/>
    <w:rsid w:val="00EB7A73"/>
    <w:rsid w:val="00EB7EED"/>
    <w:rsid w:val="00EC1791"/>
    <w:rsid w:val="00EC3C4F"/>
    <w:rsid w:val="00EC3DF5"/>
    <w:rsid w:val="00EC6139"/>
    <w:rsid w:val="00EC63AF"/>
    <w:rsid w:val="00EC6E0B"/>
    <w:rsid w:val="00EC7AC0"/>
    <w:rsid w:val="00ED0721"/>
    <w:rsid w:val="00ED07D1"/>
    <w:rsid w:val="00ED1AF6"/>
    <w:rsid w:val="00ED514E"/>
    <w:rsid w:val="00ED56C6"/>
    <w:rsid w:val="00ED7273"/>
    <w:rsid w:val="00ED72FE"/>
    <w:rsid w:val="00EE0BEA"/>
    <w:rsid w:val="00EE2DEB"/>
    <w:rsid w:val="00EE474A"/>
    <w:rsid w:val="00EE4BBB"/>
    <w:rsid w:val="00EE5471"/>
    <w:rsid w:val="00EE57A9"/>
    <w:rsid w:val="00EE5CBA"/>
    <w:rsid w:val="00EE755B"/>
    <w:rsid w:val="00EF0683"/>
    <w:rsid w:val="00EF06FC"/>
    <w:rsid w:val="00EF2E8A"/>
    <w:rsid w:val="00EF3060"/>
    <w:rsid w:val="00EF429E"/>
    <w:rsid w:val="00EF4F17"/>
    <w:rsid w:val="00EF64C5"/>
    <w:rsid w:val="00EF6A89"/>
    <w:rsid w:val="00EF72DE"/>
    <w:rsid w:val="00F01927"/>
    <w:rsid w:val="00F04E83"/>
    <w:rsid w:val="00F06A68"/>
    <w:rsid w:val="00F10D00"/>
    <w:rsid w:val="00F121C7"/>
    <w:rsid w:val="00F12A7C"/>
    <w:rsid w:val="00F14369"/>
    <w:rsid w:val="00F147C5"/>
    <w:rsid w:val="00F20D42"/>
    <w:rsid w:val="00F24ACF"/>
    <w:rsid w:val="00F25347"/>
    <w:rsid w:val="00F25730"/>
    <w:rsid w:val="00F30B86"/>
    <w:rsid w:val="00F31B37"/>
    <w:rsid w:val="00F31EA7"/>
    <w:rsid w:val="00F3257E"/>
    <w:rsid w:val="00F34ED4"/>
    <w:rsid w:val="00F36DEC"/>
    <w:rsid w:val="00F36F2D"/>
    <w:rsid w:val="00F37748"/>
    <w:rsid w:val="00F37E1F"/>
    <w:rsid w:val="00F45874"/>
    <w:rsid w:val="00F4587A"/>
    <w:rsid w:val="00F46BA3"/>
    <w:rsid w:val="00F4778F"/>
    <w:rsid w:val="00F51E42"/>
    <w:rsid w:val="00F52FFD"/>
    <w:rsid w:val="00F55043"/>
    <w:rsid w:val="00F561A6"/>
    <w:rsid w:val="00F56918"/>
    <w:rsid w:val="00F612E7"/>
    <w:rsid w:val="00F643A8"/>
    <w:rsid w:val="00F64AE4"/>
    <w:rsid w:val="00F658E7"/>
    <w:rsid w:val="00F65C47"/>
    <w:rsid w:val="00F65D8A"/>
    <w:rsid w:val="00F661C1"/>
    <w:rsid w:val="00F677F8"/>
    <w:rsid w:val="00F70957"/>
    <w:rsid w:val="00F72230"/>
    <w:rsid w:val="00F72B22"/>
    <w:rsid w:val="00F7339F"/>
    <w:rsid w:val="00F7541D"/>
    <w:rsid w:val="00F76129"/>
    <w:rsid w:val="00F76F33"/>
    <w:rsid w:val="00F77358"/>
    <w:rsid w:val="00F77D4A"/>
    <w:rsid w:val="00F85F0A"/>
    <w:rsid w:val="00F87CE6"/>
    <w:rsid w:val="00F90B0A"/>
    <w:rsid w:val="00F933EB"/>
    <w:rsid w:val="00F942B5"/>
    <w:rsid w:val="00F949A4"/>
    <w:rsid w:val="00F95462"/>
    <w:rsid w:val="00F97128"/>
    <w:rsid w:val="00F972EA"/>
    <w:rsid w:val="00F97645"/>
    <w:rsid w:val="00FA00A1"/>
    <w:rsid w:val="00FA0E03"/>
    <w:rsid w:val="00FA1062"/>
    <w:rsid w:val="00FA25D2"/>
    <w:rsid w:val="00FA5E33"/>
    <w:rsid w:val="00FB008F"/>
    <w:rsid w:val="00FB084E"/>
    <w:rsid w:val="00FB0E08"/>
    <w:rsid w:val="00FB29FF"/>
    <w:rsid w:val="00FB35B1"/>
    <w:rsid w:val="00FB46F4"/>
    <w:rsid w:val="00FB7824"/>
    <w:rsid w:val="00FB79B7"/>
    <w:rsid w:val="00FC60C2"/>
    <w:rsid w:val="00FD0488"/>
    <w:rsid w:val="00FD0B0C"/>
    <w:rsid w:val="00FD0CEC"/>
    <w:rsid w:val="00FD34AA"/>
    <w:rsid w:val="00FD3569"/>
    <w:rsid w:val="00FD3947"/>
    <w:rsid w:val="00FD4AEB"/>
    <w:rsid w:val="00FD4B2A"/>
    <w:rsid w:val="00FD51E3"/>
    <w:rsid w:val="00FD63D1"/>
    <w:rsid w:val="00FE131D"/>
    <w:rsid w:val="00FE1695"/>
    <w:rsid w:val="00FE42AB"/>
    <w:rsid w:val="00FF17AC"/>
    <w:rsid w:val="00FF3CBC"/>
    <w:rsid w:val="00FF4A90"/>
    <w:rsid w:val="00FF52FD"/>
    <w:rsid w:val="00FF5A68"/>
    <w:rsid w:val="00FF7D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w:uiPriority="99"/>
    <w:lsdException w:name="Title" w:qFormat="1"/>
    <w:lsdException w:name="Body Text" w:uiPriority="99"/>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74E"/>
    <w:rPr>
      <w:sz w:val="24"/>
      <w:szCs w:val="24"/>
    </w:rPr>
  </w:style>
  <w:style w:type="paragraph" w:styleId="1">
    <w:name w:val="heading 1"/>
    <w:basedOn w:val="a"/>
    <w:next w:val="a"/>
    <w:link w:val="10"/>
    <w:qFormat/>
    <w:rsid w:val="00DA3E9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680F02"/>
    <w:pPr>
      <w:widowControl w:val="0"/>
      <w:autoSpaceDE w:val="0"/>
      <w:autoSpaceDN w:val="0"/>
      <w:adjustRightInd w:val="0"/>
    </w:pPr>
    <w:rPr>
      <w:rFonts w:ascii="Arial" w:hAnsi="Arial" w:cs="Arial"/>
    </w:rPr>
  </w:style>
  <w:style w:type="paragraph" w:customStyle="1" w:styleId="ConsPlusNonformat">
    <w:name w:val="ConsPlusNonformat"/>
    <w:rsid w:val="00680F02"/>
    <w:pPr>
      <w:widowControl w:val="0"/>
      <w:autoSpaceDE w:val="0"/>
      <w:autoSpaceDN w:val="0"/>
      <w:adjustRightInd w:val="0"/>
    </w:pPr>
    <w:rPr>
      <w:rFonts w:ascii="Courier New" w:hAnsi="Courier New" w:cs="Courier New"/>
    </w:rPr>
  </w:style>
  <w:style w:type="table" w:styleId="a3">
    <w:name w:val="Table Grid"/>
    <w:basedOn w:val="a1"/>
    <w:uiPriority w:val="59"/>
    <w:rsid w:val="00680F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80F02"/>
    <w:pPr>
      <w:widowControl w:val="0"/>
      <w:autoSpaceDE w:val="0"/>
      <w:autoSpaceDN w:val="0"/>
      <w:adjustRightInd w:val="0"/>
      <w:ind w:firstLine="720"/>
    </w:pPr>
    <w:rPr>
      <w:rFonts w:ascii="Arial" w:hAnsi="Arial" w:cs="Arial"/>
    </w:rPr>
  </w:style>
  <w:style w:type="paragraph" w:customStyle="1" w:styleId="ConsNormal">
    <w:name w:val="ConsNormal"/>
    <w:rsid w:val="00010D25"/>
    <w:pPr>
      <w:widowControl w:val="0"/>
      <w:autoSpaceDE w:val="0"/>
      <w:autoSpaceDN w:val="0"/>
      <w:adjustRightInd w:val="0"/>
      <w:ind w:right="19772" w:firstLine="720"/>
      <w:jc w:val="both"/>
    </w:pPr>
    <w:rPr>
      <w:rFonts w:ascii="Arial" w:hAnsi="Arial" w:cs="Arial"/>
    </w:rPr>
  </w:style>
  <w:style w:type="paragraph" w:styleId="a4">
    <w:name w:val="Balloon Text"/>
    <w:basedOn w:val="a"/>
    <w:link w:val="a5"/>
    <w:uiPriority w:val="99"/>
    <w:rsid w:val="003C544B"/>
    <w:rPr>
      <w:rFonts w:ascii="Tahoma" w:hAnsi="Tahoma"/>
      <w:sz w:val="16"/>
      <w:szCs w:val="16"/>
    </w:rPr>
  </w:style>
  <w:style w:type="character" w:customStyle="1" w:styleId="a5">
    <w:name w:val="Текст выноски Знак"/>
    <w:link w:val="a4"/>
    <w:uiPriority w:val="99"/>
    <w:rsid w:val="003C544B"/>
    <w:rPr>
      <w:rFonts w:ascii="Tahoma" w:hAnsi="Tahoma" w:cs="Tahoma"/>
      <w:sz w:val="16"/>
      <w:szCs w:val="16"/>
    </w:rPr>
  </w:style>
  <w:style w:type="paragraph" w:customStyle="1" w:styleId="ConsPlusTitle">
    <w:name w:val="ConsPlusTitle"/>
    <w:rsid w:val="00956CAE"/>
    <w:pPr>
      <w:widowControl w:val="0"/>
      <w:autoSpaceDE w:val="0"/>
      <w:autoSpaceDN w:val="0"/>
      <w:adjustRightInd w:val="0"/>
    </w:pPr>
    <w:rPr>
      <w:b/>
      <w:bCs/>
      <w:sz w:val="24"/>
      <w:szCs w:val="24"/>
    </w:rPr>
  </w:style>
  <w:style w:type="paragraph" w:customStyle="1" w:styleId="11">
    <w:name w:val="1"/>
    <w:basedOn w:val="a"/>
    <w:rsid w:val="00E77B7C"/>
    <w:pPr>
      <w:spacing w:before="100" w:beforeAutospacing="1" w:after="100" w:afterAutospacing="1"/>
    </w:pPr>
    <w:rPr>
      <w:rFonts w:ascii="Tahoma" w:hAnsi="Tahoma"/>
      <w:sz w:val="20"/>
      <w:szCs w:val="20"/>
      <w:lang w:val="en-US" w:eastAsia="en-US"/>
    </w:rPr>
  </w:style>
  <w:style w:type="paragraph" w:styleId="a6">
    <w:name w:val="List Paragraph"/>
    <w:basedOn w:val="a"/>
    <w:uiPriority w:val="34"/>
    <w:qFormat/>
    <w:rsid w:val="00E4579C"/>
    <w:pPr>
      <w:ind w:left="720"/>
      <w:contextualSpacing/>
    </w:pPr>
  </w:style>
  <w:style w:type="paragraph" w:customStyle="1" w:styleId="a7">
    <w:name w:val="Заголовок"/>
    <w:basedOn w:val="a"/>
    <w:next w:val="a8"/>
    <w:rsid w:val="009D6476"/>
    <w:pPr>
      <w:suppressAutoHyphens/>
      <w:jc w:val="center"/>
    </w:pPr>
    <w:rPr>
      <w:rFonts w:ascii="Arial" w:hAnsi="Arial" w:cs="Arial"/>
      <w:sz w:val="28"/>
      <w:szCs w:val="20"/>
      <w:lang w:eastAsia="zh-CN"/>
    </w:rPr>
  </w:style>
  <w:style w:type="paragraph" w:styleId="a8">
    <w:name w:val="Body Text"/>
    <w:basedOn w:val="a"/>
    <w:link w:val="a9"/>
    <w:uiPriority w:val="99"/>
    <w:rsid w:val="009D6476"/>
    <w:pPr>
      <w:spacing w:after="120"/>
    </w:pPr>
  </w:style>
  <w:style w:type="character" w:customStyle="1" w:styleId="a9">
    <w:name w:val="Основной текст Знак"/>
    <w:link w:val="a8"/>
    <w:uiPriority w:val="99"/>
    <w:rsid w:val="009D6476"/>
    <w:rPr>
      <w:sz w:val="24"/>
      <w:szCs w:val="24"/>
    </w:rPr>
  </w:style>
  <w:style w:type="character" w:styleId="aa">
    <w:name w:val="Hyperlink"/>
    <w:basedOn w:val="a0"/>
    <w:uiPriority w:val="99"/>
    <w:rsid w:val="00BC1BC6"/>
    <w:rPr>
      <w:color w:val="0000FF"/>
      <w:u w:val="single"/>
    </w:rPr>
  </w:style>
  <w:style w:type="paragraph" w:styleId="ab">
    <w:name w:val="header"/>
    <w:basedOn w:val="a"/>
    <w:link w:val="ac"/>
    <w:uiPriority w:val="99"/>
    <w:rsid w:val="00513183"/>
    <w:pPr>
      <w:tabs>
        <w:tab w:val="center" w:pos="4677"/>
        <w:tab w:val="right" w:pos="9355"/>
      </w:tabs>
    </w:pPr>
  </w:style>
  <w:style w:type="character" w:customStyle="1" w:styleId="ac">
    <w:name w:val="Верхний колонтитул Знак"/>
    <w:basedOn w:val="a0"/>
    <w:link w:val="ab"/>
    <w:uiPriority w:val="99"/>
    <w:rsid w:val="00513183"/>
    <w:rPr>
      <w:sz w:val="24"/>
      <w:szCs w:val="24"/>
    </w:rPr>
  </w:style>
  <w:style w:type="paragraph" w:styleId="ad">
    <w:name w:val="footer"/>
    <w:basedOn w:val="a"/>
    <w:link w:val="ae"/>
    <w:uiPriority w:val="99"/>
    <w:rsid w:val="00513183"/>
    <w:pPr>
      <w:tabs>
        <w:tab w:val="center" w:pos="4677"/>
        <w:tab w:val="right" w:pos="9355"/>
      </w:tabs>
    </w:pPr>
  </w:style>
  <w:style w:type="character" w:customStyle="1" w:styleId="ae">
    <w:name w:val="Нижний колонтитул Знак"/>
    <w:basedOn w:val="a0"/>
    <w:link w:val="ad"/>
    <w:uiPriority w:val="99"/>
    <w:rsid w:val="00513183"/>
    <w:rPr>
      <w:sz w:val="24"/>
      <w:szCs w:val="24"/>
    </w:rPr>
  </w:style>
  <w:style w:type="paragraph" w:customStyle="1" w:styleId="af">
    <w:name w:val="Знак Знак Знак Знак Знак Знак Знак Знак Знак Знак"/>
    <w:basedOn w:val="a"/>
    <w:rsid w:val="000966B0"/>
    <w:pPr>
      <w:widowControl w:val="0"/>
      <w:adjustRightInd w:val="0"/>
      <w:spacing w:line="360" w:lineRule="atLeast"/>
      <w:jc w:val="both"/>
      <w:textAlignment w:val="baseline"/>
    </w:pPr>
    <w:rPr>
      <w:rFonts w:ascii="Verdana" w:hAnsi="Verdana" w:cs="Verdana"/>
      <w:sz w:val="20"/>
      <w:szCs w:val="20"/>
      <w:lang w:val="en-US" w:eastAsia="en-US"/>
    </w:rPr>
  </w:style>
  <w:style w:type="character" w:styleId="af0">
    <w:name w:val="Strong"/>
    <w:basedOn w:val="a0"/>
    <w:uiPriority w:val="22"/>
    <w:qFormat/>
    <w:rsid w:val="000966B0"/>
    <w:rPr>
      <w:rFonts w:cs="Times New Roman"/>
      <w:b/>
    </w:rPr>
  </w:style>
  <w:style w:type="table" w:customStyle="1" w:styleId="12">
    <w:name w:val="Сетка таблицы1"/>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1">
    <w:name w:val="Normal (Web)"/>
    <w:basedOn w:val="a"/>
    <w:uiPriority w:val="99"/>
    <w:unhideWhenUsed/>
    <w:rsid w:val="000966B0"/>
    <w:pPr>
      <w:spacing w:before="100" w:beforeAutospacing="1" w:after="100" w:afterAutospacing="1"/>
    </w:pPr>
  </w:style>
  <w:style w:type="character" w:customStyle="1" w:styleId="apple-converted-space">
    <w:name w:val="apple-converted-space"/>
    <w:rsid w:val="000966B0"/>
  </w:style>
  <w:style w:type="table" w:customStyle="1" w:styleId="2">
    <w:name w:val="Сетка таблицы2"/>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1"/>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1"/>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2"/>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Сетка таблицы32"/>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2"/>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
    <w:name w:val="Сетка таблицы5"/>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3"/>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3"/>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3"/>
    <w:basedOn w:val="a1"/>
    <w:next w:val="a3"/>
    <w:rsid w:val="000966B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1"/>
    <w:next w:val="a3"/>
    <w:uiPriority w:val="59"/>
    <w:rsid w:val="000966B0"/>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
    <w:name w:val="Сетка таблицы212"/>
    <w:basedOn w:val="a1"/>
    <w:next w:val="a3"/>
    <w:uiPriority w:val="59"/>
    <w:rsid w:val="000966B0"/>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List"/>
    <w:basedOn w:val="a"/>
    <w:uiPriority w:val="99"/>
    <w:rsid w:val="000966B0"/>
    <w:pPr>
      <w:suppressAutoHyphens/>
      <w:spacing w:after="120"/>
    </w:pPr>
    <w:rPr>
      <w:rFonts w:cs="Mangal"/>
      <w:lang w:eastAsia="zh-CN"/>
    </w:rPr>
  </w:style>
  <w:style w:type="paragraph" w:styleId="af3">
    <w:name w:val="Intense Quote"/>
    <w:basedOn w:val="a"/>
    <w:next w:val="a"/>
    <w:link w:val="af4"/>
    <w:uiPriority w:val="30"/>
    <w:qFormat/>
    <w:rsid w:val="000966B0"/>
    <w:pPr>
      <w:pBdr>
        <w:bottom w:val="single" w:sz="4" w:space="4" w:color="4F81BD" w:themeColor="accent1"/>
      </w:pBdr>
      <w:spacing w:before="200" w:after="280"/>
      <w:ind w:left="936" w:right="936"/>
    </w:pPr>
    <w:rPr>
      <w:b/>
      <w:bCs/>
      <w:i/>
      <w:iCs/>
      <w:color w:val="4F81BD" w:themeColor="accent1"/>
    </w:rPr>
  </w:style>
  <w:style w:type="character" w:customStyle="1" w:styleId="af4">
    <w:name w:val="Выделенная цитата Знак"/>
    <w:basedOn w:val="a0"/>
    <w:link w:val="af3"/>
    <w:uiPriority w:val="30"/>
    <w:rsid w:val="000966B0"/>
    <w:rPr>
      <w:b/>
      <w:bCs/>
      <w:i/>
      <w:iCs/>
      <w:color w:val="4F81BD" w:themeColor="accent1"/>
      <w:sz w:val="24"/>
      <w:szCs w:val="24"/>
    </w:rPr>
  </w:style>
  <w:style w:type="character" w:styleId="af5">
    <w:name w:val="Emphasis"/>
    <w:basedOn w:val="a0"/>
    <w:qFormat/>
    <w:rsid w:val="00DA3E96"/>
    <w:rPr>
      <w:i/>
      <w:iCs/>
    </w:rPr>
  </w:style>
  <w:style w:type="character" w:customStyle="1" w:styleId="10">
    <w:name w:val="Заголовок 1 Знак"/>
    <w:basedOn w:val="a0"/>
    <w:link w:val="1"/>
    <w:rsid w:val="00DA3E96"/>
    <w:rPr>
      <w:rFonts w:asciiTheme="majorHAnsi" w:eastAsiaTheme="majorEastAsia" w:hAnsiTheme="majorHAnsi" w:cstheme="majorBidi"/>
      <w:b/>
      <w:bCs/>
      <w:color w:val="365F91" w:themeColor="accent1" w:themeShade="BF"/>
      <w:sz w:val="28"/>
      <w:szCs w:val="28"/>
    </w:rPr>
  </w:style>
  <w:style w:type="paragraph" w:styleId="af6">
    <w:name w:val="Title"/>
    <w:basedOn w:val="a"/>
    <w:next w:val="a"/>
    <w:link w:val="af7"/>
    <w:qFormat/>
    <w:rsid w:val="00DA3E9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7">
    <w:name w:val="Название Знак"/>
    <w:basedOn w:val="a0"/>
    <w:link w:val="af6"/>
    <w:rsid w:val="00DA3E96"/>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74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680F02"/>
    <w:pPr>
      <w:widowControl w:val="0"/>
      <w:autoSpaceDE w:val="0"/>
      <w:autoSpaceDN w:val="0"/>
      <w:adjustRightInd w:val="0"/>
    </w:pPr>
    <w:rPr>
      <w:rFonts w:ascii="Arial" w:hAnsi="Arial" w:cs="Arial"/>
    </w:rPr>
  </w:style>
  <w:style w:type="paragraph" w:customStyle="1" w:styleId="ConsPlusNonformat">
    <w:name w:val="ConsPlusNonformat"/>
    <w:rsid w:val="00680F02"/>
    <w:pPr>
      <w:widowControl w:val="0"/>
      <w:autoSpaceDE w:val="0"/>
      <w:autoSpaceDN w:val="0"/>
      <w:adjustRightInd w:val="0"/>
    </w:pPr>
    <w:rPr>
      <w:rFonts w:ascii="Courier New" w:hAnsi="Courier New" w:cs="Courier New"/>
    </w:rPr>
  </w:style>
  <w:style w:type="table" w:styleId="a3">
    <w:name w:val="Table Grid"/>
    <w:basedOn w:val="a1"/>
    <w:uiPriority w:val="59"/>
    <w:rsid w:val="00680F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680F02"/>
    <w:pPr>
      <w:widowControl w:val="0"/>
      <w:autoSpaceDE w:val="0"/>
      <w:autoSpaceDN w:val="0"/>
      <w:adjustRightInd w:val="0"/>
      <w:ind w:firstLine="720"/>
    </w:pPr>
    <w:rPr>
      <w:rFonts w:ascii="Arial" w:hAnsi="Arial" w:cs="Arial"/>
    </w:rPr>
  </w:style>
  <w:style w:type="paragraph" w:customStyle="1" w:styleId="ConsNormal">
    <w:name w:val="ConsNormal"/>
    <w:rsid w:val="00010D25"/>
    <w:pPr>
      <w:widowControl w:val="0"/>
      <w:autoSpaceDE w:val="0"/>
      <w:autoSpaceDN w:val="0"/>
      <w:adjustRightInd w:val="0"/>
      <w:ind w:right="19772" w:firstLine="720"/>
      <w:jc w:val="both"/>
    </w:pPr>
    <w:rPr>
      <w:rFonts w:ascii="Arial" w:hAnsi="Arial" w:cs="Arial"/>
    </w:rPr>
  </w:style>
  <w:style w:type="paragraph" w:styleId="a4">
    <w:name w:val="Balloon Text"/>
    <w:basedOn w:val="a"/>
    <w:link w:val="a5"/>
    <w:rsid w:val="003C544B"/>
    <w:rPr>
      <w:rFonts w:ascii="Tahoma" w:hAnsi="Tahoma"/>
      <w:sz w:val="16"/>
      <w:szCs w:val="16"/>
      <w:lang w:val="x-none" w:eastAsia="x-none"/>
    </w:rPr>
  </w:style>
  <w:style w:type="character" w:customStyle="1" w:styleId="a5">
    <w:name w:val="Текст выноски Знак"/>
    <w:link w:val="a4"/>
    <w:rsid w:val="003C544B"/>
    <w:rPr>
      <w:rFonts w:ascii="Tahoma" w:hAnsi="Tahoma" w:cs="Tahoma"/>
      <w:sz w:val="16"/>
      <w:szCs w:val="16"/>
    </w:rPr>
  </w:style>
  <w:style w:type="paragraph" w:customStyle="1" w:styleId="ConsPlusTitle">
    <w:name w:val="ConsPlusTitle"/>
    <w:rsid w:val="00956CAE"/>
    <w:pPr>
      <w:widowControl w:val="0"/>
      <w:autoSpaceDE w:val="0"/>
      <w:autoSpaceDN w:val="0"/>
      <w:adjustRightInd w:val="0"/>
    </w:pPr>
    <w:rPr>
      <w:b/>
      <w:bCs/>
      <w:sz w:val="24"/>
      <w:szCs w:val="24"/>
    </w:rPr>
  </w:style>
  <w:style w:type="paragraph" w:customStyle="1" w:styleId="1">
    <w:name w:val="1"/>
    <w:basedOn w:val="a"/>
    <w:rsid w:val="00E77B7C"/>
    <w:pPr>
      <w:spacing w:before="100" w:beforeAutospacing="1" w:after="100" w:afterAutospacing="1"/>
    </w:pPr>
    <w:rPr>
      <w:rFonts w:ascii="Tahoma" w:hAnsi="Tahoma"/>
      <w:sz w:val="20"/>
      <w:szCs w:val="20"/>
      <w:lang w:val="en-US" w:eastAsia="en-US"/>
    </w:rPr>
  </w:style>
  <w:style w:type="paragraph" w:styleId="a6">
    <w:name w:val="List Paragraph"/>
    <w:basedOn w:val="a"/>
    <w:uiPriority w:val="34"/>
    <w:qFormat/>
    <w:rsid w:val="00E4579C"/>
    <w:pPr>
      <w:ind w:left="720"/>
      <w:contextualSpacing/>
    </w:pPr>
  </w:style>
  <w:style w:type="paragraph" w:customStyle="1" w:styleId="a7">
    <w:name w:val="Заголовок"/>
    <w:basedOn w:val="a"/>
    <w:next w:val="a8"/>
    <w:rsid w:val="009D6476"/>
    <w:pPr>
      <w:suppressAutoHyphens/>
      <w:jc w:val="center"/>
    </w:pPr>
    <w:rPr>
      <w:rFonts w:ascii="Arial" w:hAnsi="Arial" w:cs="Arial"/>
      <w:sz w:val="28"/>
      <w:szCs w:val="20"/>
      <w:lang w:eastAsia="zh-CN"/>
    </w:rPr>
  </w:style>
  <w:style w:type="paragraph" w:styleId="a8">
    <w:name w:val="Body Text"/>
    <w:basedOn w:val="a"/>
    <w:link w:val="a9"/>
    <w:rsid w:val="009D6476"/>
    <w:pPr>
      <w:spacing w:after="120"/>
    </w:pPr>
    <w:rPr>
      <w:lang w:val="x-none" w:eastAsia="x-none"/>
    </w:rPr>
  </w:style>
  <w:style w:type="character" w:customStyle="1" w:styleId="a9">
    <w:name w:val="Основной текст Знак"/>
    <w:link w:val="a8"/>
    <w:rsid w:val="009D6476"/>
    <w:rPr>
      <w:sz w:val="24"/>
      <w:szCs w:val="24"/>
    </w:rPr>
  </w:style>
  <w:style w:type="character" w:styleId="aa">
    <w:name w:val="Hyperlink"/>
    <w:basedOn w:val="a0"/>
    <w:rsid w:val="00BC1BC6"/>
    <w:rPr>
      <w:color w:val="0000FF"/>
      <w:u w:val="single"/>
    </w:rPr>
  </w:style>
  <w:style w:type="paragraph" w:styleId="ab">
    <w:name w:val="header"/>
    <w:basedOn w:val="a"/>
    <w:link w:val="ac"/>
    <w:uiPriority w:val="99"/>
    <w:rsid w:val="00513183"/>
    <w:pPr>
      <w:tabs>
        <w:tab w:val="center" w:pos="4677"/>
        <w:tab w:val="right" w:pos="9355"/>
      </w:tabs>
    </w:pPr>
  </w:style>
  <w:style w:type="character" w:customStyle="1" w:styleId="ac">
    <w:name w:val="Верхний колонтитул Знак"/>
    <w:basedOn w:val="a0"/>
    <w:link w:val="ab"/>
    <w:uiPriority w:val="99"/>
    <w:rsid w:val="00513183"/>
    <w:rPr>
      <w:sz w:val="24"/>
      <w:szCs w:val="24"/>
    </w:rPr>
  </w:style>
  <w:style w:type="paragraph" w:styleId="ad">
    <w:name w:val="footer"/>
    <w:basedOn w:val="a"/>
    <w:link w:val="ae"/>
    <w:uiPriority w:val="99"/>
    <w:rsid w:val="00513183"/>
    <w:pPr>
      <w:tabs>
        <w:tab w:val="center" w:pos="4677"/>
        <w:tab w:val="right" w:pos="9355"/>
      </w:tabs>
    </w:pPr>
  </w:style>
  <w:style w:type="character" w:customStyle="1" w:styleId="ae">
    <w:name w:val="Нижний колонтитул Знак"/>
    <w:basedOn w:val="a0"/>
    <w:link w:val="ad"/>
    <w:uiPriority w:val="99"/>
    <w:rsid w:val="00513183"/>
    <w:rPr>
      <w:sz w:val="24"/>
      <w:szCs w:val="24"/>
    </w:rPr>
  </w:style>
</w:styles>
</file>

<file path=word/webSettings.xml><?xml version="1.0" encoding="utf-8"?>
<w:webSettings xmlns:r="http://schemas.openxmlformats.org/officeDocument/2006/relationships" xmlns:w="http://schemas.openxmlformats.org/wordprocessingml/2006/main">
  <w:divs>
    <w:div w:id="136714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2C24C2BF63F922A806BF5258DC835854094934C2E4ED502285C35D4579DD1BCF24BEFA8BEDBDB5A7BB41C729D53DE4F4E6A0906C8ACC49ECA6A86B6M7n3L"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79570;fld=1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84164;fld=134" TargetMode="External"/><Relationship Id="rId4" Type="http://schemas.openxmlformats.org/officeDocument/2006/relationships/settings" Target="settings.xml"/><Relationship Id="rId9" Type="http://schemas.openxmlformats.org/officeDocument/2006/relationships/hyperlink" Target="consultantplus://offline/main?base=LAW;n=82449;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47917B-7F00-48B8-947E-5EDA05164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31</Pages>
  <Words>8231</Words>
  <Characters>46921</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Примерное положение</vt:lpstr>
    </vt:vector>
  </TitlesOfParts>
  <Company/>
  <LinksUpToDate>false</LinksUpToDate>
  <CharactersWithSpaces>55042</CharactersWithSpaces>
  <SharedDoc>false</SharedDoc>
  <HLinks>
    <vt:vector size="18" baseType="variant">
      <vt:variant>
        <vt:i4>7733311</vt:i4>
      </vt:variant>
      <vt:variant>
        <vt:i4>6</vt:i4>
      </vt:variant>
      <vt:variant>
        <vt:i4>0</vt:i4>
      </vt:variant>
      <vt:variant>
        <vt:i4>5</vt:i4>
      </vt:variant>
      <vt:variant>
        <vt:lpwstr>http://www.bus.gov.ru/</vt:lpwstr>
      </vt:variant>
      <vt:variant>
        <vt:lpwstr/>
      </vt:variant>
      <vt:variant>
        <vt:i4>7733311</vt:i4>
      </vt:variant>
      <vt:variant>
        <vt:i4>3</vt:i4>
      </vt:variant>
      <vt:variant>
        <vt:i4>0</vt:i4>
      </vt:variant>
      <vt:variant>
        <vt:i4>5</vt:i4>
      </vt:variant>
      <vt:variant>
        <vt:lpwstr>http://www.bus.gov.ru/</vt:lpwstr>
      </vt:variant>
      <vt:variant>
        <vt:lpwstr/>
      </vt:variant>
      <vt:variant>
        <vt:i4>7733311</vt:i4>
      </vt:variant>
      <vt:variant>
        <vt:i4>0</vt:i4>
      </vt:variant>
      <vt:variant>
        <vt:i4>0</vt:i4>
      </vt:variant>
      <vt:variant>
        <vt:i4>5</vt:i4>
      </vt:variant>
      <vt:variant>
        <vt:lpwstr>http://www.bus.gov.ru/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Примерное положение</dc:title>
  <dc:creator>NASTYA</dc:creator>
  <cp:lastModifiedBy>Пользователь Windows</cp:lastModifiedBy>
  <cp:revision>9</cp:revision>
  <cp:lastPrinted>2023-05-15T08:03:00Z</cp:lastPrinted>
  <dcterms:created xsi:type="dcterms:W3CDTF">2023-04-26T04:02:00Z</dcterms:created>
  <dcterms:modified xsi:type="dcterms:W3CDTF">2023-05-23T02:51:00Z</dcterms:modified>
</cp:coreProperties>
</file>