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5EC" w:rsidRDefault="008D15E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D15EC" w:rsidRDefault="008D15EC">
      <w:pPr>
        <w:pStyle w:val="ConsPlusNormal"/>
        <w:jc w:val="both"/>
        <w:outlineLvl w:val="0"/>
      </w:pPr>
    </w:p>
    <w:p w:rsidR="008D15EC" w:rsidRDefault="008D15EC">
      <w:pPr>
        <w:pStyle w:val="ConsPlusNormal"/>
        <w:outlineLvl w:val="0"/>
      </w:pPr>
      <w:r>
        <w:t>Зарегистрировано в Минюсте России 15 декабря 2020 г. N 61482</w:t>
      </w:r>
    </w:p>
    <w:p w:rsidR="008D15EC" w:rsidRDefault="008D15E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15EC" w:rsidRDefault="008D15EC">
      <w:pPr>
        <w:pStyle w:val="ConsPlusNormal"/>
        <w:jc w:val="both"/>
      </w:pPr>
    </w:p>
    <w:p w:rsidR="008D15EC" w:rsidRDefault="008D15EC">
      <w:pPr>
        <w:pStyle w:val="ConsPlusTitle"/>
        <w:jc w:val="center"/>
      </w:pPr>
      <w:r>
        <w:t>ФЕДЕРАЛЬНАЯ СЛУЖБА ГОСУДАРСТВЕННОЙ РЕГИСТРАЦИИ,</w:t>
      </w:r>
    </w:p>
    <w:p w:rsidR="008D15EC" w:rsidRDefault="008D15EC">
      <w:pPr>
        <w:pStyle w:val="ConsPlusTitle"/>
        <w:jc w:val="center"/>
      </w:pPr>
      <w:r>
        <w:t>КАДАСТРА И КАРТОГРАФИИ</w:t>
      </w:r>
    </w:p>
    <w:p w:rsidR="008D15EC" w:rsidRDefault="008D15EC">
      <w:pPr>
        <w:pStyle w:val="ConsPlusTitle"/>
        <w:jc w:val="both"/>
      </w:pPr>
    </w:p>
    <w:p w:rsidR="008D15EC" w:rsidRDefault="008D15EC">
      <w:pPr>
        <w:pStyle w:val="ConsPlusTitle"/>
        <w:jc w:val="center"/>
      </w:pPr>
      <w:bookmarkStart w:id="0" w:name="_GoBack"/>
      <w:r>
        <w:t>ПРИКАЗ</w:t>
      </w:r>
    </w:p>
    <w:p w:rsidR="008D15EC" w:rsidRDefault="008D15EC">
      <w:pPr>
        <w:pStyle w:val="ConsPlusTitle"/>
        <w:jc w:val="center"/>
      </w:pPr>
      <w:r>
        <w:t>от 10 ноября 2020 г. N П/0412</w:t>
      </w:r>
    </w:p>
    <w:p w:rsidR="008D15EC" w:rsidRDefault="008D15EC">
      <w:pPr>
        <w:pStyle w:val="ConsPlusTitle"/>
        <w:jc w:val="both"/>
      </w:pPr>
    </w:p>
    <w:p w:rsidR="008D15EC" w:rsidRDefault="008D15EC">
      <w:pPr>
        <w:pStyle w:val="ConsPlusTitle"/>
        <w:jc w:val="center"/>
      </w:pPr>
      <w:r>
        <w:t>ОБ УТВЕРЖДЕНИИ КЛАССИФИКАТОРА</w:t>
      </w:r>
    </w:p>
    <w:p w:rsidR="008D15EC" w:rsidRDefault="008D15EC">
      <w:pPr>
        <w:pStyle w:val="ConsPlusTitle"/>
        <w:jc w:val="center"/>
      </w:pPr>
      <w:r>
        <w:t>ВИДОВ РАЗРЕШЕННОГО ИСПОЛЬЗОВАНИЯ ЗЕМЕЛЬНЫХ УЧАСТКОВ</w:t>
      </w:r>
    </w:p>
    <w:bookmarkEnd w:id="0"/>
    <w:p w:rsidR="008D15EC" w:rsidRDefault="008D15E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D15E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EC" w:rsidRDefault="008D15E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EC" w:rsidRDefault="008D15E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15EC" w:rsidRDefault="008D15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15EC" w:rsidRDefault="008D15E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Росреестра от 20.04.2021 </w:t>
            </w:r>
            <w:hyperlink r:id="rId5">
              <w:r>
                <w:rPr>
                  <w:color w:val="0000FF"/>
                </w:rPr>
                <w:t>N П/0166</w:t>
              </w:r>
            </w:hyperlink>
            <w:r>
              <w:rPr>
                <w:color w:val="392C69"/>
              </w:rPr>
              <w:t>,</w:t>
            </w:r>
          </w:p>
          <w:p w:rsidR="008D15EC" w:rsidRDefault="008D15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30.07.2021 </w:t>
            </w:r>
            <w:hyperlink r:id="rId6">
              <w:r>
                <w:rPr>
                  <w:color w:val="0000FF"/>
                </w:rPr>
                <w:t>N П/0326</w:t>
              </w:r>
            </w:hyperlink>
            <w:r>
              <w:rPr>
                <w:color w:val="392C69"/>
              </w:rPr>
              <w:t xml:space="preserve">, от 16.09.2021 </w:t>
            </w:r>
            <w:hyperlink r:id="rId7">
              <w:r>
                <w:rPr>
                  <w:color w:val="0000FF"/>
                </w:rPr>
                <w:t>N П/0414</w:t>
              </w:r>
            </w:hyperlink>
            <w:r>
              <w:rPr>
                <w:color w:val="392C69"/>
              </w:rPr>
              <w:t xml:space="preserve">, от 23.06.2022 </w:t>
            </w:r>
            <w:hyperlink r:id="rId8">
              <w:r>
                <w:rPr>
                  <w:color w:val="0000FF"/>
                </w:rPr>
                <w:t>N П/0246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EC" w:rsidRDefault="008D15EC">
            <w:pPr>
              <w:pStyle w:val="ConsPlusNormal"/>
            </w:pPr>
          </w:p>
        </w:tc>
      </w:tr>
    </w:tbl>
    <w:p w:rsidR="008D15EC" w:rsidRDefault="008D15EC">
      <w:pPr>
        <w:pStyle w:val="ConsPlusNormal"/>
        <w:jc w:val="both"/>
      </w:pPr>
    </w:p>
    <w:p w:rsidR="008D15EC" w:rsidRDefault="008D15EC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пунктом 2 статьи 7</w:t>
        </w:r>
      </w:hyperlink>
      <w:r>
        <w:t xml:space="preserve"> Земельного кодекса Российской Федерации (Собрание законодательства Российской Федерации, 2001, N 44, ст. 4147; 2010, N 30, ст. 3998), </w:t>
      </w:r>
      <w:hyperlink r:id="rId10">
        <w:r>
          <w:rPr>
            <w:color w:val="0000FF"/>
          </w:rPr>
          <w:t>пунктом 1</w:t>
        </w:r>
      </w:hyperlink>
      <w:r>
        <w:t xml:space="preserve"> и </w:t>
      </w:r>
      <w:hyperlink r:id="rId11">
        <w:r>
          <w:rPr>
            <w:color w:val="0000FF"/>
          </w:rPr>
          <w:t>подпунктом 5.26(7.19) пункта 5</w:t>
        </w:r>
      </w:hyperlink>
      <w:r>
        <w:t xml:space="preserve"> Положения о Федеральной службе государственной регистрации, кадастра и картографии, утвержденного постановлением Правительства Российской Федерации от 01.06.2009 N 457 "О Федеральной службе государственной регистрации, кадастра и картографии" (Собрание законодательства Российской Федерации, 2009, N 25, ст. 3052; 2020, N 7, ст. 855), приказываю:</w:t>
      </w:r>
    </w:p>
    <w:p w:rsidR="008D15EC" w:rsidRDefault="008D15EC">
      <w:pPr>
        <w:pStyle w:val="ConsPlusNormal"/>
        <w:spacing w:before="220"/>
        <w:ind w:firstLine="540"/>
        <w:jc w:val="both"/>
      </w:pPr>
      <w:r>
        <w:t xml:space="preserve">1. Утвердить классификатор видов разрешенного использования земельных участков согласно </w:t>
      </w:r>
      <w:hyperlink w:anchor="P33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:rsidR="008D15EC" w:rsidRDefault="008D15EC">
      <w:pPr>
        <w:pStyle w:val="ConsPlusNormal"/>
        <w:spacing w:before="220"/>
        <w:ind w:firstLine="540"/>
        <w:jc w:val="both"/>
      </w:pPr>
      <w:r>
        <w:t xml:space="preserve">2. Настоящий приказ вступает в силу с даты вступления в силу приказа Минэкономразвития России о признании утратившим силу </w:t>
      </w:r>
      <w:hyperlink r:id="rId12">
        <w:r>
          <w:rPr>
            <w:color w:val="0000FF"/>
          </w:rPr>
          <w:t>приказа</w:t>
        </w:r>
      </w:hyperlink>
      <w:r>
        <w:t xml:space="preserve"> Минэкономразвития России от 01.09.2014 N 540 "Об утверждении классификатора видов разрешенного использования земельных участков" (зарегистрирован Минюстом России 08.09.2014, регистрационный N 33995).</w:t>
      </w:r>
    </w:p>
    <w:p w:rsidR="008D15EC" w:rsidRDefault="008D15EC">
      <w:pPr>
        <w:pStyle w:val="ConsPlusNormal"/>
        <w:jc w:val="both"/>
      </w:pPr>
    </w:p>
    <w:p w:rsidR="008D15EC" w:rsidRDefault="008D15EC">
      <w:pPr>
        <w:pStyle w:val="ConsPlusNormal"/>
        <w:jc w:val="right"/>
      </w:pPr>
      <w:r>
        <w:t>Руководитель</w:t>
      </w:r>
    </w:p>
    <w:p w:rsidR="008D15EC" w:rsidRDefault="008D15EC">
      <w:pPr>
        <w:pStyle w:val="ConsPlusNormal"/>
        <w:jc w:val="right"/>
      </w:pPr>
      <w:r>
        <w:t>О.А.СКУФИНСКИЙ</w:t>
      </w:r>
    </w:p>
    <w:p w:rsidR="008D15EC" w:rsidRDefault="008D15EC">
      <w:pPr>
        <w:pStyle w:val="ConsPlusNormal"/>
        <w:jc w:val="both"/>
      </w:pPr>
    </w:p>
    <w:p w:rsidR="008D15EC" w:rsidRDefault="008D15EC">
      <w:pPr>
        <w:pStyle w:val="ConsPlusNormal"/>
        <w:jc w:val="both"/>
      </w:pPr>
    </w:p>
    <w:p w:rsidR="008D15EC" w:rsidRDefault="008D15EC">
      <w:pPr>
        <w:pStyle w:val="ConsPlusNormal"/>
        <w:jc w:val="both"/>
      </w:pPr>
    </w:p>
    <w:p w:rsidR="008D15EC" w:rsidRDefault="008D15EC">
      <w:pPr>
        <w:pStyle w:val="ConsPlusNormal"/>
        <w:jc w:val="both"/>
      </w:pPr>
    </w:p>
    <w:p w:rsidR="008D15EC" w:rsidRDefault="008D15EC">
      <w:pPr>
        <w:pStyle w:val="ConsPlusNormal"/>
        <w:jc w:val="both"/>
      </w:pPr>
    </w:p>
    <w:p w:rsidR="008D15EC" w:rsidRDefault="008D15EC">
      <w:pPr>
        <w:pStyle w:val="ConsPlusNormal"/>
        <w:jc w:val="right"/>
        <w:outlineLvl w:val="0"/>
      </w:pPr>
      <w:r>
        <w:t>Приложение</w:t>
      </w:r>
    </w:p>
    <w:p w:rsidR="008D15EC" w:rsidRDefault="008D15EC">
      <w:pPr>
        <w:pStyle w:val="ConsPlusNormal"/>
        <w:jc w:val="right"/>
      </w:pPr>
      <w:r>
        <w:t>к приказу Федеральной службы</w:t>
      </w:r>
    </w:p>
    <w:p w:rsidR="008D15EC" w:rsidRDefault="008D15EC">
      <w:pPr>
        <w:pStyle w:val="ConsPlusNormal"/>
        <w:jc w:val="right"/>
      </w:pPr>
      <w:r>
        <w:t>государственной регистрации,</w:t>
      </w:r>
    </w:p>
    <w:p w:rsidR="008D15EC" w:rsidRDefault="008D15EC">
      <w:pPr>
        <w:pStyle w:val="ConsPlusNormal"/>
        <w:jc w:val="right"/>
      </w:pPr>
      <w:r>
        <w:t>кадастра и картографии</w:t>
      </w:r>
    </w:p>
    <w:p w:rsidR="008D15EC" w:rsidRDefault="008D15EC">
      <w:pPr>
        <w:pStyle w:val="ConsPlusNormal"/>
        <w:jc w:val="right"/>
      </w:pPr>
      <w:r>
        <w:t>от 10 ноября 2020 г. N П/0412</w:t>
      </w:r>
    </w:p>
    <w:p w:rsidR="008D15EC" w:rsidRDefault="008D15EC">
      <w:pPr>
        <w:pStyle w:val="ConsPlusNormal"/>
        <w:jc w:val="both"/>
      </w:pPr>
    </w:p>
    <w:p w:rsidR="008D15EC" w:rsidRDefault="008D15EC">
      <w:pPr>
        <w:pStyle w:val="ConsPlusTitle"/>
        <w:jc w:val="center"/>
      </w:pPr>
      <w:bookmarkStart w:id="1" w:name="P33"/>
      <w:bookmarkEnd w:id="1"/>
      <w:r>
        <w:t>КЛАССИФИКАТОР</w:t>
      </w:r>
    </w:p>
    <w:p w:rsidR="008D15EC" w:rsidRDefault="008D15EC">
      <w:pPr>
        <w:pStyle w:val="ConsPlusTitle"/>
        <w:jc w:val="center"/>
      </w:pPr>
      <w:r>
        <w:t>ВИДОВ РАЗРЕШЕННОГО ИСПОЛЬЗОВАНИЯ ЗЕМЕЛЬНЫХ УЧАСТКОВ</w:t>
      </w:r>
    </w:p>
    <w:p w:rsidR="008D15EC" w:rsidRDefault="008D15E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D15E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EC" w:rsidRDefault="008D15E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EC" w:rsidRDefault="008D15E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15EC" w:rsidRDefault="008D15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15EC" w:rsidRDefault="008D15E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Росреестра от 20.04.2021 </w:t>
            </w:r>
            <w:hyperlink r:id="rId13">
              <w:r>
                <w:rPr>
                  <w:color w:val="0000FF"/>
                </w:rPr>
                <w:t>N П/0166</w:t>
              </w:r>
            </w:hyperlink>
            <w:r>
              <w:rPr>
                <w:color w:val="392C69"/>
              </w:rPr>
              <w:t>,</w:t>
            </w:r>
          </w:p>
          <w:p w:rsidR="008D15EC" w:rsidRDefault="008D15EC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30.07.2021 </w:t>
            </w:r>
            <w:hyperlink r:id="rId14">
              <w:r>
                <w:rPr>
                  <w:color w:val="0000FF"/>
                </w:rPr>
                <w:t>N П/0326</w:t>
              </w:r>
            </w:hyperlink>
            <w:r>
              <w:rPr>
                <w:color w:val="392C69"/>
              </w:rPr>
              <w:t xml:space="preserve">, от 16.09.2021 </w:t>
            </w:r>
            <w:hyperlink r:id="rId15">
              <w:r>
                <w:rPr>
                  <w:color w:val="0000FF"/>
                </w:rPr>
                <w:t>N П/0414</w:t>
              </w:r>
            </w:hyperlink>
            <w:r>
              <w:rPr>
                <w:color w:val="392C69"/>
              </w:rPr>
              <w:t xml:space="preserve">, от 23.06.2022 </w:t>
            </w:r>
            <w:hyperlink r:id="rId16">
              <w:r>
                <w:rPr>
                  <w:color w:val="0000FF"/>
                </w:rPr>
                <w:t>N П/0246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EC" w:rsidRDefault="008D15EC">
            <w:pPr>
              <w:pStyle w:val="ConsPlusNormal"/>
            </w:pPr>
          </w:p>
        </w:tc>
      </w:tr>
    </w:tbl>
    <w:p w:rsidR="008D15EC" w:rsidRDefault="008D15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4309"/>
        <w:gridCol w:w="2211"/>
      </w:tblGrid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 xml:space="preserve">Наименование вида разрешенного использования земельного участка </w:t>
            </w:r>
            <w:hyperlink w:anchor="P61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 xml:space="preserve">Описание вида разрешенного использования земельного участка </w:t>
            </w:r>
            <w:hyperlink w:anchor="P614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 xml:space="preserve">Код (числовое обозначение) вида разрешенного использования земельного участка </w:t>
            </w:r>
            <w:hyperlink w:anchor="P616">
              <w:r>
                <w:rPr>
                  <w:color w:val="0000FF"/>
                </w:rPr>
                <w:t>&lt;3&gt;</w:t>
              </w:r>
            </w:hyperlink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3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Сельскохозяйственное использование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 xml:space="preserve">Ведение сельского хозяйства. Содержание данного вида разрешенного использования включает в себя содержание видов разрешенного использования с </w:t>
            </w:r>
            <w:hyperlink w:anchor="P51">
              <w:r>
                <w:rPr>
                  <w:color w:val="0000FF"/>
                </w:rPr>
                <w:t>кодами 1.1</w:t>
              </w:r>
            </w:hyperlink>
            <w:r>
              <w:t xml:space="preserve"> - </w:t>
            </w:r>
            <w:hyperlink w:anchor="P126">
              <w:r>
                <w:rPr>
                  <w:color w:val="0000FF"/>
                </w:rPr>
                <w:t>1.20</w:t>
              </w:r>
            </w:hyperlink>
            <w:r>
              <w:t>, в том числе размещение зданий и сооружений, используемых для хранения и переработки сельскохозяйственной продукции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1.0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Растениеводство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Осуществление хозяйственной деятельности, связанной с выращиванием сельскохозяйственных культур.</w:t>
            </w:r>
          </w:p>
          <w:p w:rsidR="008D15EC" w:rsidRDefault="008D15EC">
            <w:pPr>
              <w:pStyle w:val="ConsPlusNormal"/>
              <w:jc w:val="center"/>
            </w:pPr>
            <w: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54">
              <w:r>
                <w:rPr>
                  <w:color w:val="0000FF"/>
                </w:rPr>
                <w:t>кодами 1.2</w:t>
              </w:r>
            </w:hyperlink>
            <w:r>
              <w:t xml:space="preserve"> - </w:t>
            </w:r>
            <w:hyperlink w:anchor="P70">
              <w:r>
                <w:rPr>
                  <w:color w:val="0000FF"/>
                </w:rPr>
                <w:t>1.6</w:t>
              </w:r>
            </w:hyperlink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2" w:name="P51"/>
            <w:bookmarkEnd w:id="2"/>
            <w:r>
              <w:t>1.1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Выращивание зерновых и иных сельскохозяйственных культур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 и иных сельскохозяйственных культур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3" w:name="P54"/>
            <w:bookmarkEnd w:id="3"/>
            <w:r>
              <w:t>1.2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Овощеводство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1.3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Выращивание тонизирующих, лекарственных, цветочных культур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1.4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Садоводство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 xml:space="preserve">Осуществление хозяйственной деятельности, в том числе на сельскохозяйственных угодьях, связанной с выращиванием многолетних плодовых и </w:t>
            </w:r>
            <w:r>
              <w:lastRenderedPageBreak/>
              <w:t>ягодных культур, винограда и иных многолетних культур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lastRenderedPageBreak/>
              <w:t>1.5</w:t>
            </w:r>
          </w:p>
        </w:tc>
      </w:tr>
      <w:tr w:rsidR="008D15EC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lastRenderedPageBreak/>
              <w:t>Виноградарство</w:t>
            </w:r>
          </w:p>
        </w:tc>
        <w:tc>
          <w:tcPr>
            <w:tcW w:w="4309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>Возделывание винограда на виноградопригодных землях</w:t>
            </w:r>
          </w:p>
        </w:tc>
        <w:tc>
          <w:tcPr>
            <w:tcW w:w="2211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>1.5.1</w:t>
            </w:r>
          </w:p>
        </w:tc>
      </w:tr>
      <w:tr w:rsidR="008D15EC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8D15EC" w:rsidRDefault="008D15EC">
            <w:pPr>
              <w:pStyle w:val="ConsPlusNormal"/>
              <w:jc w:val="both"/>
            </w:pPr>
            <w:r>
              <w:t xml:space="preserve">(введено </w:t>
            </w:r>
            <w:hyperlink r:id="rId17">
              <w:r>
                <w:rPr>
                  <w:color w:val="0000FF"/>
                </w:rPr>
                <w:t>Приказом</w:t>
              </w:r>
            </w:hyperlink>
            <w:r>
              <w:t xml:space="preserve"> Росреестра от 16.09.2021 N П/0414)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Выращивание льна и конопли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Осуществление хозяйственной деятельности, в том числе на сельскохозяйственных угодьях, связанной с выращиванием льна, конопли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4" w:name="P70"/>
            <w:bookmarkEnd w:id="4"/>
            <w:r>
              <w:t>1.6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Животноводство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:rsidR="008D15EC" w:rsidRDefault="008D15EC">
            <w:pPr>
              <w:pStyle w:val="ConsPlusNormal"/>
              <w:jc w:val="center"/>
            </w:pPr>
            <w: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79">
              <w:r>
                <w:rPr>
                  <w:color w:val="0000FF"/>
                </w:rPr>
                <w:t>кодами 1.8</w:t>
              </w:r>
            </w:hyperlink>
            <w:r>
              <w:t xml:space="preserve"> - </w:t>
            </w:r>
            <w:hyperlink w:anchor="P94">
              <w:r>
                <w:rPr>
                  <w:color w:val="0000FF"/>
                </w:rPr>
                <w:t>1.11</w:t>
              </w:r>
            </w:hyperlink>
            <w:r>
              <w:t xml:space="preserve">, </w:t>
            </w:r>
            <w:hyperlink w:anchor="P110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w:anchor="P123">
              <w:r>
                <w:rPr>
                  <w:color w:val="0000FF"/>
                </w:rPr>
                <w:t>1.19</w:t>
              </w:r>
            </w:hyperlink>
            <w:r>
              <w:t xml:space="preserve">, </w:t>
            </w:r>
            <w:hyperlink w:anchor="P126">
              <w:r>
                <w:rPr>
                  <w:color w:val="0000FF"/>
                </w:rPr>
                <w:t>1.20</w:t>
              </w:r>
            </w:hyperlink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1.7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Скотоводство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</w:p>
          <w:p w:rsidR="008D15EC" w:rsidRDefault="008D15EC">
            <w:pPr>
              <w:pStyle w:val="ConsPlusNormal"/>
              <w:jc w:val="center"/>
            </w:pPr>
            <w:r>
              <w:t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</w:t>
            </w:r>
          </w:p>
          <w:p w:rsidR="008D15EC" w:rsidRDefault="008D15EC">
            <w:pPr>
              <w:pStyle w:val="ConsPlusNormal"/>
              <w:jc w:val="center"/>
            </w:pPr>
            <w: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5" w:name="P79"/>
            <w:bookmarkEnd w:id="5"/>
            <w:r>
              <w:t>1.8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Звероводство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Осуществление хозяйственной деятельности, связанной с разведением в неволе ценных пушных зверей;</w:t>
            </w:r>
          </w:p>
          <w:p w:rsidR="008D15EC" w:rsidRDefault="008D15EC">
            <w:pPr>
              <w:pStyle w:val="ConsPlusNormal"/>
              <w:jc w:val="center"/>
            </w:pPr>
            <w:r>
              <w:t xml:space="preserve">размещение зданий, сооружений, используемых для содержания и разведения животных, производства, </w:t>
            </w:r>
            <w:r>
              <w:lastRenderedPageBreak/>
              <w:t>хранения и первичной переработки продукции;</w:t>
            </w:r>
          </w:p>
          <w:p w:rsidR="008D15EC" w:rsidRDefault="008D15EC">
            <w:pPr>
              <w:pStyle w:val="ConsPlusNormal"/>
              <w:jc w:val="center"/>
            </w:pPr>
            <w: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lastRenderedPageBreak/>
              <w:t>1.9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lastRenderedPageBreak/>
              <w:t>Птицеводство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Осуществление хозяйственной деятельности, связанной с разведением домашних пород птиц, в том числе водоплавающих;</w:t>
            </w:r>
          </w:p>
          <w:p w:rsidR="008D15EC" w:rsidRDefault="008D15EC">
            <w:pPr>
              <w:pStyle w:val="ConsPlusNormal"/>
              <w:jc w:val="center"/>
            </w:pPr>
            <w: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</w:t>
            </w:r>
          </w:p>
          <w:p w:rsidR="008D15EC" w:rsidRDefault="008D15EC">
            <w:pPr>
              <w:pStyle w:val="ConsPlusNormal"/>
              <w:jc w:val="center"/>
            </w:pPr>
            <w: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1.10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Свиноводство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Осуществление хозяйственной деятельности, связанной с разведением свиней;</w:t>
            </w:r>
          </w:p>
          <w:p w:rsidR="008D15EC" w:rsidRDefault="008D15EC">
            <w:pPr>
              <w:pStyle w:val="ConsPlusNormal"/>
              <w:jc w:val="center"/>
            </w:pPr>
            <w: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8D15EC" w:rsidRDefault="008D15EC">
            <w:pPr>
              <w:pStyle w:val="ConsPlusNormal"/>
              <w:jc w:val="center"/>
            </w:pPr>
            <w: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6" w:name="P94"/>
            <w:bookmarkEnd w:id="6"/>
            <w:r>
              <w:t>1.11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Пчеловодство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:rsidR="008D15EC" w:rsidRDefault="008D15EC">
            <w:pPr>
              <w:pStyle w:val="ConsPlusNormal"/>
              <w:jc w:val="center"/>
            </w:pPr>
            <w:r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  <w:p w:rsidR="008D15EC" w:rsidRDefault="008D15EC">
            <w:pPr>
              <w:pStyle w:val="ConsPlusNormal"/>
              <w:jc w:val="center"/>
            </w:pPr>
            <w:r>
              <w:t>размещение сооружений, используемых для хранения и первичной переработки продукции пчеловодства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1.12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Рыбоводство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Осуществление хозяйственной деятельности, связанной с разведением и (или) содержанием, выращиванием объектов рыбоводства (аквакультуры);</w:t>
            </w:r>
          </w:p>
          <w:p w:rsidR="008D15EC" w:rsidRDefault="008D15EC">
            <w:pPr>
              <w:pStyle w:val="ConsPlusNormal"/>
              <w:jc w:val="center"/>
            </w:pPr>
            <w:r>
              <w:t>размещение зданий, сооружений, оборудования, необходимых для осуществления рыбоводства (аквакультуры)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1.13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Научное обеспечение сельского хозяйства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 xml:space="preserve">Осуществление научной и селекционной работы, ведения сельского хозяйства для </w:t>
            </w:r>
            <w:r>
              <w:lastRenderedPageBreak/>
              <w:t>получения ценных с научной точки зрения образцов растительного и животного мира;</w:t>
            </w:r>
          </w:p>
          <w:p w:rsidR="008D15EC" w:rsidRDefault="008D15EC">
            <w:pPr>
              <w:pStyle w:val="ConsPlusNormal"/>
              <w:jc w:val="center"/>
            </w:pPr>
            <w:r>
              <w:t>размещение коллекций генетических ресурсов растений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lastRenderedPageBreak/>
              <w:t>1.14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lastRenderedPageBreak/>
              <w:t>Хранение и переработка сельскохозяйственной продукции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7" w:name="P110"/>
            <w:bookmarkEnd w:id="7"/>
            <w:r>
              <w:t>1.15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Ведение личного подсобного хозяйства на полевых участках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Производство 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1.16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Питомники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 w:rsidR="008D15EC" w:rsidRDefault="008D15EC">
            <w:pPr>
              <w:pStyle w:val="ConsPlusNormal"/>
              <w:jc w:val="center"/>
            </w:pPr>
            <w:r>
              <w:t>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1.17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Обеспечение сельскохозяйственного производства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1.18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Сенокошение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Кошение трав, сбор и заготовка сена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8" w:name="P123"/>
            <w:bookmarkEnd w:id="8"/>
            <w:r>
              <w:t>1.19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Выпас сельскохозяйственных животных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Выпас сельскохозяйственных животных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9" w:name="P126"/>
            <w:bookmarkEnd w:id="9"/>
            <w:r>
              <w:t>1.20</w:t>
            </w:r>
          </w:p>
        </w:tc>
      </w:tr>
      <w:tr w:rsidR="008D15EC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>Жилая застройка</w:t>
            </w:r>
          </w:p>
        </w:tc>
        <w:tc>
          <w:tcPr>
            <w:tcW w:w="4309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>Размещение жилых домов различного вида.</w:t>
            </w:r>
          </w:p>
          <w:p w:rsidR="008D15EC" w:rsidRDefault="008D15EC">
            <w:pPr>
              <w:pStyle w:val="ConsPlusNormal"/>
              <w:jc w:val="center"/>
            </w:pPr>
            <w: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136">
              <w:r>
                <w:rPr>
                  <w:color w:val="0000FF"/>
                </w:rPr>
                <w:t>кодами 2.1</w:t>
              </w:r>
            </w:hyperlink>
            <w:r>
              <w:t xml:space="preserve"> - </w:t>
            </w:r>
            <w:hyperlink w:anchor="P151">
              <w:r>
                <w:rPr>
                  <w:color w:val="0000FF"/>
                </w:rPr>
                <w:t>2.3</w:t>
              </w:r>
            </w:hyperlink>
            <w:r>
              <w:t xml:space="preserve">, </w:t>
            </w:r>
            <w:hyperlink w:anchor="P163">
              <w:r>
                <w:rPr>
                  <w:color w:val="0000FF"/>
                </w:rPr>
                <w:t>2.5</w:t>
              </w:r>
            </w:hyperlink>
            <w:r>
              <w:t xml:space="preserve"> - </w:t>
            </w:r>
            <w:hyperlink w:anchor="P177">
              <w:r>
                <w:rPr>
                  <w:color w:val="0000FF"/>
                </w:rPr>
                <w:t>2.7.1</w:t>
              </w:r>
            </w:hyperlink>
          </w:p>
        </w:tc>
        <w:tc>
          <w:tcPr>
            <w:tcW w:w="2211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>2.0</w:t>
            </w:r>
          </w:p>
        </w:tc>
      </w:tr>
      <w:tr w:rsidR="008D15EC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8D15EC" w:rsidRDefault="008D15EC">
            <w:pPr>
              <w:pStyle w:val="ConsPlusNormal"/>
              <w:jc w:val="both"/>
            </w:pPr>
            <w:r>
              <w:t xml:space="preserve">(в ред. </w:t>
            </w:r>
            <w:hyperlink r:id="rId18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30.07.2021 N П/0326)</w:t>
            </w:r>
          </w:p>
        </w:tc>
      </w:tr>
      <w:tr w:rsidR="008D15EC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>Для индивидуального жилищного строительства</w:t>
            </w:r>
          </w:p>
        </w:tc>
        <w:tc>
          <w:tcPr>
            <w:tcW w:w="4309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 xml:space="preserve"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</w:t>
            </w:r>
            <w:r>
              <w:lastRenderedPageBreak/>
              <w:t>раздела на самостоятельные объекты недвижимости);</w:t>
            </w:r>
          </w:p>
          <w:p w:rsidR="008D15EC" w:rsidRDefault="008D15EC">
            <w:pPr>
              <w:pStyle w:val="ConsPlusNormal"/>
              <w:jc w:val="center"/>
            </w:pPr>
            <w:r>
              <w:t>выращивание сельскохозяйственных культур;</w:t>
            </w:r>
          </w:p>
          <w:p w:rsidR="008D15EC" w:rsidRDefault="008D15EC">
            <w:pPr>
              <w:pStyle w:val="ConsPlusNormal"/>
              <w:jc w:val="center"/>
            </w:pPr>
            <w:r>
              <w:t>размещение гаражей для собственных нужд и хозяйственных построек</w:t>
            </w:r>
          </w:p>
        </w:tc>
        <w:tc>
          <w:tcPr>
            <w:tcW w:w="2211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bookmarkStart w:id="10" w:name="P136"/>
            <w:bookmarkEnd w:id="10"/>
            <w:r>
              <w:lastRenderedPageBreak/>
              <w:t>2.1</w:t>
            </w:r>
          </w:p>
        </w:tc>
      </w:tr>
      <w:tr w:rsidR="008D15EC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8D15EC" w:rsidRDefault="008D15EC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9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30.07.2021 N П/0326)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Малоэтажная многоквартирная жилая застройка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:rsidR="008D15EC" w:rsidRDefault="008D15EC">
            <w:pPr>
              <w:pStyle w:val="ConsPlusNormal"/>
              <w:jc w:val="center"/>
            </w:pPr>
            <w:r>
              <w:t>обустройство спортивных и детских площадок, площадок для отдыха;</w:t>
            </w:r>
          </w:p>
          <w:p w:rsidR="008D15EC" w:rsidRDefault="008D15EC">
            <w:pPr>
              <w:pStyle w:val="ConsPlusNormal"/>
              <w:jc w:val="center"/>
            </w:pPr>
            <w: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2.1.1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Для ведения личного подсобного хозяйства (приусадебный земельный участок)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 xml:space="preserve">Размещение жилого дома, указанного в описании вида разрешенного использования с </w:t>
            </w:r>
            <w:hyperlink w:anchor="P136">
              <w:r>
                <w:rPr>
                  <w:color w:val="0000FF"/>
                </w:rPr>
                <w:t>кодом 2.1</w:t>
              </w:r>
            </w:hyperlink>
            <w:r>
              <w:t>;</w:t>
            </w:r>
          </w:p>
          <w:p w:rsidR="008D15EC" w:rsidRDefault="008D15EC">
            <w:pPr>
              <w:pStyle w:val="ConsPlusNormal"/>
              <w:jc w:val="center"/>
            </w:pPr>
            <w:r>
              <w:t>производство сельскохозяйственной продукции;</w:t>
            </w:r>
          </w:p>
          <w:p w:rsidR="008D15EC" w:rsidRDefault="008D15EC">
            <w:pPr>
              <w:pStyle w:val="ConsPlusNormal"/>
              <w:jc w:val="center"/>
            </w:pPr>
            <w:r>
              <w:t>размещение гаража и иных вспомогательных сооружений;</w:t>
            </w:r>
          </w:p>
          <w:p w:rsidR="008D15EC" w:rsidRDefault="008D15EC">
            <w:pPr>
              <w:pStyle w:val="ConsPlusNormal"/>
              <w:jc w:val="center"/>
            </w:pPr>
            <w:r>
              <w:t>содержание сельскохозяйственных животных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2.2</w:t>
            </w:r>
          </w:p>
        </w:tc>
      </w:tr>
      <w:tr w:rsidR="008D15EC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>Блокированная жилая застройка</w:t>
            </w:r>
          </w:p>
        </w:tc>
        <w:tc>
          <w:tcPr>
            <w:tcW w:w="4309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2211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bookmarkStart w:id="11" w:name="P151"/>
            <w:bookmarkEnd w:id="11"/>
            <w:r>
              <w:t>2.3</w:t>
            </w:r>
          </w:p>
        </w:tc>
      </w:tr>
      <w:tr w:rsidR="008D15EC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8D15EC" w:rsidRDefault="008D15EC">
            <w:pPr>
              <w:pStyle w:val="ConsPlusNormal"/>
              <w:jc w:val="both"/>
            </w:pPr>
            <w:r>
              <w:t xml:space="preserve">(в ред. Приказов Росреестра от 30.07.2021 </w:t>
            </w:r>
            <w:hyperlink r:id="rId20">
              <w:r>
                <w:rPr>
                  <w:color w:val="0000FF"/>
                </w:rPr>
                <w:t>N П/0326</w:t>
              </w:r>
            </w:hyperlink>
            <w:r>
              <w:t xml:space="preserve">, от 23.06.2022 </w:t>
            </w:r>
            <w:hyperlink r:id="rId21">
              <w:r>
                <w:rPr>
                  <w:color w:val="0000FF"/>
                </w:rPr>
                <w:t>N П/0246</w:t>
              </w:r>
            </w:hyperlink>
            <w:r>
              <w:t>)</w:t>
            </w:r>
          </w:p>
        </w:tc>
      </w:tr>
      <w:tr w:rsidR="008D15EC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>Передвижное жилье</w:t>
            </w:r>
          </w:p>
        </w:tc>
        <w:tc>
          <w:tcPr>
            <w:tcW w:w="4309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 xml:space="preserve">Размещение сооружений, пригодных к использованию в качестве жилья (палаточные городки, кемпинги, жилые вагончики, жилые прицепы), в том числе с </w:t>
            </w:r>
            <w:r>
              <w:lastRenderedPageBreak/>
              <w:t>возможностью подключения названных объектов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  <w:tc>
          <w:tcPr>
            <w:tcW w:w="2211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lastRenderedPageBreak/>
              <w:t>2.4</w:t>
            </w:r>
          </w:p>
        </w:tc>
      </w:tr>
      <w:tr w:rsidR="008D15EC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8D15EC" w:rsidRDefault="008D15EC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2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23.06.2022 N П/0246)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Среднеэтажная жилая застройка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многоквартирных домов этажностью не выше восьми этажей;</w:t>
            </w:r>
          </w:p>
          <w:p w:rsidR="008D15EC" w:rsidRDefault="008D15EC">
            <w:pPr>
              <w:pStyle w:val="ConsPlusNormal"/>
              <w:jc w:val="center"/>
            </w:pPr>
            <w:r>
              <w:t>благоустройство и озеленение;</w:t>
            </w:r>
          </w:p>
          <w:p w:rsidR="008D15EC" w:rsidRDefault="008D15EC">
            <w:pPr>
              <w:pStyle w:val="ConsPlusNormal"/>
              <w:jc w:val="center"/>
            </w:pPr>
            <w:r>
              <w:t>размещение подземных гаражей и автостоянок;</w:t>
            </w:r>
          </w:p>
          <w:p w:rsidR="008D15EC" w:rsidRDefault="008D15EC">
            <w:pPr>
              <w:pStyle w:val="ConsPlusNormal"/>
              <w:jc w:val="center"/>
            </w:pPr>
            <w:r>
              <w:t>обустройство спортивных и детских площадок, площадок для отдыха;</w:t>
            </w:r>
          </w:p>
          <w:p w:rsidR="008D15EC" w:rsidRDefault="008D15EC">
            <w:pPr>
              <w:pStyle w:val="ConsPlusNormal"/>
              <w:jc w:val="center"/>
            </w:pPr>
            <w: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12" w:name="P163"/>
            <w:bookmarkEnd w:id="12"/>
            <w:r>
              <w:t>2.5</w:t>
            </w:r>
          </w:p>
        </w:tc>
      </w:tr>
      <w:tr w:rsidR="008D15EC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>Многоэтажная жилая застройка (высотная застройка)</w:t>
            </w:r>
          </w:p>
        </w:tc>
        <w:tc>
          <w:tcPr>
            <w:tcW w:w="4309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>Размещение многоквартирных домов этажностью девять этажей и выше;</w:t>
            </w:r>
          </w:p>
          <w:p w:rsidR="008D15EC" w:rsidRDefault="008D15EC">
            <w:pPr>
              <w:pStyle w:val="ConsPlusNormal"/>
              <w:jc w:val="center"/>
            </w:pPr>
            <w:r>
              <w:t>благоустройство и озеленение придомовых территорий;</w:t>
            </w:r>
          </w:p>
          <w:p w:rsidR="008D15EC" w:rsidRDefault="008D15EC">
            <w:pPr>
              <w:pStyle w:val="ConsPlusNormal"/>
              <w:jc w:val="center"/>
            </w:pPr>
            <w:r>
              <w:t>обустройство спортивных и детских площадок, хозяйственных площадок и площадок для отдыха;</w:t>
            </w:r>
          </w:p>
          <w:p w:rsidR="008D15EC" w:rsidRDefault="008D15EC">
            <w:pPr>
              <w:pStyle w:val="ConsPlusNormal"/>
              <w:jc w:val="center"/>
            </w:pPr>
            <w:r>
              <w:t>размещение подземных гаражей и автостоянок;</w:t>
            </w:r>
          </w:p>
          <w:p w:rsidR="008D15EC" w:rsidRDefault="008D15EC">
            <w:pPr>
              <w:pStyle w:val="ConsPlusNormal"/>
              <w:jc w:val="center"/>
            </w:pPr>
            <w:r>
              <w:t>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      </w:r>
          </w:p>
        </w:tc>
        <w:tc>
          <w:tcPr>
            <w:tcW w:w="2211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>2.6</w:t>
            </w:r>
          </w:p>
        </w:tc>
      </w:tr>
      <w:tr w:rsidR="008D15EC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8D15EC" w:rsidRDefault="008D15EC">
            <w:pPr>
              <w:pStyle w:val="ConsPlusNormal"/>
              <w:jc w:val="both"/>
            </w:pPr>
            <w:r>
              <w:t xml:space="preserve">(в ред. </w:t>
            </w:r>
            <w:hyperlink r:id="rId23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23.06.2022 N П/0246)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Обслуживание жилой застройки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 xml:space="preserve">Размещение объектов капитального строительства, размещение которых предусмотрено видами разрешенного использования с </w:t>
            </w:r>
            <w:hyperlink w:anchor="P189">
              <w:r>
                <w:rPr>
                  <w:color w:val="0000FF"/>
                </w:rPr>
                <w:t>кодами 3.1</w:t>
              </w:r>
            </w:hyperlink>
            <w:r>
              <w:t xml:space="preserve">, </w:t>
            </w:r>
            <w:hyperlink w:anchor="P198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w:anchor="P21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w:anchor="P218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w:anchor="P221">
              <w:r>
                <w:rPr>
                  <w:color w:val="0000FF"/>
                </w:rPr>
                <w:t>3.4.1</w:t>
              </w:r>
            </w:hyperlink>
            <w:r>
              <w:t xml:space="preserve">, </w:t>
            </w:r>
            <w:hyperlink w:anchor="P235">
              <w:r>
                <w:rPr>
                  <w:color w:val="0000FF"/>
                </w:rPr>
                <w:t>3.5.1</w:t>
              </w:r>
            </w:hyperlink>
            <w:r>
              <w:t xml:space="preserve">, </w:t>
            </w:r>
            <w:hyperlink w:anchor="P241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w:anchor="P253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w:anchor="P286">
              <w:r>
                <w:rPr>
                  <w:color w:val="0000FF"/>
                </w:rPr>
                <w:t>3.10.1</w:t>
              </w:r>
            </w:hyperlink>
            <w:r>
              <w:t xml:space="preserve">, </w:t>
            </w:r>
            <w:hyperlink w:anchor="P297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w:anchor="P305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w:anchor="P308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w:anchor="P314">
              <w:r>
                <w:rPr>
                  <w:color w:val="0000FF"/>
                </w:rPr>
                <w:t>4.6</w:t>
              </w:r>
            </w:hyperlink>
            <w:r>
              <w:t xml:space="preserve">, </w:t>
            </w:r>
            <w:hyperlink w:anchor="P367">
              <w:r>
                <w:rPr>
                  <w:color w:val="0000FF"/>
                </w:rPr>
                <w:t>5.1.2</w:t>
              </w:r>
            </w:hyperlink>
            <w:r>
              <w:t xml:space="preserve">, </w:t>
            </w:r>
            <w:hyperlink w:anchor="P370">
              <w:r>
                <w:rPr>
                  <w:color w:val="0000FF"/>
                </w:rPr>
                <w:t>5.1.3</w:t>
              </w:r>
            </w:hyperlink>
            <w:r>
              <w:t xml:space="preserve">, если их размещение необходимо для обслуживания жилой застройки, а также связано с проживанием граждан, не причиняет вреда окружающей </w:t>
            </w:r>
            <w:r>
              <w:lastRenderedPageBreak/>
              <w:t>среде и санитарному благополучию, не нарушает права жителей, не требует установления санитарной зоны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lastRenderedPageBreak/>
              <w:t>2.7</w:t>
            </w:r>
          </w:p>
        </w:tc>
      </w:tr>
      <w:tr w:rsidR="008D15EC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lastRenderedPageBreak/>
              <w:t>Хранение автотранспорта</w:t>
            </w:r>
          </w:p>
        </w:tc>
        <w:tc>
          <w:tcPr>
            <w:tcW w:w="4309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</w:t>
            </w:r>
            <w:hyperlink w:anchor="P181">
              <w:r>
                <w:rPr>
                  <w:color w:val="0000FF"/>
                </w:rPr>
                <w:t>кодами 2.7.2</w:t>
              </w:r>
            </w:hyperlink>
            <w:r>
              <w:t xml:space="preserve">, </w:t>
            </w:r>
            <w:hyperlink w:anchor="P333">
              <w:r>
                <w:rPr>
                  <w:color w:val="0000FF"/>
                </w:rPr>
                <w:t>4.9</w:t>
              </w:r>
            </w:hyperlink>
          </w:p>
        </w:tc>
        <w:tc>
          <w:tcPr>
            <w:tcW w:w="2211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bookmarkStart w:id="13" w:name="P177"/>
            <w:bookmarkEnd w:id="13"/>
            <w:r>
              <w:t>2.7.1</w:t>
            </w:r>
          </w:p>
        </w:tc>
      </w:tr>
      <w:tr w:rsidR="008D15EC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8D15EC" w:rsidRDefault="008D15EC">
            <w:pPr>
              <w:pStyle w:val="ConsPlusNormal"/>
              <w:jc w:val="both"/>
            </w:pPr>
            <w:r>
              <w:t xml:space="preserve">(в ред. </w:t>
            </w:r>
            <w:hyperlink r:id="rId24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30.07.2021 N П/0326)</w:t>
            </w:r>
          </w:p>
        </w:tc>
      </w:tr>
      <w:tr w:rsidR="008D15EC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>Размещение гаражей для собственных нужд</w:t>
            </w:r>
          </w:p>
        </w:tc>
        <w:tc>
          <w:tcPr>
            <w:tcW w:w="4309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 xml:space="preserve">Размещение для собственных нужд отдельно стоящих гаражей и (или) гаражей, </w:t>
            </w:r>
            <w:r>
              <w:rPr>
                <w:highlight w:val="green"/>
              </w:rPr>
              <w:t>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2211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bookmarkStart w:id="14" w:name="P181"/>
            <w:bookmarkEnd w:id="14"/>
            <w:r>
              <w:t>2.7.2</w:t>
            </w:r>
          </w:p>
        </w:tc>
      </w:tr>
      <w:tr w:rsidR="008D15EC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8D15EC" w:rsidRDefault="008D15EC">
            <w:pPr>
              <w:pStyle w:val="ConsPlusNormal"/>
              <w:jc w:val="both"/>
            </w:pPr>
            <w:r>
              <w:t xml:space="preserve">(введено </w:t>
            </w:r>
            <w:hyperlink r:id="rId25">
              <w:r>
                <w:rPr>
                  <w:color w:val="0000FF"/>
                </w:rPr>
                <w:t>Приказом</w:t>
              </w:r>
            </w:hyperlink>
            <w:r>
              <w:t xml:space="preserve"> Росреестра от 30.07.2021 N П/0326)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Общественное использование объектов капитального строительства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объектов капитального строительства в целях обеспечения удовлетворения бытовых, социальных и духовных потребностей человека.</w:t>
            </w:r>
          </w:p>
          <w:p w:rsidR="008D15EC" w:rsidRDefault="008D15EC">
            <w:pPr>
              <w:pStyle w:val="ConsPlusNormal"/>
              <w:jc w:val="center"/>
            </w:pPr>
            <w: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189">
              <w:r>
                <w:rPr>
                  <w:color w:val="0000FF"/>
                </w:rPr>
                <w:t>кодами 3.1</w:t>
              </w:r>
            </w:hyperlink>
            <w:r>
              <w:t xml:space="preserve"> - </w:t>
            </w:r>
            <w:hyperlink w:anchor="P291">
              <w:r>
                <w:rPr>
                  <w:color w:val="0000FF"/>
                </w:rPr>
                <w:t>3.10.2</w:t>
              </w:r>
            </w:hyperlink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15" w:name="P186"/>
            <w:bookmarkEnd w:id="15"/>
            <w:r>
              <w:t>3.0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Коммунальное обслуживание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      </w:r>
            <w:hyperlink w:anchor="P192">
              <w:r>
                <w:rPr>
                  <w:color w:val="0000FF"/>
                </w:rPr>
                <w:t>кодами 3.1.1</w:t>
              </w:r>
            </w:hyperlink>
            <w:r>
              <w:t xml:space="preserve"> - </w:t>
            </w:r>
            <w:hyperlink w:anchor="P195">
              <w:r>
                <w:rPr>
                  <w:color w:val="0000FF"/>
                </w:rPr>
                <w:t>3.1.2</w:t>
              </w:r>
            </w:hyperlink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16" w:name="P189"/>
            <w:bookmarkEnd w:id="16"/>
            <w:r>
              <w:t>3.1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Предоставление коммунальных услуг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17" w:name="P192"/>
            <w:bookmarkEnd w:id="17"/>
            <w:r>
              <w:t>3.1.1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lastRenderedPageBreak/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18" w:name="P195"/>
            <w:bookmarkEnd w:id="18"/>
            <w:r>
              <w:t>3.1.2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Социальное обслуживание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 xml:space="preserve"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w:anchor="P202">
              <w:r>
                <w:rPr>
                  <w:color w:val="0000FF"/>
                </w:rPr>
                <w:t>кодами 3.2.1</w:t>
              </w:r>
            </w:hyperlink>
            <w:r>
              <w:t xml:space="preserve"> - </w:t>
            </w:r>
            <w:hyperlink w:anchor="P212">
              <w:r>
                <w:rPr>
                  <w:color w:val="0000FF"/>
                </w:rPr>
                <w:t>3.2.4</w:t>
              </w:r>
            </w:hyperlink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19" w:name="P198"/>
            <w:bookmarkEnd w:id="19"/>
            <w:r>
              <w:t>3.2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Дома социального обслуживания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:rsidR="008D15EC" w:rsidRDefault="008D15EC">
            <w:pPr>
              <w:pStyle w:val="ConsPlusNormal"/>
              <w:jc w:val="center"/>
            </w:pPr>
            <w: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20" w:name="P202"/>
            <w:bookmarkEnd w:id="20"/>
            <w:r>
              <w:t>3.2.1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Оказание социальной помощи населению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</w:t>
            </w:r>
          </w:p>
          <w:p w:rsidR="008D15EC" w:rsidRDefault="008D15EC">
            <w:pPr>
              <w:pStyle w:val="ConsPlusNormal"/>
              <w:jc w:val="center"/>
            </w:pPr>
            <w:r>
              <w:t>некоммерческих фондов, благотворительных организаций, клубов по интересам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3.2.2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Оказание услуг связи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21" w:name="P209"/>
            <w:bookmarkEnd w:id="21"/>
            <w:r>
              <w:t>3.2.3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Общежития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 xml:space="preserve"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</w:t>
            </w:r>
            <w:hyperlink w:anchor="P317">
              <w:r>
                <w:rPr>
                  <w:color w:val="0000FF"/>
                </w:rPr>
                <w:t>кодом 4.7</w:t>
              </w:r>
            </w:hyperlink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22" w:name="P212"/>
            <w:bookmarkEnd w:id="22"/>
            <w:r>
              <w:t>3.2.4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Бытовое обслуживание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 xml:space="preserve">Размещение объектов капитального строительства, предназначенных для оказания населению или организациям </w:t>
            </w:r>
            <w:r>
              <w:lastRenderedPageBreak/>
              <w:t>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23" w:name="P215"/>
            <w:bookmarkEnd w:id="23"/>
            <w:r>
              <w:lastRenderedPageBreak/>
              <w:t>3.3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lastRenderedPageBreak/>
              <w:t>Здравоохранение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w:anchor="P221">
              <w:r>
                <w:rPr>
                  <w:color w:val="0000FF"/>
                </w:rPr>
                <w:t>кодами 3.4.1</w:t>
              </w:r>
            </w:hyperlink>
            <w:r>
              <w:t xml:space="preserve"> - </w:t>
            </w:r>
            <w:hyperlink w:anchor="P226">
              <w:r>
                <w:rPr>
                  <w:color w:val="0000FF"/>
                </w:rPr>
                <w:t>3.4.2</w:t>
              </w:r>
            </w:hyperlink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24" w:name="P218"/>
            <w:bookmarkEnd w:id="24"/>
            <w:r>
              <w:t>3.4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Амбулаторно-поликлиническое обслуживание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25" w:name="P221"/>
            <w:bookmarkEnd w:id="25"/>
            <w:r>
              <w:t>3.4.1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Стационарное медицинское обслуживание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</w:t>
            </w:r>
          </w:p>
          <w:p w:rsidR="008D15EC" w:rsidRDefault="008D15EC">
            <w:pPr>
              <w:pStyle w:val="ConsPlusNormal"/>
              <w:jc w:val="center"/>
            </w:pPr>
            <w:r>
              <w:t>размещение станций скорой помощи;</w:t>
            </w:r>
          </w:p>
          <w:p w:rsidR="008D15EC" w:rsidRDefault="008D15EC">
            <w:pPr>
              <w:pStyle w:val="ConsPlusNormal"/>
              <w:jc w:val="center"/>
            </w:pPr>
            <w:r>
              <w:t>размещение площадок санитарной авиации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26" w:name="P226"/>
            <w:bookmarkEnd w:id="26"/>
            <w:r>
              <w:t>3.4.2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Медицинские организации особого назначения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объектов капитального строительства для размещения медицинских организаций, осуществляющих проведение судебно-медицинской и патолого-анатомической экспертизы (морги)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3.4.3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Образование и просвещение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235">
              <w:r>
                <w:rPr>
                  <w:color w:val="0000FF"/>
                </w:rPr>
                <w:t>кодами 3.5.1</w:t>
              </w:r>
            </w:hyperlink>
            <w:r>
              <w:t xml:space="preserve"> - </w:t>
            </w:r>
            <w:hyperlink w:anchor="P238">
              <w:r>
                <w:rPr>
                  <w:color w:val="0000FF"/>
                </w:rPr>
                <w:t>3.5.2</w:t>
              </w:r>
            </w:hyperlink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3.5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Дошкольное, начальное и среднее общее образование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 xml:space="preserve"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</w:t>
            </w:r>
            <w:r>
              <w:lastRenderedPageBreak/>
              <w:t>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27" w:name="P235"/>
            <w:bookmarkEnd w:id="27"/>
            <w:r>
              <w:lastRenderedPageBreak/>
              <w:t>3.5.1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lastRenderedPageBreak/>
              <w:t>Среднее и высшее профессиональное образование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28" w:name="P238"/>
            <w:bookmarkEnd w:id="28"/>
            <w:r>
              <w:t>3.5.2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Культурное развитие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w:anchor="P244">
              <w:r>
                <w:rPr>
                  <w:color w:val="0000FF"/>
                </w:rPr>
                <w:t>кодами 3.6.1</w:t>
              </w:r>
            </w:hyperlink>
            <w:r>
              <w:t xml:space="preserve"> - </w:t>
            </w:r>
            <w:hyperlink w:anchor="P250">
              <w:r>
                <w:rPr>
                  <w:color w:val="0000FF"/>
                </w:rPr>
                <w:t>3.6.3</w:t>
              </w:r>
            </w:hyperlink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29" w:name="P241"/>
            <w:bookmarkEnd w:id="29"/>
            <w:r>
              <w:t>3.6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Объекты культурно-досуговой деятельности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30" w:name="P244"/>
            <w:bookmarkEnd w:id="30"/>
            <w:r>
              <w:t>3.6.1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Парки культуры и отдыха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парков культуры и отдыха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3.6.2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Цирки и зверинцы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</w:pPr>
            <w: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31" w:name="P250"/>
            <w:bookmarkEnd w:id="31"/>
            <w:r>
              <w:t>3.6.3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Религиозное использование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 xml:space="preserve"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256">
              <w:r>
                <w:rPr>
                  <w:color w:val="0000FF"/>
                </w:rPr>
                <w:t>кодами 3.7.1</w:t>
              </w:r>
            </w:hyperlink>
            <w:r>
              <w:t xml:space="preserve"> - </w:t>
            </w:r>
            <w:hyperlink w:anchor="P259">
              <w:r>
                <w:rPr>
                  <w:color w:val="0000FF"/>
                </w:rPr>
                <w:t>3.7.2</w:t>
              </w:r>
            </w:hyperlink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32" w:name="P253"/>
            <w:bookmarkEnd w:id="32"/>
            <w:r>
              <w:t>3.7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lastRenderedPageBreak/>
              <w:t>Осуществление религиозных обрядов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33" w:name="P256"/>
            <w:bookmarkEnd w:id="33"/>
            <w:r>
              <w:t>3.7.1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Религиозное управление и образование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34" w:name="P259"/>
            <w:bookmarkEnd w:id="34"/>
            <w:r>
              <w:t>3.7.2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Общественное управление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 xml:space="preserve"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265">
              <w:r>
                <w:rPr>
                  <w:color w:val="0000FF"/>
                </w:rPr>
                <w:t>кодами 3.8.1</w:t>
              </w:r>
            </w:hyperlink>
            <w:r>
              <w:t xml:space="preserve"> - </w:t>
            </w:r>
            <w:hyperlink w:anchor="P268">
              <w:r>
                <w:rPr>
                  <w:color w:val="0000FF"/>
                </w:rPr>
                <w:t>3.8.2</w:t>
              </w:r>
            </w:hyperlink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3.8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Государственное управление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35" w:name="P265"/>
            <w:bookmarkEnd w:id="35"/>
            <w:r>
              <w:t>3.8.1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Представительская деятельность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36" w:name="P268"/>
            <w:bookmarkEnd w:id="36"/>
            <w:r>
              <w:t>3.8.2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Обеспечение научной деятельности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 xml:space="preserve">Размещение зданий и сооружений для обеспечения научной деятельности. Содержание данного вида разрешенного использования включает в себя содержание видов разрешенного использования с </w:t>
            </w:r>
            <w:hyperlink w:anchor="P274">
              <w:r>
                <w:rPr>
                  <w:color w:val="0000FF"/>
                </w:rPr>
                <w:t>кодами 3.9.1</w:t>
              </w:r>
            </w:hyperlink>
            <w:r>
              <w:t xml:space="preserve"> - </w:t>
            </w:r>
            <w:hyperlink w:anchor="P280">
              <w:r>
                <w:rPr>
                  <w:color w:val="0000FF"/>
                </w:rPr>
                <w:t>3.9.3</w:t>
              </w:r>
            </w:hyperlink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3.9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 xml:space="preserve"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</w:t>
            </w:r>
            <w:r>
              <w:lastRenderedPageBreak/>
              <w:t>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37" w:name="P274"/>
            <w:bookmarkEnd w:id="37"/>
            <w:r>
              <w:lastRenderedPageBreak/>
              <w:t>3.9.1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lastRenderedPageBreak/>
              <w:t>Проведение научных исследований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3.9.2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Проведение научных испытаний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38" w:name="P280"/>
            <w:bookmarkEnd w:id="38"/>
            <w:r>
              <w:t>3.9.3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Ветеринарное обслуживание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 xml:space="preserve"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</w:t>
            </w:r>
            <w:hyperlink w:anchor="P286">
              <w:r>
                <w:rPr>
                  <w:color w:val="0000FF"/>
                </w:rPr>
                <w:t>кодами 3.10.1</w:t>
              </w:r>
            </w:hyperlink>
            <w:r>
              <w:t xml:space="preserve"> - </w:t>
            </w:r>
            <w:hyperlink w:anchor="P291">
              <w:r>
                <w:rPr>
                  <w:color w:val="0000FF"/>
                </w:rPr>
                <w:t>3.10.2</w:t>
              </w:r>
            </w:hyperlink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3.10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Амбулаторное ветеринарное обслуживание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39" w:name="P286"/>
            <w:bookmarkEnd w:id="39"/>
            <w:r>
              <w:t>3.10.1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Приюты для животных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:rsidR="008D15EC" w:rsidRDefault="008D15EC">
            <w:pPr>
              <w:pStyle w:val="ConsPlusNormal"/>
              <w:jc w:val="center"/>
            </w:pPr>
            <w:r>
              <w:t xml:space="preserve"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</w:t>
            </w:r>
            <w:r>
              <w:lastRenderedPageBreak/>
              <w:t>содержанию и лечению бездомных животных;</w:t>
            </w:r>
          </w:p>
          <w:p w:rsidR="008D15EC" w:rsidRDefault="008D15EC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40" w:name="P291"/>
            <w:bookmarkEnd w:id="40"/>
            <w:r>
              <w:lastRenderedPageBreak/>
              <w:t>3.10.2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lastRenderedPageBreak/>
              <w:t>Предпринимательство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 xml:space="preserve"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</w:t>
            </w:r>
            <w:hyperlink w:anchor="P297">
              <w:r>
                <w:rPr>
                  <w:color w:val="0000FF"/>
                </w:rPr>
                <w:t>кодами 4.1</w:t>
              </w:r>
            </w:hyperlink>
            <w:r>
              <w:t xml:space="preserve"> - </w:t>
            </w:r>
            <w:hyperlink w:anchor="P355">
              <w:r>
                <w:rPr>
                  <w:color w:val="0000FF"/>
                </w:rPr>
                <w:t>4.10</w:t>
              </w:r>
            </w:hyperlink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41" w:name="P294"/>
            <w:bookmarkEnd w:id="41"/>
            <w:r>
              <w:t>4.0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Деловое управление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42" w:name="P297"/>
            <w:bookmarkEnd w:id="42"/>
            <w:r>
              <w:t>4.1</w:t>
            </w:r>
          </w:p>
        </w:tc>
      </w:tr>
      <w:tr w:rsidR="008D15EC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4309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 xml:space="preserve"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</w:t>
            </w:r>
            <w:hyperlink w:anchor="P311">
              <w:r>
                <w:rPr>
                  <w:color w:val="0000FF"/>
                </w:rPr>
                <w:t>кодами 4.5</w:t>
              </w:r>
            </w:hyperlink>
            <w:r>
              <w:t xml:space="preserve">, </w:t>
            </w:r>
            <w:hyperlink w:anchor="P314">
              <w:r>
                <w:rPr>
                  <w:color w:val="0000FF"/>
                </w:rPr>
                <w:t>4.6</w:t>
              </w:r>
            </w:hyperlink>
            <w:r>
              <w:t xml:space="preserve">, </w:t>
            </w:r>
            <w:hyperlink w:anchor="P321">
              <w:r>
                <w:rPr>
                  <w:color w:val="0000FF"/>
                </w:rPr>
                <w:t>4.8</w:t>
              </w:r>
            </w:hyperlink>
            <w:r>
              <w:t xml:space="preserve"> - </w:t>
            </w:r>
            <w:hyperlink w:anchor="P327">
              <w:r>
                <w:rPr>
                  <w:color w:val="0000FF"/>
                </w:rPr>
                <w:t>4.8.2</w:t>
              </w:r>
            </w:hyperlink>
            <w:r>
              <w:t>;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2211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>4.2</w:t>
            </w:r>
          </w:p>
        </w:tc>
      </w:tr>
      <w:tr w:rsidR="008D15EC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8D15EC" w:rsidRDefault="008D15EC">
            <w:pPr>
              <w:pStyle w:val="ConsPlusNormal"/>
              <w:jc w:val="both"/>
            </w:pPr>
            <w:r>
              <w:t xml:space="preserve">(в ред. </w:t>
            </w:r>
            <w:hyperlink r:id="rId26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20.04.2021 N П/0166)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Рынки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:rsidR="008D15EC" w:rsidRDefault="008D15EC">
            <w:pPr>
              <w:pStyle w:val="ConsPlusNormal"/>
              <w:jc w:val="center"/>
            </w:pPr>
            <w: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43" w:name="P305"/>
            <w:bookmarkEnd w:id="43"/>
            <w:r>
              <w:t>4.3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Магазины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 xml:space="preserve">Размещение объектов капитального строительства, предназначенных для </w:t>
            </w:r>
            <w:r>
              <w:lastRenderedPageBreak/>
              <w:t>продажи товаров, торговая площадь которых составляет до 5000 кв. м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44" w:name="P308"/>
            <w:bookmarkEnd w:id="44"/>
            <w:r>
              <w:lastRenderedPageBreak/>
              <w:t>4.4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lastRenderedPageBreak/>
              <w:t>Банковская и страховая деятельность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45" w:name="P311"/>
            <w:bookmarkEnd w:id="45"/>
            <w:r>
              <w:t>4.5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Общественное питание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46" w:name="P314"/>
            <w:bookmarkEnd w:id="46"/>
            <w:r>
              <w:t>4.6</w:t>
            </w:r>
          </w:p>
        </w:tc>
      </w:tr>
      <w:tr w:rsidR="008D15EC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>Гостиничное обслуживание</w:t>
            </w:r>
          </w:p>
        </w:tc>
        <w:tc>
          <w:tcPr>
            <w:tcW w:w="4309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>Размещение гостиниц</w:t>
            </w:r>
          </w:p>
        </w:tc>
        <w:tc>
          <w:tcPr>
            <w:tcW w:w="2211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bookmarkStart w:id="47" w:name="P317"/>
            <w:bookmarkEnd w:id="47"/>
            <w:r>
              <w:t>4.7</w:t>
            </w:r>
          </w:p>
        </w:tc>
      </w:tr>
      <w:tr w:rsidR="008D15EC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8D15EC" w:rsidRDefault="008D15EC">
            <w:pPr>
              <w:pStyle w:val="ConsPlusNormal"/>
              <w:jc w:val="both"/>
            </w:pPr>
            <w:r>
              <w:t xml:space="preserve">(в ред. </w:t>
            </w:r>
            <w:hyperlink r:id="rId27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30.07.2021 N П/0326)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Развлечение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 xml:space="preserve">Размещение зданий и сооружений, предназначенных для развлечения.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324">
              <w:r>
                <w:rPr>
                  <w:color w:val="0000FF"/>
                </w:rPr>
                <w:t>кодами 4.8.1</w:t>
              </w:r>
            </w:hyperlink>
            <w:r>
              <w:t xml:space="preserve"> - </w:t>
            </w:r>
            <w:hyperlink w:anchor="P330">
              <w:r>
                <w:rPr>
                  <w:color w:val="0000FF"/>
                </w:rPr>
                <w:t>4.8.3</w:t>
              </w:r>
            </w:hyperlink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48" w:name="P321"/>
            <w:bookmarkEnd w:id="48"/>
            <w:r>
              <w:t>4.8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Развлекательные мероприятия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49" w:name="P324"/>
            <w:bookmarkEnd w:id="49"/>
            <w:r>
              <w:t>4.8.1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Проведение азартных игр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зданий и сооружений, предназначенных для размещения букмекерских контор, тотализаторов, их пунктов приема ставок вне игорных зон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50" w:name="P327"/>
            <w:bookmarkEnd w:id="50"/>
            <w:r>
              <w:t>4.8.2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Проведение азартных игр в игорных зонах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зданий и сооружений в игорных зонах, где допускается размещение игорных заведений, залов игровых автоматов, используемых для проведения азартных игр и игровых столов, а также размещение гостиниц и заведений общественного питания для посетителей игорных зон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51" w:name="P330"/>
            <w:bookmarkEnd w:id="51"/>
            <w:r>
              <w:t>4.8.3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Служебные гаражи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</w:t>
            </w:r>
            <w:r>
              <w:lastRenderedPageBreak/>
              <w:t xml:space="preserve">использования с </w:t>
            </w:r>
            <w:hyperlink w:anchor="P186">
              <w:r>
                <w:rPr>
                  <w:color w:val="0000FF"/>
                </w:rPr>
                <w:t>кодами 3.0</w:t>
              </w:r>
            </w:hyperlink>
            <w:r>
              <w:t xml:space="preserve">, </w:t>
            </w:r>
            <w:hyperlink w:anchor="P294">
              <w:r>
                <w:rPr>
                  <w:color w:val="0000FF"/>
                </w:rPr>
                <w:t>4.0</w:t>
              </w:r>
            </w:hyperlink>
            <w:r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52" w:name="P333"/>
            <w:bookmarkEnd w:id="52"/>
            <w:r>
              <w:lastRenderedPageBreak/>
              <w:t>4.9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lastRenderedPageBreak/>
              <w:t>Объекты дорожного сервиса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w:anchor="P339">
              <w:r>
                <w:rPr>
                  <w:color w:val="0000FF"/>
                </w:rPr>
                <w:t>кодами 4.9.1.1</w:t>
              </w:r>
            </w:hyperlink>
            <w:r>
              <w:t xml:space="preserve"> - </w:t>
            </w:r>
            <w:hyperlink w:anchor="P348">
              <w:r>
                <w:rPr>
                  <w:color w:val="0000FF"/>
                </w:rPr>
                <w:t>4.9.1.4</w:t>
              </w:r>
            </w:hyperlink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4.9.1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Заправка транспортных средств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53" w:name="P339"/>
            <w:bookmarkEnd w:id="53"/>
            <w:r>
              <w:t>4.9.1.1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Обеспечение дорожного отдыха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4.9.1.2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Автомобильные мойки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4.9.1.3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Ремонт автомобилей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54" w:name="P348"/>
            <w:bookmarkEnd w:id="54"/>
            <w:r>
              <w:t>4.9.1.4</w:t>
            </w:r>
          </w:p>
        </w:tc>
      </w:tr>
      <w:tr w:rsidR="008D15EC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>Стоянка транспортных средств</w:t>
            </w:r>
          </w:p>
        </w:tc>
        <w:tc>
          <w:tcPr>
            <w:tcW w:w="4309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>Размещение стоянок (парковок) легковых автомобилей и других мототранспортных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2211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>4.9.2</w:t>
            </w:r>
          </w:p>
        </w:tc>
      </w:tr>
      <w:tr w:rsidR="008D15EC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8D15EC" w:rsidRDefault="008D15EC">
            <w:pPr>
              <w:pStyle w:val="ConsPlusNormal"/>
              <w:jc w:val="both"/>
            </w:pPr>
            <w:r>
              <w:t xml:space="preserve">(введено </w:t>
            </w:r>
            <w:hyperlink r:id="rId28">
              <w:r>
                <w:rPr>
                  <w:color w:val="0000FF"/>
                </w:rPr>
                <w:t>Приказом</w:t>
              </w:r>
            </w:hyperlink>
            <w:r>
              <w:t xml:space="preserve"> Росреестра от 23.06.2022 N П/0246)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Выставочно-ярмарочная деятельность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объектов капитального строительства, сооружений, предназначенных для осуществления выставочно-ярмарочной и конгрессной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55" w:name="P355"/>
            <w:bookmarkEnd w:id="55"/>
            <w:r>
              <w:t>4.10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lastRenderedPageBreak/>
              <w:t>Отдых (рекреация)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 xml:space="preserve"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 Содержание данного вида разрешенного использования включает в себя содержание видов разрешенного использования с </w:t>
            </w:r>
            <w:hyperlink w:anchor="P361">
              <w:r>
                <w:rPr>
                  <w:color w:val="0000FF"/>
                </w:rPr>
                <w:t>кодами 5.1</w:t>
              </w:r>
            </w:hyperlink>
            <w:r>
              <w:t xml:space="preserve"> - </w:t>
            </w:r>
            <w:hyperlink w:anchor="P400">
              <w:r>
                <w:rPr>
                  <w:color w:val="0000FF"/>
                </w:rPr>
                <w:t>5.5</w:t>
              </w:r>
            </w:hyperlink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5.0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Спорт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w:anchor="P364">
              <w:r>
                <w:rPr>
                  <w:color w:val="0000FF"/>
                </w:rPr>
                <w:t>кодами 5.1.1</w:t>
              </w:r>
            </w:hyperlink>
            <w:r>
              <w:t xml:space="preserve"> - </w:t>
            </w:r>
            <w:hyperlink w:anchor="P382">
              <w:r>
                <w:rPr>
                  <w:color w:val="0000FF"/>
                </w:rPr>
                <w:t>5.1.7</w:t>
              </w:r>
            </w:hyperlink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56" w:name="P361"/>
            <w:bookmarkEnd w:id="56"/>
            <w:r>
              <w:t>5.1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Обеспечение спортивно-зрелищных мероприятий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57" w:name="P364"/>
            <w:bookmarkEnd w:id="57"/>
            <w:r>
              <w:t>5.1.1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Обеспечение занятий спортом в помещениях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58" w:name="P367"/>
            <w:bookmarkEnd w:id="58"/>
            <w:r>
              <w:t>5.1.2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Площадки для занятий спортом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59" w:name="P370"/>
            <w:bookmarkEnd w:id="59"/>
            <w:r>
              <w:t>5.1.3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Оборудованные площадки для занятий спортом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5.1.4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Водный спорт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5.1.5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Авиационный спорт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спортивных сооружений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5.1.6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lastRenderedPageBreak/>
              <w:t>Спортивные базы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60" w:name="P382"/>
            <w:bookmarkEnd w:id="60"/>
            <w:r>
              <w:t>5.1.7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Природно-познавательный туризм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 осуществление необходимых природоохранных и природовосстановительных мероприятий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5.2</w:t>
            </w:r>
          </w:p>
        </w:tc>
      </w:tr>
      <w:tr w:rsidR="008D15EC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>Туристическое обслуживание</w:t>
            </w:r>
          </w:p>
        </w:tc>
        <w:tc>
          <w:tcPr>
            <w:tcW w:w="4309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>Размещение пансионатов, гостиниц, кемпингов, домов отдыха, не оказывающих услуги по лечению;</w:t>
            </w:r>
          </w:p>
          <w:p w:rsidR="008D15EC" w:rsidRDefault="008D15EC">
            <w:pPr>
              <w:pStyle w:val="ConsPlusNormal"/>
              <w:jc w:val="center"/>
            </w:pPr>
            <w:r>
              <w:t>размещение детских лагерей</w:t>
            </w:r>
          </w:p>
        </w:tc>
        <w:tc>
          <w:tcPr>
            <w:tcW w:w="2211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>5.2.1</w:t>
            </w:r>
          </w:p>
        </w:tc>
      </w:tr>
      <w:tr w:rsidR="008D15EC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8D15EC" w:rsidRDefault="008D15EC">
            <w:pPr>
              <w:pStyle w:val="ConsPlusNormal"/>
              <w:jc w:val="both"/>
            </w:pPr>
            <w:r>
              <w:t xml:space="preserve">(в ред. </w:t>
            </w:r>
            <w:hyperlink r:id="rId29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30.07.2021 N П/0326)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Охота и рыбалка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5.3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Причалы для маломерных судов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5.4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Поля для гольфа или конных прогулок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Обустройство мест для игры в гольф или осуществления конных прогулок, в том числе осуществление необходимых земляных работ и размещения вспомогательных сооружений;</w:t>
            </w:r>
          </w:p>
          <w:p w:rsidR="008D15EC" w:rsidRDefault="008D15EC">
            <w:pPr>
              <w:pStyle w:val="ConsPlusNormal"/>
              <w:jc w:val="center"/>
            </w:pPr>
            <w:r>
              <w:t>размещение конноспортивных манежей, не предусматривающих устройство трибун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61" w:name="P400"/>
            <w:bookmarkEnd w:id="61"/>
            <w:r>
              <w:t>5.5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Производственная деятельность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6.0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Недропользование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Осуществление геологических изысканий; добыча полезных ископаемых открытым (карьеры, отвалы) и закрытым (шахты, скважины) способами; размещение объектов капитального строительства, в том числе подземных, в целях добычи полезных ископаемых;</w:t>
            </w:r>
          </w:p>
          <w:p w:rsidR="008D15EC" w:rsidRDefault="008D15EC">
            <w:pPr>
              <w:pStyle w:val="ConsPlusNormal"/>
              <w:jc w:val="center"/>
            </w:pPr>
            <w:r>
              <w:t xml:space="preserve">размещение объектов капитального строительства, необходимых для </w:t>
            </w:r>
            <w:r>
              <w:lastRenderedPageBreak/>
              <w:t>подготовки сырья к транспортировке и (или) промышленной переработке;</w:t>
            </w:r>
          </w:p>
          <w:p w:rsidR="008D15EC" w:rsidRDefault="008D15EC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ископаемых происходит на межселенной территории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lastRenderedPageBreak/>
              <w:t>6.1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lastRenderedPageBreak/>
              <w:t>Тяжелая промышленность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6.2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Автомобилестроительная промышленность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6.2.1</w:t>
            </w:r>
          </w:p>
        </w:tc>
      </w:tr>
      <w:tr w:rsidR="008D15EC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>Легкая промышленность</w:t>
            </w:r>
          </w:p>
        </w:tc>
        <w:tc>
          <w:tcPr>
            <w:tcW w:w="4309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производства продукции легкой промышленности (производство текстильных изделий, производство одежды, производство кожи и изделий из кожи и иной продукции легкой промышленности)</w:t>
            </w:r>
          </w:p>
        </w:tc>
        <w:tc>
          <w:tcPr>
            <w:tcW w:w="2211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>6.3</w:t>
            </w:r>
          </w:p>
        </w:tc>
      </w:tr>
      <w:tr w:rsidR="008D15EC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8D15EC" w:rsidRDefault="008D15EC">
            <w:pPr>
              <w:pStyle w:val="ConsPlusNormal"/>
              <w:jc w:val="both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23.06.2022 N П/0246)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Фармацевтическая промышленность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 xml:space="preserve">Размещение объектов капитального строительства, предназначенных для фармацевтического производства, в том числе объектов, в отношении которых </w:t>
            </w:r>
            <w:r>
              <w:lastRenderedPageBreak/>
              <w:t>предусматривается установление охранных или санитарно-защитных зон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lastRenderedPageBreak/>
              <w:t>6.3.1</w:t>
            </w:r>
          </w:p>
        </w:tc>
      </w:tr>
      <w:tr w:rsidR="008D15EC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lastRenderedPageBreak/>
              <w:t>Фарфоро-фаянсовая промышленность</w:t>
            </w:r>
          </w:p>
        </w:tc>
        <w:tc>
          <w:tcPr>
            <w:tcW w:w="4309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производства продукции фарфоро-фаянсовой промышленности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>6.3.2</w:t>
            </w:r>
          </w:p>
        </w:tc>
      </w:tr>
      <w:tr w:rsidR="008D15EC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8D15EC" w:rsidRDefault="008D15EC">
            <w:pPr>
              <w:pStyle w:val="ConsPlusNormal"/>
              <w:jc w:val="both"/>
            </w:pPr>
            <w:r>
              <w:t xml:space="preserve">(введено </w:t>
            </w:r>
            <w:hyperlink r:id="rId31">
              <w:r>
                <w:rPr>
                  <w:color w:val="0000FF"/>
                </w:rPr>
                <w:t>Приказом</w:t>
              </w:r>
            </w:hyperlink>
            <w:r>
              <w:t xml:space="preserve"> Росреестра от 23.06.2022 N П/0246)</w:t>
            </w:r>
          </w:p>
        </w:tc>
      </w:tr>
      <w:tr w:rsidR="008D15EC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>Электронная промышленность</w:t>
            </w:r>
          </w:p>
        </w:tc>
        <w:tc>
          <w:tcPr>
            <w:tcW w:w="4309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производства продукции электронной промышленности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>6.3.3</w:t>
            </w:r>
          </w:p>
        </w:tc>
      </w:tr>
      <w:tr w:rsidR="008D15EC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8D15EC" w:rsidRDefault="008D15EC">
            <w:pPr>
              <w:pStyle w:val="ConsPlusNormal"/>
              <w:jc w:val="both"/>
            </w:pPr>
            <w:r>
              <w:t xml:space="preserve">(введено </w:t>
            </w:r>
            <w:hyperlink r:id="rId32">
              <w:r>
                <w:rPr>
                  <w:color w:val="0000FF"/>
                </w:rPr>
                <w:t>Приказом</w:t>
              </w:r>
            </w:hyperlink>
            <w:r>
              <w:t xml:space="preserve"> Росреестра от 23.06.2022 N П/0246)</w:t>
            </w:r>
          </w:p>
        </w:tc>
      </w:tr>
      <w:tr w:rsidR="008D15EC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>Ювелирная промышленность</w:t>
            </w:r>
          </w:p>
        </w:tc>
        <w:tc>
          <w:tcPr>
            <w:tcW w:w="4309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производства продукции ювелирной промышленности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>6.3.4</w:t>
            </w:r>
          </w:p>
        </w:tc>
      </w:tr>
      <w:tr w:rsidR="008D15EC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8D15EC" w:rsidRDefault="008D15EC">
            <w:pPr>
              <w:pStyle w:val="ConsPlusNormal"/>
              <w:jc w:val="both"/>
            </w:pPr>
            <w:r>
              <w:t xml:space="preserve">(введено </w:t>
            </w:r>
            <w:hyperlink r:id="rId33">
              <w:r>
                <w:rPr>
                  <w:color w:val="0000FF"/>
                </w:rPr>
                <w:t>Приказом</w:t>
              </w:r>
            </w:hyperlink>
            <w:r>
              <w:t xml:space="preserve"> Росреестра от 23.06.2022 N П/0246)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Пищевая промышленность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6.4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Нефтехимическая промышленность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6.5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Строительная промышленность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6.6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Энергетика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 xml:space="preserve">Размещение объектов гидроэнергетики, тепловых станций и других электростанций, размещение обслуживающих и </w:t>
            </w:r>
            <w:r>
              <w:lastRenderedPageBreak/>
              <w:t>вспомогательных для электростанций сооружений (золоотвалов, гидротехнических сооружений);</w:t>
            </w:r>
          </w:p>
          <w:p w:rsidR="008D15EC" w:rsidRDefault="008D15EC">
            <w:pPr>
              <w:pStyle w:val="ConsPlusNormal"/>
              <w:jc w:val="center"/>
            </w:pPr>
            <w:r>
              <w:t xml:space="preserve">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</w:t>
            </w:r>
            <w:hyperlink w:anchor="P189">
              <w:r>
                <w:rPr>
                  <w:color w:val="0000FF"/>
                </w:rPr>
                <w:t>кодом 3.1</w:t>
              </w:r>
            </w:hyperlink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lastRenderedPageBreak/>
              <w:t>6.7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lastRenderedPageBreak/>
              <w:t>Атомная энергетика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объектов использования атомной энергии, в том числе атомных станций, ядерных установок (за исключением создаваемых в научных целях), пунктов хранения ядерных материалов и радиоактивных веществ размещение обслуживающих и вспомогательных для электростанций сооружений; размещение объектов электросетевого хозяйства, обслуживающих атомные электростанции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6.7.1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Связь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w:anchor="P192">
              <w:r>
                <w:rPr>
                  <w:color w:val="0000FF"/>
                </w:rPr>
                <w:t>кодами 3.1.1</w:t>
              </w:r>
            </w:hyperlink>
            <w:r>
              <w:t xml:space="preserve">, </w:t>
            </w:r>
            <w:hyperlink w:anchor="P209">
              <w:r>
                <w:rPr>
                  <w:color w:val="0000FF"/>
                </w:rPr>
                <w:t>3.2.3</w:t>
              </w:r>
            </w:hyperlink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6.8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Склад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6.9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Складские площадки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6.9.1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lastRenderedPageBreak/>
              <w:t>Обеспечение космической деятельности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космодромов, стартовых комплексов и пусковых установок, командно-измерительных комплексов, центров и пунктов управления полетами космических объектов, пунктов приема, хранения и переработки информации, баз хранения космической техники, полигонов приземления космических объектов, объектов экспериментальной базы для отработки космической техники, центров и оборудования для подготовки космонавтов, других сооружений, используемых при осуществлении космической деятельности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6.10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Целлюлозно-бумажная промышленность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6.11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Научно-производственная деятельность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технологических, промышленных, агропромышленных парков, бизнес-инкубаторов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6.12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Транспорт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 xml:space="preserve">Размещение различного рода путей сообщения и сооружений, используемых для перевозки людей или грузов либо передачи веществ. Содержание данного вида разрешенного использования включает в себя содержание видов разрешенного использования с </w:t>
            </w:r>
            <w:hyperlink w:anchor="P473">
              <w:r>
                <w:rPr>
                  <w:color w:val="0000FF"/>
                </w:rPr>
                <w:t>кодами 7.1</w:t>
              </w:r>
            </w:hyperlink>
            <w:r>
              <w:t xml:space="preserve"> - </w:t>
            </w:r>
            <w:hyperlink w:anchor="P501">
              <w:r>
                <w:rPr>
                  <w:color w:val="0000FF"/>
                </w:rPr>
                <w:t>7.5</w:t>
              </w:r>
            </w:hyperlink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7.0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Железнодорожный транспорт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 xml:space="preserve">Размещение объектов капитального строительства железнодорожного транспорта. Содержание данного вида разрешенного использования включает в себя содержание видов разрешенного использования с </w:t>
            </w:r>
            <w:hyperlink w:anchor="P476">
              <w:r>
                <w:rPr>
                  <w:color w:val="0000FF"/>
                </w:rPr>
                <w:t>кодами 7.1.1</w:t>
              </w:r>
            </w:hyperlink>
            <w:r>
              <w:t xml:space="preserve"> - </w:t>
            </w:r>
            <w:hyperlink w:anchor="P480">
              <w:r>
                <w:rPr>
                  <w:color w:val="0000FF"/>
                </w:rPr>
                <w:t>7.1.2</w:t>
              </w:r>
            </w:hyperlink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62" w:name="P473"/>
            <w:bookmarkEnd w:id="62"/>
            <w:r>
              <w:t>7.1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Железнодорожные пути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железнодорожных путей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63" w:name="P476"/>
            <w:bookmarkEnd w:id="63"/>
            <w:r>
              <w:t>7.1.1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Обслуживание железнодорожных перевозок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</w:t>
            </w:r>
          </w:p>
          <w:p w:rsidR="008D15EC" w:rsidRDefault="008D15EC">
            <w:pPr>
              <w:pStyle w:val="ConsPlusNormal"/>
              <w:jc w:val="center"/>
            </w:pPr>
            <w:r>
              <w:t xml:space="preserve">размещение погрузочно-разгрузочных </w:t>
            </w:r>
            <w:r>
              <w:lastRenderedPageBreak/>
              <w:t>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64" w:name="P480"/>
            <w:bookmarkEnd w:id="64"/>
            <w:r>
              <w:lastRenderedPageBreak/>
              <w:t>7.1.2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lastRenderedPageBreak/>
              <w:t>Автомобильный транспорт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 xml:space="preserve"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</w:t>
            </w:r>
            <w:hyperlink w:anchor="P486">
              <w:r>
                <w:rPr>
                  <w:color w:val="0000FF"/>
                </w:rPr>
                <w:t>кодами 7.2.1</w:t>
              </w:r>
            </w:hyperlink>
            <w:r>
              <w:t xml:space="preserve"> - </w:t>
            </w:r>
            <w:hyperlink w:anchor="P492">
              <w:r>
                <w:rPr>
                  <w:color w:val="0000FF"/>
                </w:rPr>
                <w:t>7.2.3</w:t>
              </w:r>
            </w:hyperlink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7.2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автомобильных дорог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 xml:space="preserve"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w:anchor="P177">
              <w:r>
                <w:rPr>
                  <w:color w:val="0000FF"/>
                </w:rPr>
                <w:t>кодами 2.7.1</w:t>
              </w:r>
            </w:hyperlink>
            <w:r>
              <w:t xml:space="preserve">, </w:t>
            </w:r>
            <w:hyperlink w:anchor="P333">
              <w:r>
                <w:rPr>
                  <w:color w:val="0000FF"/>
                </w:rPr>
                <w:t>4.9</w:t>
              </w:r>
            </w:hyperlink>
            <w:r>
              <w:t xml:space="preserve">, </w:t>
            </w:r>
            <w:hyperlink w:anchor="P492">
              <w:r>
                <w:rPr>
                  <w:color w:val="0000FF"/>
                </w:rPr>
                <w:t>7.2.3</w:t>
              </w:r>
            </w:hyperlink>
            <w:r>
              <w:t>, а также некапитальных сооружений, предназначенных для охраны транспортных средств; 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65" w:name="P486"/>
            <w:bookmarkEnd w:id="65"/>
            <w:r>
              <w:t>7.2.1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Обслуживание перевозок пассажиров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 xml:space="preserve"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</w:t>
            </w:r>
            <w:hyperlink w:anchor="P504">
              <w:r>
                <w:rPr>
                  <w:color w:val="0000FF"/>
                </w:rPr>
                <w:t>кодом 7.6</w:t>
              </w:r>
            </w:hyperlink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7.2.2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Стоянки транспорта общего пользования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66" w:name="P492"/>
            <w:bookmarkEnd w:id="66"/>
            <w:r>
              <w:t>7.2.3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Водный транспорт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 xml:space="preserve"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</w:t>
            </w:r>
            <w:r>
              <w:lastRenderedPageBreak/>
              <w:t>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lastRenderedPageBreak/>
              <w:t>7.3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lastRenderedPageBreak/>
              <w:t>Воздушный транспорт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 путем; 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7.4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Трубопроводный транспорт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67" w:name="P501"/>
            <w:bookmarkEnd w:id="67"/>
            <w:r>
              <w:t>7.5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Внеуличный транспорт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сооружений, необходимых для эксплуатации метрополитена, в том числе наземных путей метрополитена, посадочных станций, межстанционных переходов для пассажиров, электродепо, вентиляционных шахт; размещение наземных сооружений иных видов внеуличного транспорта (монорельсового транспорта, подвесных канатных дорог, фуникулеров)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68" w:name="P504"/>
            <w:bookmarkEnd w:id="68"/>
            <w:r>
              <w:t>7.6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Обеспечение обороны и безопасности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 xml:space="preserve"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</w:t>
            </w:r>
            <w:r>
              <w:lastRenderedPageBreak/>
              <w:t>частей;</w:t>
            </w:r>
          </w:p>
          <w:p w:rsidR="008D15EC" w:rsidRDefault="008D15EC">
            <w:pPr>
              <w:pStyle w:val="ConsPlusNormal"/>
              <w:jc w:val="center"/>
            </w:pPr>
            <w:r>
              <w:t>размещение зданий военных училищ, военных институтов, военных университетов, военных академий;</w:t>
            </w:r>
          </w:p>
          <w:p w:rsidR="008D15EC" w:rsidRDefault="008D15EC">
            <w:pPr>
              <w:pStyle w:val="ConsPlusNormal"/>
              <w:jc w:val="center"/>
            </w:pPr>
            <w:r>
              <w:t>размещение объектов, обеспечивающих осуществление таможенной деятельности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lastRenderedPageBreak/>
              <w:t>8.0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lastRenderedPageBreak/>
              <w:t>Обеспечение вооруженных сил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</w:t>
            </w:r>
          </w:p>
          <w:p w:rsidR="008D15EC" w:rsidRDefault="008D15EC">
            <w:pPr>
              <w:pStyle w:val="ConsPlusNormal"/>
              <w:jc w:val="center"/>
            </w:pPr>
            <w:r>
              <w:t xml:space="preserve">обустройство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</w:t>
            </w:r>
            <w:proofErr w:type="gramStart"/>
            <w:r>
              <w:t>вооружений</w:t>
            </w:r>
            <w:proofErr w:type="gramEnd"/>
            <w:r>
              <w:t xml:space="preserve"> или боеприпасов; 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</w:t>
            </w:r>
          </w:p>
          <w:p w:rsidR="008D15EC" w:rsidRDefault="008D15EC">
            <w:pPr>
              <w:pStyle w:val="ConsPlusNormal"/>
              <w:jc w:val="center"/>
            </w:pPr>
            <w:r>
              <w:t>размещение объектов, для обеспечения безопасности которых были созданы закрытые административно-территориальные образования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8.1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Охрана Государственной границы Российской Федерации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инженерных сооружений и заграждений, пограничных знаков, коммуникаций и других объектов, необходимых для обеспечения защиты и охраны Государственной границы Российской Федерации, устройство пограничных просек и контрольных полос, размещение зданий для размещения пограничных воинских частей и органов управления ими, а также для размещения пунктов пропуска через Государственную границу Российской Федерации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8.2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Обеспечение внутреннего правопорядка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8.3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lastRenderedPageBreak/>
              <w:t>Обеспечение деятельности по исполнению наказаний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объектов капитального строительства для создания мест лишения свободы (следственные изоляторы, тюрьмы, поселения)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8.4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Деятельность по особой охране и изучению природы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дендрологические парки, ботанические сады, оранжереи)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9.0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Охрана природных территорий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</w:t>
            </w:r>
          </w:p>
          <w:p w:rsidR="008D15EC" w:rsidRDefault="008D15EC">
            <w:pPr>
              <w:pStyle w:val="ConsPlusNormal"/>
              <w:jc w:val="center"/>
            </w:pPr>
            <w:r>
              <w:t>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9.1</w:t>
            </w:r>
          </w:p>
        </w:tc>
      </w:tr>
      <w:tr w:rsidR="008D15EC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>Сохранение и репродукция редких и (или) находящихся под угрозой исчезновения видов животных</w:t>
            </w:r>
          </w:p>
        </w:tc>
        <w:tc>
          <w:tcPr>
            <w:tcW w:w="4309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>Осуществление хозяйственной деятельности, связанной с сохранением и репродукцией редких и (или) находящихся под угрозой исчезновения видов животных; размещение зданий, сооружений, используемых для содержания и (или) репродукции редких и (или) находящихся под угрозой исчезновения видов животных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>9.1.1</w:t>
            </w:r>
          </w:p>
        </w:tc>
      </w:tr>
      <w:tr w:rsidR="008D15EC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8D15EC" w:rsidRDefault="008D15EC">
            <w:pPr>
              <w:pStyle w:val="ConsPlusNormal"/>
              <w:jc w:val="both"/>
            </w:pPr>
            <w:r>
              <w:t xml:space="preserve">(введено </w:t>
            </w:r>
            <w:hyperlink r:id="rId34">
              <w:r>
                <w:rPr>
                  <w:color w:val="0000FF"/>
                </w:rPr>
                <w:t>Приказом</w:t>
              </w:r>
            </w:hyperlink>
            <w:r>
              <w:t xml:space="preserve"> Росреестра от 20.04.2021 N П/0166)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Курортная деятельность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 xml:space="preserve"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 </w:t>
            </w:r>
            <w:r>
              <w:lastRenderedPageBreak/>
              <w:t>охраны лечебно-оздоровительных местностей и курорта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lastRenderedPageBreak/>
              <w:t>9.2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lastRenderedPageBreak/>
              <w:t>Санаторная деятельность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санаториев, профилакториев, бальнеологических лечебниц, грязелечебниц, обеспечивающих оказание услуги по лечению и оздоровлению населения;</w:t>
            </w:r>
          </w:p>
          <w:p w:rsidR="008D15EC" w:rsidRDefault="008D15EC">
            <w:pPr>
              <w:pStyle w:val="ConsPlusNormal"/>
              <w:jc w:val="center"/>
            </w:pPr>
            <w:r>
              <w:t>обустройство лечебно-оздоровительных местностей (пляжи, бюветы, места добычи целебной грязи);</w:t>
            </w:r>
          </w:p>
          <w:p w:rsidR="008D15EC" w:rsidRDefault="008D15EC">
            <w:pPr>
              <w:pStyle w:val="ConsPlusNormal"/>
              <w:jc w:val="center"/>
            </w:pPr>
            <w:r>
              <w:t>размещение лечебно-оздоровительных лагерей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9.2.1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Историко-культурная деятельность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Сохранение и изучение объектов культурного наследия народов Российской Федерации (памятников истории и культуры), в том числе:</w:t>
            </w:r>
          </w:p>
          <w:p w:rsidR="008D15EC" w:rsidRDefault="008D15EC">
            <w:pPr>
              <w:pStyle w:val="ConsPlusNormal"/>
              <w:jc w:val="center"/>
            </w:pPr>
            <w:r>
              <w:t>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9.3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Использование лесов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 xml:space="preserve">Деятельность по заготовке, первичной обработке и вывозу древесины и недревесных лесных ресурсов, охрана и восстановление лесов и иные цели. Содержание данного вида разрешенного использования включает в себя содержание видов разрешенного использования с </w:t>
            </w:r>
            <w:hyperlink w:anchor="P552">
              <w:r>
                <w:rPr>
                  <w:color w:val="0000FF"/>
                </w:rPr>
                <w:t>кодами 10.1</w:t>
              </w:r>
            </w:hyperlink>
            <w:r>
              <w:t xml:space="preserve"> - </w:t>
            </w:r>
            <w:hyperlink w:anchor="P561">
              <w:r>
                <w:rPr>
                  <w:color w:val="0000FF"/>
                </w:rPr>
                <w:t>10.4</w:t>
              </w:r>
            </w:hyperlink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10.0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Заготовка древесины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Рубка лесных насаждений, выросших в природных условиях, в том числе гражданами для собственных нужд, частичная переработка, хранение и вывоз древесины, создание лесных дорог, размещение сооружений, необходимых для обработки и хранения древесины (лесных складов, лесопилен), охрана и восстановление лесов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69" w:name="P552"/>
            <w:bookmarkEnd w:id="69"/>
            <w:r>
              <w:t>10.1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Лесные плантации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 xml:space="preserve">Выращивание и рубка лесных насаждений, выращенных трудом человека, частичная переработка, хранение и вывоз древесины, создание дорог, размещение сооружений, необходимых для обработки и хранения </w:t>
            </w:r>
            <w:r>
              <w:lastRenderedPageBreak/>
              <w:t>древесины (лесных складов, лесопилен), охрана лесов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lastRenderedPageBreak/>
              <w:t>10.2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lastRenderedPageBreak/>
              <w:t>Заготовка лесных ресурсов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Заготовка живицы, сбор недревесных лесных ресурсов, в том числе гражданами для собственных нужд, заготовка пищевых лесных ресурсов и дикорастущих растений, хранение, неглубокая переработка и вывоз добытых лесных ресурсов, размещение временных сооружений, необходимых для хранения и неглубокой переработки лесных ресурсов (сушилки, грибоварни, склады), охрана лесов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10.3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Резервные леса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Деятельность, связанная с охраной лесов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70" w:name="P561"/>
            <w:bookmarkEnd w:id="70"/>
            <w:r>
              <w:t>10.4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Водные объекты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11.0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Общее пользование водными объектами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11.1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Специальное пользование водными объектами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11.2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Гидротехнические сооружения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рыбозащитных и рыбопропускных </w:t>
            </w:r>
            <w:r>
              <w:lastRenderedPageBreak/>
              <w:t>сооружений, берегозащитных сооружений)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lastRenderedPageBreak/>
              <w:t>11.3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lastRenderedPageBreak/>
              <w:t>Земельные участки (территории) общего пользования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580">
              <w:r>
                <w:rPr>
                  <w:color w:val="0000FF"/>
                </w:rPr>
                <w:t>кодами 12.0.1</w:t>
              </w:r>
            </w:hyperlink>
            <w:r>
              <w:t xml:space="preserve"> - </w:t>
            </w:r>
            <w:hyperlink w:anchor="P583">
              <w:r>
                <w:rPr>
                  <w:color w:val="0000FF"/>
                </w:rPr>
                <w:t>12.0.2</w:t>
              </w:r>
            </w:hyperlink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12.0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Улично-дорожная сеть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8D15EC" w:rsidRDefault="008D15EC">
            <w:pPr>
              <w:pStyle w:val="ConsPlusNormal"/>
              <w:jc w:val="center"/>
            </w:pPr>
            <w:r>
              <w:t xml:space="preserve"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w:anchor="P177">
              <w:r>
                <w:rPr>
                  <w:color w:val="0000FF"/>
                </w:rPr>
                <w:t>кодами 2.7.1</w:t>
              </w:r>
            </w:hyperlink>
            <w:r>
              <w:t xml:space="preserve">, </w:t>
            </w:r>
            <w:hyperlink w:anchor="P333">
              <w:r>
                <w:rPr>
                  <w:color w:val="0000FF"/>
                </w:rPr>
                <w:t>4.9</w:t>
              </w:r>
            </w:hyperlink>
            <w:r>
              <w:t xml:space="preserve">, </w:t>
            </w:r>
            <w:hyperlink w:anchor="P492">
              <w:r>
                <w:rPr>
                  <w:color w:val="0000FF"/>
                </w:rPr>
                <w:t>7.2.3</w:t>
              </w:r>
            </w:hyperlink>
            <w:r>
              <w:t>, а также некапитальных сооружений, предназначенных для охраны транспортных средств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71" w:name="P580"/>
            <w:bookmarkEnd w:id="71"/>
            <w:r>
              <w:t>12.0.1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Благоустройство территории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bookmarkStart w:id="72" w:name="P583"/>
            <w:bookmarkEnd w:id="72"/>
            <w:r>
              <w:t>12.0.2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Ритуальная деятельность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Размещение кладбищ, крематориев и мест захоронения;</w:t>
            </w:r>
          </w:p>
          <w:p w:rsidR="008D15EC" w:rsidRDefault="008D15EC">
            <w:pPr>
              <w:pStyle w:val="ConsPlusNormal"/>
              <w:jc w:val="center"/>
            </w:pPr>
            <w:r>
              <w:t>размещение соответствующих культовых сооружений;</w:t>
            </w:r>
          </w:p>
          <w:p w:rsidR="008D15EC" w:rsidRDefault="008D15EC">
            <w:pPr>
              <w:pStyle w:val="ConsPlusNormal"/>
              <w:jc w:val="center"/>
            </w:pPr>
            <w:r>
              <w:t>осуществление деятельности по производству продукции ритуально-обрядового назначения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12.1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Специальная деятельность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 xml:space="preserve"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</w:t>
            </w:r>
            <w:r>
              <w:lastRenderedPageBreak/>
              <w:t>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lastRenderedPageBreak/>
              <w:t>12.2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lastRenderedPageBreak/>
              <w:t>Запас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Отсутствие хозяйственной деятельности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12.3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Земельные участки общего назначения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13.0</w:t>
            </w:r>
          </w:p>
        </w:tc>
      </w:tr>
      <w:tr w:rsidR="008D15EC">
        <w:tc>
          <w:tcPr>
            <w:tcW w:w="2551" w:type="dxa"/>
          </w:tcPr>
          <w:p w:rsidR="008D15EC" w:rsidRDefault="008D15EC">
            <w:pPr>
              <w:pStyle w:val="ConsPlusNormal"/>
              <w:jc w:val="center"/>
            </w:pPr>
            <w:r>
              <w:t>Ведение огородничества</w:t>
            </w:r>
          </w:p>
        </w:tc>
        <w:tc>
          <w:tcPr>
            <w:tcW w:w="4309" w:type="dxa"/>
          </w:tcPr>
          <w:p w:rsidR="008D15EC" w:rsidRDefault="008D15EC">
            <w:pPr>
              <w:pStyle w:val="ConsPlusNormal"/>
              <w:jc w:val="center"/>
            </w:pPr>
            <w:r>
              <w:t>Осуществление отдыха и (или) выращивания гражданами для собственных нужд сельскохозяйственных культур;</w:t>
            </w:r>
          </w:p>
          <w:p w:rsidR="008D15EC" w:rsidRDefault="008D15EC">
            <w:pPr>
              <w:pStyle w:val="ConsPlusNormal"/>
              <w:jc w:val="center"/>
            </w:pPr>
            <w:r>
              <w:t>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2211" w:type="dxa"/>
          </w:tcPr>
          <w:p w:rsidR="008D15EC" w:rsidRDefault="008D15EC">
            <w:pPr>
              <w:pStyle w:val="ConsPlusNormal"/>
              <w:jc w:val="center"/>
            </w:pPr>
            <w:r>
              <w:t>13.1</w:t>
            </w:r>
          </w:p>
        </w:tc>
      </w:tr>
      <w:tr w:rsidR="008D15EC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>Ведение садоводства</w:t>
            </w:r>
          </w:p>
        </w:tc>
        <w:tc>
          <w:tcPr>
            <w:tcW w:w="4309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>Осуществление отдыха и (или) выращивания гражданами для собственных нужд сельскохозяйственных культур;</w:t>
            </w:r>
          </w:p>
          <w:p w:rsidR="008D15EC" w:rsidRDefault="008D15EC">
            <w:pPr>
              <w:pStyle w:val="ConsPlusNormal"/>
              <w:jc w:val="center"/>
            </w:pPr>
            <w:r>
              <w:t xml:space="preserve">размещение для собственных нужд садового дома, жилого дома, указанного в описании вида разрешенного использования с </w:t>
            </w:r>
            <w:hyperlink w:anchor="P136">
              <w:r>
                <w:rPr>
                  <w:color w:val="0000FF"/>
                </w:rPr>
                <w:t>кодом 2.1</w:t>
              </w:r>
            </w:hyperlink>
            <w:r>
              <w:t>, хозяйственных построек и гаражей для собственных нужд</w:t>
            </w:r>
          </w:p>
        </w:tc>
        <w:tc>
          <w:tcPr>
            <w:tcW w:w="2211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>13.2</w:t>
            </w:r>
          </w:p>
        </w:tc>
      </w:tr>
      <w:tr w:rsidR="008D15EC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8D15EC" w:rsidRDefault="008D15EC">
            <w:pPr>
              <w:pStyle w:val="ConsPlusNormal"/>
              <w:jc w:val="both"/>
            </w:pPr>
            <w:r>
              <w:t xml:space="preserve">(в ред. </w:t>
            </w:r>
            <w:hyperlink r:id="rId35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30.07.2021 N П/0326)</w:t>
            </w:r>
          </w:p>
        </w:tc>
      </w:tr>
      <w:tr w:rsidR="008D15EC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>Земельные участки, входящие в состав общего имущества собственников индивидуальных жилых домов в малоэтажном жилом комплексе</w:t>
            </w:r>
          </w:p>
        </w:tc>
        <w:tc>
          <w:tcPr>
            <w:tcW w:w="4309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>Земельные участки,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(или) для размещения объектов капитального строительства, иного имущества, относящегося к общему имуществу собственников индивидуальных жилых домов в малоэтажном жилом комплексе</w:t>
            </w:r>
          </w:p>
        </w:tc>
        <w:tc>
          <w:tcPr>
            <w:tcW w:w="2211" w:type="dxa"/>
            <w:tcBorders>
              <w:bottom w:val="nil"/>
            </w:tcBorders>
          </w:tcPr>
          <w:p w:rsidR="008D15EC" w:rsidRDefault="008D15EC">
            <w:pPr>
              <w:pStyle w:val="ConsPlusNormal"/>
              <w:jc w:val="center"/>
            </w:pPr>
            <w:r>
              <w:t>14.0</w:t>
            </w:r>
          </w:p>
        </w:tc>
      </w:tr>
      <w:tr w:rsidR="008D15EC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8D15EC" w:rsidRDefault="008D15EC">
            <w:pPr>
              <w:pStyle w:val="ConsPlusNormal"/>
              <w:jc w:val="both"/>
            </w:pPr>
            <w:r>
              <w:t xml:space="preserve">(введено </w:t>
            </w:r>
            <w:hyperlink r:id="rId36">
              <w:r>
                <w:rPr>
                  <w:color w:val="0000FF"/>
                </w:rPr>
                <w:t>Приказом</w:t>
              </w:r>
            </w:hyperlink>
            <w:r>
              <w:t xml:space="preserve"> Росреестра от 23.06.2022 N П/0246)</w:t>
            </w:r>
          </w:p>
        </w:tc>
      </w:tr>
    </w:tbl>
    <w:p w:rsidR="008D15EC" w:rsidRDefault="008D15EC">
      <w:pPr>
        <w:pStyle w:val="ConsPlusNormal"/>
        <w:jc w:val="both"/>
      </w:pPr>
    </w:p>
    <w:p w:rsidR="008D15EC" w:rsidRDefault="008D15EC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8D15EC" w:rsidRDefault="008D15EC">
      <w:pPr>
        <w:pStyle w:val="ConsPlusNormal"/>
        <w:spacing w:before="220"/>
        <w:ind w:firstLine="540"/>
        <w:jc w:val="both"/>
      </w:pPr>
      <w:bookmarkStart w:id="73" w:name="P613"/>
      <w:bookmarkEnd w:id="73"/>
      <w:r>
        <w:t>&lt;1&gt; В скобках указаны иные равнозначные наименования.</w:t>
      </w:r>
    </w:p>
    <w:p w:rsidR="008D15EC" w:rsidRDefault="008D15EC">
      <w:pPr>
        <w:pStyle w:val="ConsPlusNormal"/>
        <w:spacing w:before="220"/>
        <w:ind w:firstLine="540"/>
        <w:jc w:val="both"/>
      </w:pPr>
      <w:bookmarkStart w:id="74" w:name="P614"/>
      <w:bookmarkEnd w:id="74"/>
      <w:r>
        <w:t>&lt;2&gt; Содержание видов разрешенного использования, перечисленных в настоящем классификаторе, допускает без отдельного указания в классификаторе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элементов благоустройства, если федеральным законом не установлено иное.</w:t>
      </w:r>
    </w:p>
    <w:p w:rsidR="008D15EC" w:rsidRDefault="008D15EC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Приказа</w:t>
        </w:r>
      </w:hyperlink>
      <w:r>
        <w:t xml:space="preserve"> Росреестра от 23.06.2022 N П/0246)</w:t>
      </w:r>
    </w:p>
    <w:p w:rsidR="008D15EC" w:rsidRDefault="008D15EC">
      <w:pPr>
        <w:pStyle w:val="ConsPlusNormal"/>
        <w:spacing w:before="220"/>
        <w:ind w:firstLine="540"/>
        <w:jc w:val="both"/>
      </w:pPr>
      <w:bookmarkStart w:id="75" w:name="P616"/>
      <w:bookmarkEnd w:id="75"/>
      <w:r>
        <w:t>&lt;3&gt;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8D15EC" w:rsidRDefault="008D15EC">
      <w:pPr>
        <w:pStyle w:val="ConsPlusNormal"/>
        <w:jc w:val="both"/>
      </w:pPr>
    </w:p>
    <w:p w:rsidR="008D15EC" w:rsidRDefault="008D15EC">
      <w:pPr>
        <w:pStyle w:val="ConsPlusNormal"/>
        <w:jc w:val="both"/>
      </w:pPr>
    </w:p>
    <w:p w:rsidR="008D15EC" w:rsidRDefault="008D15E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36F3" w:rsidRDefault="002136F3"/>
    <w:sectPr w:rsidR="002136F3" w:rsidSect="008D1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EC"/>
    <w:rsid w:val="001B38AA"/>
    <w:rsid w:val="002136F3"/>
    <w:rsid w:val="008D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DFF481C-347D-4EAA-B869-EE411DF2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D15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8D15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D15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B477AE9426DF0E828190C45DE50C90F91D30340CD3327B48A0F6D93E732A70957B64AB528A52A2BD09BD5A66C04CB0A408806C80551923ChBH0H" TargetMode="External"/><Relationship Id="rId18" Type="http://schemas.openxmlformats.org/officeDocument/2006/relationships/hyperlink" Target="consultantplus://offline/ref=3B477AE9426DF0E828190C45DE50C90F91D2054CCC3127B48A0F6D93E732A70957B64AB528A52A2AD79BD5A66C04CB0A408806C80551923ChBH0H" TargetMode="External"/><Relationship Id="rId26" Type="http://schemas.openxmlformats.org/officeDocument/2006/relationships/hyperlink" Target="consultantplus://offline/ref=3B477AE9426DF0E828190C45DE50C90F91D30340CD3327B48A0F6D93E732A70957B64AB528A52A2AD69BD5A66C04CB0A408806C80551923ChBH0H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3B477AE9426DF0E828190C45DE50C90F96D90541C73027B48A0F6D93E732A70957B64AB528A52A2AD69BD5A66C04CB0A408806C80551923ChBH0H" TargetMode="External"/><Relationship Id="rId34" Type="http://schemas.openxmlformats.org/officeDocument/2006/relationships/hyperlink" Target="consultantplus://offline/ref=3B477AE9426DF0E828190C45DE50C90F91D30340CD3327B48A0F6D93E732A70957B64AB528A52A2AD79BD5A66C04CB0A408806C80551923ChBH0H" TargetMode="External"/><Relationship Id="rId7" Type="http://schemas.openxmlformats.org/officeDocument/2006/relationships/hyperlink" Target="consultantplus://offline/ref=3B477AE9426DF0E828190C45DE50C90F91D20046CB3327B48A0F6D93E732A70957B64AB528A52A2BD09BD5A66C04CB0A408806C80551923ChBH0H" TargetMode="External"/><Relationship Id="rId12" Type="http://schemas.openxmlformats.org/officeDocument/2006/relationships/hyperlink" Target="consultantplus://offline/ref=3B477AE9426DF0E828190C45DE50C90F91D90746C63827B48A0F6D93E732A70945B612B92AA2342BD58E83F72Ah5H2H" TargetMode="External"/><Relationship Id="rId17" Type="http://schemas.openxmlformats.org/officeDocument/2006/relationships/hyperlink" Target="consultantplus://offline/ref=3B477AE9426DF0E828190C45DE50C90F91D20046CB3327B48A0F6D93E732A70957B64AB528A52A2AD69BD5A66C04CB0A408806C80551923ChBH0H" TargetMode="External"/><Relationship Id="rId25" Type="http://schemas.openxmlformats.org/officeDocument/2006/relationships/hyperlink" Target="consultantplus://offline/ref=3B477AE9426DF0E828190C45DE50C90F91D2054CCC3127B48A0F6D93E732A70957B64AB528A52A2ADE9BD5A66C04CB0A408806C80551923ChBH0H" TargetMode="External"/><Relationship Id="rId33" Type="http://schemas.openxmlformats.org/officeDocument/2006/relationships/hyperlink" Target="consultantplus://offline/ref=3B477AE9426DF0E828190C45DE50C90F96D90541C73027B48A0F6D93E732A70957B64AB528A52A28DE9BD5A66C04CB0A408806C80551923ChBH0H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B477AE9426DF0E828190C45DE50C90F96D90541C73027B48A0F6D93E732A70957B64AB528A52A2BD09BD5A66C04CB0A408806C80551923ChBH0H" TargetMode="External"/><Relationship Id="rId20" Type="http://schemas.openxmlformats.org/officeDocument/2006/relationships/hyperlink" Target="consultantplus://offline/ref=3B477AE9426DF0E828190C45DE50C90F91D2054CCC3127B48A0F6D93E732A70957B64AB528A52A2AD09BD5A66C04CB0A408806C80551923ChBH0H" TargetMode="External"/><Relationship Id="rId29" Type="http://schemas.openxmlformats.org/officeDocument/2006/relationships/hyperlink" Target="consultantplus://offline/ref=3B477AE9426DF0E828190C45DE50C90F91D2054CCC3127B48A0F6D93E732A70957B64AB528A52A29D39BD5A66C04CB0A408806C80551923ChBH0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B477AE9426DF0E828190C45DE50C90F91D2054CCC3127B48A0F6D93E732A70957B64AB528A52A2BD09BD5A66C04CB0A408806C80551923ChBH0H" TargetMode="External"/><Relationship Id="rId11" Type="http://schemas.openxmlformats.org/officeDocument/2006/relationships/hyperlink" Target="consultantplus://offline/ref=3B477AE9426DF0E828190C45DE50C90F96D80144C73027B48A0F6D93E732A70957B64ABC2DAE7E7A92C58CF52F4FC60B599406C9h1H8H" TargetMode="External"/><Relationship Id="rId24" Type="http://schemas.openxmlformats.org/officeDocument/2006/relationships/hyperlink" Target="consultantplus://offline/ref=3B477AE9426DF0E828190C45DE50C90F91D2054CCC3127B48A0F6D93E732A70957B64AB528A52A2AD19BD5A66C04CB0A408806C80551923ChBH0H" TargetMode="External"/><Relationship Id="rId32" Type="http://schemas.openxmlformats.org/officeDocument/2006/relationships/hyperlink" Target="consultantplus://offline/ref=3B477AE9426DF0E828190C45DE50C90F96D90541C73027B48A0F6D93E732A70957B64AB528A52A28D49BD5A66C04CB0A408806C80551923ChBH0H" TargetMode="External"/><Relationship Id="rId37" Type="http://schemas.openxmlformats.org/officeDocument/2006/relationships/hyperlink" Target="consultantplus://offline/ref=3B477AE9426DF0E828190C45DE50C90F96D90541C73027B48A0F6D93E732A70957B64AB528A52A2ED69BD5A66C04CB0A408806C80551923ChBH0H" TargetMode="External"/><Relationship Id="rId5" Type="http://schemas.openxmlformats.org/officeDocument/2006/relationships/hyperlink" Target="consultantplus://offline/ref=3B477AE9426DF0E828190C45DE50C90F91D30340CD3327B48A0F6D93E732A70957B64AB528A52A2BD09BD5A66C04CB0A408806C80551923ChBH0H" TargetMode="External"/><Relationship Id="rId15" Type="http://schemas.openxmlformats.org/officeDocument/2006/relationships/hyperlink" Target="consultantplus://offline/ref=3B477AE9426DF0E828190C45DE50C90F91D20046CB3327B48A0F6D93E732A70957B64AB528A52A2BD09BD5A66C04CB0A408806C80551923ChBH0H" TargetMode="External"/><Relationship Id="rId23" Type="http://schemas.openxmlformats.org/officeDocument/2006/relationships/hyperlink" Target="consultantplus://offline/ref=3B477AE9426DF0E828190C45DE50C90F96D90541C73027B48A0F6D93E732A70957B64AB528A52A2AD59BD5A66C04CB0A408806C80551923ChBH0H" TargetMode="External"/><Relationship Id="rId28" Type="http://schemas.openxmlformats.org/officeDocument/2006/relationships/hyperlink" Target="consultantplus://offline/ref=3B477AE9426DF0E828190C45DE50C90F96D90541C73027B48A0F6D93E732A70957B64AB528A52A2AD29BD5A66C04CB0A408806C80551923ChBH0H" TargetMode="External"/><Relationship Id="rId36" Type="http://schemas.openxmlformats.org/officeDocument/2006/relationships/hyperlink" Target="consultantplus://offline/ref=3B477AE9426DF0E828190C45DE50C90F96D90541C73027B48A0F6D93E732A70957B64AB528A52A2FD29BD5A66C04CB0A408806C80551923ChBH0H" TargetMode="External"/><Relationship Id="rId10" Type="http://schemas.openxmlformats.org/officeDocument/2006/relationships/hyperlink" Target="consultantplus://offline/ref=3B477AE9426DF0E828190C45DE50C90F96D80144C73027B48A0F6D93E732A70957B64AB12FAE7E7A92C58CF52F4FC60B599406C9h1H8H" TargetMode="External"/><Relationship Id="rId19" Type="http://schemas.openxmlformats.org/officeDocument/2006/relationships/hyperlink" Target="consultantplus://offline/ref=3B477AE9426DF0E828190C45DE50C90F91D2054CCC3127B48A0F6D93E732A70957B64AB528A52A2AD39BD5A66C04CB0A408806C80551923ChBH0H" TargetMode="External"/><Relationship Id="rId31" Type="http://schemas.openxmlformats.org/officeDocument/2006/relationships/hyperlink" Target="consultantplus://offline/ref=3B477AE9426DF0E828190C45DE50C90F96D90541C73027B48A0F6D93E732A70957B64AB528A52A29D09BD5A66C04CB0A408806C80551923ChBH0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B477AE9426DF0E828190C45DE50C90F96D90340C73427B48A0F6D93E732A70957B64AB528A42B2ADE9BD5A66C04CB0A408806C80551923ChBH0H" TargetMode="External"/><Relationship Id="rId14" Type="http://schemas.openxmlformats.org/officeDocument/2006/relationships/hyperlink" Target="consultantplus://offline/ref=3B477AE9426DF0E828190C45DE50C90F91D2054CCC3127B48A0F6D93E732A70957B64AB528A52A2BD09BD5A66C04CB0A408806C80551923ChBH0H" TargetMode="External"/><Relationship Id="rId22" Type="http://schemas.openxmlformats.org/officeDocument/2006/relationships/hyperlink" Target="consultantplus://offline/ref=3B477AE9426DF0E828190C45DE50C90F96D90541C73027B48A0F6D93E732A70957B64AB528A52A2AD49BD5A66C04CB0A408806C80551923ChBH0H" TargetMode="External"/><Relationship Id="rId27" Type="http://schemas.openxmlformats.org/officeDocument/2006/relationships/hyperlink" Target="consultantplus://offline/ref=3B477AE9426DF0E828190C45DE50C90F91D2054CCC3127B48A0F6D93E732A70957B64AB528A52A29D29BD5A66C04CB0A408806C80551923ChBH0H" TargetMode="External"/><Relationship Id="rId30" Type="http://schemas.openxmlformats.org/officeDocument/2006/relationships/hyperlink" Target="consultantplus://offline/ref=3B477AE9426DF0E828190C45DE50C90F96D90541C73027B48A0F6D93E732A70957B64AB528A52A29D69BD5A66C04CB0A408806C80551923ChBH0H" TargetMode="External"/><Relationship Id="rId35" Type="http://schemas.openxmlformats.org/officeDocument/2006/relationships/hyperlink" Target="consultantplus://offline/ref=3B477AE9426DF0E828190C45DE50C90F91D2054CCC3127B48A0F6D93E732A70957B64AB528A52A29D09BD5A66C04CB0A408806C80551923ChBH0H" TargetMode="External"/><Relationship Id="rId8" Type="http://schemas.openxmlformats.org/officeDocument/2006/relationships/hyperlink" Target="consultantplus://offline/ref=3B477AE9426DF0E828190C45DE50C90F96D90541C73027B48A0F6D93E732A70957B64AB528A52A2BD09BD5A66C04CB0A408806C80551923ChBH0H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31</Pages>
  <Words>9404</Words>
  <Characters>53606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Мурзаева Татьяна Петровна</dc:creator>
  <cp:keywords/>
  <dc:description/>
  <cp:lastModifiedBy>Мурзаева Татьяна Петровна</cp:lastModifiedBy>
  <cp:revision>1</cp:revision>
  <dcterms:created xsi:type="dcterms:W3CDTF">2023-03-27T07:07:00Z</dcterms:created>
  <dcterms:modified xsi:type="dcterms:W3CDTF">2023-03-27T07:50:00Z</dcterms:modified>
</cp:coreProperties>
</file>