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06F" w:rsidRPr="00884C9C" w:rsidRDefault="0010506F" w:rsidP="0010506F">
      <w:pPr>
        <w:jc w:val="center"/>
        <w:rPr>
          <w:sz w:val="28"/>
          <w:szCs w:val="28"/>
        </w:rPr>
      </w:pPr>
      <w:r w:rsidRPr="00884C9C">
        <w:rPr>
          <w:noProof/>
          <w:sz w:val="28"/>
          <w:szCs w:val="28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06F" w:rsidRPr="00884C9C" w:rsidRDefault="0010506F" w:rsidP="0010506F">
      <w:pPr>
        <w:jc w:val="center"/>
        <w:rPr>
          <w:b/>
          <w:sz w:val="28"/>
          <w:szCs w:val="28"/>
        </w:rPr>
      </w:pPr>
    </w:p>
    <w:p w:rsidR="0010506F" w:rsidRPr="0055304C" w:rsidRDefault="0010506F" w:rsidP="0010506F">
      <w:pPr>
        <w:widowControl w:val="0"/>
        <w:autoSpaceDE w:val="0"/>
        <w:autoSpaceDN w:val="0"/>
        <w:jc w:val="center"/>
        <w:rPr>
          <w:b/>
          <w:sz w:val="32"/>
          <w:szCs w:val="32"/>
        </w:rPr>
      </w:pPr>
      <w:r w:rsidRPr="0055304C">
        <w:rPr>
          <w:b/>
          <w:sz w:val="32"/>
          <w:szCs w:val="32"/>
        </w:rPr>
        <w:t>АДМИНИСТРАЦИЯ</w:t>
      </w:r>
    </w:p>
    <w:p w:rsidR="0010506F" w:rsidRPr="0055304C" w:rsidRDefault="0010506F" w:rsidP="0010506F">
      <w:pPr>
        <w:widowControl w:val="0"/>
        <w:autoSpaceDE w:val="0"/>
        <w:autoSpaceDN w:val="0"/>
        <w:jc w:val="center"/>
        <w:rPr>
          <w:b/>
        </w:rPr>
      </w:pPr>
      <w:r w:rsidRPr="0055304C">
        <w:rPr>
          <w:b/>
        </w:rPr>
        <w:t>ЗАКРЫТОГО АДМИНИСТРАТИВНО –</w:t>
      </w:r>
    </w:p>
    <w:p w:rsidR="0010506F" w:rsidRPr="0055304C" w:rsidRDefault="0010506F" w:rsidP="0010506F">
      <w:pPr>
        <w:widowControl w:val="0"/>
        <w:autoSpaceDE w:val="0"/>
        <w:autoSpaceDN w:val="0"/>
        <w:jc w:val="center"/>
        <w:rPr>
          <w:b/>
        </w:rPr>
      </w:pPr>
      <w:r w:rsidRPr="0055304C">
        <w:rPr>
          <w:b/>
        </w:rPr>
        <w:t>ТЕРРИТОРИАЛЬНОГО ОБРАЗОВАНИЯ</w:t>
      </w:r>
    </w:p>
    <w:p w:rsidR="0010506F" w:rsidRPr="0055304C" w:rsidRDefault="0010506F" w:rsidP="0010506F">
      <w:pPr>
        <w:widowControl w:val="0"/>
        <w:autoSpaceDE w:val="0"/>
        <w:autoSpaceDN w:val="0"/>
        <w:jc w:val="center"/>
        <w:rPr>
          <w:b/>
        </w:rPr>
      </w:pPr>
      <w:r w:rsidRPr="0055304C">
        <w:rPr>
          <w:b/>
        </w:rPr>
        <w:t>ГОРОД  ЗЕЛЕНОГОРСК</w:t>
      </w:r>
    </w:p>
    <w:p w:rsidR="0010506F" w:rsidRPr="0055304C" w:rsidRDefault="0010506F" w:rsidP="0010506F">
      <w:pPr>
        <w:widowControl w:val="0"/>
        <w:autoSpaceDE w:val="0"/>
        <w:autoSpaceDN w:val="0"/>
        <w:jc w:val="center"/>
        <w:rPr>
          <w:b/>
        </w:rPr>
      </w:pPr>
      <w:r w:rsidRPr="0055304C">
        <w:rPr>
          <w:b/>
        </w:rPr>
        <w:t>КРАСНОЯРСКОГО КРАЯ</w:t>
      </w:r>
    </w:p>
    <w:p w:rsidR="0010506F" w:rsidRPr="0055304C" w:rsidRDefault="0010506F" w:rsidP="0010506F">
      <w:pPr>
        <w:jc w:val="center"/>
        <w:rPr>
          <w:b/>
        </w:rPr>
      </w:pPr>
    </w:p>
    <w:p w:rsidR="0010506F" w:rsidRPr="0055304C" w:rsidRDefault="0010506F" w:rsidP="0010506F">
      <w:pPr>
        <w:jc w:val="center"/>
        <w:rPr>
          <w:b/>
          <w:sz w:val="28"/>
          <w:szCs w:val="28"/>
        </w:rPr>
      </w:pPr>
      <w:r w:rsidRPr="0055304C">
        <w:rPr>
          <w:b/>
          <w:sz w:val="28"/>
          <w:szCs w:val="28"/>
        </w:rPr>
        <w:t>П О С Т А Н О В Л Е Н И Е</w:t>
      </w:r>
    </w:p>
    <w:p w:rsidR="00206E35" w:rsidRPr="00D97491" w:rsidRDefault="00206E35" w:rsidP="00A84EEF">
      <w:pPr>
        <w:jc w:val="center"/>
        <w:rPr>
          <w:rFonts w:ascii="Arial" w:hAnsi="Arial" w:cs="Arial"/>
          <w:noProof/>
        </w:rPr>
      </w:pPr>
    </w:p>
    <w:p w:rsidR="00A84EEF" w:rsidRPr="00387972" w:rsidRDefault="00A84EEF" w:rsidP="00A84EEF">
      <w:pPr>
        <w:jc w:val="center"/>
        <w:rPr>
          <w:b/>
          <w:sz w:val="26"/>
          <w:szCs w:val="26"/>
        </w:rPr>
      </w:pPr>
    </w:p>
    <w:p w:rsidR="00A84EEF" w:rsidRPr="00387972" w:rsidRDefault="00043931" w:rsidP="00A84EEF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01.03.2023</w:t>
      </w:r>
      <w:r w:rsidR="00A84EEF" w:rsidRPr="00387972">
        <w:rPr>
          <w:sz w:val="26"/>
          <w:szCs w:val="26"/>
        </w:rPr>
        <w:t xml:space="preserve">               </w:t>
      </w:r>
      <w:r w:rsidR="00750CA6" w:rsidRPr="00387972">
        <w:rPr>
          <w:sz w:val="26"/>
          <w:szCs w:val="26"/>
        </w:rPr>
        <w:t xml:space="preserve">             </w:t>
      </w:r>
      <w:r w:rsidR="00A84EEF" w:rsidRPr="00387972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</w:t>
      </w:r>
      <w:r w:rsidR="00A84EEF" w:rsidRPr="00387972">
        <w:rPr>
          <w:sz w:val="26"/>
          <w:szCs w:val="26"/>
        </w:rPr>
        <w:t xml:space="preserve">  г. Зеленогорск          </w:t>
      </w:r>
      <w:r w:rsidR="00750CA6" w:rsidRPr="00387972">
        <w:rPr>
          <w:sz w:val="26"/>
          <w:szCs w:val="26"/>
        </w:rPr>
        <w:t xml:space="preserve"> </w:t>
      </w:r>
      <w:r w:rsidR="00A84EEF" w:rsidRPr="00387972">
        <w:rPr>
          <w:sz w:val="26"/>
          <w:szCs w:val="26"/>
        </w:rPr>
        <w:t xml:space="preserve">                       </w:t>
      </w:r>
      <w:r w:rsidR="00E9590F" w:rsidRPr="00387972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</w:t>
      </w:r>
      <w:r w:rsidR="00A84EEF" w:rsidRPr="00387972">
        <w:rPr>
          <w:sz w:val="26"/>
          <w:szCs w:val="26"/>
        </w:rPr>
        <w:t xml:space="preserve">   </w:t>
      </w:r>
      <w:r>
        <w:rPr>
          <w:sz w:val="26"/>
          <w:szCs w:val="26"/>
        </w:rPr>
        <w:t>40-п</w:t>
      </w:r>
    </w:p>
    <w:p w:rsidR="00A84EEF" w:rsidRPr="00387972" w:rsidRDefault="00A84EEF" w:rsidP="00A84EEF">
      <w:pPr>
        <w:rPr>
          <w:sz w:val="26"/>
          <w:szCs w:val="26"/>
        </w:rPr>
      </w:pPr>
    </w:p>
    <w:p w:rsidR="00A84EEF" w:rsidRPr="00387972" w:rsidRDefault="00A84EEF" w:rsidP="00A84EEF">
      <w:pPr>
        <w:rPr>
          <w:sz w:val="26"/>
          <w:szCs w:val="26"/>
        </w:rPr>
      </w:pPr>
      <w:r w:rsidRPr="00387972">
        <w:rPr>
          <w:sz w:val="26"/>
          <w:szCs w:val="26"/>
        </w:rPr>
        <w:t xml:space="preserve">Об утверждении Примерного </w:t>
      </w:r>
    </w:p>
    <w:p w:rsidR="00A84EEF" w:rsidRPr="00387972" w:rsidRDefault="00A84EEF" w:rsidP="00A84EEF">
      <w:pPr>
        <w:rPr>
          <w:sz w:val="26"/>
          <w:szCs w:val="26"/>
        </w:rPr>
      </w:pPr>
      <w:r w:rsidRPr="00387972">
        <w:rPr>
          <w:sz w:val="26"/>
          <w:szCs w:val="26"/>
        </w:rPr>
        <w:t xml:space="preserve">положения об оплате труда работников </w:t>
      </w:r>
    </w:p>
    <w:p w:rsidR="00387972" w:rsidRDefault="00A84EEF" w:rsidP="00A84EEF">
      <w:pPr>
        <w:rPr>
          <w:sz w:val="26"/>
          <w:szCs w:val="26"/>
        </w:rPr>
      </w:pPr>
      <w:r w:rsidRPr="00387972">
        <w:rPr>
          <w:sz w:val="26"/>
          <w:szCs w:val="26"/>
        </w:rPr>
        <w:t xml:space="preserve">муниципальных </w:t>
      </w:r>
      <w:r w:rsidR="00D36EAD" w:rsidRPr="00387972">
        <w:rPr>
          <w:sz w:val="26"/>
          <w:szCs w:val="26"/>
        </w:rPr>
        <w:t xml:space="preserve"> </w:t>
      </w:r>
      <w:r w:rsidRPr="00387972">
        <w:rPr>
          <w:sz w:val="26"/>
          <w:szCs w:val="26"/>
        </w:rPr>
        <w:t xml:space="preserve">учреждений  города </w:t>
      </w:r>
    </w:p>
    <w:p w:rsidR="00387972" w:rsidRDefault="00A84EEF" w:rsidP="00A84EEF">
      <w:pPr>
        <w:rPr>
          <w:sz w:val="26"/>
          <w:szCs w:val="26"/>
        </w:rPr>
      </w:pPr>
      <w:r w:rsidRPr="00387972">
        <w:rPr>
          <w:sz w:val="26"/>
          <w:szCs w:val="26"/>
        </w:rPr>
        <w:t xml:space="preserve">Зеленогорска, </w:t>
      </w:r>
      <w:r w:rsidR="00387972">
        <w:rPr>
          <w:sz w:val="26"/>
          <w:szCs w:val="26"/>
        </w:rPr>
        <w:t>находящихся в ведении</w:t>
      </w:r>
    </w:p>
    <w:p w:rsidR="00387972" w:rsidRDefault="00A84EEF" w:rsidP="00A84EEF">
      <w:pPr>
        <w:rPr>
          <w:sz w:val="26"/>
          <w:szCs w:val="26"/>
        </w:rPr>
      </w:pPr>
      <w:r w:rsidRPr="00387972">
        <w:rPr>
          <w:sz w:val="26"/>
          <w:szCs w:val="26"/>
        </w:rPr>
        <w:t xml:space="preserve">Муниципального казенного учреждения </w:t>
      </w:r>
    </w:p>
    <w:p w:rsidR="00387972" w:rsidRDefault="00A84EEF" w:rsidP="00A84EEF">
      <w:pPr>
        <w:rPr>
          <w:sz w:val="26"/>
          <w:szCs w:val="26"/>
        </w:rPr>
      </w:pPr>
      <w:r w:rsidRPr="00387972">
        <w:rPr>
          <w:sz w:val="26"/>
          <w:szCs w:val="26"/>
        </w:rPr>
        <w:t xml:space="preserve">«Комитет по делам культуры и молодежной </w:t>
      </w:r>
    </w:p>
    <w:p w:rsidR="00A84EEF" w:rsidRPr="00387972" w:rsidRDefault="00A84EEF" w:rsidP="00A84EEF">
      <w:pPr>
        <w:rPr>
          <w:sz w:val="26"/>
          <w:szCs w:val="26"/>
        </w:rPr>
      </w:pPr>
      <w:r w:rsidRPr="00387972">
        <w:rPr>
          <w:sz w:val="26"/>
          <w:szCs w:val="26"/>
        </w:rPr>
        <w:t>политики города</w:t>
      </w:r>
      <w:r w:rsidR="00387972">
        <w:rPr>
          <w:sz w:val="26"/>
          <w:szCs w:val="26"/>
        </w:rPr>
        <w:t xml:space="preserve"> </w:t>
      </w:r>
      <w:r w:rsidRPr="00387972">
        <w:rPr>
          <w:sz w:val="26"/>
          <w:szCs w:val="26"/>
        </w:rPr>
        <w:t xml:space="preserve">Зеленогорска» </w:t>
      </w:r>
    </w:p>
    <w:p w:rsidR="00A84EEF" w:rsidRPr="00387972" w:rsidRDefault="00A84EEF" w:rsidP="00A84EEF">
      <w:pPr>
        <w:rPr>
          <w:sz w:val="26"/>
          <w:szCs w:val="26"/>
        </w:rPr>
      </w:pPr>
    </w:p>
    <w:p w:rsidR="00A84EEF" w:rsidRPr="00387972" w:rsidRDefault="00A84EEF" w:rsidP="00A84EEF">
      <w:pPr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 xml:space="preserve">В соответствии с Трудовым кодексом Российской Федерации, Положением </w:t>
      </w:r>
      <w:r w:rsidR="00043931">
        <w:rPr>
          <w:sz w:val="26"/>
          <w:szCs w:val="26"/>
        </w:rPr>
        <w:t xml:space="preserve">               </w:t>
      </w:r>
      <w:r w:rsidRPr="00387972">
        <w:rPr>
          <w:sz w:val="26"/>
          <w:szCs w:val="26"/>
        </w:rPr>
        <w:t>о системе оплаты труда работников муниципальных учреждений города Зеленогорска, утвержденным постановлением Администрации ЗАТО</w:t>
      </w:r>
      <w:r w:rsidR="00387972">
        <w:rPr>
          <w:sz w:val="26"/>
          <w:szCs w:val="26"/>
        </w:rPr>
        <w:t xml:space="preserve"> </w:t>
      </w:r>
      <w:r w:rsidR="00043931">
        <w:rPr>
          <w:sz w:val="26"/>
          <w:szCs w:val="26"/>
        </w:rPr>
        <w:t xml:space="preserve">                             </w:t>
      </w:r>
      <w:r w:rsidRPr="00387972">
        <w:rPr>
          <w:sz w:val="26"/>
          <w:szCs w:val="26"/>
        </w:rPr>
        <w:t>г. Зеленогорск</w:t>
      </w:r>
      <w:r w:rsidR="007555DC">
        <w:rPr>
          <w:sz w:val="26"/>
          <w:szCs w:val="26"/>
        </w:rPr>
        <w:t>а</w:t>
      </w:r>
      <w:r w:rsidRPr="00387972">
        <w:rPr>
          <w:sz w:val="26"/>
          <w:szCs w:val="26"/>
        </w:rPr>
        <w:t xml:space="preserve"> от </w:t>
      </w:r>
      <w:r w:rsidR="007B703D" w:rsidRPr="00387972">
        <w:rPr>
          <w:sz w:val="26"/>
          <w:szCs w:val="26"/>
        </w:rPr>
        <w:t>12.04.2021</w:t>
      </w:r>
      <w:r w:rsidRPr="00387972">
        <w:rPr>
          <w:sz w:val="26"/>
          <w:szCs w:val="26"/>
        </w:rPr>
        <w:t xml:space="preserve">  № </w:t>
      </w:r>
      <w:r w:rsidR="00D36EAD" w:rsidRPr="00387972">
        <w:rPr>
          <w:sz w:val="26"/>
          <w:szCs w:val="26"/>
        </w:rPr>
        <w:t>4</w:t>
      </w:r>
      <w:r w:rsidR="007B703D" w:rsidRPr="00387972">
        <w:rPr>
          <w:sz w:val="26"/>
          <w:szCs w:val="26"/>
        </w:rPr>
        <w:t>6</w:t>
      </w:r>
      <w:r w:rsidRPr="00387972">
        <w:rPr>
          <w:sz w:val="26"/>
          <w:szCs w:val="26"/>
        </w:rPr>
        <w:t xml:space="preserve">-п, руководствуясь Уставом города Зеленогорска, </w:t>
      </w:r>
    </w:p>
    <w:p w:rsidR="00A84EEF" w:rsidRPr="00387972" w:rsidRDefault="00A84EEF" w:rsidP="00A84EEF">
      <w:pPr>
        <w:rPr>
          <w:sz w:val="26"/>
          <w:szCs w:val="26"/>
        </w:rPr>
      </w:pPr>
    </w:p>
    <w:p w:rsidR="00A84EEF" w:rsidRPr="00387972" w:rsidRDefault="00A84EEF" w:rsidP="00A84EEF">
      <w:pPr>
        <w:jc w:val="both"/>
        <w:rPr>
          <w:sz w:val="26"/>
          <w:szCs w:val="26"/>
        </w:rPr>
      </w:pPr>
      <w:r w:rsidRPr="00387972">
        <w:rPr>
          <w:sz w:val="26"/>
          <w:szCs w:val="26"/>
        </w:rPr>
        <w:t>ПОСТАНОВЛЯЮ:</w:t>
      </w:r>
    </w:p>
    <w:p w:rsidR="00A84EEF" w:rsidRPr="00387972" w:rsidRDefault="00A84EEF" w:rsidP="00A84EEF">
      <w:pPr>
        <w:jc w:val="both"/>
        <w:rPr>
          <w:b/>
          <w:sz w:val="26"/>
          <w:szCs w:val="26"/>
        </w:rPr>
      </w:pPr>
    </w:p>
    <w:p w:rsidR="00A84EEF" w:rsidRPr="00A953FB" w:rsidRDefault="00A84EEF" w:rsidP="00A84EEF">
      <w:pPr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b/>
          <w:sz w:val="26"/>
          <w:szCs w:val="26"/>
        </w:rPr>
      </w:pPr>
      <w:r w:rsidRPr="00A953FB">
        <w:rPr>
          <w:sz w:val="26"/>
          <w:szCs w:val="26"/>
        </w:rPr>
        <w:t>Утвердить Примерное положение об оплате труда работников  муниципальных учреждений города Зеленогорска, находящихся в ведении Муниципального казенного учреждения «Комитет по делам культуры и молодежной политики города Зеленогорска» согласно приложению к настоящему постановлению.</w:t>
      </w:r>
    </w:p>
    <w:p w:rsidR="00A84EEF" w:rsidRPr="00A953FB" w:rsidRDefault="00A84EEF" w:rsidP="00A84EEF">
      <w:pPr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b/>
          <w:sz w:val="26"/>
          <w:szCs w:val="26"/>
        </w:rPr>
      </w:pPr>
      <w:r w:rsidRPr="00A953FB">
        <w:rPr>
          <w:sz w:val="26"/>
          <w:szCs w:val="26"/>
        </w:rPr>
        <w:t>Признать утратившими силу следующие постановления Администрации ЗАТО г. Зеленогорска:</w:t>
      </w:r>
    </w:p>
    <w:p w:rsidR="00A84EEF" w:rsidRPr="00A953FB" w:rsidRDefault="00A84EEF" w:rsidP="00A84EEF">
      <w:pPr>
        <w:ind w:firstLine="709"/>
        <w:jc w:val="both"/>
        <w:rPr>
          <w:sz w:val="26"/>
          <w:szCs w:val="26"/>
        </w:rPr>
      </w:pPr>
      <w:r w:rsidRPr="00A953FB">
        <w:rPr>
          <w:sz w:val="26"/>
          <w:szCs w:val="26"/>
        </w:rPr>
        <w:t xml:space="preserve">- от </w:t>
      </w:r>
      <w:r w:rsidR="00FB7824" w:rsidRPr="00A953FB">
        <w:rPr>
          <w:sz w:val="26"/>
          <w:szCs w:val="26"/>
        </w:rPr>
        <w:t>29.08.2017</w:t>
      </w:r>
      <w:r w:rsidRPr="00A953FB">
        <w:rPr>
          <w:sz w:val="26"/>
          <w:szCs w:val="26"/>
        </w:rPr>
        <w:t xml:space="preserve"> № </w:t>
      </w:r>
      <w:r w:rsidR="00FB7824" w:rsidRPr="00A953FB">
        <w:rPr>
          <w:sz w:val="26"/>
          <w:szCs w:val="26"/>
        </w:rPr>
        <w:t>194</w:t>
      </w:r>
      <w:r w:rsidRPr="00A953FB">
        <w:rPr>
          <w:sz w:val="26"/>
          <w:szCs w:val="26"/>
        </w:rPr>
        <w:t xml:space="preserve">-п «Об утверждении Примерного положения об оплате труда работников муниципальных бюджетных и казенных учреждений города Зеленогорска, </w:t>
      </w:r>
      <w:r w:rsidR="00674D09">
        <w:rPr>
          <w:sz w:val="26"/>
          <w:szCs w:val="26"/>
        </w:rPr>
        <w:t>находящихся в ведении</w:t>
      </w:r>
      <w:r w:rsidRPr="00A953FB">
        <w:rPr>
          <w:sz w:val="26"/>
          <w:szCs w:val="26"/>
        </w:rPr>
        <w:t xml:space="preserve"> Муниципально</w:t>
      </w:r>
      <w:r w:rsidR="005C51CC">
        <w:rPr>
          <w:sz w:val="26"/>
          <w:szCs w:val="26"/>
        </w:rPr>
        <w:t>го</w:t>
      </w:r>
      <w:r w:rsidRPr="00A953FB">
        <w:rPr>
          <w:sz w:val="26"/>
          <w:szCs w:val="26"/>
        </w:rPr>
        <w:t xml:space="preserve"> казенно</w:t>
      </w:r>
      <w:r w:rsidR="005C51CC">
        <w:rPr>
          <w:sz w:val="26"/>
          <w:szCs w:val="26"/>
        </w:rPr>
        <w:t>го</w:t>
      </w:r>
      <w:r w:rsidRPr="00A953FB">
        <w:rPr>
          <w:sz w:val="26"/>
          <w:szCs w:val="26"/>
        </w:rPr>
        <w:t xml:space="preserve"> учреждени</w:t>
      </w:r>
      <w:r w:rsidR="005C51CC">
        <w:rPr>
          <w:sz w:val="26"/>
          <w:szCs w:val="26"/>
        </w:rPr>
        <w:t>я</w:t>
      </w:r>
      <w:r w:rsidRPr="00A953FB">
        <w:rPr>
          <w:sz w:val="26"/>
          <w:szCs w:val="26"/>
        </w:rPr>
        <w:t xml:space="preserve"> «Комитет по делам культуры и молодежной политики города Зеленогорска»;</w:t>
      </w:r>
    </w:p>
    <w:p w:rsidR="00FB008F" w:rsidRPr="00A953FB" w:rsidRDefault="001017AD" w:rsidP="00A84EEF">
      <w:pPr>
        <w:ind w:firstLine="709"/>
        <w:jc w:val="both"/>
        <w:rPr>
          <w:sz w:val="26"/>
          <w:szCs w:val="26"/>
        </w:rPr>
      </w:pPr>
      <w:r w:rsidRPr="00A953FB">
        <w:rPr>
          <w:sz w:val="26"/>
          <w:szCs w:val="26"/>
        </w:rPr>
        <w:t xml:space="preserve">- </w:t>
      </w:r>
      <w:r w:rsidR="00FB008F" w:rsidRPr="00A953FB">
        <w:rPr>
          <w:sz w:val="26"/>
          <w:szCs w:val="26"/>
        </w:rPr>
        <w:t xml:space="preserve">от 25.09.2017 № 218-п «О внесении изменений в </w:t>
      </w:r>
      <w:r w:rsidR="009C0B32" w:rsidRPr="00A953FB">
        <w:rPr>
          <w:sz w:val="26"/>
          <w:szCs w:val="26"/>
        </w:rPr>
        <w:t>Примерно</w:t>
      </w:r>
      <w:r w:rsidR="00CB1AD4">
        <w:rPr>
          <w:sz w:val="26"/>
          <w:szCs w:val="26"/>
        </w:rPr>
        <w:t>е</w:t>
      </w:r>
      <w:r w:rsidR="009C0B32" w:rsidRPr="00A953FB">
        <w:rPr>
          <w:sz w:val="26"/>
          <w:szCs w:val="26"/>
        </w:rPr>
        <w:t xml:space="preserve"> положени</w:t>
      </w:r>
      <w:r w:rsidR="00CB1AD4">
        <w:rPr>
          <w:sz w:val="26"/>
          <w:szCs w:val="26"/>
        </w:rPr>
        <w:t>е</w:t>
      </w:r>
      <w:r w:rsidR="009C0B32" w:rsidRPr="00A953FB">
        <w:rPr>
          <w:sz w:val="26"/>
          <w:szCs w:val="26"/>
        </w:rPr>
        <w:t xml:space="preserve"> об оплате труда работников муниципальных бюджетных и казенных учреждений города Зеленогорска, </w:t>
      </w:r>
      <w:r w:rsidR="009C0B32">
        <w:rPr>
          <w:sz w:val="26"/>
          <w:szCs w:val="26"/>
        </w:rPr>
        <w:t>находящихся в ведении</w:t>
      </w:r>
      <w:r w:rsidR="009C0B32" w:rsidRPr="00A953FB">
        <w:rPr>
          <w:sz w:val="26"/>
          <w:szCs w:val="26"/>
        </w:rPr>
        <w:t xml:space="preserve"> Муниципально</w:t>
      </w:r>
      <w:r w:rsidR="009C0B32">
        <w:rPr>
          <w:sz w:val="26"/>
          <w:szCs w:val="26"/>
        </w:rPr>
        <w:t>го</w:t>
      </w:r>
      <w:r w:rsidR="009C0B32" w:rsidRPr="00A953FB">
        <w:rPr>
          <w:sz w:val="26"/>
          <w:szCs w:val="26"/>
        </w:rPr>
        <w:t xml:space="preserve"> казенно</w:t>
      </w:r>
      <w:r w:rsidR="009C0B32">
        <w:rPr>
          <w:sz w:val="26"/>
          <w:szCs w:val="26"/>
        </w:rPr>
        <w:t>го</w:t>
      </w:r>
      <w:r w:rsidR="009C0B32" w:rsidRPr="00A953FB">
        <w:rPr>
          <w:sz w:val="26"/>
          <w:szCs w:val="26"/>
        </w:rPr>
        <w:t xml:space="preserve"> учреждени</w:t>
      </w:r>
      <w:r w:rsidR="009C0B32">
        <w:rPr>
          <w:sz w:val="26"/>
          <w:szCs w:val="26"/>
        </w:rPr>
        <w:t>я</w:t>
      </w:r>
      <w:r w:rsidR="009C0B32" w:rsidRPr="00A953FB">
        <w:rPr>
          <w:sz w:val="26"/>
          <w:szCs w:val="26"/>
        </w:rPr>
        <w:t xml:space="preserve"> «Комитет по делам культуры и молодежной политики города Зеленогорска»</w:t>
      </w:r>
      <w:r w:rsidR="00FB008F" w:rsidRPr="00A953FB">
        <w:rPr>
          <w:sz w:val="26"/>
          <w:szCs w:val="26"/>
        </w:rPr>
        <w:t>;</w:t>
      </w:r>
    </w:p>
    <w:p w:rsidR="001017AD" w:rsidRPr="00A953FB" w:rsidRDefault="00FB008F" w:rsidP="00A84EEF">
      <w:pPr>
        <w:ind w:firstLine="709"/>
        <w:jc w:val="both"/>
        <w:rPr>
          <w:sz w:val="26"/>
          <w:szCs w:val="26"/>
        </w:rPr>
      </w:pPr>
      <w:r w:rsidRPr="00A953FB">
        <w:rPr>
          <w:sz w:val="26"/>
          <w:szCs w:val="26"/>
        </w:rPr>
        <w:t>- от 19.12.2017 № 324-п</w:t>
      </w:r>
      <w:r w:rsidR="00E939B4" w:rsidRPr="00A953FB">
        <w:rPr>
          <w:sz w:val="26"/>
          <w:szCs w:val="26"/>
        </w:rPr>
        <w:t xml:space="preserve"> </w:t>
      </w:r>
      <w:r w:rsidRPr="00A953FB">
        <w:rPr>
          <w:sz w:val="26"/>
          <w:szCs w:val="26"/>
        </w:rPr>
        <w:t xml:space="preserve">«О внесении изменений в Примерное положение об оплате труда работников муниципальных бюджетных и казенных учреждений </w:t>
      </w:r>
      <w:r w:rsidRPr="00A953FB">
        <w:rPr>
          <w:sz w:val="26"/>
          <w:szCs w:val="26"/>
        </w:rPr>
        <w:lastRenderedPageBreak/>
        <w:t xml:space="preserve">города Зеленогорска, </w:t>
      </w:r>
      <w:r w:rsidR="009C0B32">
        <w:rPr>
          <w:sz w:val="26"/>
          <w:szCs w:val="26"/>
        </w:rPr>
        <w:t>находящихся в ведении</w:t>
      </w:r>
      <w:r w:rsidRPr="00A953FB">
        <w:rPr>
          <w:sz w:val="26"/>
          <w:szCs w:val="26"/>
        </w:rPr>
        <w:t xml:space="preserve"> Муниципально</w:t>
      </w:r>
      <w:r w:rsidR="00AA3AF5">
        <w:rPr>
          <w:sz w:val="26"/>
          <w:szCs w:val="26"/>
        </w:rPr>
        <w:t>го</w:t>
      </w:r>
      <w:r w:rsidRPr="00A953FB">
        <w:rPr>
          <w:sz w:val="26"/>
          <w:szCs w:val="26"/>
        </w:rPr>
        <w:t xml:space="preserve"> казенно</w:t>
      </w:r>
      <w:r w:rsidR="00AA3AF5">
        <w:rPr>
          <w:sz w:val="26"/>
          <w:szCs w:val="26"/>
        </w:rPr>
        <w:t>го</w:t>
      </w:r>
      <w:r w:rsidRPr="00A953FB">
        <w:rPr>
          <w:sz w:val="26"/>
          <w:szCs w:val="26"/>
        </w:rPr>
        <w:t xml:space="preserve"> учреждени</w:t>
      </w:r>
      <w:r w:rsidR="00AA3AF5">
        <w:rPr>
          <w:sz w:val="26"/>
          <w:szCs w:val="26"/>
        </w:rPr>
        <w:t>я</w:t>
      </w:r>
      <w:r w:rsidRPr="00A953FB">
        <w:rPr>
          <w:sz w:val="26"/>
          <w:szCs w:val="26"/>
        </w:rPr>
        <w:t xml:space="preserve"> «Комитет по делам культуры и молодежной политики города Зеленогорска», утвержденное постановлением Администрации ЗАТО </w:t>
      </w:r>
      <w:r w:rsidR="00AA3AF5">
        <w:rPr>
          <w:sz w:val="26"/>
          <w:szCs w:val="26"/>
        </w:rPr>
        <w:t xml:space="preserve">                         </w:t>
      </w:r>
      <w:r w:rsidRPr="00A953FB">
        <w:rPr>
          <w:sz w:val="26"/>
          <w:szCs w:val="26"/>
        </w:rPr>
        <w:t>г. Зеленогорска от 29.08.2017 № 194-п»;</w:t>
      </w:r>
    </w:p>
    <w:p w:rsidR="00AA3AF5" w:rsidRPr="00A953FB" w:rsidRDefault="00FB008F" w:rsidP="00AA3AF5">
      <w:pPr>
        <w:ind w:firstLine="709"/>
        <w:jc w:val="both"/>
        <w:rPr>
          <w:sz w:val="26"/>
          <w:szCs w:val="26"/>
        </w:rPr>
      </w:pPr>
      <w:r w:rsidRPr="00A953FB">
        <w:rPr>
          <w:sz w:val="26"/>
          <w:szCs w:val="26"/>
        </w:rPr>
        <w:t xml:space="preserve">- </w:t>
      </w:r>
      <w:r w:rsidR="00E939B4" w:rsidRPr="00A953FB">
        <w:rPr>
          <w:sz w:val="26"/>
          <w:szCs w:val="26"/>
        </w:rPr>
        <w:t xml:space="preserve">от 22.12.2017 № 331-п </w:t>
      </w:r>
      <w:r w:rsidR="00AA3AF5" w:rsidRPr="00A953FB">
        <w:rPr>
          <w:sz w:val="26"/>
          <w:szCs w:val="26"/>
        </w:rPr>
        <w:t xml:space="preserve">«О внесении изменений в Примерное положение об оплате труда работников муниципальных бюджетных и казенных учреждений города Зеленогорска, </w:t>
      </w:r>
      <w:r w:rsidR="00AA3AF5">
        <w:rPr>
          <w:sz w:val="26"/>
          <w:szCs w:val="26"/>
        </w:rPr>
        <w:t>находящихся в ведении</w:t>
      </w:r>
      <w:r w:rsidR="00AA3AF5" w:rsidRPr="00A953FB">
        <w:rPr>
          <w:sz w:val="26"/>
          <w:szCs w:val="26"/>
        </w:rPr>
        <w:t xml:space="preserve"> Муниципально</w:t>
      </w:r>
      <w:r w:rsidR="00AA3AF5">
        <w:rPr>
          <w:sz w:val="26"/>
          <w:szCs w:val="26"/>
        </w:rPr>
        <w:t>го</w:t>
      </w:r>
      <w:r w:rsidR="00AA3AF5" w:rsidRPr="00A953FB">
        <w:rPr>
          <w:sz w:val="26"/>
          <w:szCs w:val="26"/>
        </w:rPr>
        <w:t xml:space="preserve"> казенно</w:t>
      </w:r>
      <w:r w:rsidR="00AA3AF5">
        <w:rPr>
          <w:sz w:val="26"/>
          <w:szCs w:val="26"/>
        </w:rPr>
        <w:t>го</w:t>
      </w:r>
      <w:r w:rsidR="00AA3AF5" w:rsidRPr="00A953FB">
        <w:rPr>
          <w:sz w:val="26"/>
          <w:szCs w:val="26"/>
        </w:rPr>
        <w:t xml:space="preserve"> учреждени</w:t>
      </w:r>
      <w:r w:rsidR="00AA3AF5">
        <w:rPr>
          <w:sz w:val="26"/>
          <w:szCs w:val="26"/>
        </w:rPr>
        <w:t>я</w:t>
      </w:r>
      <w:r w:rsidR="00AA3AF5" w:rsidRPr="00A953FB">
        <w:rPr>
          <w:sz w:val="26"/>
          <w:szCs w:val="26"/>
        </w:rPr>
        <w:t xml:space="preserve"> «Комитет по делам культуры и молодежной политики города Зеленогорска», утвержденное постановлением Администрации ЗАТО </w:t>
      </w:r>
      <w:r w:rsidR="00AA3AF5">
        <w:rPr>
          <w:sz w:val="26"/>
          <w:szCs w:val="26"/>
        </w:rPr>
        <w:t xml:space="preserve">                         </w:t>
      </w:r>
      <w:r w:rsidR="00AA3AF5" w:rsidRPr="00A953FB">
        <w:rPr>
          <w:sz w:val="26"/>
          <w:szCs w:val="26"/>
        </w:rPr>
        <w:t>г. Зеленогорска от 29.08.2017 № 194-п»;</w:t>
      </w:r>
    </w:p>
    <w:p w:rsidR="00AA3AF5" w:rsidRPr="00EF4F17" w:rsidRDefault="00E939B4" w:rsidP="00AA3AF5">
      <w:pPr>
        <w:ind w:firstLine="709"/>
        <w:jc w:val="both"/>
        <w:rPr>
          <w:sz w:val="26"/>
          <w:szCs w:val="26"/>
        </w:rPr>
      </w:pPr>
      <w:r w:rsidRPr="00A953FB">
        <w:rPr>
          <w:sz w:val="26"/>
          <w:szCs w:val="26"/>
        </w:rPr>
        <w:t xml:space="preserve">- от 18.10.2018 № 201-п </w:t>
      </w:r>
      <w:r w:rsidR="00AA3AF5" w:rsidRPr="00A953FB">
        <w:rPr>
          <w:sz w:val="26"/>
          <w:szCs w:val="26"/>
        </w:rPr>
        <w:t xml:space="preserve">«О внесении изменений в Примерное положение об оплате труда работников муниципальных бюджетных и казенных учреждений города Зеленогорска, </w:t>
      </w:r>
      <w:r w:rsidR="00AA3AF5">
        <w:rPr>
          <w:sz w:val="26"/>
          <w:szCs w:val="26"/>
        </w:rPr>
        <w:t>находящихся в ведении</w:t>
      </w:r>
      <w:r w:rsidR="00AA3AF5" w:rsidRPr="00A953FB">
        <w:rPr>
          <w:sz w:val="26"/>
          <w:szCs w:val="26"/>
        </w:rPr>
        <w:t xml:space="preserve"> Муниципально</w:t>
      </w:r>
      <w:r w:rsidR="00AA3AF5">
        <w:rPr>
          <w:sz w:val="26"/>
          <w:szCs w:val="26"/>
        </w:rPr>
        <w:t>го</w:t>
      </w:r>
      <w:r w:rsidR="00AA3AF5" w:rsidRPr="00A953FB">
        <w:rPr>
          <w:sz w:val="26"/>
          <w:szCs w:val="26"/>
        </w:rPr>
        <w:t xml:space="preserve"> казенно</w:t>
      </w:r>
      <w:r w:rsidR="00AA3AF5">
        <w:rPr>
          <w:sz w:val="26"/>
          <w:szCs w:val="26"/>
        </w:rPr>
        <w:t>го</w:t>
      </w:r>
      <w:r w:rsidR="00AA3AF5" w:rsidRPr="00A953FB">
        <w:rPr>
          <w:sz w:val="26"/>
          <w:szCs w:val="26"/>
        </w:rPr>
        <w:t xml:space="preserve"> учреждени</w:t>
      </w:r>
      <w:r w:rsidR="00AA3AF5">
        <w:rPr>
          <w:sz w:val="26"/>
          <w:szCs w:val="26"/>
        </w:rPr>
        <w:t>я</w:t>
      </w:r>
      <w:r w:rsidR="00AA3AF5" w:rsidRPr="00A953FB">
        <w:rPr>
          <w:sz w:val="26"/>
          <w:szCs w:val="26"/>
        </w:rPr>
        <w:t xml:space="preserve"> «Комитет по делам культуры и молодежной политики города Зеленогорска», утвержденное постановлением Администрации ЗАТО </w:t>
      </w:r>
      <w:r w:rsidR="00AA3AF5">
        <w:rPr>
          <w:sz w:val="26"/>
          <w:szCs w:val="26"/>
        </w:rPr>
        <w:t xml:space="preserve">                         </w:t>
      </w:r>
      <w:r w:rsidR="00AA3AF5" w:rsidRPr="00A953FB">
        <w:rPr>
          <w:sz w:val="26"/>
          <w:szCs w:val="26"/>
        </w:rPr>
        <w:t xml:space="preserve">г. </w:t>
      </w:r>
      <w:r w:rsidR="00AA3AF5" w:rsidRPr="00EF4F17">
        <w:rPr>
          <w:sz w:val="26"/>
          <w:szCs w:val="26"/>
        </w:rPr>
        <w:t>Зеленогорска от 29.08.2017 № 194-п»;</w:t>
      </w:r>
    </w:p>
    <w:p w:rsidR="00E939B4" w:rsidRPr="00EF4F17" w:rsidRDefault="00E939B4" w:rsidP="00E939B4">
      <w:pPr>
        <w:ind w:firstLine="709"/>
        <w:jc w:val="both"/>
        <w:rPr>
          <w:sz w:val="26"/>
          <w:szCs w:val="26"/>
        </w:rPr>
      </w:pPr>
      <w:r w:rsidRPr="00EF4F17">
        <w:rPr>
          <w:sz w:val="26"/>
          <w:szCs w:val="26"/>
        </w:rPr>
        <w:t xml:space="preserve">- от 23.09.2019 № 160-п </w:t>
      </w:r>
      <w:r w:rsidR="00EF4F17" w:rsidRPr="00EF4F17">
        <w:rPr>
          <w:sz w:val="26"/>
          <w:szCs w:val="26"/>
        </w:rPr>
        <w:t>«О внесении изменений в постановление Администрации ЗАТО г. Зеленогорска от 29.08.2017 № 194-п «Об утверждении Примерного положения об оплате труда работников муниципальных бюджетных и казенных учреждений города Зеленогорска, находящихся в ведении Муниципального казенного учреждения «Комитет по делам культуры и молодежной политики города Зеленогорска»</w:t>
      </w:r>
      <w:r w:rsidRPr="00EF4F17">
        <w:rPr>
          <w:sz w:val="26"/>
          <w:szCs w:val="26"/>
        </w:rPr>
        <w:t>;</w:t>
      </w:r>
    </w:p>
    <w:p w:rsidR="00E939B4" w:rsidRPr="00671A8F" w:rsidRDefault="00E939B4" w:rsidP="00E939B4">
      <w:pPr>
        <w:ind w:firstLine="709"/>
        <w:jc w:val="both"/>
        <w:rPr>
          <w:sz w:val="26"/>
          <w:szCs w:val="26"/>
        </w:rPr>
      </w:pPr>
      <w:r w:rsidRPr="006E410E">
        <w:rPr>
          <w:sz w:val="26"/>
          <w:szCs w:val="26"/>
        </w:rPr>
        <w:t xml:space="preserve">- от 16.10.2019 № </w:t>
      </w:r>
      <w:r w:rsidRPr="00C113A1">
        <w:rPr>
          <w:sz w:val="26"/>
          <w:szCs w:val="26"/>
        </w:rPr>
        <w:t>188</w:t>
      </w:r>
      <w:r w:rsidRPr="006E410E">
        <w:rPr>
          <w:sz w:val="26"/>
          <w:szCs w:val="26"/>
        </w:rPr>
        <w:t xml:space="preserve">-п </w:t>
      </w:r>
      <w:r w:rsidR="006E410E" w:rsidRPr="006E410E">
        <w:rPr>
          <w:sz w:val="26"/>
          <w:szCs w:val="26"/>
        </w:rPr>
        <w:t xml:space="preserve">«О внесении изменений в Примерное положение об оплате труда работников муниципальных учреждений города Зеленогорска, находящихся в ведении Муниципального казенного учреждения «Комитет по делам культуры и молодежной политики города Зеленогорска», утвержденное </w:t>
      </w:r>
      <w:r w:rsidR="006E410E" w:rsidRPr="00671A8F">
        <w:rPr>
          <w:sz w:val="26"/>
          <w:szCs w:val="26"/>
        </w:rPr>
        <w:t>постановлением Администрации ЗАТО г. Зеленогорска от 29.08.2017 № 194-п»</w:t>
      </w:r>
      <w:r w:rsidRPr="00671A8F">
        <w:rPr>
          <w:sz w:val="26"/>
          <w:szCs w:val="26"/>
        </w:rPr>
        <w:t>;</w:t>
      </w:r>
    </w:p>
    <w:p w:rsidR="005470A1" w:rsidRPr="00671A8F" w:rsidRDefault="005470A1" w:rsidP="005470A1">
      <w:pPr>
        <w:ind w:firstLine="709"/>
        <w:jc w:val="both"/>
        <w:rPr>
          <w:sz w:val="26"/>
          <w:szCs w:val="26"/>
        </w:rPr>
      </w:pPr>
      <w:r w:rsidRPr="00671A8F">
        <w:rPr>
          <w:sz w:val="26"/>
          <w:szCs w:val="26"/>
        </w:rPr>
        <w:t xml:space="preserve">- от 27.04.2020 № 66-п </w:t>
      </w:r>
      <w:r w:rsidR="00671A8F" w:rsidRPr="00671A8F">
        <w:rPr>
          <w:sz w:val="26"/>
          <w:szCs w:val="26"/>
        </w:rPr>
        <w:t>«О внесении изменений в Примерное положение об оплате труда работников муниципальных учреждений города Зеленогорска, находящихся в ведении Муниципального казенного учреждения «Комитет по делам культуры и молодежной политики города Зеленогорска», утвержденное постановлением Администрации ЗАТО г. Зеленогорска от 29.08.2017 № 194-п»</w:t>
      </w:r>
      <w:r w:rsidRPr="00671A8F">
        <w:rPr>
          <w:sz w:val="26"/>
          <w:szCs w:val="26"/>
        </w:rPr>
        <w:t>;</w:t>
      </w:r>
    </w:p>
    <w:p w:rsidR="009B39D0" w:rsidRPr="009B39D0" w:rsidRDefault="005470A1" w:rsidP="005470A1">
      <w:pPr>
        <w:ind w:firstLine="709"/>
        <w:jc w:val="both"/>
        <w:rPr>
          <w:sz w:val="26"/>
          <w:szCs w:val="26"/>
        </w:rPr>
      </w:pPr>
      <w:r w:rsidRPr="009B39D0">
        <w:rPr>
          <w:sz w:val="26"/>
          <w:szCs w:val="26"/>
        </w:rPr>
        <w:t xml:space="preserve">- от 14.09.2020 № 121-п </w:t>
      </w:r>
      <w:r w:rsidR="009B39D0" w:rsidRPr="009B39D0">
        <w:rPr>
          <w:sz w:val="26"/>
          <w:szCs w:val="26"/>
        </w:rPr>
        <w:t>«О внесении</w:t>
      </w:r>
      <w:r w:rsidR="009B39D0" w:rsidRPr="00671A8F">
        <w:rPr>
          <w:sz w:val="26"/>
          <w:szCs w:val="26"/>
        </w:rPr>
        <w:t xml:space="preserve"> изменений в Примерное положение об оплате труда работников муниципальных учреждений города Зеленогорска, находящихся в ведении Муниципального казенного учреждения «Комитет по делам культуры и молодежной политики города Зеленогорска», утвержденное </w:t>
      </w:r>
      <w:r w:rsidR="009B39D0" w:rsidRPr="009B39D0">
        <w:rPr>
          <w:sz w:val="26"/>
          <w:szCs w:val="26"/>
        </w:rPr>
        <w:t>постановлением Администрации ЗАТО г. Зеленогорска от 29.08.2017 № 194-п»;</w:t>
      </w:r>
    </w:p>
    <w:p w:rsidR="005470A1" w:rsidRPr="007F1156" w:rsidRDefault="005470A1" w:rsidP="005470A1">
      <w:pPr>
        <w:ind w:firstLine="709"/>
        <w:jc w:val="both"/>
        <w:rPr>
          <w:sz w:val="26"/>
          <w:szCs w:val="26"/>
        </w:rPr>
      </w:pPr>
      <w:r w:rsidRPr="009B39D0">
        <w:rPr>
          <w:sz w:val="26"/>
          <w:szCs w:val="26"/>
        </w:rPr>
        <w:t xml:space="preserve">- от 21.12.2020 № 176-п </w:t>
      </w:r>
      <w:r w:rsidR="009B39D0" w:rsidRPr="009B39D0">
        <w:rPr>
          <w:sz w:val="26"/>
          <w:szCs w:val="26"/>
        </w:rPr>
        <w:t>«О внесении</w:t>
      </w:r>
      <w:r w:rsidR="009B39D0" w:rsidRPr="00671A8F">
        <w:rPr>
          <w:sz w:val="26"/>
          <w:szCs w:val="26"/>
        </w:rPr>
        <w:t xml:space="preserve"> изменений в Примерное положение об оплате труда работников муниципальных учреждений города Зеленогорска, находящихся в ведении Муниципального казенного учреждения «Комитет по делам культуры и молодежной политики города Зеленогорска», утвержденное </w:t>
      </w:r>
      <w:r w:rsidR="009B39D0" w:rsidRPr="007F1156">
        <w:rPr>
          <w:sz w:val="26"/>
          <w:szCs w:val="26"/>
        </w:rPr>
        <w:t>постановлением Администрации ЗАТО г. Зеленогорска от 29.08.2017 № 194-п»;</w:t>
      </w:r>
    </w:p>
    <w:p w:rsidR="007F1156" w:rsidRPr="003C4708" w:rsidRDefault="005470A1" w:rsidP="007F1156">
      <w:pPr>
        <w:ind w:firstLine="709"/>
        <w:jc w:val="both"/>
        <w:rPr>
          <w:sz w:val="26"/>
          <w:szCs w:val="26"/>
        </w:rPr>
      </w:pPr>
      <w:r w:rsidRPr="007F1156">
        <w:rPr>
          <w:sz w:val="26"/>
          <w:szCs w:val="26"/>
        </w:rPr>
        <w:t xml:space="preserve">- от 29.12.2020 № 193-п </w:t>
      </w:r>
      <w:r w:rsidR="007F1156" w:rsidRPr="007F1156">
        <w:rPr>
          <w:sz w:val="26"/>
          <w:szCs w:val="26"/>
        </w:rPr>
        <w:t>«</w:t>
      </w:r>
      <w:r w:rsidR="007F1156" w:rsidRPr="009B39D0">
        <w:rPr>
          <w:sz w:val="26"/>
          <w:szCs w:val="26"/>
        </w:rPr>
        <w:t>О внесении</w:t>
      </w:r>
      <w:r w:rsidR="007F1156" w:rsidRPr="00671A8F">
        <w:rPr>
          <w:sz w:val="26"/>
          <w:szCs w:val="26"/>
        </w:rPr>
        <w:t xml:space="preserve"> изменений в Примерное положение об оплате труда работников муниципальных учреждений города Зеленогорска, находящихся в ведении Муниципального казенного учреждения «Комитет по делам культуры и молодежной политики города Зеленогорска», утвержденное </w:t>
      </w:r>
      <w:r w:rsidR="007F1156" w:rsidRPr="003C4708">
        <w:rPr>
          <w:sz w:val="26"/>
          <w:szCs w:val="26"/>
        </w:rPr>
        <w:t>постановлением Администрации ЗАТО г. Зеленогорска от 29.08.2017 № 194-п»;</w:t>
      </w:r>
    </w:p>
    <w:p w:rsidR="005470A1" w:rsidRPr="00151364" w:rsidRDefault="005470A1" w:rsidP="005470A1">
      <w:pPr>
        <w:ind w:firstLine="709"/>
        <w:jc w:val="both"/>
        <w:rPr>
          <w:sz w:val="26"/>
          <w:szCs w:val="26"/>
        </w:rPr>
      </w:pPr>
      <w:r w:rsidRPr="003C4708">
        <w:rPr>
          <w:sz w:val="26"/>
          <w:szCs w:val="26"/>
        </w:rPr>
        <w:t xml:space="preserve">- от 15.02.2021 № 27-п </w:t>
      </w:r>
      <w:r w:rsidR="003C4708" w:rsidRPr="003C4708">
        <w:rPr>
          <w:sz w:val="26"/>
          <w:szCs w:val="26"/>
        </w:rPr>
        <w:t>«</w:t>
      </w:r>
      <w:r w:rsidR="003C4708" w:rsidRPr="009B39D0">
        <w:rPr>
          <w:sz w:val="26"/>
          <w:szCs w:val="26"/>
        </w:rPr>
        <w:t>О внесении</w:t>
      </w:r>
      <w:r w:rsidR="003C4708" w:rsidRPr="00671A8F">
        <w:rPr>
          <w:sz w:val="26"/>
          <w:szCs w:val="26"/>
        </w:rPr>
        <w:t xml:space="preserve"> изменений в Примерное положение об оплате труда работников муниципальных учреждений города Зеленогорска, </w:t>
      </w:r>
      <w:r w:rsidR="003C4708" w:rsidRPr="00671A8F">
        <w:rPr>
          <w:sz w:val="26"/>
          <w:szCs w:val="26"/>
        </w:rPr>
        <w:lastRenderedPageBreak/>
        <w:t xml:space="preserve">находящихся в ведении Муниципального казенного учреждения «Комитет по делам культуры и молодежной политики города Зеленогорска», утвержденное </w:t>
      </w:r>
      <w:r w:rsidR="003C4708" w:rsidRPr="00151364">
        <w:rPr>
          <w:sz w:val="26"/>
          <w:szCs w:val="26"/>
        </w:rPr>
        <w:t>постановлением Администрации ЗАТО г. Зеленогорска от 29.08.2017 № 194-п»;</w:t>
      </w:r>
    </w:p>
    <w:p w:rsidR="00A953FB" w:rsidRPr="00151364" w:rsidRDefault="00A953FB" w:rsidP="00A953FB">
      <w:pPr>
        <w:ind w:firstLine="709"/>
        <w:jc w:val="both"/>
        <w:rPr>
          <w:sz w:val="26"/>
          <w:szCs w:val="26"/>
        </w:rPr>
      </w:pPr>
      <w:r w:rsidRPr="00151364">
        <w:rPr>
          <w:sz w:val="26"/>
          <w:szCs w:val="26"/>
        </w:rPr>
        <w:t>- от 25.06.2021 № 82-п «О внесении изменений в</w:t>
      </w:r>
      <w:r w:rsidR="003C4708" w:rsidRPr="00151364">
        <w:rPr>
          <w:sz w:val="26"/>
          <w:szCs w:val="26"/>
        </w:rPr>
        <w:t xml:space="preserve"> постановление Администрации ЗАТО г. З</w:t>
      </w:r>
      <w:r w:rsidR="00151364" w:rsidRPr="00151364">
        <w:rPr>
          <w:sz w:val="26"/>
          <w:szCs w:val="26"/>
        </w:rPr>
        <w:t>еленогорска от 29.08.2017 № 194-п «Об утверждении</w:t>
      </w:r>
      <w:r w:rsidRPr="00151364">
        <w:rPr>
          <w:sz w:val="26"/>
          <w:szCs w:val="26"/>
        </w:rPr>
        <w:t xml:space="preserve"> Примерн</w:t>
      </w:r>
      <w:r w:rsidR="00151364" w:rsidRPr="00151364">
        <w:rPr>
          <w:sz w:val="26"/>
          <w:szCs w:val="26"/>
        </w:rPr>
        <w:t>ого</w:t>
      </w:r>
      <w:r w:rsidRPr="00151364">
        <w:rPr>
          <w:sz w:val="26"/>
          <w:szCs w:val="26"/>
        </w:rPr>
        <w:t xml:space="preserve"> положени</w:t>
      </w:r>
      <w:r w:rsidR="00151364" w:rsidRPr="00151364">
        <w:rPr>
          <w:sz w:val="26"/>
          <w:szCs w:val="26"/>
        </w:rPr>
        <w:t>я</w:t>
      </w:r>
      <w:r w:rsidRPr="00151364">
        <w:rPr>
          <w:sz w:val="26"/>
          <w:szCs w:val="26"/>
        </w:rPr>
        <w:t xml:space="preserve"> об оплате труда работников муниципальных учреждений города Зеленогорска, подведомственных Муниципальному казенному учреждению «Комитет по делам культуры и молодежно</w:t>
      </w:r>
      <w:r w:rsidR="00151364" w:rsidRPr="00151364">
        <w:rPr>
          <w:sz w:val="26"/>
          <w:szCs w:val="26"/>
        </w:rPr>
        <w:t>й политики города Зеленогорска»</w:t>
      </w:r>
      <w:r w:rsidRPr="00151364">
        <w:rPr>
          <w:sz w:val="26"/>
          <w:szCs w:val="26"/>
        </w:rPr>
        <w:t>;</w:t>
      </w:r>
    </w:p>
    <w:p w:rsidR="00A953FB" w:rsidRPr="00C3034D" w:rsidRDefault="00A953FB" w:rsidP="00A953FB">
      <w:pPr>
        <w:ind w:firstLine="709"/>
        <w:jc w:val="both"/>
        <w:rPr>
          <w:sz w:val="26"/>
          <w:szCs w:val="26"/>
        </w:rPr>
      </w:pPr>
      <w:r w:rsidRPr="00C3034D">
        <w:rPr>
          <w:sz w:val="26"/>
          <w:szCs w:val="26"/>
        </w:rPr>
        <w:t xml:space="preserve">- от 16.07.2021 № 91-п </w:t>
      </w:r>
      <w:r w:rsidR="00C3034D" w:rsidRPr="00C3034D">
        <w:rPr>
          <w:sz w:val="26"/>
          <w:szCs w:val="26"/>
        </w:rPr>
        <w:t>«О внесении изменений в Примерное положение об оплате труда работников муниципальных учреждений города Зеленогорска, находящихся в ведении Муниципального казенного учреждения «Комитет по делам культуры и молодежной политики города Зеленогорска», утвержденное постановлением Администрации ЗАТО г. Зеленогорска от 29.08.2017 № 194-п»</w:t>
      </w:r>
      <w:r w:rsidRPr="00C3034D">
        <w:rPr>
          <w:sz w:val="26"/>
          <w:szCs w:val="26"/>
        </w:rPr>
        <w:t>;</w:t>
      </w:r>
    </w:p>
    <w:p w:rsidR="00A953FB" w:rsidRPr="00C3034D" w:rsidRDefault="00A953FB" w:rsidP="00A953FB">
      <w:pPr>
        <w:ind w:firstLine="709"/>
        <w:jc w:val="both"/>
        <w:rPr>
          <w:sz w:val="26"/>
          <w:szCs w:val="26"/>
        </w:rPr>
      </w:pPr>
      <w:r w:rsidRPr="00C3034D">
        <w:rPr>
          <w:sz w:val="26"/>
          <w:szCs w:val="26"/>
        </w:rPr>
        <w:t xml:space="preserve">- от 11.04.2022 № 64-п </w:t>
      </w:r>
      <w:r w:rsidR="00C3034D" w:rsidRPr="00C3034D">
        <w:rPr>
          <w:sz w:val="26"/>
          <w:szCs w:val="26"/>
        </w:rPr>
        <w:t>«О внесении изменений в Примерное положение об оплате труда работников муниципальных учреждений города Зеленогорска, находящихся в ведении Муниципального казенного учреждения «Комитет по делам культуры и молодежной политики города Зеленогорска», утвержденное постановлением Администрации ЗАТО г. Зеленогорска от 29.08.2017 № 194-п»</w:t>
      </w:r>
      <w:r w:rsidRPr="00C3034D">
        <w:rPr>
          <w:sz w:val="26"/>
          <w:szCs w:val="26"/>
        </w:rPr>
        <w:t>;</w:t>
      </w:r>
    </w:p>
    <w:p w:rsidR="00FB008F" w:rsidRPr="00A953FB" w:rsidRDefault="00A953FB" w:rsidP="00A84EEF">
      <w:pPr>
        <w:ind w:firstLine="709"/>
        <w:jc w:val="both"/>
        <w:rPr>
          <w:sz w:val="26"/>
          <w:szCs w:val="26"/>
        </w:rPr>
      </w:pPr>
      <w:r w:rsidRPr="00C3034D">
        <w:rPr>
          <w:sz w:val="26"/>
          <w:szCs w:val="26"/>
        </w:rPr>
        <w:t xml:space="preserve">- от 16.05.2022 № 88-п </w:t>
      </w:r>
      <w:r w:rsidR="00C3034D" w:rsidRPr="00C3034D">
        <w:rPr>
          <w:sz w:val="26"/>
          <w:szCs w:val="26"/>
        </w:rPr>
        <w:t>«О внесении изменений в Примерное положение об оплате труда работников муниципальных учреждений города Зеленогорска, находящихся в ведении Муниципального казенного учреждения «Комитет по делам культуры и молодежной политики города Зеленогорска», утвержденное постановлением Администрации ЗАТО г. Зеленогорска от 29.08.2017 № 194-п»</w:t>
      </w:r>
      <w:r w:rsidRPr="00C3034D">
        <w:rPr>
          <w:sz w:val="26"/>
          <w:szCs w:val="26"/>
        </w:rPr>
        <w:t>.</w:t>
      </w:r>
    </w:p>
    <w:p w:rsidR="00A84EEF" w:rsidRPr="00387972" w:rsidRDefault="00A84EEF" w:rsidP="00A84EEF">
      <w:pPr>
        <w:ind w:firstLine="709"/>
        <w:jc w:val="both"/>
        <w:rPr>
          <w:sz w:val="26"/>
          <w:szCs w:val="26"/>
        </w:rPr>
      </w:pPr>
      <w:r w:rsidRPr="00A953FB">
        <w:rPr>
          <w:sz w:val="26"/>
          <w:szCs w:val="26"/>
        </w:rPr>
        <w:t xml:space="preserve">3. </w:t>
      </w:r>
      <w:r w:rsidRPr="00CF0608">
        <w:rPr>
          <w:sz w:val="26"/>
          <w:szCs w:val="26"/>
        </w:rPr>
        <w:t xml:space="preserve">Настоящее постановление </w:t>
      </w:r>
      <w:r w:rsidR="00CF0608" w:rsidRPr="00CF0608">
        <w:rPr>
          <w:sz w:val="26"/>
          <w:szCs w:val="26"/>
        </w:rPr>
        <w:t>вступает в силу в день, следующий за днем его опубликования</w:t>
      </w:r>
      <w:r w:rsidRPr="00CF0608">
        <w:rPr>
          <w:sz w:val="26"/>
          <w:szCs w:val="26"/>
        </w:rPr>
        <w:t xml:space="preserve"> в газе</w:t>
      </w:r>
      <w:r w:rsidR="00FB7824" w:rsidRPr="00CF0608">
        <w:rPr>
          <w:sz w:val="26"/>
          <w:szCs w:val="26"/>
        </w:rPr>
        <w:t>те «Панорама»</w:t>
      </w:r>
      <w:r w:rsidRPr="00CF0608">
        <w:rPr>
          <w:sz w:val="26"/>
          <w:szCs w:val="26"/>
        </w:rPr>
        <w:t>.</w:t>
      </w:r>
    </w:p>
    <w:p w:rsidR="00A84EEF" w:rsidRPr="00387972" w:rsidRDefault="00A84EEF" w:rsidP="00A84EEF">
      <w:pPr>
        <w:ind w:firstLine="709"/>
        <w:jc w:val="both"/>
        <w:rPr>
          <w:sz w:val="26"/>
          <w:szCs w:val="26"/>
        </w:rPr>
      </w:pPr>
    </w:p>
    <w:p w:rsidR="00A84EEF" w:rsidRPr="00387972" w:rsidRDefault="00A84EEF" w:rsidP="00A84EEF">
      <w:pPr>
        <w:jc w:val="both"/>
        <w:rPr>
          <w:sz w:val="26"/>
          <w:szCs w:val="26"/>
        </w:rPr>
      </w:pPr>
      <w:r w:rsidRPr="00387972">
        <w:rPr>
          <w:sz w:val="26"/>
          <w:szCs w:val="26"/>
        </w:rPr>
        <w:t>Глава ЗАТО г. Зеленогорск</w:t>
      </w:r>
      <w:r w:rsidR="001A4388">
        <w:rPr>
          <w:sz w:val="26"/>
          <w:szCs w:val="26"/>
        </w:rPr>
        <w:t xml:space="preserve"> </w:t>
      </w:r>
      <w:r w:rsidR="001A4388">
        <w:rPr>
          <w:sz w:val="26"/>
          <w:szCs w:val="26"/>
        </w:rPr>
        <w:tab/>
      </w:r>
      <w:r w:rsidR="001A4388">
        <w:rPr>
          <w:sz w:val="26"/>
          <w:szCs w:val="26"/>
        </w:rPr>
        <w:tab/>
      </w:r>
      <w:r w:rsidR="001A4388">
        <w:rPr>
          <w:sz w:val="26"/>
          <w:szCs w:val="26"/>
        </w:rPr>
        <w:tab/>
      </w:r>
      <w:r w:rsidR="001A4388">
        <w:rPr>
          <w:sz w:val="26"/>
          <w:szCs w:val="26"/>
        </w:rPr>
        <w:tab/>
      </w:r>
      <w:r w:rsidR="001A4388">
        <w:rPr>
          <w:sz w:val="26"/>
          <w:szCs w:val="26"/>
        </w:rPr>
        <w:tab/>
      </w:r>
      <w:r w:rsidR="001A4388">
        <w:rPr>
          <w:sz w:val="26"/>
          <w:szCs w:val="26"/>
        </w:rPr>
        <w:tab/>
        <w:t xml:space="preserve">       М.В. Сперанский</w:t>
      </w:r>
    </w:p>
    <w:p w:rsidR="00A84EEF" w:rsidRDefault="00A84EEF" w:rsidP="00A84EEF">
      <w:pPr>
        <w:ind w:firstLine="709"/>
        <w:jc w:val="center"/>
        <w:rPr>
          <w:b/>
          <w:bCs/>
          <w:sz w:val="26"/>
          <w:szCs w:val="26"/>
        </w:rPr>
      </w:pPr>
      <w:r w:rsidRPr="00387972">
        <w:rPr>
          <w:b/>
          <w:bCs/>
          <w:sz w:val="26"/>
          <w:szCs w:val="26"/>
        </w:rPr>
        <w:t xml:space="preserve"> </w:t>
      </w:r>
    </w:p>
    <w:p w:rsidR="001A4388" w:rsidRDefault="001A4388" w:rsidP="00A84EEF">
      <w:pPr>
        <w:ind w:firstLine="709"/>
        <w:jc w:val="center"/>
        <w:rPr>
          <w:b/>
          <w:bCs/>
          <w:sz w:val="26"/>
          <w:szCs w:val="26"/>
        </w:rPr>
      </w:pPr>
    </w:p>
    <w:p w:rsidR="00A953FB" w:rsidRDefault="00A953FB" w:rsidP="00A84EEF">
      <w:pPr>
        <w:ind w:firstLine="709"/>
        <w:jc w:val="center"/>
        <w:rPr>
          <w:b/>
          <w:bCs/>
          <w:sz w:val="26"/>
          <w:szCs w:val="26"/>
        </w:rPr>
      </w:pPr>
    </w:p>
    <w:p w:rsidR="00A953FB" w:rsidRDefault="00A953FB" w:rsidP="00A84EEF">
      <w:pPr>
        <w:ind w:firstLine="709"/>
        <w:jc w:val="center"/>
        <w:rPr>
          <w:b/>
          <w:bCs/>
          <w:sz w:val="26"/>
          <w:szCs w:val="26"/>
        </w:rPr>
      </w:pPr>
    </w:p>
    <w:p w:rsidR="00A953FB" w:rsidRDefault="00A953FB" w:rsidP="00A84EEF">
      <w:pPr>
        <w:ind w:firstLine="709"/>
        <w:jc w:val="center"/>
        <w:rPr>
          <w:b/>
          <w:bCs/>
          <w:sz w:val="26"/>
          <w:szCs w:val="26"/>
        </w:rPr>
      </w:pPr>
    </w:p>
    <w:p w:rsidR="00A953FB" w:rsidRDefault="00A953FB" w:rsidP="00A84EEF">
      <w:pPr>
        <w:ind w:firstLine="709"/>
        <w:jc w:val="center"/>
        <w:rPr>
          <w:b/>
          <w:bCs/>
          <w:sz w:val="26"/>
          <w:szCs w:val="26"/>
        </w:rPr>
      </w:pPr>
    </w:p>
    <w:p w:rsidR="00A953FB" w:rsidRDefault="00A953FB" w:rsidP="00A84EEF">
      <w:pPr>
        <w:ind w:firstLine="709"/>
        <w:jc w:val="center"/>
        <w:rPr>
          <w:b/>
          <w:bCs/>
          <w:sz w:val="26"/>
          <w:szCs w:val="26"/>
        </w:rPr>
      </w:pPr>
    </w:p>
    <w:p w:rsidR="00A953FB" w:rsidRDefault="00A953FB" w:rsidP="00A84EEF">
      <w:pPr>
        <w:ind w:firstLine="709"/>
        <w:jc w:val="center"/>
        <w:rPr>
          <w:b/>
          <w:bCs/>
          <w:sz w:val="26"/>
          <w:szCs w:val="26"/>
        </w:rPr>
      </w:pPr>
    </w:p>
    <w:p w:rsidR="00A953FB" w:rsidRDefault="00A953FB" w:rsidP="00A84EEF">
      <w:pPr>
        <w:ind w:firstLine="709"/>
        <w:jc w:val="center"/>
        <w:rPr>
          <w:b/>
          <w:bCs/>
          <w:sz w:val="26"/>
          <w:szCs w:val="26"/>
        </w:rPr>
      </w:pPr>
    </w:p>
    <w:p w:rsidR="00A953FB" w:rsidRDefault="00A953FB" w:rsidP="00A84EEF">
      <w:pPr>
        <w:ind w:firstLine="709"/>
        <w:jc w:val="center"/>
        <w:rPr>
          <w:b/>
          <w:bCs/>
          <w:sz w:val="26"/>
          <w:szCs w:val="26"/>
        </w:rPr>
      </w:pPr>
    </w:p>
    <w:p w:rsidR="00A953FB" w:rsidRDefault="00A953FB" w:rsidP="00A84EEF">
      <w:pPr>
        <w:ind w:firstLine="709"/>
        <w:jc w:val="center"/>
        <w:rPr>
          <w:b/>
          <w:bCs/>
          <w:sz w:val="26"/>
          <w:szCs w:val="26"/>
        </w:rPr>
      </w:pPr>
    </w:p>
    <w:p w:rsidR="00A953FB" w:rsidRDefault="00A953FB" w:rsidP="00A84EEF">
      <w:pPr>
        <w:ind w:firstLine="709"/>
        <w:jc w:val="center"/>
        <w:rPr>
          <w:b/>
          <w:bCs/>
          <w:sz w:val="26"/>
          <w:szCs w:val="26"/>
        </w:rPr>
      </w:pPr>
    </w:p>
    <w:p w:rsidR="00A953FB" w:rsidRDefault="00A953FB" w:rsidP="00A84EEF">
      <w:pPr>
        <w:ind w:firstLine="709"/>
        <w:jc w:val="center"/>
        <w:rPr>
          <w:b/>
          <w:bCs/>
          <w:sz w:val="26"/>
          <w:szCs w:val="26"/>
        </w:rPr>
      </w:pPr>
    </w:p>
    <w:p w:rsidR="00C3034D" w:rsidRDefault="00C3034D" w:rsidP="00A84EEF">
      <w:pPr>
        <w:ind w:firstLine="709"/>
        <w:jc w:val="center"/>
        <w:rPr>
          <w:b/>
          <w:bCs/>
          <w:sz w:val="26"/>
          <w:szCs w:val="26"/>
        </w:rPr>
      </w:pPr>
    </w:p>
    <w:p w:rsidR="00C3034D" w:rsidRDefault="00C3034D" w:rsidP="00A84EEF">
      <w:pPr>
        <w:ind w:firstLine="709"/>
        <w:jc w:val="center"/>
        <w:rPr>
          <w:b/>
          <w:bCs/>
          <w:sz w:val="26"/>
          <w:szCs w:val="26"/>
        </w:rPr>
      </w:pPr>
    </w:p>
    <w:p w:rsidR="00C3034D" w:rsidRDefault="00C3034D" w:rsidP="00A84EEF">
      <w:pPr>
        <w:ind w:firstLine="709"/>
        <w:jc w:val="center"/>
        <w:rPr>
          <w:b/>
          <w:bCs/>
          <w:sz w:val="26"/>
          <w:szCs w:val="26"/>
        </w:rPr>
      </w:pPr>
    </w:p>
    <w:p w:rsidR="00C3034D" w:rsidRDefault="00C3034D" w:rsidP="00A84EEF">
      <w:pPr>
        <w:ind w:firstLine="709"/>
        <w:jc w:val="center"/>
        <w:rPr>
          <w:b/>
          <w:bCs/>
          <w:sz w:val="26"/>
          <w:szCs w:val="26"/>
        </w:rPr>
      </w:pPr>
    </w:p>
    <w:p w:rsidR="00C3034D" w:rsidRDefault="00C3034D" w:rsidP="00A84EEF">
      <w:pPr>
        <w:ind w:firstLine="709"/>
        <w:jc w:val="center"/>
        <w:rPr>
          <w:b/>
          <w:bCs/>
          <w:sz w:val="26"/>
          <w:szCs w:val="26"/>
        </w:rPr>
      </w:pPr>
    </w:p>
    <w:p w:rsidR="00C3034D" w:rsidRDefault="00C3034D" w:rsidP="00A84EEF">
      <w:pPr>
        <w:ind w:firstLine="709"/>
        <w:jc w:val="center"/>
        <w:rPr>
          <w:b/>
          <w:bCs/>
          <w:sz w:val="26"/>
          <w:szCs w:val="26"/>
        </w:rPr>
      </w:pPr>
    </w:p>
    <w:p w:rsidR="00C3034D" w:rsidRDefault="00C3034D" w:rsidP="00A84EEF">
      <w:pPr>
        <w:ind w:firstLine="709"/>
        <w:jc w:val="center"/>
        <w:rPr>
          <w:b/>
          <w:bCs/>
          <w:sz w:val="26"/>
          <w:szCs w:val="26"/>
        </w:rPr>
      </w:pPr>
    </w:p>
    <w:p w:rsidR="00C3034D" w:rsidRPr="00387972" w:rsidRDefault="00C3034D" w:rsidP="00A84EEF">
      <w:pPr>
        <w:ind w:firstLine="709"/>
        <w:jc w:val="center"/>
        <w:rPr>
          <w:b/>
          <w:bCs/>
          <w:sz w:val="26"/>
          <w:szCs w:val="26"/>
        </w:rPr>
      </w:pPr>
    </w:p>
    <w:p w:rsidR="00F677F8" w:rsidRDefault="00F677F8" w:rsidP="0060666A">
      <w:pPr>
        <w:ind w:left="5103"/>
        <w:rPr>
          <w:sz w:val="26"/>
          <w:szCs w:val="26"/>
        </w:rPr>
      </w:pPr>
    </w:p>
    <w:p w:rsidR="00F677F8" w:rsidRDefault="00F677F8" w:rsidP="0060666A">
      <w:pPr>
        <w:ind w:left="5103"/>
        <w:rPr>
          <w:sz w:val="26"/>
          <w:szCs w:val="26"/>
        </w:rPr>
      </w:pPr>
    </w:p>
    <w:p w:rsidR="00D6014D" w:rsidRPr="00387972" w:rsidRDefault="00D6014D" w:rsidP="0060666A">
      <w:pPr>
        <w:ind w:left="5103"/>
        <w:rPr>
          <w:sz w:val="26"/>
          <w:szCs w:val="26"/>
        </w:rPr>
      </w:pPr>
      <w:r w:rsidRPr="00387972">
        <w:rPr>
          <w:sz w:val="26"/>
          <w:szCs w:val="26"/>
        </w:rPr>
        <w:t>Приложение</w:t>
      </w:r>
      <w:r w:rsidR="0060666A">
        <w:rPr>
          <w:sz w:val="26"/>
          <w:szCs w:val="26"/>
        </w:rPr>
        <w:t xml:space="preserve"> </w:t>
      </w:r>
      <w:r w:rsidRPr="00387972">
        <w:rPr>
          <w:sz w:val="26"/>
          <w:szCs w:val="26"/>
        </w:rPr>
        <w:t>к постановлению Администрации</w:t>
      </w:r>
      <w:r w:rsidR="0060666A">
        <w:rPr>
          <w:sz w:val="26"/>
          <w:szCs w:val="26"/>
        </w:rPr>
        <w:t xml:space="preserve"> ЗАТО г. </w:t>
      </w:r>
      <w:r w:rsidRPr="00387972">
        <w:rPr>
          <w:sz w:val="26"/>
          <w:szCs w:val="26"/>
        </w:rPr>
        <w:t>Зеленогорск</w:t>
      </w:r>
    </w:p>
    <w:p w:rsidR="00D6014D" w:rsidRPr="0060666A" w:rsidRDefault="006A7A07" w:rsidP="0060666A">
      <w:pPr>
        <w:ind w:left="5387" w:hanging="284"/>
        <w:rPr>
          <w:sz w:val="26"/>
          <w:szCs w:val="26"/>
        </w:rPr>
      </w:pPr>
      <w:r w:rsidRPr="00387972">
        <w:rPr>
          <w:sz w:val="26"/>
          <w:szCs w:val="26"/>
        </w:rPr>
        <w:t>о</w:t>
      </w:r>
      <w:r w:rsidR="00D6014D" w:rsidRPr="00387972">
        <w:rPr>
          <w:sz w:val="26"/>
          <w:szCs w:val="26"/>
        </w:rPr>
        <w:t>т</w:t>
      </w:r>
      <w:r w:rsidR="002872A9" w:rsidRPr="00387972">
        <w:rPr>
          <w:sz w:val="26"/>
          <w:szCs w:val="26"/>
        </w:rPr>
        <w:t xml:space="preserve"> </w:t>
      </w:r>
      <w:r w:rsidR="00D63284">
        <w:rPr>
          <w:sz w:val="26"/>
          <w:szCs w:val="26"/>
        </w:rPr>
        <w:t>01.03.2023</w:t>
      </w:r>
      <w:r w:rsidR="00D6014D" w:rsidRPr="00387972">
        <w:rPr>
          <w:sz w:val="26"/>
          <w:szCs w:val="26"/>
        </w:rPr>
        <w:t xml:space="preserve"> №</w:t>
      </w:r>
      <w:r w:rsidR="004315F2" w:rsidRPr="00387972">
        <w:rPr>
          <w:sz w:val="26"/>
          <w:szCs w:val="26"/>
        </w:rPr>
        <w:t xml:space="preserve"> </w:t>
      </w:r>
      <w:r w:rsidR="00D63284">
        <w:rPr>
          <w:sz w:val="26"/>
          <w:szCs w:val="26"/>
        </w:rPr>
        <w:t>40-п</w:t>
      </w:r>
      <w:bookmarkStart w:id="0" w:name="_GoBack"/>
      <w:bookmarkEnd w:id="0"/>
    </w:p>
    <w:p w:rsidR="00D6014D" w:rsidRPr="00387972" w:rsidRDefault="00D6014D" w:rsidP="00EC3DF5">
      <w:pPr>
        <w:ind w:left="2832" w:firstLine="6"/>
        <w:jc w:val="center"/>
        <w:rPr>
          <w:bCs/>
          <w:sz w:val="26"/>
          <w:szCs w:val="26"/>
        </w:rPr>
      </w:pPr>
    </w:p>
    <w:p w:rsidR="00970DF6" w:rsidRPr="00387972" w:rsidRDefault="00970DF6" w:rsidP="00680F02">
      <w:pPr>
        <w:jc w:val="center"/>
        <w:rPr>
          <w:b/>
          <w:bCs/>
          <w:sz w:val="26"/>
          <w:szCs w:val="26"/>
        </w:rPr>
      </w:pPr>
    </w:p>
    <w:p w:rsidR="00680F02" w:rsidRPr="00CA0B2B" w:rsidRDefault="00680F02" w:rsidP="00680F02">
      <w:pPr>
        <w:jc w:val="center"/>
        <w:rPr>
          <w:b/>
          <w:sz w:val="26"/>
          <w:szCs w:val="26"/>
        </w:rPr>
      </w:pPr>
      <w:r w:rsidRPr="00CA0B2B">
        <w:rPr>
          <w:b/>
          <w:bCs/>
          <w:sz w:val="26"/>
          <w:szCs w:val="26"/>
        </w:rPr>
        <w:t>Примерное положение</w:t>
      </w:r>
      <w:bookmarkStart w:id="1" w:name="_Toc212893701"/>
      <w:bookmarkEnd w:id="1"/>
    </w:p>
    <w:p w:rsidR="00CF4660" w:rsidRPr="00CA0B2B" w:rsidRDefault="00680F02" w:rsidP="0027339E">
      <w:pPr>
        <w:jc w:val="center"/>
        <w:rPr>
          <w:b/>
          <w:sz w:val="26"/>
          <w:szCs w:val="26"/>
        </w:rPr>
      </w:pPr>
      <w:r w:rsidRPr="00CA0B2B">
        <w:rPr>
          <w:b/>
          <w:bCs/>
          <w:sz w:val="26"/>
          <w:szCs w:val="26"/>
        </w:rPr>
        <w:t>об оплате труда работников муниципальных учреждений</w:t>
      </w:r>
      <w:r w:rsidR="00B05D06" w:rsidRPr="00CA0B2B">
        <w:rPr>
          <w:b/>
          <w:bCs/>
          <w:sz w:val="26"/>
          <w:szCs w:val="26"/>
        </w:rPr>
        <w:t xml:space="preserve"> города Зеленогорска, </w:t>
      </w:r>
      <w:r w:rsidR="006A7A07" w:rsidRPr="00CA0B2B">
        <w:rPr>
          <w:b/>
          <w:bCs/>
          <w:sz w:val="26"/>
          <w:szCs w:val="26"/>
        </w:rPr>
        <w:t>находящихся в ведении</w:t>
      </w:r>
      <w:r w:rsidR="00B05D06" w:rsidRPr="00CA0B2B">
        <w:rPr>
          <w:b/>
          <w:bCs/>
          <w:sz w:val="26"/>
          <w:szCs w:val="26"/>
        </w:rPr>
        <w:t xml:space="preserve"> </w:t>
      </w:r>
      <w:r w:rsidR="00CF4660" w:rsidRPr="00CA0B2B">
        <w:rPr>
          <w:b/>
          <w:sz w:val="26"/>
          <w:szCs w:val="26"/>
        </w:rPr>
        <w:t>Муниципально</w:t>
      </w:r>
      <w:r w:rsidR="006A7A07" w:rsidRPr="00CA0B2B">
        <w:rPr>
          <w:b/>
          <w:sz w:val="26"/>
          <w:szCs w:val="26"/>
        </w:rPr>
        <w:t>го</w:t>
      </w:r>
      <w:r w:rsidR="00CF4660" w:rsidRPr="00CA0B2B">
        <w:rPr>
          <w:b/>
          <w:sz w:val="26"/>
          <w:szCs w:val="26"/>
        </w:rPr>
        <w:t xml:space="preserve"> казенно</w:t>
      </w:r>
      <w:r w:rsidR="006A7A07" w:rsidRPr="00CA0B2B">
        <w:rPr>
          <w:b/>
          <w:sz w:val="26"/>
          <w:szCs w:val="26"/>
        </w:rPr>
        <w:t>го</w:t>
      </w:r>
      <w:r w:rsidR="00CF4660" w:rsidRPr="00CA0B2B">
        <w:rPr>
          <w:b/>
          <w:sz w:val="26"/>
          <w:szCs w:val="26"/>
        </w:rPr>
        <w:t xml:space="preserve"> учреждени</w:t>
      </w:r>
      <w:r w:rsidR="006A7A07" w:rsidRPr="00CA0B2B">
        <w:rPr>
          <w:b/>
          <w:sz w:val="26"/>
          <w:szCs w:val="26"/>
        </w:rPr>
        <w:t xml:space="preserve">я </w:t>
      </w:r>
      <w:r w:rsidR="00CF4660" w:rsidRPr="00CA0B2B">
        <w:rPr>
          <w:b/>
          <w:sz w:val="26"/>
          <w:szCs w:val="26"/>
        </w:rPr>
        <w:t>«Комитет по делам культуры и молодежной</w:t>
      </w:r>
      <w:r w:rsidR="006A7A07" w:rsidRPr="00CA0B2B">
        <w:rPr>
          <w:b/>
          <w:sz w:val="26"/>
          <w:szCs w:val="26"/>
        </w:rPr>
        <w:t xml:space="preserve"> </w:t>
      </w:r>
      <w:r w:rsidR="00CF4660" w:rsidRPr="00CA0B2B">
        <w:rPr>
          <w:b/>
          <w:sz w:val="26"/>
          <w:szCs w:val="26"/>
        </w:rPr>
        <w:t>политики города Зеленогорска»</w:t>
      </w:r>
    </w:p>
    <w:p w:rsidR="005C55EE" w:rsidRPr="00387972" w:rsidRDefault="005C55EE" w:rsidP="005C55EE">
      <w:pPr>
        <w:jc w:val="center"/>
        <w:rPr>
          <w:b/>
          <w:bCs/>
          <w:sz w:val="26"/>
          <w:szCs w:val="26"/>
        </w:rPr>
      </w:pPr>
    </w:p>
    <w:p w:rsidR="009659F0" w:rsidRPr="00387972" w:rsidRDefault="00680F02" w:rsidP="000668A8">
      <w:pPr>
        <w:numPr>
          <w:ilvl w:val="0"/>
          <w:numId w:val="17"/>
        </w:numPr>
        <w:jc w:val="center"/>
        <w:rPr>
          <w:bCs/>
          <w:sz w:val="26"/>
          <w:szCs w:val="26"/>
        </w:rPr>
      </w:pPr>
      <w:r w:rsidRPr="00387972">
        <w:rPr>
          <w:bCs/>
          <w:sz w:val="26"/>
          <w:szCs w:val="26"/>
        </w:rPr>
        <w:t>Общие положени</w:t>
      </w:r>
      <w:r w:rsidR="009659F0" w:rsidRPr="00387972">
        <w:rPr>
          <w:bCs/>
          <w:sz w:val="26"/>
          <w:szCs w:val="26"/>
        </w:rPr>
        <w:t>я</w:t>
      </w:r>
    </w:p>
    <w:p w:rsidR="005C55EE" w:rsidRPr="00387972" w:rsidRDefault="005C55EE" w:rsidP="005127F0">
      <w:pPr>
        <w:jc w:val="center"/>
        <w:rPr>
          <w:b/>
          <w:bCs/>
          <w:sz w:val="26"/>
          <w:szCs w:val="26"/>
        </w:rPr>
      </w:pPr>
    </w:p>
    <w:p w:rsidR="00680F02" w:rsidRPr="00387972" w:rsidRDefault="00680F02" w:rsidP="00AA78B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1.</w:t>
      </w:r>
      <w:r w:rsidR="002908EF" w:rsidRPr="00387972">
        <w:rPr>
          <w:sz w:val="26"/>
          <w:szCs w:val="26"/>
        </w:rPr>
        <w:t>1.</w:t>
      </w:r>
      <w:r w:rsidR="00AA78B5" w:rsidRPr="00387972">
        <w:rPr>
          <w:sz w:val="26"/>
          <w:szCs w:val="26"/>
        </w:rPr>
        <w:tab/>
      </w:r>
      <w:r w:rsidR="006C554A" w:rsidRPr="00387972">
        <w:rPr>
          <w:sz w:val="26"/>
          <w:szCs w:val="26"/>
        </w:rPr>
        <w:t xml:space="preserve">Настоящее примерное положение разработано в соответствии </w:t>
      </w:r>
      <w:r w:rsidR="00AC36C7" w:rsidRPr="00387972">
        <w:rPr>
          <w:sz w:val="26"/>
          <w:szCs w:val="26"/>
        </w:rPr>
        <w:t xml:space="preserve">                        </w:t>
      </w:r>
      <w:r w:rsidR="006C554A" w:rsidRPr="00387972">
        <w:rPr>
          <w:sz w:val="26"/>
          <w:szCs w:val="26"/>
        </w:rPr>
        <w:t>с Положением о системе оплаты труда работников муниципальных учреждений города Зеленогорска, утвержденным постановлением Администрации ЗАТО                 г. Зеленогорск</w:t>
      </w:r>
      <w:r w:rsidR="00CA0B2B">
        <w:rPr>
          <w:sz w:val="26"/>
          <w:szCs w:val="26"/>
        </w:rPr>
        <w:t>а</w:t>
      </w:r>
      <w:r w:rsidR="000E614D">
        <w:rPr>
          <w:sz w:val="26"/>
          <w:szCs w:val="26"/>
        </w:rPr>
        <w:t xml:space="preserve"> </w:t>
      </w:r>
      <w:r w:rsidR="000E614D" w:rsidRPr="00387972">
        <w:rPr>
          <w:sz w:val="26"/>
          <w:szCs w:val="26"/>
        </w:rPr>
        <w:t>от 12.04.2021  № 46-п</w:t>
      </w:r>
      <w:r w:rsidR="006C554A" w:rsidRPr="00387972">
        <w:rPr>
          <w:sz w:val="26"/>
          <w:szCs w:val="26"/>
        </w:rPr>
        <w:t xml:space="preserve"> (далее – Положение о системе оплаты труда), и регулирует порядок и условия оплаты труда работников муни</w:t>
      </w:r>
      <w:r w:rsidR="003E127B">
        <w:rPr>
          <w:sz w:val="26"/>
          <w:szCs w:val="26"/>
        </w:rPr>
        <w:t xml:space="preserve">ципальных бюджетных, казенных </w:t>
      </w:r>
      <w:r w:rsidR="006C554A" w:rsidRPr="00387972">
        <w:rPr>
          <w:sz w:val="26"/>
          <w:szCs w:val="26"/>
        </w:rPr>
        <w:t xml:space="preserve">учреждений города Зеленогорска, находящихся в ведении Муниципального казенного учреждения «Комитет по делам культуры и молодежной политики города Зеленогорска» </w:t>
      </w:r>
      <w:r w:rsidR="006C554A" w:rsidRPr="00C936A1">
        <w:rPr>
          <w:sz w:val="26"/>
          <w:szCs w:val="26"/>
        </w:rPr>
        <w:t>(далее – учреждения)</w:t>
      </w:r>
      <w:r w:rsidRPr="00C936A1">
        <w:rPr>
          <w:sz w:val="26"/>
          <w:szCs w:val="26"/>
        </w:rPr>
        <w:t>.</w:t>
      </w:r>
    </w:p>
    <w:p w:rsidR="007A4E74" w:rsidRPr="00387972" w:rsidRDefault="002908EF" w:rsidP="00AA78B5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6"/>
          <w:szCs w:val="26"/>
        </w:rPr>
      </w:pPr>
      <w:r w:rsidRPr="00387972">
        <w:rPr>
          <w:sz w:val="26"/>
          <w:szCs w:val="26"/>
        </w:rPr>
        <w:t>1.2</w:t>
      </w:r>
      <w:r w:rsidR="007B7014" w:rsidRPr="00387972">
        <w:rPr>
          <w:sz w:val="26"/>
          <w:szCs w:val="26"/>
        </w:rPr>
        <w:t>.</w:t>
      </w:r>
      <w:r w:rsidR="00AA78B5" w:rsidRPr="00387972">
        <w:rPr>
          <w:sz w:val="26"/>
          <w:szCs w:val="26"/>
        </w:rPr>
        <w:tab/>
      </w:r>
      <w:r w:rsidR="007A4E74" w:rsidRPr="00387972">
        <w:rPr>
          <w:sz w:val="26"/>
          <w:szCs w:val="26"/>
        </w:rPr>
        <w:t>Настоящее примерное положение  устанавливает:</w:t>
      </w:r>
    </w:p>
    <w:p w:rsidR="007A4E74" w:rsidRPr="00387972" w:rsidRDefault="00AA78B5" w:rsidP="00AA78B5">
      <w:pPr>
        <w:tabs>
          <w:tab w:val="left" w:pos="993"/>
        </w:tabs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6"/>
          <w:szCs w:val="26"/>
        </w:rPr>
      </w:pPr>
      <w:r w:rsidRPr="00387972">
        <w:rPr>
          <w:sz w:val="26"/>
          <w:szCs w:val="26"/>
        </w:rPr>
        <w:t>-</w:t>
      </w:r>
      <w:r w:rsidRPr="00387972">
        <w:rPr>
          <w:sz w:val="26"/>
          <w:szCs w:val="26"/>
        </w:rPr>
        <w:tab/>
      </w:r>
      <w:r w:rsidR="007A4E74" w:rsidRPr="00387972">
        <w:rPr>
          <w:sz w:val="26"/>
          <w:szCs w:val="26"/>
        </w:rPr>
        <w:t>минимальные размеры окладов (должностных окладов) по квалификационным уровням профессиональных квалификационных групп (далее – ПКГ) и отдельным должностям, не включенным в ПКГ;</w:t>
      </w:r>
    </w:p>
    <w:p w:rsidR="007A4E74" w:rsidRPr="00387972" w:rsidRDefault="00AA78B5" w:rsidP="00AA78B5">
      <w:pPr>
        <w:tabs>
          <w:tab w:val="left" w:pos="993"/>
        </w:tabs>
        <w:autoSpaceDE w:val="0"/>
        <w:autoSpaceDN w:val="0"/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-</w:t>
      </w:r>
      <w:r w:rsidRPr="00387972">
        <w:rPr>
          <w:sz w:val="26"/>
          <w:szCs w:val="26"/>
        </w:rPr>
        <w:tab/>
      </w:r>
      <w:r w:rsidR="007A4E74" w:rsidRPr="00387972">
        <w:rPr>
          <w:sz w:val="26"/>
          <w:szCs w:val="26"/>
        </w:rPr>
        <w:t>должности (профессии) работников учреждений и условия, при которых к минимальным размерам окладов (должностных окладов)</w:t>
      </w:r>
      <w:r w:rsidR="0054295D" w:rsidRPr="00387972">
        <w:rPr>
          <w:sz w:val="26"/>
          <w:szCs w:val="26"/>
        </w:rPr>
        <w:t xml:space="preserve"> </w:t>
      </w:r>
      <w:r w:rsidR="007A4E74" w:rsidRPr="00387972">
        <w:rPr>
          <w:sz w:val="26"/>
          <w:szCs w:val="26"/>
        </w:rPr>
        <w:t>устанавливаются повышающие коэффициенты, в том числе при наличии квалификационной категории;</w:t>
      </w:r>
    </w:p>
    <w:p w:rsidR="007A4E74" w:rsidRPr="00387972" w:rsidRDefault="00AA78B5" w:rsidP="00AA78B5">
      <w:pPr>
        <w:tabs>
          <w:tab w:val="left" w:pos="993"/>
        </w:tabs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6"/>
          <w:szCs w:val="26"/>
        </w:rPr>
      </w:pPr>
      <w:r w:rsidRPr="00387972">
        <w:rPr>
          <w:sz w:val="26"/>
          <w:szCs w:val="26"/>
        </w:rPr>
        <w:t>-</w:t>
      </w:r>
      <w:r w:rsidRPr="00387972">
        <w:rPr>
          <w:sz w:val="26"/>
          <w:szCs w:val="26"/>
        </w:rPr>
        <w:tab/>
      </w:r>
      <w:r w:rsidR="007A4E74" w:rsidRPr="00387972">
        <w:rPr>
          <w:sz w:val="26"/>
          <w:szCs w:val="26"/>
        </w:rPr>
        <w:t>виды выплат компенсационного характера, размеры и условия их осуществления;</w:t>
      </w:r>
    </w:p>
    <w:p w:rsidR="007A4E74" w:rsidRPr="00387972" w:rsidRDefault="00AA78B5" w:rsidP="00AA78B5">
      <w:pPr>
        <w:tabs>
          <w:tab w:val="left" w:pos="993"/>
        </w:tabs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6"/>
          <w:szCs w:val="26"/>
        </w:rPr>
      </w:pPr>
      <w:r w:rsidRPr="00387972">
        <w:rPr>
          <w:sz w:val="26"/>
          <w:szCs w:val="26"/>
        </w:rPr>
        <w:t>-</w:t>
      </w:r>
      <w:r w:rsidRPr="00387972">
        <w:rPr>
          <w:sz w:val="26"/>
          <w:szCs w:val="26"/>
        </w:rPr>
        <w:tab/>
      </w:r>
      <w:r w:rsidR="007A4E74" w:rsidRPr="00387972">
        <w:rPr>
          <w:sz w:val="26"/>
          <w:szCs w:val="26"/>
        </w:rPr>
        <w:t>виды выплат стимулирующего характера, размеры и условия их осуществления;</w:t>
      </w:r>
    </w:p>
    <w:p w:rsidR="007A4E74" w:rsidRPr="00387972" w:rsidRDefault="00AA78B5" w:rsidP="00AA78B5">
      <w:pPr>
        <w:tabs>
          <w:tab w:val="left" w:pos="993"/>
        </w:tabs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6"/>
          <w:szCs w:val="26"/>
        </w:rPr>
      </w:pPr>
      <w:r w:rsidRPr="00387972">
        <w:rPr>
          <w:sz w:val="26"/>
          <w:szCs w:val="26"/>
        </w:rPr>
        <w:t>-</w:t>
      </w:r>
      <w:r w:rsidRPr="00387972">
        <w:rPr>
          <w:sz w:val="26"/>
          <w:szCs w:val="26"/>
        </w:rPr>
        <w:tab/>
      </w:r>
      <w:r w:rsidR="007A4E74" w:rsidRPr="00387972">
        <w:rPr>
          <w:sz w:val="26"/>
          <w:szCs w:val="26"/>
        </w:rPr>
        <w:t>перечень должностей (профессий) работников, относимых к основному персоналу, для определения размеров должностных окладов руководителей учреждений;</w:t>
      </w:r>
    </w:p>
    <w:p w:rsidR="007A4E74" w:rsidRPr="00387972" w:rsidRDefault="00AA78B5" w:rsidP="00AA78B5">
      <w:pPr>
        <w:tabs>
          <w:tab w:val="left" w:pos="993"/>
        </w:tabs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6"/>
          <w:szCs w:val="26"/>
        </w:rPr>
      </w:pPr>
      <w:r w:rsidRPr="00387972">
        <w:rPr>
          <w:sz w:val="26"/>
          <w:szCs w:val="26"/>
        </w:rPr>
        <w:t>-</w:t>
      </w:r>
      <w:r w:rsidRPr="00387972">
        <w:rPr>
          <w:sz w:val="26"/>
          <w:szCs w:val="26"/>
        </w:rPr>
        <w:tab/>
      </w:r>
      <w:r w:rsidR="007A4E74" w:rsidRPr="00387972">
        <w:rPr>
          <w:sz w:val="26"/>
          <w:szCs w:val="26"/>
        </w:rPr>
        <w:t>условия оплаты труда руководителей, их заместителей и главных бухгалтеров, включая выплаты компенсационного и стимулирующего характера;</w:t>
      </w:r>
    </w:p>
    <w:p w:rsidR="007A4E74" w:rsidRPr="00387972" w:rsidRDefault="00AA78B5" w:rsidP="00AA78B5">
      <w:pPr>
        <w:tabs>
          <w:tab w:val="left" w:pos="993"/>
        </w:tabs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6"/>
          <w:szCs w:val="26"/>
        </w:rPr>
      </w:pPr>
      <w:r w:rsidRPr="00387972">
        <w:rPr>
          <w:sz w:val="26"/>
          <w:szCs w:val="26"/>
        </w:rPr>
        <w:t>-</w:t>
      </w:r>
      <w:r w:rsidRPr="00387972">
        <w:rPr>
          <w:sz w:val="26"/>
          <w:szCs w:val="26"/>
        </w:rPr>
        <w:tab/>
      </w:r>
      <w:r w:rsidR="007A4E74" w:rsidRPr="00387972">
        <w:rPr>
          <w:sz w:val="26"/>
          <w:szCs w:val="26"/>
        </w:rPr>
        <w:t>показатели для отнесения учреждений к группам по оплате труда руководителей учреждений;</w:t>
      </w:r>
    </w:p>
    <w:p w:rsidR="007A4E74" w:rsidRPr="00CB611A" w:rsidRDefault="00AA78B5" w:rsidP="00B26418">
      <w:pPr>
        <w:tabs>
          <w:tab w:val="left" w:pos="993"/>
        </w:tabs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6"/>
          <w:szCs w:val="26"/>
        </w:rPr>
      </w:pPr>
      <w:r w:rsidRPr="00387972">
        <w:rPr>
          <w:sz w:val="26"/>
          <w:szCs w:val="26"/>
        </w:rPr>
        <w:t>-</w:t>
      </w:r>
      <w:r w:rsidRPr="00387972">
        <w:rPr>
          <w:sz w:val="26"/>
          <w:szCs w:val="26"/>
        </w:rPr>
        <w:tab/>
      </w:r>
      <w:r w:rsidR="00685988" w:rsidRPr="00CB611A">
        <w:rPr>
          <w:sz w:val="26"/>
          <w:szCs w:val="26"/>
        </w:rPr>
        <w:t>условия и порядок установления</w:t>
      </w:r>
      <w:r w:rsidR="00685988" w:rsidRPr="00CB611A">
        <w:rPr>
          <w:color w:val="FF0000"/>
          <w:sz w:val="26"/>
          <w:szCs w:val="26"/>
        </w:rPr>
        <w:t xml:space="preserve"> </w:t>
      </w:r>
      <w:r w:rsidR="000A4998" w:rsidRPr="00CB611A">
        <w:rPr>
          <w:sz w:val="26"/>
          <w:szCs w:val="26"/>
        </w:rPr>
        <w:t>качества</w:t>
      </w:r>
      <w:r w:rsidR="000A4998" w:rsidRPr="00CB611A">
        <w:rPr>
          <w:color w:val="FF0000"/>
          <w:sz w:val="26"/>
          <w:szCs w:val="26"/>
        </w:rPr>
        <w:t xml:space="preserve"> </w:t>
      </w:r>
      <w:r w:rsidR="007A4E74" w:rsidRPr="00CB611A">
        <w:rPr>
          <w:sz w:val="26"/>
          <w:szCs w:val="26"/>
        </w:rPr>
        <w:t>должностных окладов руководителей учреждений, учитываемых при определении объема средств на выплаты стимулирующего хара</w:t>
      </w:r>
      <w:r w:rsidR="00685988" w:rsidRPr="00CB611A">
        <w:rPr>
          <w:sz w:val="26"/>
          <w:szCs w:val="26"/>
        </w:rPr>
        <w:t>ктера руководителям учреждений;</w:t>
      </w:r>
    </w:p>
    <w:p w:rsidR="00685988" w:rsidRPr="00685988" w:rsidRDefault="00685988" w:rsidP="00B26418">
      <w:pPr>
        <w:tabs>
          <w:tab w:val="left" w:pos="993"/>
        </w:tabs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color w:val="FF0000"/>
          <w:sz w:val="26"/>
          <w:szCs w:val="26"/>
        </w:rPr>
      </w:pPr>
      <w:r w:rsidRPr="00CB611A">
        <w:rPr>
          <w:sz w:val="26"/>
          <w:szCs w:val="26"/>
        </w:rPr>
        <w:t>- размер средств, полученных от приносящей доход деятельности, направленных на оплату труда работников учреждений.</w:t>
      </w:r>
    </w:p>
    <w:p w:rsidR="00764151" w:rsidRPr="00387972" w:rsidRDefault="00764151" w:rsidP="005127F0">
      <w:pPr>
        <w:autoSpaceDE w:val="0"/>
        <w:autoSpaceDN w:val="0"/>
        <w:adjustRightInd w:val="0"/>
        <w:ind w:firstLine="900"/>
        <w:jc w:val="both"/>
        <w:outlineLvl w:val="1"/>
        <w:rPr>
          <w:b/>
          <w:bCs/>
          <w:sz w:val="26"/>
          <w:szCs w:val="26"/>
        </w:rPr>
      </w:pPr>
      <w:bookmarkStart w:id="2" w:name="_Toc212893708"/>
    </w:p>
    <w:p w:rsidR="00187E3D" w:rsidRPr="00387972" w:rsidRDefault="00680F02" w:rsidP="000668A8">
      <w:pPr>
        <w:numPr>
          <w:ilvl w:val="0"/>
          <w:numId w:val="17"/>
        </w:numPr>
        <w:tabs>
          <w:tab w:val="left" w:pos="851"/>
        </w:tabs>
        <w:jc w:val="center"/>
        <w:rPr>
          <w:bCs/>
          <w:sz w:val="26"/>
          <w:szCs w:val="26"/>
        </w:rPr>
      </w:pPr>
      <w:r w:rsidRPr="00387972">
        <w:rPr>
          <w:bCs/>
          <w:sz w:val="26"/>
          <w:szCs w:val="26"/>
        </w:rPr>
        <w:lastRenderedPageBreak/>
        <w:t>Оклады (должностные оклады)</w:t>
      </w:r>
      <w:bookmarkEnd w:id="2"/>
    </w:p>
    <w:p w:rsidR="000668A8" w:rsidRPr="00387972" w:rsidRDefault="000668A8" w:rsidP="000668A8">
      <w:pPr>
        <w:ind w:left="2640"/>
        <w:rPr>
          <w:bCs/>
          <w:sz w:val="26"/>
          <w:szCs w:val="26"/>
        </w:rPr>
      </w:pPr>
    </w:p>
    <w:p w:rsidR="009659F0" w:rsidRPr="00387972" w:rsidRDefault="000668A8" w:rsidP="00AA78B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387972">
        <w:rPr>
          <w:sz w:val="26"/>
          <w:szCs w:val="26"/>
        </w:rPr>
        <w:t>2.1.</w:t>
      </w:r>
      <w:r w:rsidRPr="00387972">
        <w:rPr>
          <w:sz w:val="26"/>
          <w:szCs w:val="26"/>
        </w:rPr>
        <w:tab/>
      </w:r>
      <w:r w:rsidR="00E4579C" w:rsidRPr="00387972">
        <w:rPr>
          <w:sz w:val="26"/>
          <w:szCs w:val="26"/>
        </w:rPr>
        <w:t>Минимальные размеры окладов</w:t>
      </w:r>
      <w:r w:rsidR="0017452E" w:rsidRPr="00387972">
        <w:rPr>
          <w:sz w:val="26"/>
          <w:szCs w:val="26"/>
        </w:rPr>
        <w:t xml:space="preserve"> (должностных окладов)</w:t>
      </w:r>
      <w:r w:rsidR="0054295D" w:rsidRPr="00387972">
        <w:rPr>
          <w:sz w:val="26"/>
          <w:szCs w:val="26"/>
        </w:rPr>
        <w:t xml:space="preserve"> </w:t>
      </w:r>
      <w:r w:rsidR="00E4579C" w:rsidRPr="00387972">
        <w:rPr>
          <w:sz w:val="26"/>
          <w:szCs w:val="26"/>
        </w:rPr>
        <w:t xml:space="preserve">работников учреждений устанавливаются на основе </w:t>
      </w:r>
      <w:r w:rsidR="000C4B56" w:rsidRPr="00387972">
        <w:rPr>
          <w:sz w:val="26"/>
          <w:szCs w:val="26"/>
        </w:rPr>
        <w:t xml:space="preserve">квалификационных уровней </w:t>
      </w:r>
      <w:r w:rsidR="00E4579C" w:rsidRPr="00387972">
        <w:rPr>
          <w:sz w:val="26"/>
          <w:szCs w:val="26"/>
        </w:rPr>
        <w:t xml:space="preserve">ПКГ, утвержденных приказами Министерства здравоохранения и социального развития Российской Федерации от 31.08.2007 № 570 «Об утверждении профессиональных квалификационных групп </w:t>
      </w:r>
      <w:r w:rsidR="00481BB3">
        <w:rPr>
          <w:sz w:val="26"/>
          <w:szCs w:val="26"/>
        </w:rPr>
        <w:t xml:space="preserve">должностей </w:t>
      </w:r>
      <w:r w:rsidR="00E4579C" w:rsidRPr="00387972">
        <w:rPr>
          <w:sz w:val="26"/>
          <w:szCs w:val="26"/>
        </w:rPr>
        <w:t>работников культуры, искусства и кинематографии», от 14.03.2008</w:t>
      </w:r>
      <w:r w:rsidR="00E2343A" w:rsidRPr="00387972">
        <w:rPr>
          <w:sz w:val="26"/>
          <w:szCs w:val="26"/>
        </w:rPr>
        <w:t xml:space="preserve"> </w:t>
      </w:r>
      <w:r w:rsidR="00E4579C" w:rsidRPr="00387972">
        <w:rPr>
          <w:sz w:val="26"/>
          <w:szCs w:val="26"/>
        </w:rPr>
        <w:t>№ 121н «Об утверждении профессиональных квалификационных групп профессий рабочих культуры, искусства и кинематографии», от 29.05.2008 № 247н «Об утверждении профессиональных квалификационных групп общеотраслевых должностей руководителей, специалистов и служащих», от 29.05.2008 № 248н «Об утверждении профессиональных квалификационных групп общеотраслевых профессий рабочих», от 03.07.2008 № 305н «Об утверждении профессиональных квалификационных групп должностей работников сферы научных исследований и разработок», от 31.03.2008 №</w:t>
      </w:r>
      <w:r w:rsidR="00E2343A" w:rsidRPr="00387972">
        <w:rPr>
          <w:sz w:val="26"/>
          <w:szCs w:val="26"/>
        </w:rPr>
        <w:t xml:space="preserve"> </w:t>
      </w:r>
      <w:r w:rsidR="00E4579C" w:rsidRPr="00387972">
        <w:rPr>
          <w:sz w:val="26"/>
          <w:szCs w:val="26"/>
        </w:rPr>
        <w:t xml:space="preserve">149н «Об утверждении профессиональных квалификационных групп должностей работников, занятых в сфере здравоохранения и предоставления социальных услуг», от 17.07.2008 № 339н «Об утверждении профессиональных квалификационных групп должностей работников сельского хозяйства», а также по должностям </w:t>
      </w:r>
      <w:r w:rsidR="000C4B56" w:rsidRPr="00387972">
        <w:rPr>
          <w:sz w:val="26"/>
          <w:szCs w:val="26"/>
        </w:rPr>
        <w:t xml:space="preserve">профессий работников культуры, искусства и кинематографии, должностям руководителей, специалистов и служащих, профессий рабочих, </w:t>
      </w:r>
      <w:r w:rsidR="00E4579C" w:rsidRPr="00387972">
        <w:rPr>
          <w:sz w:val="26"/>
          <w:szCs w:val="26"/>
        </w:rPr>
        <w:t>не вошедши</w:t>
      </w:r>
      <w:r w:rsidR="000C4B56" w:rsidRPr="00387972">
        <w:rPr>
          <w:sz w:val="26"/>
          <w:szCs w:val="26"/>
        </w:rPr>
        <w:t>х</w:t>
      </w:r>
      <w:r w:rsidR="00E4579C" w:rsidRPr="00387972">
        <w:rPr>
          <w:sz w:val="26"/>
          <w:szCs w:val="26"/>
        </w:rPr>
        <w:t xml:space="preserve"> в квалификационные уровни ПКГ, в соответствии с приложением № 1 к настоящему примерному положению.</w:t>
      </w:r>
    </w:p>
    <w:p w:rsidR="007A4E74" w:rsidRPr="00387972" w:rsidRDefault="000668A8" w:rsidP="00AA78B5">
      <w:pPr>
        <w:tabs>
          <w:tab w:val="left" w:pos="1276"/>
        </w:tabs>
        <w:autoSpaceDE w:val="0"/>
        <w:autoSpaceDN w:val="0"/>
        <w:adjustRightInd w:val="0"/>
        <w:spacing w:line="264" w:lineRule="auto"/>
        <w:ind w:firstLine="708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2.2.</w:t>
      </w:r>
      <w:r w:rsidRPr="00387972">
        <w:rPr>
          <w:sz w:val="26"/>
          <w:szCs w:val="26"/>
        </w:rPr>
        <w:tab/>
      </w:r>
      <w:r w:rsidR="007A4E74" w:rsidRPr="00387972">
        <w:rPr>
          <w:sz w:val="26"/>
          <w:szCs w:val="26"/>
        </w:rPr>
        <w:t>К минимальным размерам окладов (должностных окладов)</w:t>
      </w:r>
      <w:r w:rsidR="0054295D" w:rsidRPr="00387972">
        <w:rPr>
          <w:sz w:val="26"/>
          <w:szCs w:val="26"/>
        </w:rPr>
        <w:t>,</w:t>
      </w:r>
      <w:r w:rsidR="007A4E74" w:rsidRPr="00387972">
        <w:rPr>
          <w:sz w:val="26"/>
          <w:szCs w:val="26"/>
        </w:rPr>
        <w:t xml:space="preserve"> установленным согласно приложению № 1 к настоящему примерному положению, работникам</w:t>
      </w:r>
      <w:r w:rsidR="006C6000" w:rsidRPr="00387972">
        <w:rPr>
          <w:sz w:val="26"/>
          <w:szCs w:val="26"/>
        </w:rPr>
        <w:t>, реализующим основную деятельность учреждений культуры</w:t>
      </w:r>
      <w:r w:rsidR="007A4E74" w:rsidRPr="00387972">
        <w:rPr>
          <w:sz w:val="26"/>
          <w:szCs w:val="26"/>
        </w:rPr>
        <w:t xml:space="preserve">, в том числе </w:t>
      </w:r>
      <w:r w:rsidR="0054295D" w:rsidRPr="00387972">
        <w:rPr>
          <w:sz w:val="26"/>
          <w:szCs w:val="26"/>
        </w:rPr>
        <w:t xml:space="preserve">артистическому и </w:t>
      </w:r>
      <w:r w:rsidR="007A4E74" w:rsidRPr="00387972">
        <w:rPr>
          <w:sz w:val="26"/>
          <w:szCs w:val="26"/>
        </w:rPr>
        <w:t>художественному персоналу, устанавливаются повышающие коэффициенты в зависимости от квалификационных категорий, установленных работникам как по должностному категорированию, так и присвоенных работникам за профессиональное мастерство в следующих размерах:</w:t>
      </w:r>
    </w:p>
    <w:p w:rsidR="007A4E74" w:rsidRPr="00387972" w:rsidRDefault="00AA78B5" w:rsidP="00AA78B5">
      <w:pPr>
        <w:tabs>
          <w:tab w:val="left" w:pos="993"/>
        </w:tabs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6"/>
          <w:szCs w:val="26"/>
        </w:rPr>
      </w:pPr>
      <w:r w:rsidRPr="00387972">
        <w:rPr>
          <w:sz w:val="26"/>
          <w:szCs w:val="26"/>
        </w:rPr>
        <w:t>-</w:t>
      </w:r>
      <w:r w:rsidRPr="00387972">
        <w:rPr>
          <w:sz w:val="26"/>
          <w:szCs w:val="26"/>
        </w:rPr>
        <w:tab/>
      </w:r>
      <w:r w:rsidR="007A4E74" w:rsidRPr="00387972">
        <w:rPr>
          <w:sz w:val="26"/>
          <w:szCs w:val="26"/>
        </w:rPr>
        <w:t xml:space="preserve">главный </w:t>
      </w:r>
      <w:r w:rsidR="00814C6E" w:rsidRPr="00387972">
        <w:rPr>
          <w:sz w:val="26"/>
          <w:szCs w:val="26"/>
        </w:rPr>
        <w:t>–</w:t>
      </w:r>
      <w:r w:rsidR="007A4E74" w:rsidRPr="00387972">
        <w:rPr>
          <w:sz w:val="26"/>
          <w:szCs w:val="26"/>
        </w:rPr>
        <w:t xml:space="preserve"> </w:t>
      </w:r>
      <w:r w:rsidR="00814C6E" w:rsidRPr="00387972">
        <w:rPr>
          <w:sz w:val="26"/>
          <w:szCs w:val="26"/>
        </w:rPr>
        <w:t>0,25</w:t>
      </w:r>
      <w:r w:rsidR="007A4E74" w:rsidRPr="00387972">
        <w:rPr>
          <w:sz w:val="26"/>
          <w:szCs w:val="26"/>
        </w:rPr>
        <w:t>;</w:t>
      </w:r>
    </w:p>
    <w:p w:rsidR="007A4E74" w:rsidRPr="00387972" w:rsidRDefault="00AA78B5" w:rsidP="00AA78B5">
      <w:pPr>
        <w:tabs>
          <w:tab w:val="left" w:pos="993"/>
        </w:tabs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6"/>
          <w:szCs w:val="26"/>
        </w:rPr>
      </w:pPr>
      <w:r w:rsidRPr="00387972">
        <w:rPr>
          <w:sz w:val="26"/>
          <w:szCs w:val="26"/>
        </w:rPr>
        <w:t>-</w:t>
      </w:r>
      <w:r w:rsidRPr="00387972">
        <w:rPr>
          <w:sz w:val="26"/>
          <w:szCs w:val="26"/>
        </w:rPr>
        <w:tab/>
      </w:r>
      <w:r w:rsidR="007A4E74" w:rsidRPr="00387972">
        <w:rPr>
          <w:sz w:val="26"/>
          <w:szCs w:val="26"/>
        </w:rPr>
        <w:t xml:space="preserve">ведущий </w:t>
      </w:r>
      <w:r w:rsidR="00814C6E" w:rsidRPr="00387972">
        <w:rPr>
          <w:sz w:val="26"/>
          <w:szCs w:val="26"/>
        </w:rPr>
        <w:t>–</w:t>
      </w:r>
      <w:r w:rsidR="007A4E74" w:rsidRPr="00387972">
        <w:rPr>
          <w:sz w:val="26"/>
          <w:szCs w:val="26"/>
        </w:rPr>
        <w:t xml:space="preserve"> </w:t>
      </w:r>
      <w:r w:rsidR="00814C6E" w:rsidRPr="00387972">
        <w:rPr>
          <w:sz w:val="26"/>
          <w:szCs w:val="26"/>
        </w:rPr>
        <w:t>0,20</w:t>
      </w:r>
      <w:r w:rsidR="007A4E74" w:rsidRPr="00387972">
        <w:rPr>
          <w:sz w:val="26"/>
          <w:szCs w:val="26"/>
        </w:rPr>
        <w:t>;</w:t>
      </w:r>
    </w:p>
    <w:p w:rsidR="007A4E74" w:rsidRPr="00387972" w:rsidRDefault="00AA78B5" w:rsidP="00AA78B5">
      <w:pPr>
        <w:tabs>
          <w:tab w:val="left" w:pos="993"/>
        </w:tabs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6"/>
          <w:szCs w:val="26"/>
        </w:rPr>
      </w:pPr>
      <w:r w:rsidRPr="00387972">
        <w:rPr>
          <w:sz w:val="26"/>
          <w:szCs w:val="26"/>
        </w:rPr>
        <w:t>-</w:t>
      </w:r>
      <w:r w:rsidRPr="00387972">
        <w:rPr>
          <w:sz w:val="26"/>
          <w:szCs w:val="26"/>
        </w:rPr>
        <w:tab/>
      </w:r>
      <w:r w:rsidR="007A4E74" w:rsidRPr="00387972">
        <w:rPr>
          <w:sz w:val="26"/>
          <w:szCs w:val="26"/>
        </w:rPr>
        <w:t xml:space="preserve">высшей категории </w:t>
      </w:r>
      <w:r w:rsidR="00814C6E" w:rsidRPr="00387972">
        <w:rPr>
          <w:sz w:val="26"/>
          <w:szCs w:val="26"/>
        </w:rPr>
        <w:t>– 0,15</w:t>
      </w:r>
      <w:r w:rsidR="007A4E74" w:rsidRPr="00387972">
        <w:rPr>
          <w:sz w:val="26"/>
          <w:szCs w:val="26"/>
        </w:rPr>
        <w:t>;</w:t>
      </w:r>
    </w:p>
    <w:p w:rsidR="007A4E74" w:rsidRPr="00387972" w:rsidRDefault="00AA78B5" w:rsidP="00AA78B5">
      <w:pPr>
        <w:tabs>
          <w:tab w:val="left" w:pos="993"/>
        </w:tabs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6"/>
          <w:szCs w:val="26"/>
        </w:rPr>
      </w:pPr>
      <w:r w:rsidRPr="00387972">
        <w:rPr>
          <w:sz w:val="26"/>
          <w:szCs w:val="26"/>
        </w:rPr>
        <w:t>-</w:t>
      </w:r>
      <w:r w:rsidRPr="00387972">
        <w:rPr>
          <w:sz w:val="26"/>
          <w:szCs w:val="26"/>
        </w:rPr>
        <w:tab/>
      </w:r>
      <w:r w:rsidR="007A4E74" w:rsidRPr="00387972">
        <w:rPr>
          <w:sz w:val="26"/>
          <w:szCs w:val="26"/>
        </w:rPr>
        <w:t xml:space="preserve">первой категории </w:t>
      </w:r>
      <w:r w:rsidR="00814C6E" w:rsidRPr="00387972">
        <w:rPr>
          <w:sz w:val="26"/>
          <w:szCs w:val="26"/>
        </w:rPr>
        <w:t>–</w:t>
      </w:r>
      <w:r w:rsidR="007A4E74" w:rsidRPr="00387972">
        <w:rPr>
          <w:sz w:val="26"/>
          <w:szCs w:val="26"/>
        </w:rPr>
        <w:t xml:space="preserve"> </w:t>
      </w:r>
      <w:r w:rsidR="00814C6E" w:rsidRPr="00387972">
        <w:rPr>
          <w:sz w:val="26"/>
          <w:szCs w:val="26"/>
        </w:rPr>
        <w:t>0,10</w:t>
      </w:r>
      <w:r w:rsidR="007A4E74" w:rsidRPr="00387972">
        <w:rPr>
          <w:sz w:val="26"/>
          <w:szCs w:val="26"/>
        </w:rPr>
        <w:t>;</w:t>
      </w:r>
    </w:p>
    <w:p w:rsidR="007A4E74" w:rsidRPr="00387972" w:rsidRDefault="00AA78B5" w:rsidP="00AA78B5">
      <w:pPr>
        <w:tabs>
          <w:tab w:val="left" w:pos="993"/>
        </w:tabs>
        <w:autoSpaceDE w:val="0"/>
        <w:autoSpaceDN w:val="0"/>
        <w:adjustRightInd w:val="0"/>
        <w:spacing w:line="264" w:lineRule="auto"/>
        <w:ind w:firstLine="709"/>
        <w:jc w:val="both"/>
        <w:outlineLvl w:val="1"/>
        <w:rPr>
          <w:sz w:val="26"/>
          <w:szCs w:val="26"/>
        </w:rPr>
      </w:pPr>
      <w:r w:rsidRPr="00387972">
        <w:rPr>
          <w:sz w:val="26"/>
          <w:szCs w:val="26"/>
        </w:rPr>
        <w:t>-</w:t>
      </w:r>
      <w:r w:rsidRPr="00387972">
        <w:rPr>
          <w:sz w:val="26"/>
          <w:szCs w:val="26"/>
        </w:rPr>
        <w:tab/>
      </w:r>
      <w:r w:rsidR="007A4E74" w:rsidRPr="00387972">
        <w:rPr>
          <w:sz w:val="26"/>
          <w:szCs w:val="26"/>
        </w:rPr>
        <w:t xml:space="preserve">второй категории </w:t>
      </w:r>
      <w:r w:rsidR="00814C6E" w:rsidRPr="00387972">
        <w:rPr>
          <w:sz w:val="26"/>
          <w:szCs w:val="26"/>
        </w:rPr>
        <w:t>–</w:t>
      </w:r>
      <w:r w:rsidR="007A4E74" w:rsidRPr="00387972">
        <w:rPr>
          <w:sz w:val="26"/>
          <w:szCs w:val="26"/>
        </w:rPr>
        <w:t xml:space="preserve"> </w:t>
      </w:r>
      <w:r w:rsidR="00814C6E" w:rsidRPr="00387972">
        <w:rPr>
          <w:sz w:val="26"/>
          <w:szCs w:val="26"/>
        </w:rPr>
        <w:t>0,05</w:t>
      </w:r>
      <w:r w:rsidR="007A4E74" w:rsidRPr="00387972">
        <w:rPr>
          <w:sz w:val="26"/>
          <w:szCs w:val="26"/>
        </w:rPr>
        <w:t>.</w:t>
      </w:r>
    </w:p>
    <w:p w:rsidR="00332A20" w:rsidRPr="00387972" w:rsidRDefault="007A4E74" w:rsidP="00AA78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87972">
        <w:rPr>
          <w:color w:val="000000"/>
          <w:sz w:val="26"/>
          <w:szCs w:val="26"/>
        </w:rPr>
        <w:t>Установление повышающих коэффициентов не образует новый оклад (должностной оклад) и не учитывается при исчислении выплат компенсационного характера и выплат стимулирующего характера, устанавливаемых в процентном отношении к окладу (должностному окладу)</w:t>
      </w:r>
      <w:r w:rsidR="00D11B22" w:rsidRPr="00387972">
        <w:rPr>
          <w:color w:val="000000"/>
          <w:sz w:val="26"/>
          <w:szCs w:val="26"/>
        </w:rPr>
        <w:t>,</w:t>
      </w:r>
      <w:r w:rsidR="000C4B56" w:rsidRPr="00387972">
        <w:rPr>
          <w:color w:val="000000"/>
          <w:sz w:val="26"/>
          <w:szCs w:val="26"/>
        </w:rPr>
        <w:t xml:space="preserve"> </w:t>
      </w:r>
      <w:r w:rsidRPr="00387972">
        <w:rPr>
          <w:sz w:val="26"/>
          <w:szCs w:val="26"/>
        </w:rPr>
        <w:t>за исключением районного коэффициента,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условиями.</w:t>
      </w:r>
    </w:p>
    <w:p w:rsidR="007A4E74" w:rsidRPr="00387972" w:rsidRDefault="007A4E74" w:rsidP="007A4E7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54295D" w:rsidRPr="00387972" w:rsidRDefault="00680F02" w:rsidP="0054295D">
      <w:pPr>
        <w:numPr>
          <w:ilvl w:val="0"/>
          <w:numId w:val="17"/>
        </w:numPr>
        <w:jc w:val="center"/>
        <w:rPr>
          <w:bCs/>
          <w:sz w:val="26"/>
          <w:szCs w:val="26"/>
        </w:rPr>
      </w:pPr>
      <w:bookmarkStart w:id="3" w:name="_Toc215020634"/>
      <w:r w:rsidRPr="00387972">
        <w:rPr>
          <w:bCs/>
          <w:sz w:val="26"/>
          <w:szCs w:val="26"/>
        </w:rPr>
        <w:t>В</w:t>
      </w:r>
      <w:r w:rsidR="000446D2" w:rsidRPr="00387972">
        <w:rPr>
          <w:bCs/>
          <w:sz w:val="26"/>
          <w:szCs w:val="26"/>
        </w:rPr>
        <w:t>иды</w:t>
      </w:r>
      <w:r w:rsidR="005C073A" w:rsidRPr="00387972">
        <w:rPr>
          <w:bCs/>
          <w:sz w:val="26"/>
          <w:szCs w:val="26"/>
        </w:rPr>
        <w:t xml:space="preserve"> выплат компенсационного характера</w:t>
      </w:r>
      <w:r w:rsidR="000446D2" w:rsidRPr="00387972">
        <w:rPr>
          <w:bCs/>
          <w:sz w:val="26"/>
          <w:szCs w:val="26"/>
        </w:rPr>
        <w:t>,</w:t>
      </w:r>
      <w:r w:rsidR="0054295D" w:rsidRPr="00387972">
        <w:rPr>
          <w:bCs/>
          <w:sz w:val="26"/>
          <w:szCs w:val="26"/>
        </w:rPr>
        <w:t xml:space="preserve"> </w:t>
      </w:r>
    </w:p>
    <w:p w:rsidR="000446D2" w:rsidRPr="00387972" w:rsidRDefault="000446D2" w:rsidP="0054295D">
      <w:pPr>
        <w:ind w:left="720"/>
        <w:jc w:val="center"/>
        <w:rPr>
          <w:bCs/>
          <w:sz w:val="26"/>
          <w:szCs w:val="26"/>
        </w:rPr>
      </w:pPr>
      <w:r w:rsidRPr="00387972">
        <w:rPr>
          <w:bCs/>
          <w:sz w:val="26"/>
          <w:szCs w:val="26"/>
        </w:rPr>
        <w:t xml:space="preserve">размеры и условия </w:t>
      </w:r>
      <w:r w:rsidR="005C073A" w:rsidRPr="00387972">
        <w:rPr>
          <w:bCs/>
          <w:sz w:val="26"/>
          <w:szCs w:val="26"/>
        </w:rPr>
        <w:t xml:space="preserve">их </w:t>
      </w:r>
      <w:r w:rsidRPr="00387972">
        <w:rPr>
          <w:bCs/>
          <w:sz w:val="26"/>
          <w:szCs w:val="26"/>
        </w:rPr>
        <w:t>осуществления</w:t>
      </w:r>
    </w:p>
    <w:bookmarkEnd w:id="3"/>
    <w:p w:rsidR="009F29E4" w:rsidRPr="00387972" w:rsidRDefault="009F29E4" w:rsidP="005127F0">
      <w:pPr>
        <w:jc w:val="center"/>
        <w:rPr>
          <w:sz w:val="26"/>
          <w:szCs w:val="26"/>
        </w:rPr>
      </w:pPr>
    </w:p>
    <w:p w:rsidR="00727D0D" w:rsidRPr="00387972" w:rsidRDefault="00680F02" w:rsidP="00AA78B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3.1</w:t>
      </w:r>
      <w:r w:rsidR="00AA78B5" w:rsidRPr="00387972">
        <w:rPr>
          <w:sz w:val="26"/>
          <w:szCs w:val="26"/>
        </w:rPr>
        <w:t>.</w:t>
      </w:r>
      <w:r w:rsidR="00AA78B5" w:rsidRPr="00387972">
        <w:rPr>
          <w:sz w:val="26"/>
          <w:szCs w:val="26"/>
        </w:rPr>
        <w:tab/>
      </w:r>
      <w:r w:rsidRPr="00387972">
        <w:rPr>
          <w:sz w:val="26"/>
          <w:szCs w:val="26"/>
        </w:rPr>
        <w:t xml:space="preserve">Работникам учреждений устанавливаются следующие </w:t>
      </w:r>
      <w:r w:rsidR="00470474" w:rsidRPr="00387972">
        <w:rPr>
          <w:sz w:val="26"/>
          <w:szCs w:val="26"/>
        </w:rPr>
        <w:t xml:space="preserve">виды </w:t>
      </w:r>
      <w:r w:rsidRPr="00387972">
        <w:rPr>
          <w:sz w:val="26"/>
          <w:szCs w:val="26"/>
        </w:rPr>
        <w:t>вып</w:t>
      </w:r>
      <w:r w:rsidR="00727D0D" w:rsidRPr="00387972">
        <w:rPr>
          <w:sz w:val="26"/>
          <w:szCs w:val="26"/>
        </w:rPr>
        <w:t>лат компенсационного характера:</w:t>
      </w:r>
    </w:p>
    <w:p w:rsidR="00B675A7" w:rsidRPr="00387972" w:rsidRDefault="00AA78B5" w:rsidP="00AA78B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lastRenderedPageBreak/>
        <w:t>-</w:t>
      </w:r>
      <w:r w:rsidRPr="00387972">
        <w:rPr>
          <w:sz w:val="26"/>
          <w:szCs w:val="26"/>
        </w:rPr>
        <w:tab/>
      </w:r>
      <w:r w:rsidR="00B675A7" w:rsidRPr="00387972">
        <w:rPr>
          <w:sz w:val="26"/>
          <w:szCs w:val="26"/>
        </w:rPr>
        <w:t xml:space="preserve">выплаты работникам, занятым </w:t>
      </w:r>
      <w:r w:rsidR="00A250D9" w:rsidRPr="00387972">
        <w:rPr>
          <w:sz w:val="26"/>
          <w:szCs w:val="26"/>
        </w:rPr>
        <w:t xml:space="preserve">на </w:t>
      </w:r>
      <w:r w:rsidR="00B675A7" w:rsidRPr="00387972">
        <w:rPr>
          <w:sz w:val="26"/>
          <w:szCs w:val="26"/>
        </w:rPr>
        <w:t>работах с вредными и (или) опасными условиями труда;</w:t>
      </w:r>
    </w:p>
    <w:p w:rsidR="00727D0D" w:rsidRPr="00387972" w:rsidRDefault="00727D0D" w:rsidP="00AA78B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-</w:t>
      </w:r>
      <w:r w:rsidR="00AA78B5" w:rsidRPr="00387972">
        <w:rPr>
          <w:sz w:val="26"/>
          <w:szCs w:val="26"/>
        </w:rPr>
        <w:tab/>
      </w:r>
      <w:r w:rsidR="00680F02" w:rsidRPr="00387972">
        <w:rPr>
          <w:sz w:val="26"/>
          <w:szCs w:val="26"/>
        </w:rPr>
        <w:t>выплаты за работу в местностях с особыми климатическими условиями;</w:t>
      </w:r>
    </w:p>
    <w:p w:rsidR="00727D0D" w:rsidRPr="00387972" w:rsidRDefault="00AA78B5" w:rsidP="00AA78B5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-</w:t>
      </w:r>
      <w:r w:rsidRPr="00387972">
        <w:rPr>
          <w:sz w:val="26"/>
          <w:szCs w:val="26"/>
        </w:rPr>
        <w:tab/>
      </w:r>
      <w:r w:rsidR="00680F02" w:rsidRPr="00387972">
        <w:rPr>
          <w:sz w:val="26"/>
          <w:szCs w:val="26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</w:t>
      </w:r>
      <w:r w:rsidR="00762AB7" w:rsidRPr="00387972">
        <w:rPr>
          <w:sz w:val="26"/>
          <w:szCs w:val="26"/>
        </w:rPr>
        <w:t>, работе в условиях ненормированного рабочего дня</w:t>
      </w:r>
      <w:r w:rsidR="00680F02" w:rsidRPr="00387972">
        <w:rPr>
          <w:sz w:val="26"/>
          <w:szCs w:val="26"/>
        </w:rPr>
        <w:t xml:space="preserve"> и при выполнении работ в других условия</w:t>
      </w:r>
      <w:r w:rsidR="00D32FAD" w:rsidRPr="00387972">
        <w:rPr>
          <w:sz w:val="26"/>
          <w:szCs w:val="26"/>
        </w:rPr>
        <w:t>х, отклоняющихся от нормальных</w:t>
      </w:r>
      <w:r w:rsidR="00771AE4" w:rsidRPr="00387972">
        <w:rPr>
          <w:sz w:val="26"/>
          <w:szCs w:val="26"/>
        </w:rPr>
        <w:t>);</w:t>
      </w:r>
    </w:p>
    <w:p w:rsidR="00771AE4" w:rsidRPr="00387972" w:rsidRDefault="00AA78B5" w:rsidP="00AA78B5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-</w:t>
      </w:r>
      <w:r w:rsidRPr="00387972">
        <w:rPr>
          <w:sz w:val="26"/>
          <w:szCs w:val="26"/>
        </w:rPr>
        <w:tab/>
      </w:r>
      <w:r w:rsidR="00771AE4" w:rsidRPr="00387972">
        <w:rPr>
          <w:sz w:val="26"/>
          <w:szCs w:val="26"/>
        </w:rPr>
        <w:t>надбавки за работу со сведениями, составляющими государственную тайну</w:t>
      </w:r>
      <w:r w:rsidR="00B45FBA" w:rsidRPr="00387972">
        <w:rPr>
          <w:sz w:val="26"/>
          <w:szCs w:val="26"/>
        </w:rPr>
        <w:t>;</w:t>
      </w:r>
    </w:p>
    <w:p w:rsidR="00B45FBA" w:rsidRPr="00387972" w:rsidRDefault="00AA78B5" w:rsidP="00AA78B5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-</w:t>
      </w:r>
      <w:r w:rsidRPr="00387972">
        <w:rPr>
          <w:sz w:val="26"/>
          <w:szCs w:val="26"/>
        </w:rPr>
        <w:tab/>
      </w:r>
      <w:r w:rsidR="00B45FBA" w:rsidRPr="00387972">
        <w:rPr>
          <w:sz w:val="26"/>
          <w:szCs w:val="26"/>
        </w:rPr>
        <w:t>выплаты за работу в закрыт</w:t>
      </w:r>
      <w:r w:rsidR="006C554A" w:rsidRPr="00387972">
        <w:rPr>
          <w:sz w:val="26"/>
          <w:szCs w:val="26"/>
        </w:rPr>
        <w:t>ом</w:t>
      </w:r>
      <w:r w:rsidR="00B45FBA" w:rsidRPr="00387972">
        <w:rPr>
          <w:sz w:val="26"/>
          <w:szCs w:val="26"/>
        </w:rPr>
        <w:t xml:space="preserve"> административно-территориальн</w:t>
      </w:r>
      <w:r w:rsidR="006C554A" w:rsidRPr="00387972">
        <w:rPr>
          <w:sz w:val="26"/>
          <w:szCs w:val="26"/>
        </w:rPr>
        <w:t>ом образовании</w:t>
      </w:r>
      <w:r w:rsidR="00B45FBA" w:rsidRPr="00387972">
        <w:rPr>
          <w:sz w:val="26"/>
          <w:szCs w:val="26"/>
        </w:rPr>
        <w:t>.</w:t>
      </w:r>
    </w:p>
    <w:p w:rsidR="00B675A7" w:rsidRPr="00387972" w:rsidRDefault="00AA78B5" w:rsidP="00D33D02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3.2.</w:t>
      </w:r>
      <w:r w:rsidRPr="00387972">
        <w:rPr>
          <w:sz w:val="26"/>
          <w:szCs w:val="26"/>
        </w:rPr>
        <w:tab/>
      </w:r>
      <w:r w:rsidR="00A02BDC" w:rsidRPr="00CB611A">
        <w:rPr>
          <w:sz w:val="26"/>
          <w:szCs w:val="26"/>
        </w:rPr>
        <w:t>Размер</w:t>
      </w:r>
      <w:r w:rsidR="00BE1141" w:rsidRPr="00CB611A">
        <w:rPr>
          <w:sz w:val="26"/>
          <w:szCs w:val="26"/>
        </w:rPr>
        <w:t xml:space="preserve"> и условия осуществления выплат компенсационного характера устанавливаются в коллективных договорах, соглашениях, локальных нор</w:t>
      </w:r>
      <w:r w:rsidR="00CB611A">
        <w:rPr>
          <w:sz w:val="26"/>
          <w:szCs w:val="26"/>
        </w:rPr>
        <w:t>м</w:t>
      </w:r>
      <w:r w:rsidR="00BE1141" w:rsidRPr="00CB611A">
        <w:rPr>
          <w:sz w:val="26"/>
          <w:szCs w:val="26"/>
        </w:rPr>
        <w:t>ативных актах учреждений в соответствии с трудовым</w:t>
      </w:r>
      <w:r w:rsidR="00D33D02" w:rsidRPr="00CB611A">
        <w:rPr>
          <w:sz w:val="26"/>
          <w:szCs w:val="26"/>
        </w:rPr>
        <w:t xml:space="preserve"> законодательством и иными нормативными правовыми актами Российской Федерации и Красноярского края, содержащими нормы трудового права и настоящим примерным положением.</w:t>
      </w:r>
      <w:r w:rsidR="00BE1141">
        <w:rPr>
          <w:sz w:val="26"/>
          <w:szCs w:val="26"/>
        </w:rPr>
        <w:t xml:space="preserve"> </w:t>
      </w:r>
      <w:r w:rsidR="00D33D02">
        <w:rPr>
          <w:sz w:val="26"/>
          <w:szCs w:val="26"/>
        </w:rPr>
        <w:tab/>
        <w:t>3.</w:t>
      </w:r>
      <w:r w:rsidR="00C17046">
        <w:rPr>
          <w:sz w:val="26"/>
          <w:szCs w:val="26"/>
        </w:rPr>
        <w:t>3</w:t>
      </w:r>
      <w:r w:rsidR="00D33D02">
        <w:rPr>
          <w:sz w:val="26"/>
          <w:szCs w:val="26"/>
        </w:rPr>
        <w:t xml:space="preserve">. </w:t>
      </w:r>
      <w:r w:rsidR="00B675A7" w:rsidRPr="00387972">
        <w:rPr>
          <w:sz w:val="26"/>
          <w:szCs w:val="26"/>
        </w:rPr>
        <w:t>Выплаты компенсационного характера работникам</w:t>
      </w:r>
      <w:r w:rsidR="0054295D" w:rsidRPr="00387972">
        <w:rPr>
          <w:sz w:val="26"/>
          <w:szCs w:val="26"/>
        </w:rPr>
        <w:t xml:space="preserve"> учреждений</w:t>
      </w:r>
      <w:r w:rsidR="00B675A7" w:rsidRPr="00387972">
        <w:rPr>
          <w:sz w:val="26"/>
          <w:szCs w:val="26"/>
        </w:rPr>
        <w:t>, занятым на работах с вредными и (или) опасными условиями труда, устанавливаются на основании статьи 147 Трудового кодекса Российской Федерации</w:t>
      </w:r>
      <w:r w:rsidR="00156F4A" w:rsidRPr="00387972">
        <w:rPr>
          <w:sz w:val="26"/>
          <w:szCs w:val="26"/>
        </w:rPr>
        <w:t>.</w:t>
      </w:r>
    </w:p>
    <w:p w:rsidR="00414CD2" w:rsidRPr="00387972" w:rsidRDefault="00680F02" w:rsidP="00AA78B5">
      <w:pPr>
        <w:pStyle w:val="ConsPlusNormal"/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7972">
        <w:rPr>
          <w:rFonts w:ascii="Times New Roman" w:hAnsi="Times New Roman" w:cs="Times New Roman"/>
          <w:sz w:val="26"/>
          <w:szCs w:val="26"/>
        </w:rPr>
        <w:t>3.</w:t>
      </w:r>
      <w:r w:rsidR="00D33D02">
        <w:rPr>
          <w:rFonts w:ascii="Times New Roman" w:hAnsi="Times New Roman" w:cs="Times New Roman"/>
          <w:sz w:val="26"/>
          <w:szCs w:val="26"/>
        </w:rPr>
        <w:t>4</w:t>
      </w:r>
      <w:r w:rsidR="00AA78B5" w:rsidRPr="00387972">
        <w:rPr>
          <w:rFonts w:ascii="Times New Roman" w:hAnsi="Times New Roman" w:cs="Times New Roman"/>
          <w:sz w:val="26"/>
          <w:szCs w:val="26"/>
        </w:rPr>
        <w:t>.</w:t>
      </w:r>
      <w:r w:rsidR="00AA78B5" w:rsidRPr="00387972">
        <w:rPr>
          <w:rFonts w:ascii="Times New Roman" w:hAnsi="Times New Roman" w:cs="Times New Roman"/>
          <w:sz w:val="26"/>
          <w:szCs w:val="26"/>
        </w:rPr>
        <w:tab/>
      </w:r>
      <w:r w:rsidR="0003262A" w:rsidRPr="00387972">
        <w:rPr>
          <w:rFonts w:ascii="Times New Roman" w:hAnsi="Times New Roman" w:cs="Times New Roman"/>
          <w:sz w:val="26"/>
          <w:szCs w:val="26"/>
        </w:rPr>
        <w:t xml:space="preserve">В случаях и порядке, определенных законодательством Российской Федерации и Красноярского края, </w:t>
      </w:r>
      <w:r w:rsidR="00414CD2" w:rsidRPr="00387972">
        <w:rPr>
          <w:rFonts w:ascii="Times New Roman" w:hAnsi="Times New Roman" w:cs="Times New Roman"/>
          <w:sz w:val="26"/>
          <w:szCs w:val="26"/>
        </w:rPr>
        <w:t>к заработной плате работников учреждений устанавливаются районный коэффициент, процентная надбавка к заработной плате за стаж работы в районах Крайнего Севера и</w:t>
      </w:r>
      <w:r w:rsidR="00075C6B" w:rsidRPr="00387972">
        <w:rPr>
          <w:rFonts w:ascii="Times New Roman" w:hAnsi="Times New Roman" w:cs="Times New Roman"/>
          <w:sz w:val="26"/>
          <w:szCs w:val="26"/>
        </w:rPr>
        <w:t xml:space="preserve"> приравненных к ним местностях или надбавка за работу в местностях </w:t>
      </w:r>
      <w:r w:rsidR="00414CD2" w:rsidRPr="00387972">
        <w:rPr>
          <w:rFonts w:ascii="Times New Roman" w:hAnsi="Times New Roman" w:cs="Times New Roman"/>
          <w:sz w:val="26"/>
          <w:szCs w:val="26"/>
        </w:rPr>
        <w:t>с особыми климатическими условиями.</w:t>
      </w:r>
    </w:p>
    <w:p w:rsidR="000A5FF7" w:rsidRPr="00387972" w:rsidRDefault="00535947" w:rsidP="00AA78B5">
      <w:pPr>
        <w:tabs>
          <w:tab w:val="left" w:pos="1276"/>
        </w:tabs>
        <w:ind w:firstLine="708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3.</w:t>
      </w:r>
      <w:r w:rsidR="00D33D02">
        <w:rPr>
          <w:sz w:val="26"/>
          <w:szCs w:val="26"/>
        </w:rPr>
        <w:t>5</w:t>
      </w:r>
      <w:r w:rsidR="00680F02" w:rsidRPr="00387972">
        <w:rPr>
          <w:sz w:val="26"/>
          <w:szCs w:val="26"/>
        </w:rPr>
        <w:t>.</w:t>
      </w:r>
      <w:r w:rsidR="00AA78B5" w:rsidRPr="00387972">
        <w:rPr>
          <w:sz w:val="26"/>
          <w:szCs w:val="26"/>
        </w:rPr>
        <w:tab/>
      </w:r>
      <w:r w:rsidR="000A5FF7" w:rsidRPr="00387972">
        <w:rPr>
          <w:sz w:val="26"/>
          <w:szCs w:val="26"/>
        </w:rPr>
        <w:t>Оплата труда в других случаях выполнения работ в условиях, отклоняющихся от нормальных, устанавливается работникам учреждени</w:t>
      </w:r>
      <w:r w:rsidR="008D7F73" w:rsidRPr="00387972">
        <w:rPr>
          <w:sz w:val="26"/>
          <w:szCs w:val="26"/>
        </w:rPr>
        <w:t>й</w:t>
      </w:r>
      <w:r w:rsidR="000A5FF7" w:rsidRPr="00387972">
        <w:rPr>
          <w:sz w:val="26"/>
          <w:szCs w:val="26"/>
        </w:rPr>
        <w:t xml:space="preserve"> на основании статьи 149 Трудового кодекса Российской Федерации.</w:t>
      </w:r>
    </w:p>
    <w:p w:rsidR="006C554A" w:rsidRPr="00387972" w:rsidRDefault="000A5FF7" w:rsidP="006C554A">
      <w:pPr>
        <w:tabs>
          <w:tab w:val="left" w:pos="1418"/>
        </w:tabs>
        <w:ind w:firstLine="708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3.</w:t>
      </w:r>
      <w:r w:rsidR="00D33D02">
        <w:rPr>
          <w:sz w:val="26"/>
          <w:szCs w:val="26"/>
        </w:rPr>
        <w:t>5</w:t>
      </w:r>
      <w:r w:rsidRPr="00387972">
        <w:rPr>
          <w:sz w:val="26"/>
          <w:szCs w:val="26"/>
        </w:rPr>
        <w:t>.1.</w:t>
      </w:r>
      <w:r w:rsidR="00AA78B5" w:rsidRPr="00387972">
        <w:rPr>
          <w:sz w:val="26"/>
          <w:szCs w:val="26"/>
        </w:rPr>
        <w:tab/>
      </w:r>
      <w:r w:rsidR="006C554A" w:rsidRPr="00387972">
        <w:rPr>
          <w:sz w:val="26"/>
          <w:szCs w:val="26"/>
        </w:rPr>
        <w:t>Доплата за работу в ночное время производится работникам учреждения в соответствии со статьей 154 Трудового кодекса Российской Федерации и постановлением Правительства Российской Федерации от 22.07.2008 № 554 «О минимальном размере повышения оплаты труда за работу в ночное время». Конкретные размеры доплат работникам учреждений за работу в ночное время устанавливаются коллективными договорами, локальными нормативными документами учреждений или трудовыми договорами.</w:t>
      </w:r>
    </w:p>
    <w:p w:rsidR="00154377" w:rsidRPr="00387972" w:rsidRDefault="00AE04A5" w:rsidP="006C554A">
      <w:pPr>
        <w:tabs>
          <w:tab w:val="left" w:pos="1418"/>
        </w:tabs>
        <w:ind w:firstLine="708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3.</w:t>
      </w:r>
      <w:r w:rsidR="00D33D02">
        <w:rPr>
          <w:sz w:val="26"/>
          <w:szCs w:val="26"/>
        </w:rPr>
        <w:t>5</w:t>
      </w:r>
      <w:r w:rsidR="002D1184" w:rsidRPr="00387972">
        <w:rPr>
          <w:sz w:val="26"/>
          <w:szCs w:val="26"/>
        </w:rPr>
        <w:t>.2</w:t>
      </w:r>
      <w:r w:rsidR="00AA78B5" w:rsidRPr="00387972">
        <w:rPr>
          <w:sz w:val="26"/>
          <w:szCs w:val="26"/>
        </w:rPr>
        <w:t>.</w:t>
      </w:r>
      <w:r w:rsidR="00AA78B5" w:rsidRPr="00387972">
        <w:rPr>
          <w:sz w:val="26"/>
          <w:szCs w:val="26"/>
        </w:rPr>
        <w:tab/>
      </w:r>
      <w:r w:rsidR="00154377" w:rsidRPr="00387972">
        <w:rPr>
          <w:sz w:val="26"/>
          <w:szCs w:val="26"/>
        </w:rPr>
        <w:t xml:space="preserve">Выплаты компенсационного характера за сверхурочную работу, за работу в выходные и нерабочие праздничные дни устанавливаются работникам учреждений в соответствии с трудовым законодательством и иными нормативными правовыми актами Российской Федерации и Красноярского края, содержащими нормы трудового права. Конкретные размеры выплат работникам учреждений за сверхурочную работу, за работу в выходные и </w:t>
      </w:r>
      <w:r w:rsidR="00C1390E" w:rsidRPr="00387972">
        <w:rPr>
          <w:sz w:val="26"/>
          <w:szCs w:val="26"/>
        </w:rPr>
        <w:t xml:space="preserve">в </w:t>
      </w:r>
      <w:r w:rsidR="00154377" w:rsidRPr="00387972">
        <w:rPr>
          <w:sz w:val="26"/>
          <w:szCs w:val="26"/>
        </w:rPr>
        <w:t>нерабочие праздничные дни устанавливаются коллективным договором, локальным нормативным актом учреждений или трудовыми договорами.</w:t>
      </w:r>
    </w:p>
    <w:p w:rsidR="001225A5" w:rsidRPr="00387972" w:rsidRDefault="00154377" w:rsidP="001225A5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387972">
        <w:rPr>
          <w:sz w:val="26"/>
          <w:szCs w:val="26"/>
        </w:rPr>
        <w:t>Основанием для оплаты труда в выходные и нерабочие праздничные дни является приказ руководителя учреждения</w:t>
      </w:r>
      <w:r w:rsidR="00400664" w:rsidRPr="00387972">
        <w:rPr>
          <w:sz w:val="26"/>
          <w:szCs w:val="26"/>
        </w:rPr>
        <w:t xml:space="preserve"> о привлечении к работе в выходные и праздничные дни</w:t>
      </w:r>
      <w:r w:rsidRPr="00387972">
        <w:rPr>
          <w:sz w:val="26"/>
          <w:szCs w:val="26"/>
        </w:rPr>
        <w:t>, график сменности, табель учета рабочего времени.</w:t>
      </w:r>
    </w:p>
    <w:p w:rsidR="00E85268" w:rsidRDefault="00AE04A5" w:rsidP="00BC4F4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387972">
        <w:rPr>
          <w:sz w:val="26"/>
          <w:szCs w:val="26"/>
        </w:rPr>
        <w:t>3.</w:t>
      </w:r>
      <w:r w:rsidR="00D33D02">
        <w:rPr>
          <w:sz w:val="26"/>
          <w:szCs w:val="26"/>
        </w:rPr>
        <w:t>5</w:t>
      </w:r>
      <w:r w:rsidR="002D1184" w:rsidRPr="00387972">
        <w:rPr>
          <w:sz w:val="26"/>
          <w:szCs w:val="26"/>
        </w:rPr>
        <w:t>.3</w:t>
      </w:r>
      <w:r w:rsidRPr="00387972">
        <w:rPr>
          <w:sz w:val="26"/>
          <w:szCs w:val="26"/>
        </w:rPr>
        <w:t>.</w:t>
      </w:r>
      <w:r w:rsidR="00AA78B5" w:rsidRPr="00387972">
        <w:rPr>
          <w:sz w:val="26"/>
          <w:szCs w:val="26"/>
        </w:rPr>
        <w:tab/>
      </w:r>
      <w:r w:rsidR="00E85268" w:rsidRPr="00E85268">
        <w:rPr>
          <w:sz w:val="26"/>
          <w:szCs w:val="26"/>
        </w:rPr>
        <w:t>Выплаты компенсационного характера за совмещение профессий (должностей), расширение зоны обслуживания, увеличение объема выполняемых работ или исполнение обязанностей временно отсутствующего работника без освобождения от работы, о</w:t>
      </w:r>
      <w:r w:rsidR="00E85268">
        <w:rPr>
          <w:sz w:val="26"/>
          <w:szCs w:val="26"/>
        </w:rPr>
        <w:t xml:space="preserve">пределенной трудовым договором, </w:t>
      </w:r>
      <w:r w:rsidR="00E85268" w:rsidRPr="00E85268">
        <w:rPr>
          <w:sz w:val="26"/>
          <w:szCs w:val="26"/>
        </w:rPr>
        <w:t xml:space="preserve">и их размер </w:t>
      </w:r>
      <w:r w:rsidR="00E85268" w:rsidRPr="00E85268">
        <w:rPr>
          <w:sz w:val="26"/>
          <w:szCs w:val="26"/>
        </w:rPr>
        <w:lastRenderedPageBreak/>
        <w:t xml:space="preserve">устанавливаются работникам учреждений по письменному соглашению сторон с учетом </w:t>
      </w:r>
      <w:r w:rsidR="00E85268">
        <w:rPr>
          <w:sz w:val="26"/>
          <w:szCs w:val="26"/>
        </w:rPr>
        <w:t xml:space="preserve">срока, </w:t>
      </w:r>
      <w:r w:rsidR="00E85268" w:rsidRPr="00E85268">
        <w:rPr>
          <w:sz w:val="26"/>
          <w:szCs w:val="26"/>
        </w:rPr>
        <w:t>содержания и (или) объема дополнительной работы и в соответствии с трудовым законодательством и иными нормативными правовыми актами Российской Федерации и Красноярского края, содержащими нормы трудового права.</w:t>
      </w:r>
    </w:p>
    <w:p w:rsidR="001225A5" w:rsidRPr="00387972" w:rsidRDefault="00AA78B5" w:rsidP="00BC4F41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387972">
        <w:rPr>
          <w:sz w:val="26"/>
          <w:szCs w:val="26"/>
        </w:rPr>
        <w:t>3.</w:t>
      </w:r>
      <w:r w:rsidR="00D33D02">
        <w:rPr>
          <w:sz w:val="26"/>
          <w:szCs w:val="26"/>
        </w:rPr>
        <w:t>6</w:t>
      </w:r>
      <w:r w:rsidRPr="00387972">
        <w:rPr>
          <w:sz w:val="26"/>
          <w:szCs w:val="26"/>
        </w:rPr>
        <w:t>.</w:t>
      </w:r>
      <w:r w:rsidRPr="00387972">
        <w:rPr>
          <w:sz w:val="26"/>
          <w:szCs w:val="26"/>
        </w:rPr>
        <w:tab/>
      </w:r>
      <w:r w:rsidR="00094090" w:rsidRPr="00387972">
        <w:rPr>
          <w:sz w:val="26"/>
          <w:szCs w:val="26"/>
        </w:rPr>
        <w:t>Выплаты за работу в закрыт</w:t>
      </w:r>
      <w:r w:rsidR="006C554A" w:rsidRPr="00387972">
        <w:rPr>
          <w:sz w:val="26"/>
          <w:szCs w:val="26"/>
        </w:rPr>
        <w:t>ом</w:t>
      </w:r>
      <w:r w:rsidR="00094090" w:rsidRPr="00387972">
        <w:rPr>
          <w:sz w:val="26"/>
          <w:szCs w:val="26"/>
        </w:rPr>
        <w:t xml:space="preserve"> </w:t>
      </w:r>
      <w:r w:rsidR="00094090" w:rsidRPr="00C17046">
        <w:rPr>
          <w:sz w:val="26"/>
          <w:szCs w:val="26"/>
        </w:rPr>
        <w:t>административно-территориальн</w:t>
      </w:r>
      <w:r w:rsidR="006C554A" w:rsidRPr="00C17046">
        <w:rPr>
          <w:sz w:val="26"/>
          <w:szCs w:val="26"/>
        </w:rPr>
        <w:t>ом</w:t>
      </w:r>
      <w:r w:rsidR="006C554A" w:rsidRPr="00387972">
        <w:rPr>
          <w:sz w:val="26"/>
          <w:szCs w:val="26"/>
        </w:rPr>
        <w:t xml:space="preserve"> образовании</w:t>
      </w:r>
      <w:r w:rsidR="00094090" w:rsidRPr="00387972">
        <w:rPr>
          <w:sz w:val="26"/>
          <w:szCs w:val="26"/>
        </w:rPr>
        <w:t xml:space="preserve"> устанавливаются в размере 20% к окладу (должностному окладу).</w:t>
      </w:r>
    </w:p>
    <w:p w:rsidR="004B0290" w:rsidRPr="00387972" w:rsidRDefault="00AA78B5" w:rsidP="00AA78B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387972">
        <w:rPr>
          <w:sz w:val="26"/>
          <w:szCs w:val="26"/>
        </w:rPr>
        <w:t>3.</w:t>
      </w:r>
      <w:r w:rsidR="00D33D02">
        <w:rPr>
          <w:sz w:val="26"/>
          <w:szCs w:val="26"/>
        </w:rPr>
        <w:t>7</w:t>
      </w:r>
      <w:r w:rsidRPr="00387972">
        <w:rPr>
          <w:sz w:val="26"/>
          <w:szCs w:val="26"/>
        </w:rPr>
        <w:t>.</w:t>
      </w:r>
      <w:r w:rsidRPr="00387972">
        <w:rPr>
          <w:sz w:val="26"/>
          <w:szCs w:val="26"/>
        </w:rPr>
        <w:tab/>
      </w:r>
      <w:r w:rsidR="001225A5" w:rsidRPr="00387972">
        <w:rPr>
          <w:sz w:val="26"/>
          <w:szCs w:val="26"/>
        </w:rPr>
        <w:t>Размер и условия выплат компенсационного характера конкретизируются в трудовых договорах работников учреждений.</w:t>
      </w:r>
    </w:p>
    <w:p w:rsidR="001225A5" w:rsidRPr="00387972" w:rsidRDefault="001225A5" w:rsidP="001225A5">
      <w:pPr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</w:p>
    <w:p w:rsidR="00A43E1C" w:rsidRPr="00387972" w:rsidRDefault="00680F02" w:rsidP="005127F0">
      <w:pPr>
        <w:pStyle w:val="ConsPlusNormal"/>
        <w:ind w:firstLine="900"/>
        <w:jc w:val="center"/>
        <w:rPr>
          <w:rFonts w:ascii="Times New Roman" w:hAnsi="Times New Roman" w:cs="Times New Roman"/>
          <w:sz w:val="26"/>
          <w:szCs w:val="26"/>
        </w:rPr>
      </w:pPr>
      <w:r w:rsidRPr="00387972">
        <w:rPr>
          <w:rFonts w:ascii="Times New Roman" w:hAnsi="Times New Roman" w:cs="Times New Roman"/>
          <w:sz w:val="26"/>
          <w:szCs w:val="26"/>
        </w:rPr>
        <w:t>4.</w:t>
      </w:r>
      <w:r w:rsidR="00CA4C17" w:rsidRPr="00387972">
        <w:rPr>
          <w:rFonts w:ascii="Times New Roman" w:hAnsi="Times New Roman" w:cs="Times New Roman"/>
          <w:sz w:val="26"/>
          <w:szCs w:val="26"/>
        </w:rPr>
        <w:t xml:space="preserve"> Виды</w:t>
      </w:r>
      <w:r w:rsidR="00A43E1C" w:rsidRPr="00387972">
        <w:rPr>
          <w:rFonts w:ascii="Times New Roman" w:hAnsi="Times New Roman" w:cs="Times New Roman"/>
          <w:sz w:val="26"/>
          <w:szCs w:val="26"/>
        </w:rPr>
        <w:t xml:space="preserve"> выплат стимулирующего характера</w:t>
      </w:r>
      <w:r w:rsidR="00CA4C17" w:rsidRPr="00387972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A4C17" w:rsidRPr="00387972" w:rsidRDefault="00A43E1C" w:rsidP="005127F0">
      <w:pPr>
        <w:pStyle w:val="ConsPlusNormal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7972">
        <w:rPr>
          <w:rFonts w:ascii="Times New Roman" w:hAnsi="Times New Roman" w:cs="Times New Roman"/>
          <w:sz w:val="26"/>
          <w:szCs w:val="26"/>
        </w:rPr>
        <w:t xml:space="preserve">размер, </w:t>
      </w:r>
      <w:r w:rsidR="00CA4C17" w:rsidRPr="00387972">
        <w:rPr>
          <w:rFonts w:ascii="Times New Roman" w:hAnsi="Times New Roman" w:cs="Times New Roman"/>
          <w:sz w:val="26"/>
          <w:szCs w:val="26"/>
        </w:rPr>
        <w:t>условия</w:t>
      </w:r>
      <w:r w:rsidRPr="00387972">
        <w:rPr>
          <w:rFonts w:ascii="Times New Roman" w:hAnsi="Times New Roman" w:cs="Times New Roman"/>
          <w:sz w:val="26"/>
          <w:szCs w:val="26"/>
        </w:rPr>
        <w:t xml:space="preserve"> и порядок их осуществления</w:t>
      </w:r>
    </w:p>
    <w:p w:rsidR="00156F4A" w:rsidRPr="00387972" w:rsidRDefault="00156F4A" w:rsidP="005127F0">
      <w:pPr>
        <w:pStyle w:val="ConsPlusNormal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23D0" w:rsidRPr="00387972" w:rsidRDefault="00AA78B5" w:rsidP="00AA78B5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4.1.</w:t>
      </w:r>
      <w:r w:rsidRPr="00387972">
        <w:rPr>
          <w:sz w:val="26"/>
          <w:szCs w:val="26"/>
        </w:rPr>
        <w:tab/>
      </w:r>
      <w:r w:rsidR="00B26418" w:rsidRPr="00387972">
        <w:rPr>
          <w:sz w:val="26"/>
          <w:szCs w:val="26"/>
        </w:rPr>
        <w:t>Работникам учреждений, за исключением руководителей, их заместителей и главных бухгалтеров, в пределах объема средств, направленных на осуществление выплат стимулирующего характера работникам учреждений, а также средств от приносящей доход деятельности, направленных учреждением на оплату труда работников учреждений с учетом положений, определенных разделом 6 настоящего примерного положения, устанавливаются следующие виды выплат стимулирующего характера</w:t>
      </w:r>
      <w:r w:rsidR="000623D0" w:rsidRPr="00387972">
        <w:rPr>
          <w:sz w:val="26"/>
          <w:szCs w:val="26"/>
        </w:rPr>
        <w:t>:</w:t>
      </w:r>
    </w:p>
    <w:p w:rsidR="000623D0" w:rsidRPr="00387972" w:rsidRDefault="00AA78B5" w:rsidP="00B43F7A">
      <w:pPr>
        <w:autoSpaceDE w:val="0"/>
        <w:autoSpaceDN w:val="0"/>
        <w:adjustRightInd w:val="0"/>
        <w:ind w:firstLine="851"/>
        <w:jc w:val="both"/>
        <w:outlineLvl w:val="1"/>
        <w:rPr>
          <w:sz w:val="26"/>
          <w:szCs w:val="26"/>
        </w:rPr>
      </w:pPr>
      <w:r w:rsidRPr="00387972">
        <w:rPr>
          <w:sz w:val="26"/>
          <w:szCs w:val="26"/>
        </w:rPr>
        <w:t>а)</w:t>
      </w:r>
      <w:r w:rsidRPr="00387972">
        <w:rPr>
          <w:sz w:val="26"/>
          <w:szCs w:val="26"/>
        </w:rPr>
        <w:tab/>
      </w:r>
      <w:r w:rsidR="000623D0" w:rsidRPr="00387972">
        <w:rPr>
          <w:sz w:val="26"/>
          <w:szCs w:val="26"/>
        </w:rPr>
        <w:t>выплаты за важность выполняемой работы, степень самостоятельности и ответственности при выполнении поставленных задач -  с целью стимулирования работников учреждений, к улучшению качества предоставляемых учреждением услуг населению, решению социокультурных задач, достижению положительных результатов в социокультурной деятельности учреждений;</w:t>
      </w:r>
    </w:p>
    <w:p w:rsidR="000623D0" w:rsidRPr="00387972" w:rsidRDefault="00AA78B5" w:rsidP="00AA78B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387972">
        <w:rPr>
          <w:sz w:val="26"/>
          <w:szCs w:val="26"/>
        </w:rPr>
        <w:t>б)</w:t>
      </w:r>
      <w:r w:rsidRPr="00387972">
        <w:rPr>
          <w:sz w:val="26"/>
          <w:szCs w:val="26"/>
        </w:rPr>
        <w:tab/>
      </w:r>
      <w:r w:rsidR="000623D0" w:rsidRPr="00387972">
        <w:rPr>
          <w:sz w:val="26"/>
          <w:szCs w:val="26"/>
        </w:rPr>
        <w:t>выплаты за интенсивность и высокие результаты работы -  с целью стимулирования работников учреждений к совершенствованию профессиональной деятельности, проявлению инициативы, новаторства, выполнению большего объема работы с меньшими затратами, повышению личного вклада в деятельность учреждений;</w:t>
      </w:r>
    </w:p>
    <w:p w:rsidR="000623D0" w:rsidRPr="00387972" w:rsidRDefault="00AA78B5" w:rsidP="00AA78B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387972">
        <w:rPr>
          <w:sz w:val="26"/>
          <w:szCs w:val="26"/>
        </w:rPr>
        <w:t>в)</w:t>
      </w:r>
      <w:r w:rsidRPr="00387972">
        <w:rPr>
          <w:sz w:val="26"/>
          <w:szCs w:val="26"/>
        </w:rPr>
        <w:tab/>
      </w:r>
      <w:r w:rsidR="000623D0" w:rsidRPr="00387972">
        <w:rPr>
          <w:sz w:val="26"/>
          <w:szCs w:val="26"/>
        </w:rPr>
        <w:t>выплаты за качество выполняемых работ - с целью стимулирования работников учреждений на достижение более высоких показателей результатов труда;</w:t>
      </w:r>
    </w:p>
    <w:p w:rsidR="00C34647" w:rsidRPr="00387972" w:rsidRDefault="00AA78B5" w:rsidP="00AA78B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387972">
        <w:rPr>
          <w:sz w:val="26"/>
          <w:szCs w:val="26"/>
        </w:rPr>
        <w:t>г)</w:t>
      </w:r>
      <w:r w:rsidRPr="00387972">
        <w:rPr>
          <w:sz w:val="26"/>
          <w:szCs w:val="26"/>
        </w:rPr>
        <w:tab/>
      </w:r>
      <w:r w:rsidR="00C34647" w:rsidRPr="00387972">
        <w:rPr>
          <w:sz w:val="26"/>
          <w:szCs w:val="26"/>
        </w:rPr>
        <w:t>персональные выплаты - за сложность, напряженность и особый режим работы, за опыт работы, в целях повышения уровня оплаты труда молодым специалистам, а также в целях обеспечения региональной выплаты, установленной Положением о системе оплаты труда;</w:t>
      </w:r>
    </w:p>
    <w:p w:rsidR="000623D0" w:rsidRPr="00CB611A" w:rsidRDefault="00AA78B5" w:rsidP="00AA78B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д)</w:t>
      </w:r>
      <w:r w:rsidRPr="00387972">
        <w:rPr>
          <w:sz w:val="26"/>
          <w:szCs w:val="26"/>
        </w:rPr>
        <w:tab/>
      </w:r>
      <w:r w:rsidR="000623D0" w:rsidRPr="00387972">
        <w:rPr>
          <w:sz w:val="26"/>
          <w:szCs w:val="26"/>
        </w:rPr>
        <w:t xml:space="preserve">выплаты по итогам </w:t>
      </w:r>
      <w:r w:rsidR="000623D0" w:rsidRPr="00CB611A">
        <w:rPr>
          <w:sz w:val="26"/>
          <w:szCs w:val="26"/>
        </w:rPr>
        <w:t>работы</w:t>
      </w:r>
      <w:r w:rsidR="00E165AE" w:rsidRPr="00CB611A">
        <w:rPr>
          <w:color w:val="FF0000"/>
          <w:sz w:val="26"/>
          <w:szCs w:val="26"/>
        </w:rPr>
        <w:t xml:space="preserve"> </w:t>
      </w:r>
      <w:r w:rsidR="00E165AE" w:rsidRPr="00CB611A">
        <w:rPr>
          <w:sz w:val="26"/>
          <w:szCs w:val="26"/>
        </w:rPr>
        <w:t>(за месяц, квартал, год) (далее – выплаты по итогам работы)</w:t>
      </w:r>
      <w:r w:rsidR="000623D0" w:rsidRPr="00CB611A">
        <w:rPr>
          <w:sz w:val="26"/>
          <w:szCs w:val="26"/>
        </w:rPr>
        <w:t>.</w:t>
      </w:r>
    </w:p>
    <w:p w:rsidR="005258BA" w:rsidRPr="00213314" w:rsidRDefault="00402073" w:rsidP="00AA78B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CB611A">
        <w:rPr>
          <w:sz w:val="26"/>
          <w:szCs w:val="26"/>
        </w:rPr>
        <w:t>4.</w:t>
      </w:r>
      <w:r w:rsidR="00667C4F" w:rsidRPr="00CB611A">
        <w:rPr>
          <w:sz w:val="26"/>
          <w:szCs w:val="26"/>
        </w:rPr>
        <w:t>2</w:t>
      </w:r>
      <w:r w:rsidR="00AA78B5" w:rsidRPr="00CB611A">
        <w:rPr>
          <w:sz w:val="26"/>
          <w:szCs w:val="26"/>
        </w:rPr>
        <w:t>.</w:t>
      </w:r>
      <w:r w:rsidR="00AA78B5" w:rsidRPr="00CB611A">
        <w:rPr>
          <w:sz w:val="26"/>
          <w:szCs w:val="26"/>
        </w:rPr>
        <w:tab/>
      </w:r>
      <w:r w:rsidR="005258BA" w:rsidRPr="00CB611A">
        <w:rPr>
          <w:sz w:val="26"/>
          <w:szCs w:val="26"/>
        </w:rPr>
        <w:t>Выплаты стимулирующего характера, размер, условия и порядок их осуществления устанавливаются коллективными договорами, соглашениями, локальными нормативными актами учреждений, принятыми с учетом мнения представительных органов работников учреждений, в соответствии с трудовым законодательством, иными нормативными правовыми актами Российской Федерации и Красноярского края, содержащими нормы трудового права, Положением о системе оплаты труда и настоящим примерным положением.</w:t>
      </w:r>
    </w:p>
    <w:p w:rsidR="00D22280" w:rsidRPr="00387972" w:rsidRDefault="005258BA" w:rsidP="00AA78B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 </w:t>
      </w:r>
      <w:r w:rsidR="00D22280" w:rsidRPr="00387972">
        <w:rPr>
          <w:sz w:val="26"/>
          <w:szCs w:val="26"/>
        </w:rPr>
        <w:t xml:space="preserve">Установление выплат стимулирующего характера работникам учреждений, за исключением персональных выплат и выплат по итогам работы, </w:t>
      </w:r>
      <w:r w:rsidR="00D22280" w:rsidRPr="00387972">
        <w:rPr>
          <w:sz w:val="26"/>
          <w:szCs w:val="26"/>
        </w:rPr>
        <w:lastRenderedPageBreak/>
        <w:t>осуществляется с применением балльной оценки согласно приложению № 2 к настоящему примерному положению.</w:t>
      </w:r>
    </w:p>
    <w:p w:rsidR="00205BA3" w:rsidRPr="00387972" w:rsidRDefault="000D040E" w:rsidP="00AA78B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4.</w:t>
      </w:r>
      <w:r w:rsidR="006C5668">
        <w:rPr>
          <w:sz w:val="26"/>
          <w:szCs w:val="26"/>
        </w:rPr>
        <w:t>4</w:t>
      </w:r>
      <w:r w:rsidRPr="00387972">
        <w:rPr>
          <w:sz w:val="26"/>
          <w:szCs w:val="26"/>
        </w:rPr>
        <w:t xml:space="preserve">. </w:t>
      </w:r>
      <w:r w:rsidR="00205BA3" w:rsidRPr="00387972">
        <w:rPr>
          <w:sz w:val="26"/>
          <w:szCs w:val="26"/>
        </w:rPr>
        <w:t xml:space="preserve">Конкретный размер выплат стимулирующего характера, исчисленный </w:t>
      </w:r>
      <w:r w:rsidRPr="00387972">
        <w:rPr>
          <w:sz w:val="26"/>
          <w:szCs w:val="26"/>
        </w:rPr>
        <w:t>в соответствии с балльной оценк</w:t>
      </w:r>
      <w:r w:rsidR="008D7F73" w:rsidRPr="00387972">
        <w:rPr>
          <w:sz w:val="26"/>
          <w:szCs w:val="26"/>
        </w:rPr>
        <w:t xml:space="preserve">ой, </w:t>
      </w:r>
      <w:r w:rsidRPr="00387972">
        <w:rPr>
          <w:sz w:val="26"/>
          <w:szCs w:val="26"/>
        </w:rPr>
        <w:t>устанавливается работникам учреждений в абсолютном размере.</w:t>
      </w:r>
    </w:p>
    <w:p w:rsidR="001A08F8" w:rsidRPr="00387972" w:rsidRDefault="00EB3BC9" w:rsidP="00AA78B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4.</w:t>
      </w:r>
      <w:r w:rsidR="006C5668">
        <w:rPr>
          <w:sz w:val="26"/>
          <w:szCs w:val="26"/>
        </w:rPr>
        <w:t>5</w:t>
      </w:r>
      <w:r w:rsidR="00AA78B5" w:rsidRPr="00387972">
        <w:rPr>
          <w:sz w:val="26"/>
          <w:szCs w:val="26"/>
        </w:rPr>
        <w:t>.</w:t>
      </w:r>
      <w:r w:rsidR="00AA78B5" w:rsidRPr="00387972">
        <w:rPr>
          <w:sz w:val="26"/>
          <w:szCs w:val="26"/>
        </w:rPr>
        <w:tab/>
      </w:r>
      <w:r w:rsidR="001A08F8" w:rsidRPr="00387972">
        <w:rPr>
          <w:sz w:val="26"/>
          <w:szCs w:val="26"/>
        </w:rPr>
        <w:t>Выплаты стимулирующего характера работникам учреждений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 устанавливаются на квартал по результатам работы за предыдущий квартал в соответствии с размерами, условиями, критериями оценки и порядком их осуществления, установленными приказом Комитета по делам культуры</w:t>
      </w:r>
      <w:r w:rsidR="008D7F73" w:rsidRPr="00387972">
        <w:rPr>
          <w:sz w:val="26"/>
          <w:szCs w:val="26"/>
        </w:rPr>
        <w:t xml:space="preserve">, </w:t>
      </w:r>
      <w:r w:rsidR="001A08F8" w:rsidRPr="00387972">
        <w:rPr>
          <w:sz w:val="26"/>
          <w:szCs w:val="26"/>
        </w:rPr>
        <w:t>с учетом требований настоящего примерного положения и осуществляются ежемесячно.</w:t>
      </w:r>
    </w:p>
    <w:p w:rsidR="00D22280" w:rsidRPr="00387972" w:rsidRDefault="00D22280" w:rsidP="00AA78B5">
      <w:pPr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Критерии оценки результативности и качества труда работников учреждений, утвержденные Комитетом по делам культуры, детализируются и уточняются в коллективных договорах, соглашениях, локальных нормативных актах учреждений, устанавливающих систему оплаты труда</w:t>
      </w:r>
      <w:r w:rsidR="0018619B" w:rsidRPr="00387972">
        <w:rPr>
          <w:sz w:val="26"/>
          <w:szCs w:val="26"/>
        </w:rPr>
        <w:t xml:space="preserve">, с учетом специфики </w:t>
      </w:r>
      <w:r w:rsidR="00FB29FF" w:rsidRPr="00387972">
        <w:rPr>
          <w:sz w:val="26"/>
          <w:szCs w:val="26"/>
        </w:rPr>
        <w:t xml:space="preserve">деятельности </w:t>
      </w:r>
      <w:r w:rsidR="0018619B" w:rsidRPr="00387972">
        <w:rPr>
          <w:sz w:val="26"/>
          <w:szCs w:val="26"/>
        </w:rPr>
        <w:t>учреждени</w:t>
      </w:r>
      <w:r w:rsidR="001921C7" w:rsidRPr="00387972">
        <w:rPr>
          <w:sz w:val="26"/>
          <w:szCs w:val="26"/>
        </w:rPr>
        <w:t>й</w:t>
      </w:r>
      <w:r w:rsidR="001A08F8" w:rsidRPr="00387972">
        <w:rPr>
          <w:sz w:val="26"/>
          <w:szCs w:val="26"/>
        </w:rPr>
        <w:t xml:space="preserve">. </w:t>
      </w:r>
    </w:p>
    <w:p w:rsidR="001B37B4" w:rsidRPr="00387972" w:rsidRDefault="00680F02" w:rsidP="00AA78B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4.</w:t>
      </w:r>
      <w:r w:rsidR="006C5668">
        <w:rPr>
          <w:sz w:val="26"/>
          <w:szCs w:val="26"/>
        </w:rPr>
        <w:t>6</w:t>
      </w:r>
      <w:r w:rsidR="00AA78B5" w:rsidRPr="00387972">
        <w:rPr>
          <w:sz w:val="26"/>
          <w:szCs w:val="26"/>
        </w:rPr>
        <w:t>.</w:t>
      </w:r>
      <w:r w:rsidR="00AA78B5" w:rsidRPr="00387972">
        <w:rPr>
          <w:sz w:val="26"/>
          <w:szCs w:val="26"/>
        </w:rPr>
        <w:tab/>
      </w:r>
      <w:r w:rsidR="001B37B4" w:rsidRPr="00387972">
        <w:rPr>
          <w:sz w:val="26"/>
          <w:szCs w:val="26"/>
        </w:rPr>
        <w:t>Для установления выплат стимулирующего характера, за исключением персональных выплат, в учреждени</w:t>
      </w:r>
      <w:r w:rsidR="008D7F73" w:rsidRPr="00387972">
        <w:rPr>
          <w:sz w:val="26"/>
          <w:szCs w:val="26"/>
        </w:rPr>
        <w:t>и</w:t>
      </w:r>
      <w:r w:rsidR="001B37B4" w:rsidRPr="00387972">
        <w:rPr>
          <w:sz w:val="26"/>
          <w:szCs w:val="26"/>
        </w:rPr>
        <w:t xml:space="preserve"> созда</w:t>
      </w:r>
      <w:r w:rsidR="008D7F73" w:rsidRPr="00387972">
        <w:rPr>
          <w:sz w:val="26"/>
          <w:szCs w:val="26"/>
        </w:rPr>
        <w:t>е</w:t>
      </w:r>
      <w:r w:rsidR="001B37B4" w:rsidRPr="00387972">
        <w:rPr>
          <w:sz w:val="26"/>
          <w:szCs w:val="26"/>
        </w:rPr>
        <w:t>тся комисси</w:t>
      </w:r>
      <w:r w:rsidR="008D7F73" w:rsidRPr="00387972">
        <w:rPr>
          <w:sz w:val="26"/>
          <w:szCs w:val="26"/>
        </w:rPr>
        <w:t>я</w:t>
      </w:r>
      <w:r w:rsidR="001B37B4" w:rsidRPr="00387972">
        <w:rPr>
          <w:sz w:val="26"/>
          <w:szCs w:val="26"/>
        </w:rPr>
        <w:t xml:space="preserve"> по установлению выплат стимулирующего характера</w:t>
      </w:r>
      <w:bookmarkStart w:id="4" w:name="_Toc215020646"/>
      <w:bookmarkEnd w:id="4"/>
      <w:r w:rsidR="001B37B4" w:rsidRPr="00387972">
        <w:rPr>
          <w:sz w:val="26"/>
          <w:szCs w:val="26"/>
        </w:rPr>
        <w:t xml:space="preserve"> (далее – комисси</w:t>
      </w:r>
      <w:r w:rsidR="00EE57A9" w:rsidRPr="00387972">
        <w:rPr>
          <w:sz w:val="26"/>
          <w:szCs w:val="26"/>
        </w:rPr>
        <w:t>я</w:t>
      </w:r>
      <w:r w:rsidR="001B37B4" w:rsidRPr="00387972">
        <w:rPr>
          <w:sz w:val="26"/>
          <w:szCs w:val="26"/>
        </w:rPr>
        <w:t>), состав котор</w:t>
      </w:r>
      <w:r w:rsidR="00EE57A9" w:rsidRPr="00387972">
        <w:rPr>
          <w:sz w:val="26"/>
          <w:szCs w:val="26"/>
        </w:rPr>
        <w:t>ой</w:t>
      </w:r>
      <w:r w:rsidR="001B37B4" w:rsidRPr="00387972">
        <w:rPr>
          <w:sz w:val="26"/>
          <w:szCs w:val="26"/>
        </w:rPr>
        <w:t xml:space="preserve"> утверждается приказ</w:t>
      </w:r>
      <w:r w:rsidR="00EE57A9" w:rsidRPr="00387972">
        <w:rPr>
          <w:sz w:val="26"/>
          <w:szCs w:val="26"/>
        </w:rPr>
        <w:t>ом</w:t>
      </w:r>
      <w:r w:rsidR="001B37B4" w:rsidRPr="00387972">
        <w:rPr>
          <w:sz w:val="26"/>
          <w:szCs w:val="26"/>
        </w:rPr>
        <w:t xml:space="preserve"> руководител</w:t>
      </w:r>
      <w:r w:rsidR="00EE57A9" w:rsidRPr="00387972">
        <w:rPr>
          <w:sz w:val="26"/>
          <w:szCs w:val="26"/>
        </w:rPr>
        <w:t xml:space="preserve">я </w:t>
      </w:r>
      <w:r w:rsidR="001B37B4" w:rsidRPr="00387972">
        <w:rPr>
          <w:sz w:val="26"/>
          <w:szCs w:val="26"/>
        </w:rPr>
        <w:t>учреждени</w:t>
      </w:r>
      <w:r w:rsidR="00EE57A9" w:rsidRPr="00387972">
        <w:rPr>
          <w:sz w:val="26"/>
          <w:szCs w:val="26"/>
        </w:rPr>
        <w:t>я</w:t>
      </w:r>
      <w:r w:rsidR="001B37B4" w:rsidRPr="00387972">
        <w:rPr>
          <w:sz w:val="26"/>
          <w:szCs w:val="26"/>
        </w:rPr>
        <w:t>. В состав комисси</w:t>
      </w:r>
      <w:r w:rsidR="00EE57A9" w:rsidRPr="00387972">
        <w:rPr>
          <w:sz w:val="26"/>
          <w:szCs w:val="26"/>
        </w:rPr>
        <w:t>и</w:t>
      </w:r>
      <w:r w:rsidR="001B37B4" w:rsidRPr="00387972">
        <w:rPr>
          <w:sz w:val="26"/>
          <w:szCs w:val="26"/>
        </w:rPr>
        <w:t xml:space="preserve"> учреждени</w:t>
      </w:r>
      <w:r w:rsidR="00EE57A9" w:rsidRPr="00387972">
        <w:rPr>
          <w:sz w:val="26"/>
          <w:szCs w:val="26"/>
        </w:rPr>
        <w:t>я</w:t>
      </w:r>
      <w:r w:rsidR="001B37B4" w:rsidRPr="00387972">
        <w:rPr>
          <w:sz w:val="26"/>
          <w:szCs w:val="26"/>
        </w:rPr>
        <w:t xml:space="preserve"> включа</w:t>
      </w:r>
      <w:r w:rsidR="00EE57A9" w:rsidRPr="00387972">
        <w:rPr>
          <w:sz w:val="26"/>
          <w:szCs w:val="26"/>
        </w:rPr>
        <w:t>е</w:t>
      </w:r>
      <w:r w:rsidR="001B37B4" w:rsidRPr="00387972">
        <w:rPr>
          <w:sz w:val="26"/>
          <w:szCs w:val="26"/>
        </w:rPr>
        <w:t>тся представител</w:t>
      </w:r>
      <w:r w:rsidR="00EE57A9" w:rsidRPr="00387972">
        <w:rPr>
          <w:sz w:val="26"/>
          <w:szCs w:val="26"/>
        </w:rPr>
        <w:t>ь</w:t>
      </w:r>
      <w:r w:rsidR="001B37B4" w:rsidRPr="00387972">
        <w:rPr>
          <w:sz w:val="26"/>
          <w:szCs w:val="26"/>
        </w:rPr>
        <w:t xml:space="preserve"> работников учреждени</w:t>
      </w:r>
      <w:r w:rsidR="00EE57A9" w:rsidRPr="00387972">
        <w:rPr>
          <w:sz w:val="26"/>
          <w:szCs w:val="26"/>
        </w:rPr>
        <w:t>я</w:t>
      </w:r>
      <w:r w:rsidR="007D1D8C" w:rsidRPr="00387972">
        <w:rPr>
          <w:sz w:val="26"/>
          <w:szCs w:val="26"/>
        </w:rPr>
        <w:t>. Комиссия</w:t>
      </w:r>
      <w:r w:rsidR="001B37B4" w:rsidRPr="00387972">
        <w:rPr>
          <w:sz w:val="26"/>
          <w:szCs w:val="26"/>
        </w:rPr>
        <w:t xml:space="preserve"> явля</w:t>
      </w:r>
      <w:r w:rsidR="007D1D8C" w:rsidRPr="00387972">
        <w:rPr>
          <w:sz w:val="26"/>
          <w:szCs w:val="26"/>
        </w:rPr>
        <w:t>е</w:t>
      </w:r>
      <w:r w:rsidR="001B37B4" w:rsidRPr="00387972">
        <w:rPr>
          <w:sz w:val="26"/>
          <w:szCs w:val="26"/>
        </w:rPr>
        <w:t>тся коллегиальным органом и действу</w:t>
      </w:r>
      <w:r w:rsidR="007D1D8C" w:rsidRPr="00387972">
        <w:rPr>
          <w:sz w:val="26"/>
          <w:szCs w:val="26"/>
        </w:rPr>
        <w:t>е</w:t>
      </w:r>
      <w:r w:rsidR="001B37B4" w:rsidRPr="00387972">
        <w:rPr>
          <w:sz w:val="26"/>
          <w:szCs w:val="26"/>
        </w:rPr>
        <w:t>т в соответствии с положени</w:t>
      </w:r>
      <w:r w:rsidR="007D1D8C" w:rsidRPr="00387972">
        <w:rPr>
          <w:sz w:val="26"/>
          <w:szCs w:val="26"/>
        </w:rPr>
        <w:t>ем</w:t>
      </w:r>
      <w:r w:rsidR="001B37B4" w:rsidRPr="00387972">
        <w:rPr>
          <w:sz w:val="26"/>
          <w:szCs w:val="26"/>
        </w:rPr>
        <w:t xml:space="preserve"> о комисси</w:t>
      </w:r>
      <w:r w:rsidR="007D1D8C" w:rsidRPr="00387972">
        <w:rPr>
          <w:sz w:val="26"/>
          <w:szCs w:val="26"/>
        </w:rPr>
        <w:t>и</w:t>
      </w:r>
      <w:r w:rsidR="001B37B4" w:rsidRPr="00387972">
        <w:rPr>
          <w:sz w:val="26"/>
          <w:szCs w:val="26"/>
        </w:rPr>
        <w:t xml:space="preserve"> по установлению выплат работникам учреждени</w:t>
      </w:r>
      <w:r w:rsidR="007D1D8C" w:rsidRPr="00387972">
        <w:rPr>
          <w:sz w:val="26"/>
          <w:szCs w:val="26"/>
        </w:rPr>
        <w:t>я</w:t>
      </w:r>
      <w:r w:rsidR="001B37B4" w:rsidRPr="00387972">
        <w:rPr>
          <w:sz w:val="26"/>
          <w:szCs w:val="26"/>
        </w:rPr>
        <w:t>, утвержденным приказ</w:t>
      </w:r>
      <w:r w:rsidR="007D1D8C" w:rsidRPr="00387972">
        <w:rPr>
          <w:sz w:val="26"/>
          <w:szCs w:val="26"/>
        </w:rPr>
        <w:t>ом</w:t>
      </w:r>
      <w:r w:rsidR="001B37B4" w:rsidRPr="00387972">
        <w:rPr>
          <w:sz w:val="26"/>
          <w:szCs w:val="26"/>
        </w:rPr>
        <w:t xml:space="preserve"> руководител</w:t>
      </w:r>
      <w:r w:rsidR="007D1D8C" w:rsidRPr="00387972">
        <w:rPr>
          <w:sz w:val="26"/>
          <w:szCs w:val="26"/>
        </w:rPr>
        <w:t>я учреждения</w:t>
      </w:r>
      <w:r w:rsidR="001B37B4" w:rsidRPr="00387972">
        <w:rPr>
          <w:sz w:val="26"/>
          <w:szCs w:val="26"/>
        </w:rPr>
        <w:t>.</w:t>
      </w:r>
    </w:p>
    <w:p w:rsidR="00B372DE" w:rsidRPr="00387972" w:rsidRDefault="007D1D8C" w:rsidP="00AA78B5">
      <w:pPr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Решени</w:t>
      </w:r>
      <w:r w:rsidR="00C1390E" w:rsidRPr="00387972">
        <w:rPr>
          <w:sz w:val="26"/>
          <w:szCs w:val="26"/>
        </w:rPr>
        <w:t>е</w:t>
      </w:r>
      <w:r w:rsidRPr="00387972">
        <w:rPr>
          <w:sz w:val="26"/>
          <w:szCs w:val="26"/>
        </w:rPr>
        <w:t xml:space="preserve"> комиссии</w:t>
      </w:r>
      <w:r w:rsidR="00E80D78" w:rsidRPr="00387972">
        <w:rPr>
          <w:sz w:val="26"/>
          <w:szCs w:val="26"/>
        </w:rPr>
        <w:t xml:space="preserve"> оформля</w:t>
      </w:r>
      <w:r w:rsidRPr="00387972">
        <w:rPr>
          <w:sz w:val="26"/>
          <w:szCs w:val="26"/>
        </w:rPr>
        <w:t>е</w:t>
      </w:r>
      <w:r w:rsidR="00E80D78" w:rsidRPr="00387972">
        <w:rPr>
          <w:sz w:val="26"/>
          <w:szCs w:val="26"/>
        </w:rPr>
        <w:t>тся в виде рекомендаци</w:t>
      </w:r>
      <w:r w:rsidRPr="00387972">
        <w:rPr>
          <w:sz w:val="26"/>
          <w:szCs w:val="26"/>
        </w:rPr>
        <w:t>и</w:t>
      </w:r>
      <w:r w:rsidR="00E80D78" w:rsidRPr="00387972">
        <w:rPr>
          <w:sz w:val="26"/>
          <w:szCs w:val="26"/>
        </w:rPr>
        <w:t xml:space="preserve"> руководител</w:t>
      </w:r>
      <w:r w:rsidRPr="00387972">
        <w:rPr>
          <w:sz w:val="26"/>
          <w:szCs w:val="26"/>
        </w:rPr>
        <w:t>ю</w:t>
      </w:r>
      <w:r w:rsidR="00E80D78" w:rsidRPr="00387972">
        <w:rPr>
          <w:sz w:val="26"/>
          <w:szCs w:val="26"/>
        </w:rPr>
        <w:t xml:space="preserve"> учреждени</w:t>
      </w:r>
      <w:r w:rsidRPr="00387972">
        <w:rPr>
          <w:sz w:val="26"/>
          <w:szCs w:val="26"/>
        </w:rPr>
        <w:t>я</w:t>
      </w:r>
      <w:r w:rsidR="00E80D78" w:rsidRPr="00387972">
        <w:rPr>
          <w:sz w:val="26"/>
          <w:szCs w:val="26"/>
        </w:rPr>
        <w:t xml:space="preserve"> по установлению размеров </w:t>
      </w:r>
      <w:r w:rsidR="000D040E" w:rsidRPr="00387972">
        <w:rPr>
          <w:sz w:val="26"/>
          <w:szCs w:val="26"/>
        </w:rPr>
        <w:t xml:space="preserve">выплат </w:t>
      </w:r>
      <w:r w:rsidR="001B37B4" w:rsidRPr="00387972">
        <w:rPr>
          <w:sz w:val="26"/>
          <w:szCs w:val="26"/>
        </w:rPr>
        <w:t>стимулирующ</w:t>
      </w:r>
      <w:r w:rsidR="000D040E" w:rsidRPr="00387972">
        <w:rPr>
          <w:sz w:val="26"/>
          <w:szCs w:val="26"/>
        </w:rPr>
        <w:t>его характера</w:t>
      </w:r>
      <w:r w:rsidR="001B37B4" w:rsidRPr="00387972">
        <w:rPr>
          <w:sz w:val="26"/>
          <w:szCs w:val="26"/>
        </w:rPr>
        <w:t xml:space="preserve"> работникам учреждени</w:t>
      </w:r>
      <w:r w:rsidRPr="00387972">
        <w:rPr>
          <w:sz w:val="26"/>
          <w:szCs w:val="26"/>
        </w:rPr>
        <w:t>я</w:t>
      </w:r>
      <w:r w:rsidR="00E80D78" w:rsidRPr="00387972">
        <w:rPr>
          <w:sz w:val="26"/>
          <w:szCs w:val="26"/>
        </w:rPr>
        <w:t xml:space="preserve">, </w:t>
      </w:r>
      <w:r w:rsidR="001B37B4" w:rsidRPr="00387972">
        <w:rPr>
          <w:sz w:val="26"/>
          <w:szCs w:val="26"/>
        </w:rPr>
        <w:t>за исключением персональных выплат. Решени</w:t>
      </w:r>
      <w:r w:rsidRPr="00387972">
        <w:rPr>
          <w:sz w:val="26"/>
          <w:szCs w:val="26"/>
        </w:rPr>
        <w:t>е</w:t>
      </w:r>
      <w:r w:rsidR="001B37B4" w:rsidRPr="00387972">
        <w:rPr>
          <w:sz w:val="26"/>
          <w:szCs w:val="26"/>
        </w:rPr>
        <w:t xml:space="preserve"> комисси</w:t>
      </w:r>
      <w:r w:rsidRPr="00387972">
        <w:rPr>
          <w:sz w:val="26"/>
          <w:szCs w:val="26"/>
        </w:rPr>
        <w:t>и</w:t>
      </w:r>
      <w:r w:rsidR="001B37B4" w:rsidRPr="00387972">
        <w:rPr>
          <w:sz w:val="26"/>
          <w:szCs w:val="26"/>
        </w:rPr>
        <w:t xml:space="preserve"> принима</w:t>
      </w:r>
      <w:r w:rsidRPr="00387972">
        <w:rPr>
          <w:sz w:val="26"/>
          <w:szCs w:val="26"/>
        </w:rPr>
        <w:t>е</w:t>
      </w:r>
      <w:r w:rsidR="001B37B4" w:rsidRPr="00387972">
        <w:rPr>
          <w:sz w:val="26"/>
          <w:szCs w:val="26"/>
        </w:rPr>
        <w:t>тся открытым голосованием простым большинством из числа присутствующих на заседании членов комисси</w:t>
      </w:r>
      <w:r w:rsidRPr="00387972">
        <w:rPr>
          <w:sz w:val="26"/>
          <w:szCs w:val="26"/>
        </w:rPr>
        <w:t>и</w:t>
      </w:r>
      <w:r w:rsidR="001B37B4" w:rsidRPr="00387972">
        <w:rPr>
          <w:sz w:val="26"/>
          <w:szCs w:val="26"/>
        </w:rPr>
        <w:t>, при условии присутствия не менее половины членов комисси</w:t>
      </w:r>
      <w:r w:rsidRPr="00387972">
        <w:rPr>
          <w:sz w:val="26"/>
          <w:szCs w:val="26"/>
        </w:rPr>
        <w:t>и</w:t>
      </w:r>
      <w:r w:rsidR="001B37B4" w:rsidRPr="00387972">
        <w:rPr>
          <w:sz w:val="26"/>
          <w:szCs w:val="26"/>
        </w:rPr>
        <w:t xml:space="preserve"> и оформля</w:t>
      </w:r>
      <w:r w:rsidRPr="00387972">
        <w:rPr>
          <w:sz w:val="26"/>
          <w:szCs w:val="26"/>
        </w:rPr>
        <w:t>ется протоколо</w:t>
      </w:r>
      <w:r w:rsidR="001B37B4" w:rsidRPr="00387972">
        <w:rPr>
          <w:sz w:val="26"/>
          <w:szCs w:val="26"/>
        </w:rPr>
        <w:t xml:space="preserve">м. </w:t>
      </w:r>
    </w:p>
    <w:p w:rsidR="001B37B4" w:rsidRPr="00213314" w:rsidRDefault="00B372DE" w:rsidP="00AA78B5">
      <w:pPr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4.</w:t>
      </w:r>
      <w:r w:rsidR="006C5668">
        <w:rPr>
          <w:sz w:val="26"/>
          <w:szCs w:val="26"/>
        </w:rPr>
        <w:t>7</w:t>
      </w:r>
      <w:r w:rsidRPr="00387972">
        <w:rPr>
          <w:sz w:val="26"/>
          <w:szCs w:val="26"/>
        </w:rPr>
        <w:t>.</w:t>
      </w:r>
      <w:r w:rsidRPr="00387972">
        <w:rPr>
          <w:sz w:val="26"/>
          <w:szCs w:val="26"/>
        </w:rPr>
        <w:tab/>
      </w:r>
      <w:r w:rsidR="00923158" w:rsidRPr="00CB611A">
        <w:rPr>
          <w:sz w:val="26"/>
          <w:szCs w:val="26"/>
        </w:rPr>
        <w:t xml:space="preserve">Выплаты стимулирующего характера производятся на основании распорядительного акта </w:t>
      </w:r>
      <w:r w:rsidR="005E3F11" w:rsidRPr="00CB611A">
        <w:rPr>
          <w:sz w:val="26"/>
          <w:szCs w:val="26"/>
        </w:rPr>
        <w:t>руководителя учреждения</w:t>
      </w:r>
      <w:r w:rsidR="005E3F11" w:rsidRPr="00CB611A">
        <w:rPr>
          <w:color w:val="FF0000"/>
          <w:sz w:val="26"/>
          <w:szCs w:val="26"/>
        </w:rPr>
        <w:t xml:space="preserve"> </w:t>
      </w:r>
      <w:r w:rsidR="00923158" w:rsidRPr="00CB611A">
        <w:rPr>
          <w:sz w:val="26"/>
          <w:szCs w:val="26"/>
        </w:rPr>
        <w:t xml:space="preserve">(приказа, распоряжения) </w:t>
      </w:r>
      <w:r w:rsidR="005E3F11" w:rsidRPr="00CB611A">
        <w:rPr>
          <w:sz w:val="26"/>
          <w:szCs w:val="26"/>
        </w:rPr>
        <w:t xml:space="preserve">в пределах средств на оплату труда работников, а также средств от приносящих доход деятельности, направленных </w:t>
      </w:r>
      <w:r w:rsidR="00391882" w:rsidRPr="00CB611A">
        <w:rPr>
          <w:sz w:val="26"/>
          <w:szCs w:val="26"/>
        </w:rPr>
        <w:t>учреждени</w:t>
      </w:r>
      <w:r w:rsidR="00DA2FAE" w:rsidRPr="00CB611A">
        <w:rPr>
          <w:sz w:val="26"/>
          <w:szCs w:val="26"/>
        </w:rPr>
        <w:t>ем</w:t>
      </w:r>
      <w:r w:rsidR="00391882" w:rsidRPr="00CB611A">
        <w:rPr>
          <w:sz w:val="26"/>
          <w:szCs w:val="26"/>
        </w:rPr>
        <w:t xml:space="preserve"> на выплаты стимулирующего </w:t>
      </w:r>
      <w:r w:rsidR="00DA2FAE" w:rsidRPr="00CB611A">
        <w:rPr>
          <w:sz w:val="26"/>
          <w:szCs w:val="26"/>
        </w:rPr>
        <w:t>с учетом положений, определенных разделом 6 настоящего примерного положения, предусмотренных в планах финансово-хозяйственной деятельности (для бюджетных учреждений) и бюджетных сметах (для казенных учреждений)</w:t>
      </w:r>
      <w:r w:rsidR="001B37B4" w:rsidRPr="00CB611A">
        <w:rPr>
          <w:sz w:val="26"/>
          <w:szCs w:val="26"/>
        </w:rPr>
        <w:t>.</w:t>
      </w:r>
    </w:p>
    <w:p w:rsidR="00C745EC" w:rsidRPr="00387972" w:rsidRDefault="00AA78B5" w:rsidP="00AA78B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4.</w:t>
      </w:r>
      <w:r w:rsidR="006C5668">
        <w:rPr>
          <w:sz w:val="26"/>
          <w:szCs w:val="26"/>
        </w:rPr>
        <w:t>8</w:t>
      </w:r>
      <w:r w:rsidRPr="00387972">
        <w:rPr>
          <w:sz w:val="26"/>
          <w:szCs w:val="26"/>
        </w:rPr>
        <w:t>.</w:t>
      </w:r>
      <w:r w:rsidRPr="00387972">
        <w:rPr>
          <w:sz w:val="26"/>
          <w:szCs w:val="26"/>
        </w:rPr>
        <w:tab/>
      </w:r>
      <w:r w:rsidR="00F34ED4" w:rsidRPr="00387972">
        <w:rPr>
          <w:sz w:val="26"/>
          <w:szCs w:val="26"/>
        </w:rPr>
        <w:t>П</w:t>
      </w:r>
      <w:r w:rsidR="00680F02" w:rsidRPr="00387972">
        <w:rPr>
          <w:sz w:val="26"/>
          <w:szCs w:val="26"/>
        </w:rPr>
        <w:t xml:space="preserve">ерсональные выплаты </w:t>
      </w:r>
      <w:r w:rsidR="001165F2" w:rsidRPr="00387972">
        <w:rPr>
          <w:sz w:val="26"/>
          <w:szCs w:val="26"/>
        </w:rPr>
        <w:t>устанавливаются</w:t>
      </w:r>
      <w:r w:rsidR="001B4A11" w:rsidRPr="00387972">
        <w:rPr>
          <w:sz w:val="26"/>
          <w:szCs w:val="26"/>
        </w:rPr>
        <w:t xml:space="preserve"> работникам учреждений</w:t>
      </w:r>
      <w:r w:rsidR="00680F02" w:rsidRPr="00387972">
        <w:rPr>
          <w:sz w:val="26"/>
          <w:szCs w:val="26"/>
        </w:rPr>
        <w:t xml:space="preserve"> </w:t>
      </w:r>
      <w:r w:rsidR="00C745EC" w:rsidRPr="00387972">
        <w:rPr>
          <w:sz w:val="26"/>
          <w:szCs w:val="26"/>
        </w:rPr>
        <w:t xml:space="preserve">в </w:t>
      </w:r>
      <w:r w:rsidR="009578C1" w:rsidRPr="00387972">
        <w:rPr>
          <w:sz w:val="26"/>
          <w:szCs w:val="26"/>
        </w:rPr>
        <w:t xml:space="preserve">размерах в </w:t>
      </w:r>
      <w:r w:rsidR="00C745EC" w:rsidRPr="00387972">
        <w:rPr>
          <w:sz w:val="26"/>
          <w:szCs w:val="26"/>
        </w:rPr>
        <w:t xml:space="preserve">соответствии с приложением № </w:t>
      </w:r>
      <w:r w:rsidR="0079195C" w:rsidRPr="00387972">
        <w:rPr>
          <w:sz w:val="26"/>
          <w:szCs w:val="26"/>
        </w:rPr>
        <w:t>3</w:t>
      </w:r>
      <w:r w:rsidR="00C745EC" w:rsidRPr="00387972">
        <w:rPr>
          <w:sz w:val="26"/>
          <w:szCs w:val="26"/>
        </w:rPr>
        <w:t xml:space="preserve"> к настоящему </w:t>
      </w:r>
      <w:r w:rsidR="00731F07" w:rsidRPr="00387972">
        <w:rPr>
          <w:sz w:val="26"/>
          <w:szCs w:val="26"/>
        </w:rPr>
        <w:t>п</w:t>
      </w:r>
      <w:r w:rsidR="00AA2423" w:rsidRPr="00387972">
        <w:rPr>
          <w:sz w:val="26"/>
          <w:szCs w:val="26"/>
        </w:rPr>
        <w:t>римерному положению.</w:t>
      </w:r>
    </w:p>
    <w:p w:rsidR="00F949A4" w:rsidRPr="00387972" w:rsidRDefault="00593C63" w:rsidP="00AA78B5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387972">
        <w:rPr>
          <w:sz w:val="26"/>
          <w:szCs w:val="26"/>
        </w:rPr>
        <w:t>Персональные выплаты, устанавливаемые в процентном отношении к окладу (должностному окладу)</w:t>
      </w:r>
      <w:r w:rsidR="00EB05CD" w:rsidRPr="00387972">
        <w:rPr>
          <w:sz w:val="26"/>
          <w:szCs w:val="26"/>
        </w:rPr>
        <w:t>,</w:t>
      </w:r>
      <w:r w:rsidR="002F2D49" w:rsidRPr="00387972">
        <w:rPr>
          <w:sz w:val="26"/>
          <w:szCs w:val="26"/>
        </w:rPr>
        <w:t xml:space="preserve"> </w:t>
      </w:r>
      <w:r w:rsidRPr="00387972">
        <w:rPr>
          <w:sz w:val="26"/>
          <w:szCs w:val="26"/>
        </w:rPr>
        <w:t xml:space="preserve">исчисляются от оклада (должностного оклада) </w:t>
      </w:r>
      <w:r w:rsidR="001B37B4" w:rsidRPr="00387972">
        <w:rPr>
          <w:sz w:val="26"/>
          <w:szCs w:val="26"/>
        </w:rPr>
        <w:t xml:space="preserve">конкретного </w:t>
      </w:r>
      <w:r w:rsidR="00F949A4" w:rsidRPr="00387972">
        <w:rPr>
          <w:sz w:val="26"/>
          <w:szCs w:val="26"/>
        </w:rPr>
        <w:t xml:space="preserve">работника </w:t>
      </w:r>
      <w:r w:rsidR="001B37B4" w:rsidRPr="00387972">
        <w:rPr>
          <w:sz w:val="26"/>
          <w:szCs w:val="26"/>
        </w:rPr>
        <w:t>учреждения и выплачиваются пропорционально отработанному времени</w:t>
      </w:r>
      <w:r w:rsidR="00F949A4" w:rsidRPr="00387972">
        <w:rPr>
          <w:sz w:val="26"/>
          <w:szCs w:val="26"/>
        </w:rPr>
        <w:t>.</w:t>
      </w:r>
      <w:r w:rsidR="000D040E" w:rsidRPr="00387972">
        <w:rPr>
          <w:sz w:val="26"/>
          <w:szCs w:val="26"/>
        </w:rPr>
        <w:t xml:space="preserve"> </w:t>
      </w:r>
    </w:p>
    <w:p w:rsidR="000D040E" w:rsidRPr="00387972" w:rsidRDefault="000D040E" w:rsidP="00AA78B5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387972">
        <w:rPr>
          <w:sz w:val="26"/>
          <w:szCs w:val="26"/>
        </w:rPr>
        <w:t xml:space="preserve">Учреждения вправе </w:t>
      </w:r>
      <w:r w:rsidR="00B372DE" w:rsidRPr="00387972">
        <w:rPr>
          <w:sz w:val="26"/>
          <w:szCs w:val="26"/>
        </w:rPr>
        <w:t>конкретизировать</w:t>
      </w:r>
      <w:r w:rsidRPr="00387972">
        <w:rPr>
          <w:sz w:val="26"/>
          <w:szCs w:val="26"/>
        </w:rPr>
        <w:t xml:space="preserve"> персональную выплату за сложность, напряженность и особый режим работы в коллективных договорах, соглашениях, локальных нормативных актах учреждений, устан</w:t>
      </w:r>
      <w:r w:rsidR="00B372DE" w:rsidRPr="00387972">
        <w:rPr>
          <w:sz w:val="26"/>
          <w:szCs w:val="26"/>
        </w:rPr>
        <w:t>авливающих системы оплаты труда.</w:t>
      </w:r>
    </w:p>
    <w:p w:rsidR="001B03AB" w:rsidRPr="00387972" w:rsidRDefault="00680F02" w:rsidP="002D68E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387972">
        <w:rPr>
          <w:sz w:val="26"/>
          <w:szCs w:val="26"/>
        </w:rPr>
        <w:lastRenderedPageBreak/>
        <w:t>4.</w:t>
      </w:r>
      <w:r w:rsidR="006C5668">
        <w:rPr>
          <w:sz w:val="26"/>
          <w:szCs w:val="26"/>
        </w:rPr>
        <w:t>9</w:t>
      </w:r>
      <w:r w:rsidRPr="00387972">
        <w:rPr>
          <w:sz w:val="26"/>
          <w:szCs w:val="26"/>
        </w:rPr>
        <w:t>.</w:t>
      </w:r>
      <w:r w:rsidR="002D68EA" w:rsidRPr="00387972">
        <w:rPr>
          <w:sz w:val="26"/>
          <w:szCs w:val="26"/>
        </w:rPr>
        <w:tab/>
      </w:r>
      <w:r w:rsidR="001B03AB" w:rsidRPr="00BD279E">
        <w:rPr>
          <w:sz w:val="26"/>
          <w:szCs w:val="26"/>
        </w:rPr>
        <w:t>Выплаты по итогам работы осуществляются по результатам работы с</w:t>
      </w:r>
      <w:r w:rsidR="001B03AB" w:rsidRPr="00387972">
        <w:rPr>
          <w:sz w:val="26"/>
          <w:szCs w:val="26"/>
        </w:rPr>
        <w:t xml:space="preserve"> учетом личного вклада работника учреждения в результаты его деятельности и с учетом следующих критериев оценки: </w:t>
      </w:r>
    </w:p>
    <w:p w:rsidR="00DE7602" w:rsidRPr="00387972" w:rsidRDefault="00AA78B5" w:rsidP="00AA78B5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-</w:t>
      </w:r>
      <w:r w:rsidRPr="00387972">
        <w:rPr>
          <w:sz w:val="26"/>
          <w:szCs w:val="26"/>
        </w:rPr>
        <w:tab/>
      </w:r>
      <w:r w:rsidR="00DE7602" w:rsidRPr="00387972">
        <w:rPr>
          <w:sz w:val="26"/>
          <w:szCs w:val="26"/>
        </w:rPr>
        <w:t>особ</w:t>
      </w:r>
      <w:r w:rsidR="009673EB" w:rsidRPr="00387972">
        <w:rPr>
          <w:sz w:val="26"/>
          <w:szCs w:val="26"/>
        </w:rPr>
        <w:t>ый</w:t>
      </w:r>
      <w:r w:rsidR="00DE7602" w:rsidRPr="00387972">
        <w:rPr>
          <w:sz w:val="26"/>
          <w:szCs w:val="26"/>
        </w:rPr>
        <w:t xml:space="preserve"> режим работы (связанн</w:t>
      </w:r>
      <w:r w:rsidR="009673EB" w:rsidRPr="00387972">
        <w:rPr>
          <w:sz w:val="26"/>
          <w:szCs w:val="26"/>
        </w:rPr>
        <w:t>ый</w:t>
      </w:r>
      <w:r w:rsidR="00DE7602" w:rsidRPr="00387972">
        <w:rPr>
          <w:sz w:val="26"/>
          <w:szCs w:val="26"/>
        </w:rPr>
        <w:t xml:space="preserve"> с обеспечением безаварийной, безотказной и бесперебойной работы инженерных и хозяйственно-эксплуатационных систем жизнеобеспечения учреждений);</w:t>
      </w:r>
    </w:p>
    <w:p w:rsidR="00DE7602" w:rsidRPr="00387972" w:rsidRDefault="00AA78B5" w:rsidP="00AA78B5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-</w:t>
      </w:r>
      <w:r w:rsidRPr="00387972">
        <w:rPr>
          <w:sz w:val="26"/>
          <w:szCs w:val="26"/>
        </w:rPr>
        <w:tab/>
      </w:r>
      <w:r w:rsidR="00575409" w:rsidRPr="00387972">
        <w:rPr>
          <w:sz w:val="26"/>
          <w:szCs w:val="26"/>
        </w:rPr>
        <w:t xml:space="preserve">качество </w:t>
      </w:r>
      <w:r w:rsidR="00DE7602" w:rsidRPr="00387972">
        <w:rPr>
          <w:sz w:val="26"/>
          <w:szCs w:val="26"/>
        </w:rPr>
        <w:t>организаци</w:t>
      </w:r>
      <w:r w:rsidR="00575409" w:rsidRPr="00387972">
        <w:rPr>
          <w:sz w:val="26"/>
          <w:szCs w:val="26"/>
        </w:rPr>
        <w:t>и</w:t>
      </w:r>
      <w:r w:rsidR="009673EB" w:rsidRPr="00387972">
        <w:rPr>
          <w:sz w:val="26"/>
          <w:szCs w:val="26"/>
        </w:rPr>
        <w:t xml:space="preserve"> и проведени</w:t>
      </w:r>
      <w:r w:rsidR="00575409" w:rsidRPr="00387972">
        <w:rPr>
          <w:sz w:val="26"/>
          <w:szCs w:val="26"/>
        </w:rPr>
        <w:t>я</w:t>
      </w:r>
      <w:r w:rsidR="00DE7602" w:rsidRPr="00387972">
        <w:rPr>
          <w:sz w:val="26"/>
          <w:szCs w:val="26"/>
        </w:rPr>
        <w:t xml:space="preserve"> </w:t>
      </w:r>
      <w:r w:rsidR="00575409" w:rsidRPr="00387972">
        <w:rPr>
          <w:sz w:val="26"/>
          <w:szCs w:val="26"/>
        </w:rPr>
        <w:t>событий</w:t>
      </w:r>
      <w:r w:rsidR="00DE7602" w:rsidRPr="00387972">
        <w:rPr>
          <w:sz w:val="26"/>
          <w:szCs w:val="26"/>
        </w:rPr>
        <w:t>, направленных на повышение авторитета и имиджа учреждени</w:t>
      </w:r>
      <w:r w:rsidR="00575409" w:rsidRPr="00387972">
        <w:rPr>
          <w:sz w:val="26"/>
          <w:szCs w:val="26"/>
        </w:rPr>
        <w:t>я</w:t>
      </w:r>
      <w:r w:rsidR="00DE7602" w:rsidRPr="00387972">
        <w:rPr>
          <w:sz w:val="26"/>
          <w:szCs w:val="26"/>
        </w:rPr>
        <w:t>;</w:t>
      </w:r>
    </w:p>
    <w:p w:rsidR="00DE7602" w:rsidRPr="00387972" w:rsidRDefault="00AA78B5" w:rsidP="00AA78B5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-</w:t>
      </w:r>
      <w:r w:rsidRPr="00387972">
        <w:rPr>
          <w:sz w:val="26"/>
          <w:szCs w:val="26"/>
        </w:rPr>
        <w:tab/>
      </w:r>
      <w:r w:rsidR="00575409" w:rsidRPr="00387972">
        <w:rPr>
          <w:sz w:val="26"/>
          <w:szCs w:val="26"/>
        </w:rPr>
        <w:t>качество подготовки и своевременность сдачи отчетности</w:t>
      </w:r>
      <w:r w:rsidR="00DE7602" w:rsidRPr="00387972">
        <w:rPr>
          <w:sz w:val="26"/>
          <w:szCs w:val="26"/>
        </w:rPr>
        <w:t>;</w:t>
      </w:r>
    </w:p>
    <w:p w:rsidR="00DE7602" w:rsidRPr="00387972" w:rsidRDefault="00AA78B5" w:rsidP="00AA78B5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-</w:t>
      </w:r>
      <w:r w:rsidRPr="00387972">
        <w:rPr>
          <w:sz w:val="26"/>
          <w:szCs w:val="26"/>
        </w:rPr>
        <w:tab/>
      </w:r>
      <w:r w:rsidR="00575409" w:rsidRPr="00387972">
        <w:rPr>
          <w:sz w:val="26"/>
          <w:szCs w:val="26"/>
        </w:rPr>
        <w:t>непосредственное участие работников учреждений в выполнении важных работ, мероприятий</w:t>
      </w:r>
      <w:r w:rsidR="00DE7602" w:rsidRPr="00387972">
        <w:rPr>
          <w:sz w:val="26"/>
          <w:szCs w:val="26"/>
        </w:rPr>
        <w:t>;</w:t>
      </w:r>
    </w:p>
    <w:p w:rsidR="00DE7602" w:rsidRPr="00387972" w:rsidRDefault="00AA78B5" w:rsidP="00AA78B5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-</w:t>
      </w:r>
      <w:r w:rsidRPr="00387972">
        <w:rPr>
          <w:sz w:val="26"/>
          <w:szCs w:val="26"/>
        </w:rPr>
        <w:tab/>
      </w:r>
      <w:r w:rsidR="00DE7602" w:rsidRPr="00387972">
        <w:rPr>
          <w:sz w:val="26"/>
          <w:szCs w:val="26"/>
        </w:rPr>
        <w:t>достижени</w:t>
      </w:r>
      <w:r w:rsidR="00575409" w:rsidRPr="00387972">
        <w:rPr>
          <w:sz w:val="26"/>
          <w:szCs w:val="26"/>
        </w:rPr>
        <w:t>е</w:t>
      </w:r>
      <w:r w:rsidR="00DE7602" w:rsidRPr="00387972">
        <w:rPr>
          <w:sz w:val="26"/>
          <w:szCs w:val="26"/>
        </w:rPr>
        <w:t xml:space="preserve"> и превышени</w:t>
      </w:r>
      <w:r w:rsidR="009673EB" w:rsidRPr="00387972">
        <w:rPr>
          <w:sz w:val="26"/>
          <w:szCs w:val="26"/>
        </w:rPr>
        <w:t>е</w:t>
      </w:r>
      <w:r w:rsidR="00DE7602" w:rsidRPr="00387972">
        <w:rPr>
          <w:sz w:val="26"/>
          <w:szCs w:val="26"/>
        </w:rPr>
        <w:t xml:space="preserve"> плановых и нормативных показателей работы;</w:t>
      </w:r>
    </w:p>
    <w:p w:rsidR="00DE7602" w:rsidRPr="00387972" w:rsidRDefault="00AA78B5" w:rsidP="00AA78B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387972">
        <w:rPr>
          <w:sz w:val="26"/>
          <w:szCs w:val="26"/>
        </w:rPr>
        <w:t>-</w:t>
      </w:r>
      <w:r w:rsidRPr="00387972">
        <w:rPr>
          <w:sz w:val="26"/>
          <w:szCs w:val="26"/>
        </w:rPr>
        <w:tab/>
      </w:r>
      <w:r w:rsidR="00575409" w:rsidRPr="00387972">
        <w:rPr>
          <w:sz w:val="26"/>
          <w:szCs w:val="26"/>
        </w:rPr>
        <w:t>соблюдение регламентов, стандартов, технологий, требований при выполнении работ, оказании услуг;</w:t>
      </w:r>
    </w:p>
    <w:p w:rsidR="00DE7602" w:rsidRPr="00387972" w:rsidRDefault="00AA78B5" w:rsidP="00AA78B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387972">
        <w:rPr>
          <w:sz w:val="26"/>
          <w:szCs w:val="26"/>
        </w:rPr>
        <w:t>-</w:t>
      </w:r>
      <w:r w:rsidRPr="00387972">
        <w:rPr>
          <w:sz w:val="26"/>
          <w:szCs w:val="26"/>
        </w:rPr>
        <w:tab/>
      </w:r>
      <w:r w:rsidR="00DE7602" w:rsidRPr="00387972">
        <w:rPr>
          <w:sz w:val="26"/>
          <w:szCs w:val="26"/>
        </w:rPr>
        <w:t>проявлени</w:t>
      </w:r>
      <w:r w:rsidR="00575409" w:rsidRPr="00387972">
        <w:rPr>
          <w:sz w:val="26"/>
          <w:szCs w:val="26"/>
        </w:rPr>
        <w:t>е</w:t>
      </w:r>
      <w:r w:rsidR="00DE7602" w:rsidRPr="00387972">
        <w:rPr>
          <w:sz w:val="26"/>
          <w:szCs w:val="26"/>
        </w:rPr>
        <w:t xml:space="preserve"> инициативы, творчества и применения в работе современных форм и методов организации труда;</w:t>
      </w:r>
    </w:p>
    <w:p w:rsidR="00DE7602" w:rsidRPr="00387972" w:rsidRDefault="00AA78B5" w:rsidP="00AA78B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387972">
        <w:rPr>
          <w:sz w:val="26"/>
          <w:szCs w:val="26"/>
        </w:rPr>
        <w:t>-</w:t>
      </w:r>
      <w:r w:rsidRPr="00387972">
        <w:rPr>
          <w:sz w:val="26"/>
          <w:szCs w:val="26"/>
        </w:rPr>
        <w:tab/>
      </w:r>
      <w:r w:rsidR="00575409" w:rsidRPr="00387972">
        <w:rPr>
          <w:sz w:val="26"/>
          <w:szCs w:val="26"/>
        </w:rPr>
        <w:t>качество</w:t>
      </w:r>
      <w:r w:rsidR="00DE7602" w:rsidRPr="00387972">
        <w:rPr>
          <w:sz w:val="26"/>
          <w:szCs w:val="26"/>
        </w:rPr>
        <w:t xml:space="preserve"> подготовки и проведения мероприятий, связанных с уставной деятельностью учреждений</w:t>
      </w:r>
      <w:r w:rsidR="00575409" w:rsidRPr="00387972">
        <w:rPr>
          <w:sz w:val="26"/>
          <w:szCs w:val="26"/>
        </w:rPr>
        <w:t>;</w:t>
      </w:r>
    </w:p>
    <w:p w:rsidR="00575409" w:rsidRPr="00387972" w:rsidRDefault="00575409" w:rsidP="00AA78B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387972">
        <w:rPr>
          <w:sz w:val="26"/>
          <w:szCs w:val="26"/>
        </w:rPr>
        <w:t>-</w:t>
      </w:r>
      <w:r w:rsidRPr="00387972">
        <w:rPr>
          <w:sz w:val="26"/>
          <w:szCs w:val="26"/>
        </w:rPr>
        <w:tab/>
        <w:t>отсутствие нарушений в финансово-хозяйственной деятельности.</w:t>
      </w:r>
    </w:p>
    <w:p w:rsidR="009673EB" w:rsidRDefault="00DE7602" w:rsidP="009673EB">
      <w:pPr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 xml:space="preserve">Условия и размеры выплат по итогам работы в соответствии с указанными в настоящем пункте критериями оценки </w:t>
      </w:r>
      <w:r w:rsidR="009673EB" w:rsidRPr="00387972">
        <w:rPr>
          <w:sz w:val="26"/>
          <w:szCs w:val="26"/>
        </w:rPr>
        <w:t>детализируются и уточняются в коллективных договорах, соглашениях, локальных нормативных актах учреждений, устанавливающих систему оплаты труда</w:t>
      </w:r>
      <w:r w:rsidR="00923158" w:rsidRPr="00387972">
        <w:rPr>
          <w:sz w:val="26"/>
          <w:szCs w:val="26"/>
        </w:rPr>
        <w:t>.</w:t>
      </w:r>
    </w:p>
    <w:p w:rsidR="00127120" w:rsidRPr="00387972" w:rsidRDefault="00127120" w:rsidP="00AA78B5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387972">
        <w:rPr>
          <w:sz w:val="26"/>
          <w:szCs w:val="26"/>
        </w:rPr>
        <w:t>Выплаты по итогам работы за месяц работнику учреждения не могут превышать 150 процентов минимального размера оклада (должностного оклада) без учета повышающего коэффициента.</w:t>
      </w:r>
    </w:p>
    <w:p w:rsidR="00C252C1" w:rsidRPr="00387972" w:rsidRDefault="00C252C1" w:rsidP="00AA78B5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  <w:szCs w:val="26"/>
        </w:rPr>
      </w:pPr>
      <w:r w:rsidRPr="00387972">
        <w:rPr>
          <w:sz w:val="26"/>
          <w:szCs w:val="26"/>
        </w:rPr>
        <w:t>Конкретный размер выплат по итогам работы устанавлива</w:t>
      </w:r>
      <w:r w:rsidR="0014276A" w:rsidRPr="00387972">
        <w:rPr>
          <w:sz w:val="26"/>
          <w:szCs w:val="26"/>
        </w:rPr>
        <w:t>е</w:t>
      </w:r>
      <w:r w:rsidRPr="00387972">
        <w:rPr>
          <w:sz w:val="26"/>
          <w:szCs w:val="26"/>
        </w:rPr>
        <w:t>тся как в процентном отношении к окладу (должностному окладу) конкретного работника учреждения, так и в абсолютном размере, и производ</w:t>
      </w:r>
      <w:r w:rsidR="0014276A" w:rsidRPr="00387972">
        <w:rPr>
          <w:sz w:val="26"/>
          <w:szCs w:val="26"/>
        </w:rPr>
        <w:t>и</w:t>
      </w:r>
      <w:r w:rsidRPr="00387972">
        <w:rPr>
          <w:sz w:val="26"/>
          <w:szCs w:val="26"/>
        </w:rPr>
        <w:t>тся за фактически отработанное время в отчетном периоде.</w:t>
      </w:r>
    </w:p>
    <w:p w:rsidR="00DE7602" w:rsidRPr="00387972" w:rsidRDefault="00DE7602" w:rsidP="00AA78B5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387972">
        <w:rPr>
          <w:sz w:val="26"/>
          <w:szCs w:val="26"/>
        </w:rPr>
        <w:t>Выплаты по итогам работы за год не устанавливаются ра</w:t>
      </w:r>
      <w:r w:rsidR="00DF511F" w:rsidRPr="00387972">
        <w:rPr>
          <w:sz w:val="26"/>
          <w:szCs w:val="26"/>
        </w:rPr>
        <w:t>ботникам учреждений, отработавши</w:t>
      </w:r>
      <w:r w:rsidRPr="00387972">
        <w:rPr>
          <w:sz w:val="26"/>
          <w:szCs w:val="26"/>
        </w:rPr>
        <w:t xml:space="preserve">м </w:t>
      </w:r>
      <w:r w:rsidR="00DF511F" w:rsidRPr="00387972">
        <w:rPr>
          <w:sz w:val="26"/>
          <w:szCs w:val="26"/>
        </w:rPr>
        <w:t xml:space="preserve">в учреждении </w:t>
      </w:r>
      <w:r w:rsidRPr="00387972">
        <w:rPr>
          <w:sz w:val="26"/>
          <w:szCs w:val="26"/>
        </w:rPr>
        <w:t>в отчетном календарном году менее 6 месяцев.</w:t>
      </w:r>
    </w:p>
    <w:p w:rsidR="0014276A" w:rsidRPr="00387972" w:rsidRDefault="00B26418" w:rsidP="00AA78B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387972">
        <w:rPr>
          <w:sz w:val="26"/>
          <w:szCs w:val="26"/>
        </w:rPr>
        <w:t>К выплатам по итогам работы не представляются работники учреждений, имеющие дисциплинарные взыскания в учетном периоде, не снятые на дату издания руководителем учреждения приказа об осуществлении выплат по итогам работы, а также уволенные по основаниям, предусмотренным пунктами 5 - 7, 11 части 1 статьи 81 Трудового кодекса Российской Федерации.</w:t>
      </w:r>
    </w:p>
    <w:p w:rsidR="00B26418" w:rsidRPr="00387972" w:rsidRDefault="00B26418" w:rsidP="00AA78B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color w:val="FF0000"/>
          <w:sz w:val="26"/>
          <w:szCs w:val="26"/>
        </w:rPr>
      </w:pPr>
    </w:p>
    <w:p w:rsidR="00680F02" w:rsidRPr="00387972" w:rsidRDefault="00771AE4" w:rsidP="005A28CA">
      <w:pPr>
        <w:ind w:firstLine="900"/>
        <w:jc w:val="center"/>
        <w:rPr>
          <w:sz w:val="26"/>
          <w:szCs w:val="26"/>
        </w:rPr>
      </w:pPr>
      <w:bookmarkStart w:id="5" w:name="_Toc215020642"/>
      <w:bookmarkEnd w:id="5"/>
      <w:r w:rsidRPr="00387972">
        <w:rPr>
          <w:bCs/>
          <w:sz w:val="26"/>
          <w:szCs w:val="26"/>
        </w:rPr>
        <w:t>5</w:t>
      </w:r>
      <w:r w:rsidR="00680F02" w:rsidRPr="00387972">
        <w:rPr>
          <w:bCs/>
          <w:sz w:val="26"/>
          <w:szCs w:val="26"/>
        </w:rPr>
        <w:t xml:space="preserve">. </w:t>
      </w:r>
      <w:r w:rsidR="0061449C" w:rsidRPr="00387972">
        <w:rPr>
          <w:bCs/>
          <w:sz w:val="26"/>
          <w:szCs w:val="26"/>
        </w:rPr>
        <w:t>О</w:t>
      </w:r>
      <w:r w:rsidR="00680F02" w:rsidRPr="00387972">
        <w:rPr>
          <w:bCs/>
          <w:sz w:val="26"/>
          <w:szCs w:val="26"/>
        </w:rPr>
        <w:t>плат</w:t>
      </w:r>
      <w:r w:rsidR="0061449C" w:rsidRPr="00387972">
        <w:rPr>
          <w:bCs/>
          <w:sz w:val="26"/>
          <w:szCs w:val="26"/>
        </w:rPr>
        <w:t>а</w:t>
      </w:r>
      <w:r w:rsidR="00680F02" w:rsidRPr="00387972">
        <w:rPr>
          <w:bCs/>
          <w:sz w:val="26"/>
          <w:szCs w:val="26"/>
        </w:rPr>
        <w:t xml:space="preserve"> труда</w:t>
      </w:r>
      <w:bookmarkStart w:id="6" w:name="_Toc215020647"/>
      <w:bookmarkEnd w:id="6"/>
      <w:r w:rsidR="00680F02" w:rsidRPr="00387972">
        <w:rPr>
          <w:bCs/>
          <w:sz w:val="26"/>
          <w:szCs w:val="26"/>
        </w:rPr>
        <w:t xml:space="preserve"> руководителей учреждений,</w:t>
      </w:r>
    </w:p>
    <w:p w:rsidR="00095B37" w:rsidRPr="00387972" w:rsidRDefault="00680F02" w:rsidP="005A28CA">
      <w:pPr>
        <w:ind w:firstLine="900"/>
        <w:jc w:val="center"/>
        <w:rPr>
          <w:bCs/>
          <w:sz w:val="26"/>
          <w:szCs w:val="26"/>
        </w:rPr>
      </w:pPr>
      <w:r w:rsidRPr="00387972">
        <w:rPr>
          <w:bCs/>
          <w:sz w:val="26"/>
          <w:szCs w:val="26"/>
        </w:rPr>
        <w:t xml:space="preserve">их заместителей и главных бухгалтеров </w:t>
      </w:r>
      <w:bookmarkStart w:id="7" w:name="_Toc215020649"/>
      <w:bookmarkEnd w:id="7"/>
    </w:p>
    <w:p w:rsidR="00AA78B5" w:rsidRPr="00387972" w:rsidRDefault="00AA78B5" w:rsidP="005A28CA">
      <w:pPr>
        <w:ind w:firstLine="900"/>
        <w:jc w:val="center"/>
        <w:rPr>
          <w:sz w:val="26"/>
          <w:szCs w:val="26"/>
        </w:rPr>
      </w:pPr>
    </w:p>
    <w:p w:rsidR="00095B37" w:rsidRPr="00387972" w:rsidRDefault="00771AE4" w:rsidP="00AA78B5">
      <w:pPr>
        <w:tabs>
          <w:tab w:val="left" w:pos="1276"/>
        </w:tabs>
        <w:autoSpaceDE w:val="0"/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5</w:t>
      </w:r>
      <w:r w:rsidR="003944A3" w:rsidRPr="00387972">
        <w:rPr>
          <w:sz w:val="26"/>
          <w:szCs w:val="26"/>
        </w:rPr>
        <w:t>.1.</w:t>
      </w:r>
      <w:r w:rsidR="003944A3" w:rsidRPr="00387972">
        <w:rPr>
          <w:sz w:val="26"/>
          <w:szCs w:val="26"/>
        </w:rPr>
        <w:tab/>
      </w:r>
      <w:r w:rsidR="00680F02" w:rsidRPr="00387972">
        <w:rPr>
          <w:sz w:val="26"/>
          <w:szCs w:val="26"/>
        </w:rPr>
        <w:t>Размер</w:t>
      </w:r>
      <w:r w:rsidR="00D74F60" w:rsidRPr="00387972">
        <w:rPr>
          <w:sz w:val="26"/>
          <w:szCs w:val="26"/>
        </w:rPr>
        <w:t>ы</w:t>
      </w:r>
      <w:r w:rsidR="00680F02" w:rsidRPr="00387972">
        <w:rPr>
          <w:sz w:val="26"/>
          <w:szCs w:val="26"/>
        </w:rPr>
        <w:t xml:space="preserve"> должностн</w:t>
      </w:r>
      <w:r w:rsidR="00D74F60" w:rsidRPr="00387972">
        <w:rPr>
          <w:sz w:val="26"/>
          <w:szCs w:val="26"/>
        </w:rPr>
        <w:t>ых</w:t>
      </w:r>
      <w:r w:rsidR="00680F02" w:rsidRPr="00387972">
        <w:rPr>
          <w:sz w:val="26"/>
          <w:szCs w:val="26"/>
        </w:rPr>
        <w:t xml:space="preserve"> оклад</w:t>
      </w:r>
      <w:r w:rsidR="00D74F60" w:rsidRPr="00387972">
        <w:rPr>
          <w:sz w:val="26"/>
          <w:szCs w:val="26"/>
        </w:rPr>
        <w:t>ов</w:t>
      </w:r>
      <w:r w:rsidR="00680F02" w:rsidRPr="00387972">
        <w:rPr>
          <w:sz w:val="26"/>
          <w:szCs w:val="26"/>
        </w:rPr>
        <w:t xml:space="preserve"> руководител</w:t>
      </w:r>
      <w:r w:rsidR="00D74F60" w:rsidRPr="00387972">
        <w:rPr>
          <w:sz w:val="26"/>
          <w:szCs w:val="26"/>
        </w:rPr>
        <w:t>ям</w:t>
      </w:r>
      <w:r w:rsidR="00680F02" w:rsidRPr="00387972">
        <w:rPr>
          <w:sz w:val="26"/>
          <w:szCs w:val="26"/>
        </w:rPr>
        <w:t xml:space="preserve"> учреждени</w:t>
      </w:r>
      <w:r w:rsidR="00D74F60" w:rsidRPr="00387972">
        <w:rPr>
          <w:sz w:val="26"/>
          <w:szCs w:val="26"/>
        </w:rPr>
        <w:t>й</w:t>
      </w:r>
      <w:r w:rsidR="00680F02" w:rsidRPr="00387972">
        <w:rPr>
          <w:sz w:val="26"/>
          <w:szCs w:val="26"/>
        </w:rPr>
        <w:t xml:space="preserve"> устанавлива</w:t>
      </w:r>
      <w:r w:rsidR="00D74F60" w:rsidRPr="00387972">
        <w:rPr>
          <w:sz w:val="26"/>
          <w:szCs w:val="26"/>
        </w:rPr>
        <w:t>ю</w:t>
      </w:r>
      <w:r w:rsidR="00680F02" w:rsidRPr="00387972">
        <w:rPr>
          <w:sz w:val="26"/>
          <w:szCs w:val="26"/>
        </w:rPr>
        <w:t>тся трудовым</w:t>
      </w:r>
      <w:r w:rsidR="00D74F60" w:rsidRPr="00387972">
        <w:rPr>
          <w:sz w:val="26"/>
          <w:szCs w:val="26"/>
        </w:rPr>
        <w:t>и</w:t>
      </w:r>
      <w:r w:rsidR="00680F02" w:rsidRPr="00387972">
        <w:rPr>
          <w:sz w:val="26"/>
          <w:szCs w:val="26"/>
        </w:rPr>
        <w:t xml:space="preserve"> договор</w:t>
      </w:r>
      <w:r w:rsidR="00D74F60" w:rsidRPr="00387972">
        <w:rPr>
          <w:sz w:val="26"/>
          <w:szCs w:val="26"/>
        </w:rPr>
        <w:t>ами</w:t>
      </w:r>
      <w:r w:rsidR="00680F02" w:rsidRPr="00387972">
        <w:rPr>
          <w:sz w:val="26"/>
          <w:szCs w:val="26"/>
        </w:rPr>
        <w:t xml:space="preserve"> и определя</w:t>
      </w:r>
      <w:r w:rsidR="00D74F60" w:rsidRPr="00387972">
        <w:rPr>
          <w:sz w:val="26"/>
          <w:szCs w:val="26"/>
        </w:rPr>
        <w:t>ю</w:t>
      </w:r>
      <w:r w:rsidR="00680F02" w:rsidRPr="00387972">
        <w:rPr>
          <w:sz w:val="26"/>
          <w:szCs w:val="26"/>
        </w:rPr>
        <w:t>тся в кратном отношении к среднему размеру оклада (должностного оклада) работников основного персонала</w:t>
      </w:r>
      <w:r w:rsidR="005A117C" w:rsidRPr="00387972">
        <w:rPr>
          <w:sz w:val="26"/>
          <w:szCs w:val="26"/>
        </w:rPr>
        <w:t>,</w:t>
      </w:r>
      <w:r w:rsidR="00680F02" w:rsidRPr="00387972">
        <w:rPr>
          <w:sz w:val="26"/>
          <w:szCs w:val="26"/>
        </w:rPr>
        <w:t xml:space="preserve"> возглавляем</w:t>
      </w:r>
      <w:r w:rsidR="00D74F60" w:rsidRPr="00387972">
        <w:rPr>
          <w:sz w:val="26"/>
          <w:szCs w:val="26"/>
        </w:rPr>
        <w:t>ых ими</w:t>
      </w:r>
      <w:r w:rsidR="00680F02" w:rsidRPr="00387972">
        <w:rPr>
          <w:sz w:val="26"/>
          <w:szCs w:val="26"/>
        </w:rPr>
        <w:t xml:space="preserve"> учреждени</w:t>
      </w:r>
      <w:r w:rsidR="00D74F60" w:rsidRPr="00387972">
        <w:rPr>
          <w:sz w:val="26"/>
          <w:szCs w:val="26"/>
        </w:rPr>
        <w:t>й</w:t>
      </w:r>
      <w:r w:rsidR="00680F02" w:rsidRPr="00387972">
        <w:rPr>
          <w:sz w:val="26"/>
          <w:szCs w:val="26"/>
        </w:rPr>
        <w:t xml:space="preserve"> </w:t>
      </w:r>
      <w:r w:rsidR="00D74F60" w:rsidRPr="00387972">
        <w:rPr>
          <w:sz w:val="26"/>
          <w:szCs w:val="26"/>
        </w:rPr>
        <w:t>(далее – работники основного персонала)</w:t>
      </w:r>
      <w:r w:rsidR="005A117C" w:rsidRPr="00387972">
        <w:rPr>
          <w:sz w:val="26"/>
          <w:szCs w:val="26"/>
        </w:rPr>
        <w:t>,</w:t>
      </w:r>
      <w:r w:rsidR="00D74F60" w:rsidRPr="00387972">
        <w:rPr>
          <w:sz w:val="26"/>
          <w:szCs w:val="26"/>
        </w:rPr>
        <w:t xml:space="preserve"> </w:t>
      </w:r>
      <w:r w:rsidR="00680F02" w:rsidRPr="00387972">
        <w:rPr>
          <w:sz w:val="26"/>
          <w:szCs w:val="26"/>
        </w:rPr>
        <w:t>с учетом отнесения учреждени</w:t>
      </w:r>
      <w:r w:rsidR="00D74F60" w:rsidRPr="00387972">
        <w:rPr>
          <w:sz w:val="26"/>
          <w:szCs w:val="26"/>
        </w:rPr>
        <w:t>й</w:t>
      </w:r>
      <w:r w:rsidR="00680F02" w:rsidRPr="00387972">
        <w:rPr>
          <w:sz w:val="26"/>
          <w:szCs w:val="26"/>
        </w:rPr>
        <w:t xml:space="preserve"> к группе по оплате труда руководителей учреждений.</w:t>
      </w:r>
    </w:p>
    <w:p w:rsidR="00B26418" w:rsidRPr="00387972" w:rsidRDefault="00B26418" w:rsidP="00AA78B5">
      <w:pPr>
        <w:tabs>
          <w:tab w:val="left" w:pos="1276"/>
        </w:tabs>
        <w:autoSpaceDE w:val="0"/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 xml:space="preserve">Средний размер оклада (должностного оклада) работников основного персонала учреждений определяется в соответствии с Порядком исчисления </w:t>
      </w:r>
      <w:r w:rsidRPr="00387972">
        <w:rPr>
          <w:sz w:val="26"/>
          <w:szCs w:val="26"/>
        </w:rPr>
        <w:lastRenderedPageBreak/>
        <w:t>среднего размера оклада (должностного оклада), ставки заработной платы работников основного персонала для определения размера должностного оклада руководителя учреждения, являющимся приложением № 2 к Положению о системе оплаты труда.</w:t>
      </w:r>
    </w:p>
    <w:p w:rsidR="00EE5471" w:rsidRPr="00387972" w:rsidRDefault="00771AE4" w:rsidP="00AA78B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5</w:t>
      </w:r>
      <w:r w:rsidR="00680F02" w:rsidRPr="00387972">
        <w:rPr>
          <w:sz w:val="26"/>
          <w:szCs w:val="26"/>
        </w:rPr>
        <w:t>.</w:t>
      </w:r>
      <w:r w:rsidR="003944A3" w:rsidRPr="00387972">
        <w:rPr>
          <w:sz w:val="26"/>
          <w:szCs w:val="26"/>
        </w:rPr>
        <w:t>2.</w:t>
      </w:r>
      <w:r w:rsidR="003944A3" w:rsidRPr="00387972">
        <w:rPr>
          <w:sz w:val="26"/>
          <w:szCs w:val="26"/>
        </w:rPr>
        <w:tab/>
      </w:r>
      <w:r w:rsidR="00156F4A" w:rsidRPr="00387972">
        <w:rPr>
          <w:sz w:val="26"/>
          <w:szCs w:val="26"/>
        </w:rPr>
        <w:t>Г</w:t>
      </w:r>
      <w:r w:rsidR="00680F02" w:rsidRPr="00387972">
        <w:rPr>
          <w:sz w:val="26"/>
          <w:szCs w:val="26"/>
        </w:rPr>
        <w:t>рупп</w:t>
      </w:r>
      <w:r w:rsidR="00194FB5" w:rsidRPr="00387972">
        <w:rPr>
          <w:sz w:val="26"/>
          <w:szCs w:val="26"/>
        </w:rPr>
        <w:t>ы</w:t>
      </w:r>
      <w:r w:rsidR="00680F02" w:rsidRPr="00387972">
        <w:rPr>
          <w:sz w:val="26"/>
          <w:szCs w:val="26"/>
        </w:rPr>
        <w:t xml:space="preserve"> по оплате труда</w:t>
      </w:r>
      <w:r w:rsidR="008052C3" w:rsidRPr="00387972">
        <w:rPr>
          <w:sz w:val="26"/>
          <w:szCs w:val="26"/>
        </w:rPr>
        <w:t xml:space="preserve"> руководителей учреждений</w:t>
      </w:r>
      <w:r w:rsidR="00680F02" w:rsidRPr="00387972">
        <w:rPr>
          <w:sz w:val="26"/>
          <w:szCs w:val="26"/>
        </w:rPr>
        <w:t xml:space="preserve"> устанавлива</w:t>
      </w:r>
      <w:r w:rsidR="00245B32" w:rsidRPr="00387972">
        <w:rPr>
          <w:sz w:val="26"/>
          <w:szCs w:val="26"/>
        </w:rPr>
        <w:t>ю</w:t>
      </w:r>
      <w:r w:rsidR="00680F02" w:rsidRPr="00387972">
        <w:rPr>
          <w:sz w:val="26"/>
          <w:szCs w:val="26"/>
        </w:rPr>
        <w:t>тся распоряжени</w:t>
      </w:r>
      <w:r w:rsidR="00156F4A" w:rsidRPr="00387972">
        <w:rPr>
          <w:sz w:val="26"/>
          <w:szCs w:val="26"/>
        </w:rPr>
        <w:t>я</w:t>
      </w:r>
      <w:r w:rsidR="00245B32" w:rsidRPr="00387972">
        <w:rPr>
          <w:sz w:val="26"/>
          <w:szCs w:val="26"/>
        </w:rPr>
        <w:t>м</w:t>
      </w:r>
      <w:r w:rsidR="00156F4A" w:rsidRPr="00387972">
        <w:rPr>
          <w:sz w:val="26"/>
          <w:szCs w:val="26"/>
        </w:rPr>
        <w:t>и</w:t>
      </w:r>
      <w:r w:rsidR="00245B32" w:rsidRPr="00387972">
        <w:rPr>
          <w:sz w:val="26"/>
          <w:szCs w:val="26"/>
        </w:rPr>
        <w:t xml:space="preserve"> </w:t>
      </w:r>
      <w:r w:rsidR="00194FB5" w:rsidRPr="00387972">
        <w:rPr>
          <w:sz w:val="26"/>
          <w:szCs w:val="26"/>
        </w:rPr>
        <w:t xml:space="preserve">Администрации ЗАТО </w:t>
      </w:r>
      <w:r w:rsidR="00680F02" w:rsidRPr="00387972">
        <w:rPr>
          <w:sz w:val="26"/>
          <w:szCs w:val="26"/>
        </w:rPr>
        <w:t>г.</w:t>
      </w:r>
      <w:r w:rsidR="00933895" w:rsidRPr="00387972">
        <w:rPr>
          <w:sz w:val="26"/>
          <w:szCs w:val="26"/>
        </w:rPr>
        <w:t xml:space="preserve"> </w:t>
      </w:r>
      <w:r w:rsidR="00680F02" w:rsidRPr="00387972">
        <w:rPr>
          <w:sz w:val="26"/>
          <w:szCs w:val="26"/>
        </w:rPr>
        <w:t xml:space="preserve">Зеленогорск по </w:t>
      </w:r>
      <w:r w:rsidR="004E55CC" w:rsidRPr="00387972">
        <w:rPr>
          <w:sz w:val="26"/>
          <w:szCs w:val="26"/>
        </w:rPr>
        <w:t>ходатайств</w:t>
      </w:r>
      <w:r w:rsidR="003944A3" w:rsidRPr="00387972">
        <w:rPr>
          <w:sz w:val="26"/>
          <w:szCs w:val="26"/>
        </w:rPr>
        <w:t>ам</w:t>
      </w:r>
      <w:r w:rsidR="002E771E" w:rsidRPr="00387972">
        <w:rPr>
          <w:sz w:val="26"/>
          <w:szCs w:val="26"/>
        </w:rPr>
        <w:t xml:space="preserve"> </w:t>
      </w:r>
      <w:r w:rsidR="003F7A5F">
        <w:rPr>
          <w:sz w:val="26"/>
          <w:szCs w:val="26"/>
        </w:rPr>
        <w:t>Муниципального казенного учреждения «</w:t>
      </w:r>
      <w:r w:rsidR="00266FFC" w:rsidRPr="00387972">
        <w:rPr>
          <w:sz w:val="26"/>
          <w:szCs w:val="26"/>
        </w:rPr>
        <w:t>Комитет по делам культуры</w:t>
      </w:r>
      <w:r w:rsidR="003F7A5F">
        <w:rPr>
          <w:sz w:val="26"/>
          <w:szCs w:val="26"/>
        </w:rPr>
        <w:t xml:space="preserve"> и молодежной политики города Зеленогорска» (далее – МКУ «Комитет по делам культуры»)</w:t>
      </w:r>
      <w:r w:rsidR="003944A3" w:rsidRPr="00387972">
        <w:rPr>
          <w:sz w:val="26"/>
          <w:szCs w:val="26"/>
        </w:rPr>
        <w:t xml:space="preserve"> и определяю</w:t>
      </w:r>
      <w:r w:rsidR="00680F02" w:rsidRPr="00387972">
        <w:rPr>
          <w:sz w:val="26"/>
          <w:szCs w:val="26"/>
        </w:rPr>
        <w:t>тся не реже одного раза в год в соответствии со значениями показателей за предшествующий год</w:t>
      </w:r>
      <w:r w:rsidR="00D0669A" w:rsidRPr="00387972">
        <w:rPr>
          <w:sz w:val="26"/>
          <w:szCs w:val="26"/>
        </w:rPr>
        <w:t xml:space="preserve"> и</w:t>
      </w:r>
      <w:r w:rsidR="004E55CC" w:rsidRPr="00387972">
        <w:rPr>
          <w:sz w:val="26"/>
          <w:szCs w:val="26"/>
        </w:rPr>
        <w:t>ли</w:t>
      </w:r>
      <w:r w:rsidR="00D0669A" w:rsidRPr="00387972">
        <w:rPr>
          <w:sz w:val="26"/>
          <w:szCs w:val="26"/>
        </w:rPr>
        <w:t xml:space="preserve"> плановы</w:t>
      </w:r>
      <w:r w:rsidR="004E55CC" w:rsidRPr="00387972">
        <w:rPr>
          <w:sz w:val="26"/>
          <w:szCs w:val="26"/>
        </w:rPr>
        <w:t>х</w:t>
      </w:r>
      <w:r w:rsidR="005A28CA" w:rsidRPr="00387972">
        <w:rPr>
          <w:sz w:val="26"/>
          <w:szCs w:val="26"/>
        </w:rPr>
        <w:t xml:space="preserve"> </w:t>
      </w:r>
      <w:r w:rsidR="003944A3" w:rsidRPr="00387972">
        <w:rPr>
          <w:sz w:val="26"/>
          <w:szCs w:val="26"/>
        </w:rPr>
        <w:t>(</w:t>
      </w:r>
      <w:r w:rsidR="00BB212F" w:rsidRPr="00387972">
        <w:rPr>
          <w:sz w:val="26"/>
          <w:szCs w:val="26"/>
        </w:rPr>
        <w:t>проектных</w:t>
      </w:r>
      <w:r w:rsidR="003944A3" w:rsidRPr="00387972">
        <w:rPr>
          <w:sz w:val="26"/>
          <w:szCs w:val="26"/>
        </w:rPr>
        <w:t>)</w:t>
      </w:r>
      <w:r w:rsidR="005A28CA" w:rsidRPr="00387972">
        <w:rPr>
          <w:sz w:val="26"/>
          <w:szCs w:val="26"/>
        </w:rPr>
        <w:t xml:space="preserve"> </w:t>
      </w:r>
      <w:r w:rsidR="004E55CC" w:rsidRPr="00387972">
        <w:rPr>
          <w:sz w:val="26"/>
          <w:szCs w:val="26"/>
        </w:rPr>
        <w:t>показателей (для вновь созданных</w:t>
      </w:r>
      <w:r w:rsidR="005A28CA" w:rsidRPr="00387972">
        <w:rPr>
          <w:sz w:val="26"/>
          <w:szCs w:val="26"/>
        </w:rPr>
        <w:t xml:space="preserve"> учреждений)</w:t>
      </w:r>
      <w:r w:rsidR="00EE5471" w:rsidRPr="00387972">
        <w:rPr>
          <w:sz w:val="26"/>
          <w:szCs w:val="26"/>
        </w:rPr>
        <w:t xml:space="preserve"> в соответствии с приложением № 4 к настоящему примерному положению.</w:t>
      </w:r>
    </w:p>
    <w:p w:rsidR="00095B37" w:rsidRPr="00387972" w:rsidRDefault="002F6644" w:rsidP="00AA78B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387972">
        <w:rPr>
          <w:sz w:val="26"/>
          <w:szCs w:val="26"/>
        </w:rPr>
        <w:t>5.</w:t>
      </w:r>
      <w:r w:rsidR="003944A3" w:rsidRPr="00387972">
        <w:rPr>
          <w:sz w:val="26"/>
          <w:szCs w:val="26"/>
        </w:rPr>
        <w:t>3.</w:t>
      </w:r>
      <w:r w:rsidR="003944A3" w:rsidRPr="00387972">
        <w:rPr>
          <w:sz w:val="26"/>
          <w:szCs w:val="26"/>
        </w:rPr>
        <w:tab/>
      </w:r>
      <w:r w:rsidRPr="00387972">
        <w:rPr>
          <w:sz w:val="26"/>
          <w:szCs w:val="26"/>
        </w:rPr>
        <w:t>Переч</w:t>
      </w:r>
      <w:r w:rsidR="00410486" w:rsidRPr="00387972">
        <w:rPr>
          <w:sz w:val="26"/>
          <w:szCs w:val="26"/>
        </w:rPr>
        <w:t>ни</w:t>
      </w:r>
      <w:r w:rsidR="00680F02" w:rsidRPr="00387972">
        <w:rPr>
          <w:sz w:val="26"/>
          <w:szCs w:val="26"/>
        </w:rPr>
        <w:t xml:space="preserve"> должностей, профессий работников учреждений, относимых к основному персоналу</w:t>
      </w:r>
      <w:r w:rsidRPr="00387972">
        <w:rPr>
          <w:sz w:val="26"/>
          <w:szCs w:val="26"/>
        </w:rPr>
        <w:t xml:space="preserve">, </w:t>
      </w:r>
      <w:r w:rsidR="00EE5471" w:rsidRPr="00387972">
        <w:rPr>
          <w:sz w:val="26"/>
          <w:szCs w:val="26"/>
        </w:rPr>
        <w:t>для определения размер</w:t>
      </w:r>
      <w:r w:rsidR="00EF429E" w:rsidRPr="00387972">
        <w:rPr>
          <w:sz w:val="26"/>
          <w:szCs w:val="26"/>
        </w:rPr>
        <w:t>ов</w:t>
      </w:r>
      <w:r w:rsidR="00EE5471" w:rsidRPr="00387972">
        <w:rPr>
          <w:sz w:val="26"/>
          <w:szCs w:val="26"/>
        </w:rPr>
        <w:t xml:space="preserve"> должностн</w:t>
      </w:r>
      <w:r w:rsidR="00EF429E" w:rsidRPr="00387972">
        <w:rPr>
          <w:sz w:val="26"/>
          <w:szCs w:val="26"/>
        </w:rPr>
        <w:t>ых</w:t>
      </w:r>
      <w:r w:rsidR="00EE5471" w:rsidRPr="00387972">
        <w:rPr>
          <w:sz w:val="26"/>
          <w:szCs w:val="26"/>
        </w:rPr>
        <w:t xml:space="preserve"> оклад</w:t>
      </w:r>
      <w:r w:rsidR="00EF429E" w:rsidRPr="00387972">
        <w:rPr>
          <w:sz w:val="26"/>
          <w:szCs w:val="26"/>
        </w:rPr>
        <w:t>ов</w:t>
      </w:r>
      <w:r w:rsidR="00EE5471" w:rsidRPr="00387972">
        <w:rPr>
          <w:sz w:val="26"/>
          <w:szCs w:val="26"/>
        </w:rPr>
        <w:t xml:space="preserve"> руководител</w:t>
      </w:r>
      <w:r w:rsidR="00EF429E" w:rsidRPr="00387972">
        <w:rPr>
          <w:sz w:val="26"/>
          <w:szCs w:val="26"/>
        </w:rPr>
        <w:t>ей</w:t>
      </w:r>
      <w:r w:rsidR="00EE5471" w:rsidRPr="00387972">
        <w:rPr>
          <w:sz w:val="26"/>
          <w:szCs w:val="26"/>
        </w:rPr>
        <w:t xml:space="preserve"> учреждени</w:t>
      </w:r>
      <w:r w:rsidR="00EF429E" w:rsidRPr="00387972">
        <w:rPr>
          <w:sz w:val="26"/>
          <w:szCs w:val="26"/>
        </w:rPr>
        <w:t>й</w:t>
      </w:r>
      <w:r w:rsidR="006975CD" w:rsidRPr="00387972">
        <w:rPr>
          <w:sz w:val="26"/>
          <w:szCs w:val="26"/>
        </w:rPr>
        <w:t>,</w:t>
      </w:r>
      <w:r w:rsidR="00EE5471" w:rsidRPr="00387972">
        <w:rPr>
          <w:sz w:val="26"/>
          <w:szCs w:val="26"/>
        </w:rPr>
        <w:t xml:space="preserve"> </w:t>
      </w:r>
      <w:r w:rsidR="003944A3" w:rsidRPr="00387972">
        <w:rPr>
          <w:sz w:val="26"/>
          <w:szCs w:val="26"/>
        </w:rPr>
        <w:t>устанавлива</w:t>
      </w:r>
      <w:r w:rsidR="000B629D" w:rsidRPr="00387972">
        <w:rPr>
          <w:sz w:val="26"/>
          <w:szCs w:val="26"/>
        </w:rPr>
        <w:t>ю</w:t>
      </w:r>
      <w:r w:rsidRPr="00387972">
        <w:rPr>
          <w:sz w:val="26"/>
          <w:szCs w:val="26"/>
        </w:rPr>
        <w:t>тся</w:t>
      </w:r>
      <w:r w:rsidR="00680F02" w:rsidRPr="00387972">
        <w:rPr>
          <w:sz w:val="26"/>
          <w:szCs w:val="26"/>
        </w:rPr>
        <w:t xml:space="preserve"> согласно </w:t>
      </w:r>
      <w:r w:rsidR="008F370A" w:rsidRPr="00387972">
        <w:rPr>
          <w:sz w:val="26"/>
          <w:szCs w:val="26"/>
        </w:rPr>
        <w:t>п</w:t>
      </w:r>
      <w:r w:rsidR="00680F02" w:rsidRPr="00387972">
        <w:rPr>
          <w:sz w:val="26"/>
          <w:szCs w:val="26"/>
        </w:rPr>
        <w:t xml:space="preserve">риложению № </w:t>
      </w:r>
      <w:r w:rsidR="0079195C" w:rsidRPr="00387972">
        <w:rPr>
          <w:sz w:val="26"/>
          <w:szCs w:val="26"/>
        </w:rPr>
        <w:t>5</w:t>
      </w:r>
      <w:r w:rsidR="00680F02" w:rsidRPr="00387972">
        <w:rPr>
          <w:sz w:val="26"/>
          <w:szCs w:val="26"/>
        </w:rPr>
        <w:t xml:space="preserve"> к настоящему </w:t>
      </w:r>
      <w:r w:rsidR="00EA3CAB" w:rsidRPr="00387972">
        <w:rPr>
          <w:sz w:val="26"/>
          <w:szCs w:val="26"/>
        </w:rPr>
        <w:t>п</w:t>
      </w:r>
      <w:r w:rsidRPr="00387972">
        <w:rPr>
          <w:sz w:val="26"/>
          <w:szCs w:val="26"/>
        </w:rPr>
        <w:t>римерному положению.</w:t>
      </w:r>
    </w:p>
    <w:p w:rsidR="00095B37" w:rsidRPr="00387972" w:rsidRDefault="00771AE4" w:rsidP="00AA78B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5</w:t>
      </w:r>
      <w:r w:rsidR="002F6644" w:rsidRPr="00387972">
        <w:rPr>
          <w:sz w:val="26"/>
          <w:szCs w:val="26"/>
        </w:rPr>
        <w:t>.</w:t>
      </w:r>
      <w:r w:rsidR="003944A3" w:rsidRPr="00387972">
        <w:rPr>
          <w:sz w:val="26"/>
          <w:szCs w:val="26"/>
        </w:rPr>
        <w:t>4</w:t>
      </w:r>
      <w:r w:rsidR="00680F02" w:rsidRPr="00387972">
        <w:rPr>
          <w:sz w:val="26"/>
          <w:szCs w:val="26"/>
        </w:rPr>
        <w:t>.</w:t>
      </w:r>
      <w:r w:rsidR="003944A3" w:rsidRPr="00387972">
        <w:rPr>
          <w:sz w:val="26"/>
          <w:szCs w:val="26"/>
        </w:rPr>
        <w:tab/>
      </w:r>
      <w:r w:rsidR="00534568" w:rsidRPr="00387972">
        <w:rPr>
          <w:sz w:val="26"/>
          <w:szCs w:val="26"/>
        </w:rPr>
        <w:t>К</w:t>
      </w:r>
      <w:r w:rsidR="00680F02" w:rsidRPr="00387972">
        <w:rPr>
          <w:sz w:val="26"/>
          <w:szCs w:val="26"/>
        </w:rPr>
        <w:t>оличество средних окладов (должностных окладов) работников основного персонала для определения размер</w:t>
      </w:r>
      <w:r w:rsidR="00D84B0F" w:rsidRPr="00387972">
        <w:rPr>
          <w:sz w:val="26"/>
          <w:szCs w:val="26"/>
        </w:rPr>
        <w:t>ов</w:t>
      </w:r>
      <w:r w:rsidR="00680F02" w:rsidRPr="00387972">
        <w:rPr>
          <w:sz w:val="26"/>
          <w:szCs w:val="26"/>
        </w:rPr>
        <w:t xml:space="preserve"> должностн</w:t>
      </w:r>
      <w:r w:rsidR="00D84B0F" w:rsidRPr="00387972">
        <w:rPr>
          <w:sz w:val="26"/>
          <w:szCs w:val="26"/>
        </w:rPr>
        <w:t>ых</w:t>
      </w:r>
      <w:r w:rsidR="00680F02" w:rsidRPr="00387972">
        <w:rPr>
          <w:sz w:val="26"/>
          <w:szCs w:val="26"/>
        </w:rPr>
        <w:t xml:space="preserve"> оклад</w:t>
      </w:r>
      <w:r w:rsidR="00D84B0F" w:rsidRPr="00387972">
        <w:rPr>
          <w:sz w:val="26"/>
          <w:szCs w:val="26"/>
        </w:rPr>
        <w:t>ов</w:t>
      </w:r>
      <w:r w:rsidR="00680F02" w:rsidRPr="00387972">
        <w:rPr>
          <w:sz w:val="26"/>
          <w:szCs w:val="26"/>
        </w:rPr>
        <w:t xml:space="preserve"> руководител</w:t>
      </w:r>
      <w:r w:rsidR="00D84B0F" w:rsidRPr="00387972">
        <w:rPr>
          <w:sz w:val="26"/>
          <w:szCs w:val="26"/>
        </w:rPr>
        <w:t>ям</w:t>
      </w:r>
      <w:r w:rsidR="00680F02" w:rsidRPr="00387972">
        <w:rPr>
          <w:sz w:val="26"/>
          <w:szCs w:val="26"/>
        </w:rPr>
        <w:t xml:space="preserve"> </w:t>
      </w:r>
      <w:r w:rsidR="000169B0" w:rsidRPr="00387972">
        <w:rPr>
          <w:sz w:val="26"/>
          <w:szCs w:val="26"/>
        </w:rPr>
        <w:t xml:space="preserve">учреждений </w:t>
      </w:r>
      <w:r w:rsidR="00680F02" w:rsidRPr="00387972">
        <w:rPr>
          <w:sz w:val="26"/>
          <w:szCs w:val="26"/>
        </w:rPr>
        <w:t xml:space="preserve">устанавливается </w:t>
      </w:r>
      <w:r w:rsidR="00156F4A" w:rsidRPr="00387972">
        <w:rPr>
          <w:sz w:val="26"/>
          <w:szCs w:val="26"/>
        </w:rPr>
        <w:t xml:space="preserve">распоряжением Администрации ЗАТО г. Зеленогорск по ходатайству </w:t>
      </w:r>
      <w:r w:rsidR="004A0BE8">
        <w:rPr>
          <w:sz w:val="26"/>
          <w:szCs w:val="26"/>
        </w:rPr>
        <w:t>МКУ «</w:t>
      </w:r>
      <w:r w:rsidR="00156F4A" w:rsidRPr="00387972">
        <w:rPr>
          <w:sz w:val="26"/>
          <w:szCs w:val="26"/>
        </w:rPr>
        <w:t>Комитет по делам культуры</w:t>
      </w:r>
      <w:r w:rsidR="004A0BE8">
        <w:rPr>
          <w:sz w:val="26"/>
          <w:szCs w:val="26"/>
        </w:rPr>
        <w:t>»</w:t>
      </w:r>
      <w:r w:rsidR="00BA6BF7" w:rsidRPr="00387972">
        <w:rPr>
          <w:sz w:val="26"/>
          <w:szCs w:val="26"/>
        </w:rPr>
        <w:t>,</w:t>
      </w:r>
      <w:r w:rsidR="00156F4A" w:rsidRPr="00387972">
        <w:rPr>
          <w:sz w:val="26"/>
          <w:szCs w:val="26"/>
        </w:rPr>
        <w:t xml:space="preserve"> </w:t>
      </w:r>
      <w:r w:rsidR="00EE5471" w:rsidRPr="00387972">
        <w:rPr>
          <w:sz w:val="26"/>
          <w:szCs w:val="26"/>
        </w:rPr>
        <w:t>с учетом предельных размеров</w:t>
      </w:r>
      <w:r w:rsidR="00873116" w:rsidRPr="00387972">
        <w:rPr>
          <w:sz w:val="26"/>
          <w:szCs w:val="26"/>
        </w:rPr>
        <w:t>, определенны</w:t>
      </w:r>
      <w:r w:rsidR="00BD3FFF" w:rsidRPr="00387972">
        <w:rPr>
          <w:sz w:val="26"/>
          <w:szCs w:val="26"/>
        </w:rPr>
        <w:t>х</w:t>
      </w:r>
      <w:r w:rsidR="00873116" w:rsidRPr="00387972">
        <w:rPr>
          <w:sz w:val="26"/>
          <w:szCs w:val="26"/>
        </w:rPr>
        <w:t xml:space="preserve"> в </w:t>
      </w:r>
      <w:r w:rsidR="00680F02" w:rsidRPr="00387972">
        <w:rPr>
          <w:sz w:val="26"/>
          <w:szCs w:val="26"/>
        </w:rPr>
        <w:t>Положени</w:t>
      </w:r>
      <w:r w:rsidR="000169B0" w:rsidRPr="00387972">
        <w:rPr>
          <w:sz w:val="26"/>
          <w:szCs w:val="26"/>
        </w:rPr>
        <w:t xml:space="preserve">и </w:t>
      </w:r>
      <w:r w:rsidR="00680F02" w:rsidRPr="00387972">
        <w:rPr>
          <w:sz w:val="26"/>
          <w:szCs w:val="26"/>
        </w:rPr>
        <w:t>о систем</w:t>
      </w:r>
      <w:r w:rsidR="00EA3CAB" w:rsidRPr="00387972">
        <w:rPr>
          <w:sz w:val="26"/>
          <w:szCs w:val="26"/>
        </w:rPr>
        <w:t>е</w:t>
      </w:r>
      <w:r w:rsidR="00680F02" w:rsidRPr="00387972">
        <w:rPr>
          <w:sz w:val="26"/>
          <w:szCs w:val="26"/>
        </w:rPr>
        <w:t xml:space="preserve"> оплаты труда</w:t>
      </w:r>
      <w:r w:rsidR="005A117C" w:rsidRPr="00387972">
        <w:rPr>
          <w:sz w:val="26"/>
          <w:szCs w:val="26"/>
        </w:rPr>
        <w:t>.</w:t>
      </w:r>
      <w:r w:rsidR="00873116" w:rsidRPr="00387972">
        <w:rPr>
          <w:sz w:val="26"/>
          <w:szCs w:val="26"/>
        </w:rPr>
        <w:t xml:space="preserve"> </w:t>
      </w:r>
    </w:p>
    <w:p w:rsidR="00380A54" w:rsidRPr="00387972" w:rsidRDefault="00771AE4" w:rsidP="00AA78B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5</w:t>
      </w:r>
      <w:r w:rsidR="00680F02" w:rsidRPr="00387972">
        <w:rPr>
          <w:sz w:val="26"/>
          <w:szCs w:val="26"/>
        </w:rPr>
        <w:t>.</w:t>
      </w:r>
      <w:r w:rsidR="003944A3" w:rsidRPr="00387972">
        <w:rPr>
          <w:sz w:val="26"/>
          <w:szCs w:val="26"/>
        </w:rPr>
        <w:t>5</w:t>
      </w:r>
      <w:r w:rsidR="00680F02" w:rsidRPr="00387972">
        <w:rPr>
          <w:sz w:val="26"/>
          <w:szCs w:val="26"/>
        </w:rPr>
        <w:t>.</w:t>
      </w:r>
      <w:r w:rsidR="003944A3" w:rsidRPr="00387972">
        <w:rPr>
          <w:sz w:val="26"/>
          <w:szCs w:val="26"/>
        </w:rPr>
        <w:tab/>
      </w:r>
      <w:r w:rsidR="00680F02" w:rsidRPr="00387972">
        <w:rPr>
          <w:sz w:val="26"/>
          <w:szCs w:val="26"/>
        </w:rPr>
        <w:t>Размеры должностных окладов заместителей руководителей учреждений и главных бухгалтеров устанавливаются руководител</w:t>
      </w:r>
      <w:r w:rsidR="00D74F60" w:rsidRPr="00387972">
        <w:rPr>
          <w:sz w:val="26"/>
          <w:szCs w:val="26"/>
        </w:rPr>
        <w:t>я</w:t>
      </w:r>
      <w:r w:rsidR="00680F02" w:rsidRPr="00387972">
        <w:rPr>
          <w:sz w:val="26"/>
          <w:szCs w:val="26"/>
        </w:rPr>
        <w:t>м</w:t>
      </w:r>
      <w:r w:rsidR="00D74F60" w:rsidRPr="00387972">
        <w:rPr>
          <w:sz w:val="26"/>
          <w:szCs w:val="26"/>
        </w:rPr>
        <w:t>и</w:t>
      </w:r>
      <w:r w:rsidR="00680F02" w:rsidRPr="00387972">
        <w:rPr>
          <w:sz w:val="26"/>
          <w:szCs w:val="26"/>
        </w:rPr>
        <w:t xml:space="preserve"> </w:t>
      </w:r>
      <w:r w:rsidR="009A0743" w:rsidRPr="00387972">
        <w:rPr>
          <w:sz w:val="26"/>
          <w:szCs w:val="26"/>
        </w:rPr>
        <w:t>учреждени</w:t>
      </w:r>
      <w:r w:rsidR="00D74F60" w:rsidRPr="00387972">
        <w:rPr>
          <w:sz w:val="26"/>
          <w:szCs w:val="26"/>
        </w:rPr>
        <w:t>й</w:t>
      </w:r>
      <w:r w:rsidR="009A0743" w:rsidRPr="00387972">
        <w:rPr>
          <w:sz w:val="26"/>
          <w:szCs w:val="26"/>
        </w:rPr>
        <w:t xml:space="preserve"> на </w:t>
      </w:r>
      <w:r w:rsidR="003944A3" w:rsidRPr="00387972">
        <w:rPr>
          <w:sz w:val="26"/>
          <w:szCs w:val="26"/>
        </w:rPr>
        <w:t>10</w:t>
      </w:r>
      <w:r w:rsidR="00206E35" w:rsidRPr="00387972">
        <w:rPr>
          <w:sz w:val="26"/>
          <w:szCs w:val="26"/>
        </w:rPr>
        <w:t>-20</w:t>
      </w:r>
      <w:r w:rsidR="003944A3" w:rsidRPr="00387972">
        <w:rPr>
          <w:sz w:val="26"/>
          <w:szCs w:val="26"/>
        </w:rPr>
        <w:t xml:space="preserve"> </w:t>
      </w:r>
      <w:r w:rsidR="00680F02" w:rsidRPr="00387972">
        <w:rPr>
          <w:sz w:val="26"/>
          <w:szCs w:val="26"/>
        </w:rPr>
        <w:t xml:space="preserve">процентов ниже размеров должностных окладов руководителей </w:t>
      </w:r>
      <w:r w:rsidR="005A117C" w:rsidRPr="00387972">
        <w:rPr>
          <w:sz w:val="26"/>
          <w:szCs w:val="26"/>
        </w:rPr>
        <w:t>этих</w:t>
      </w:r>
      <w:r w:rsidR="00680F02" w:rsidRPr="00387972">
        <w:rPr>
          <w:sz w:val="26"/>
          <w:szCs w:val="26"/>
        </w:rPr>
        <w:t xml:space="preserve"> учреждений</w:t>
      </w:r>
      <w:r w:rsidR="00380A54" w:rsidRPr="00387972">
        <w:rPr>
          <w:sz w:val="26"/>
          <w:szCs w:val="26"/>
        </w:rPr>
        <w:t>.</w:t>
      </w:r>
    </w:p>
    <w:p w:rsidR="00095B37" w:rsidRPr="00387972" w:rsidRDefault="00771AE4" w:rsidP="00DA4A81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5</w:t>
      </w:r>
      <w:r w:rsidR="00680F02" w:rsidRPr="00387972">
        <w:rPr>
          <w:sz w:val="26"/>
          <w:szCs w:val="26"/>
        </w:rPr>
        <w:t>.</w:t>
      </w:r>
      <w:r w:rsidR="003944A3" w:rsidRPr="00387972">
        <w:rPr>
          <w:sz w:val="26"/>
          <w:szCs w:val="26"/>
        </w:rPr>
        <w:t>6</w:t>
      </w:r>
      <w:r w:rsidR="00680F02" w:rsidRPr="00387972">
        <w:rPr>
          <w:sz w:val="26"/>
          <w:szCs w:val="26"/>
        </w:rPr>
        <w:t>.</w:t>
      </w:r>
      <w:r w:rsidR="003944A3" w:rsidRPr="00387972">
        <w:rPr>
          <w:sz w:val="26"/>
          <w:szCs w:val="26"/>
        </w:rPr>
        <w:tab/>
      </w:r>
      <w:r w:rsidR="00680F02" w:rsidRPr="00387972">
        <w:rPr>
          <w:sz w:val="26"/>
          <w:szCs w:val="26"/>
        </w:rPr>
        <w:t>Выплаты компенсационного характера руководителям учреждений, их заместителям и главным бухгалтерам</w:t>
      </w:r>
      <w:r w:rsidR="00825EAA" w:rsidRPr="00387972">
        <w:rPr>
          <w:sz w:val="26"/>
          <w:szCs w:val="26"/>
        </w:rPr>
        <w:t xml:space="preserve"> </w:t>
      </w:r>
      <w:r w:rsidR="00680F02" w:rsidRPr="00387972">
        <w:rPr>
          <w:sz w:val="26"/>
          <w:szCs w:val="26"/>
        </w:rPr>
        <w:t xml:space="preserve">устанавливаются </w:t>
      </w:r>
      <w:r w:rsidR="00D86C6B" w:rsidRPr="00387972">
        <w:rPr>
          <w:sz w:val="26"/>
          <w:szCs w:val="26"/>
        </w:rPr>
        <w:t xml:space="preserve">трудовыми договорами  </w:t>
      </w:r>
      <w:r w:rsidR="00680F02" w:rsidRPr="00387972">
        <w:rPr>
          <w:sz w:val="26"/>
          <w:szCs w:val="26"/>
        </w:rPr>
        <w:t xml:space="preserve">в соответствии с разделом 3 настоящего </w:t>
      </w:r>
      <w:r w:rsidR="00EA3CAB" w:rsidRPr="00387972">
        <w:rPr>
          <w:sz w:val="26"/>
          <w:szCs w:val="26"/>
        </w:rPr>
        <w:t>п</w:t>
      </w:r>
      <w:r w:rsidR="00680F02" w:rsidRPr="00387972">
        <w:rPr>
          <w:sz w:val="26"/>
          <w:szCs w:val="26"/>
        </w:rPr>
        <w:t>римерного положения</w:t>
      </w:r>
      <w:r w:rsidR="000169B0" w:rsidRPr="00387972">
        <w:rPr>
          <w:sz w:val="26"/>
          <w:szCs w:val="26"/>
        </w:rPr>
        <w:t>.</w:t>
      </w:r>
      <w:r w:rsidR="00680F02" w:rsidRPr="00387972">
        <w:rPr>
          <w:sz w:val="26"/>
          <w:szCs w:val="26"/>
        </w:rPr>
        <w:t xml:space="preserve"> </w:t>
      </w:r>
    </w:p>
    <w:p w:rsidR="00A07A92" w:rsidRPr="00387972" w:rsidRDefault="00771AE4" w:rsidP="00DA4A81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5</w:t>
      </w:r>
      <w:r w:rsidR="002F6644" w:rsidRPr="00387972">
        <w:rPr>
          <w:sz w:val="26"/>
          <w:szCs w:val="26"/>
        </w:rPr>
        <w:t>.</w:t>
      </w:r>
      <w:r w:rsidR="003944A3" w:rsidRPr="00387972">
        <w:rPr>
          <w:sz w:val="26"/>
          <w:szCs w:val="26"/>
        </w:rPr>
        <w:t>7</w:t>
      </w:r>
      <w:r w:rsidR="00DA4A81" w:rsidRPr="00387972">
        <w:rPr>
          <w:sz w:val="26"/>
          <w:szCs w:val="26"/>
        </w:rPr>
        <w:t>.</w:t>
      </w:r>
      <w:r w:rsidR="00DA4A81" w:rsidRPr="00387972">
        <w:rPr>
          <w:sz w:val="26"/>
          <w:szCs w:val="26"/>
        </w:rPr>
        <w:tab/>
      </w:r>
      <w:r w:rsidR="00A07A92" w:rsidRPr="00387972">
        <w:rPr>
          <w:sz w:val="26"/>
          <w:szCs w:val="26"/>
        </w:rPr>
        <w:t xml:space="preserve">Руководителям учреждений, их заместителям и главным бухгалтерам в пределах утвержденного фонда оплаты труда устанавливаются следующие </w:t>
      </w:r>
      <w:r w:rsidR="005A28CA" w:rsidRPr="00387972">
        <w:rPr>
          <w:sz w:val="26"/>
          <w:szCs w:val="26"/>
        </w:rPr>
        <w:t xml:space="preserve">виды </w:t>
      </w:r>
      <w:r w:rsidR="00A07A92" w:rsidRPr="00387972">
        <w:rPr>
          <w:sz w:val="26"/>
          <w:szCs w:val="26"/>
        </w:rPr>
        <w:t>выплат стимулирующего характера:</w:t>
      </w:r>
    </w:p>
    <w:p w:rsidR="00A07A92" w:rsidRPr="00387972" w:rsidRDefault="003944A3" w:rsidP="00DA4A8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-</w:t>
      </w:r>
      <w:r w:rsidRPr="00387972">
        <w:rPr>
          <w:sz w:val="26"/>
          <w:szCs w:val="26"/>
        </w:rPr>
        <w:tab/>
      </w:r>
      <w:r w:rsidR="00A07A92" w:rsidRPr="00387972">
        <w:rPr>
          <w:sz w:val="26"/>
          <w:szCs w:val="26"/>
        </w:rPr>
        <w:t>выплаты за важность выполняемой работы, степень самостоятельности и ответственности при выполнении поставленных задач;</w:t>
      </w:r>
    </w:p>
    <w:p w:rsidR="00A07A92" w:rsidRPr="00387972" w:rsidRDefault="003944A3" w:rsidP="00DA4A8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-</w:t>
      </w:r>
      <w:r w:rsidRPr="00387972">
        <w:rPr>
          <w:sz w:val="26"/>
          <w:szCs w:val="26"/>
        </w:rPr>
        <w:tab/>
        <w:t>в</w:t>
      </w:r>
      <w:r w:rsidR="00A07A92" w:rsidRPr="00387972">
        <w:rPr>
          <w:sz w:val="26"/>
          <w:szCs w:val="26"/>
        </w:rPr>
        <w:t>ыплаты за качество выполняемых работ;</w:t>
      </w:r>
    </w:p>
    <w:p w:rsidR="00A07A92" w:rsidRPr="00387972" w:rsidRDefault="003944A3" w:rsidP="00DA4A8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-</w:t>
      </w:r>
      <w:r w:rsidRPr="00387972">
        <w:rPr>
          <w:sz w:val="26"/>
          <w:szCs w:val="26"/>
        </w:rPr>
        <w:tab/>
      </w:r>
      <w:r w:rsidR="00A07A92" w:rsidRPr="00387972">
        <w:rPr>
          <w:sz w:val="26"/>
          <w:szCs w:val="26"/>
        </w:rPr>
        <w:t>персональные выплаты;</w:t>
      </w:r>
    </w:p>
    <w:p w:rsidR="00A07A92" w:rsidRPr="00213314" w:rsidRDefault="003944A3" w:rsidP="00DA4A8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-</w:t>
      </w:r>
      <w:r w:rsidRPr="00387972">
        <w:rPr>
          <w:sz w:val="26"/>
          <w:szCs w:val="26"/>
        </w:rPr>
        <w:tab/>
      </w:r>
      <w:r w:rsidR="00A07A92" w:rsidRPr="00387972">
        <w:rPr>
          <w:sz w:val="26"/>
          <w:szCs w:val="26"/>
        </w:rPr>
        <w:t xml:space="preserve">выплаты по итогам </w:t>
      </w:r>
      <w:r w:rsidR="00A07A92" w:rsidRPr="0064319F">
        <w:rPr>
          <w:sz w:val="26"/>
          <w:szCs w:val="26"/>
        </w:rPr>
        <w:t>работы</w:t>
      </w:r>
      <w:r w:rsidR="007333AA" w:rsidRPr="0064319F">
        <w:rPr>
          <w:sz w:val="26"/>
          <w:szCs w:val="26"/>
        </w:rPr>
        <w:t xml:space="preserve"> (за квартал, год) (далее – выплаты по итогам работы)</w:t>
      </w:r>
      <w:r w:rsidR="00A07A92" w:rsidRPr="0064319F">
        <w:rPr>
          <w:sz w:val="26"/>
          <w:szCs w:val="26"/>
        </w:rPr>
        <w:t>.</w:t>
      </w:r>
    </w:p>
    <w:p w:rsidR="00976462" w:rsidRPr="00213314" w:rsidRDefault="00771AE4" w:rsidP="0097646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5</w:t>
      </w:r>
      <w:r w:rsidR="00F942B5" w:rsidRPr="00387972">
        <w:rPr>
          <w:sz w:val="26"/>
          <w:szCs w:val="26"/>
        </w:rPr>
        <w:t>.8.</w:t>
      </w:r>
      <w:r w:rsidR="00F942B5" w:rsidRPr="00387972">
        <w:rPr>
          <w:sz w:val="26"/>
          <w:szCs w:val="26"/>
        </w:rPr>
        <w:tab/>
      </w:r>
      <w:r w:rsidR="00680F02" w:rsidRPr="00387972">
        <w:rPr>
          <w:sz w:val="26"/>
          <w:szCs w:val="26"/>
        </w:rPr>
        <w:t>Объем</w:t>
      </w:r>
      <w:r w:rsidR="00156F4A" w:rsidRPr="00387972">
        <w:rPr>
          <w:sz w:val="26"/>
          <w:szCs w:val="26"/>
        </w:rPr>
        <w:t>ы</w:t>
      </w:r>
      <w:r w:rsidR="00680F02" w:rsidRPr="00387972">
        <w:rPr>
          <w:sz w:val="26"/>
          <w:szCs w:val="26"/>
        </w:rPr>
        <w:t xml:space="preserve"> средств на осуществление выплат стимулирующего характера руководител</w:t>
      </w:r>
      <w:r w:rsidR="00D74F60" w:rsidRPr="00387972">
        <w:rPr>
          <w:sz w:val="26"/>
          <w:szCs w:val="26"/>
        </w:rPr>
        <w:t>ям</w:t>
      </w:r>
      <w:r w:rsidR="00680F02" w:rsidRPr="00387972">
        <w:rPr>
          <w:sz w:val="26"/>
          <w:szCs w:val="26"/>
        </w:rPr>
        <w:t xml:space="preserve"> учреждени</w:t>
      </w:r>
      <w:r w:rsidR="00D74F60" w:rsidRPr="00387972">
        <w:rPr>
          <w:sz w:val="26"/>
          <w:szCs w:val="26"/>
        </w:rPr>
        <w:t>й</w:t>
      </w:r>
      <w:r w:rsidR="00680F02" w:rsidRPr="00387972">
        <w:rPr>
          <w:sz w:val="26"/>
          <w:szCs w:val="26"/>
        </w:rPr>
        <w:t xml:space="preserve"> (далее – фонд</w:t>
      </w:r>
      <w:r w:rsidR="007A03F9" w:rsidRPr="00387972">
        <w:rPr>
          <w:sz w:val="26"/>
          <w:szCs w:val="26"/>
        </w:rPr>
        <w:t>ы</w:t>
      </w:r>
      <w:r w:rsidR="00680F02" w:rsidRPr="00387972">
        <w:rPr>
          <w:sz w:val="26"/>
          <w:szCs w:val="26"/>
        </w:rPr>
        <w:t xml:space="preserve"> стимулирования руководител</w:t>
      </w:r>
      <w:r w:rsidR="007A03F9" w:rsidRPr="00387972">
        <w:rPr>
          <w:sz w:val="26"/>
          <w:szCs w:val="26"/>
        </w:rPr>
        <w:t>ей</w:t>
      </w:r>
      <w:r w:rsidR="00680F02" w:rsidRPr="00387972">
        <w:rPr>
          <w:sz w:val="26"/>
          <w:szCs w:val="26"/>
        </w:rPr>
        <w:t xml:space="preserve"> учреждени</w:t>
      </w:r>
      <w:r w:rsidR="007A03F9" w:rsidRPr="00387972">
        <w:rPr>
          <w:sz w:val="26"/>
          <w:szCs w:val="26"/>
        </w:rPr>
        <w:t>й</w:t>
      </w:r>
      <w:r w:rsidR="00680F02" w:rsidRPr="00387972">
        <w:rPr>
          <w:sz w:val="26"/>
          <w:szCs w:val="26"/>
        </w:rPr>
        <w:t>) выделя</w:t>
      </w:r>
      <w:r w:rsidR="00156F4A" w:rsidRPr="00387972">
        <w:rPr>
          <w:sz w:val="26"/>
          <w:szCs w:val="26"/>
        </w:rPr>
        <w:t>ю</w:t>
      </w:r>
      <w:r w:rsidR="00680F02" w:rsidRPr="00387972">
        <w:rPr>
          <w:sz w:val="26"/>
          <w:szCs w:val="26"/>
        </w:rPr>
        <w:t xml:space="preserve">тся в </w:t>
      </w:r>
      <w:r w:rsidR="003D45A4" w:rsidRPr="00387972">
        <w:rPr>
          <w:sz w:val="26"/>
          <w:szCs w:val="26"/>
        </w:rPr>
        <w:t>план</w:t>
      </w:r>
      <w:r w:rsidR="00D74F60" w:rsidRPr="00387972">
        <w:rPr>
          <w:sz w:val="26"/>
          <w:szCs w:val="26"/>
        </w:rPr>
        <w:t>ах</w:t>
      </w:r>
      <w:r w:rsidR="00055EDF" w:rsidRPr="00387972">
        <w:rPr>
          <w:sz w:val="26"/>
          <w:szCs w:val="26"/>
        </w:rPr>
        <w:t xml:space="preserve"> финансово-хозяйственной деятельности</w:t>
      </w:r>
      <w:r w:rsidR="0030465E" w:rsidRPr="00387972">
        <w:rPr>
          <w:sz w:val="26"/>
          <w:szCs w:val="26"/>
        </w:rPr>
        <w:t xml:space="preserve"> </w:t>
      </w:r>
      <w:r w:rsidR="005A28CA" w:rsidRPr="00387972">
        <w:rPr>
          <w:sz w:val="26"/>
          <w:szCs w:val="26"/>
        </w:rPr>
        <w:t>(</w:t>
      </w:r>
      <w:r w:rsidR="005A28CA" w:rsidRPr="0064319F">
        <w:rPr>
          <w:sz w:val="26"/>
          <w:szCs w:val="26"/>
        </w:rPr>
        <w:t>бюджетн</w:t>
      </w:r>
      <w:r w:rsidR="00D74F60" w:rsidRPr="0064319F">
        <w:rPr>
          <w:sz w:val="26"/>
          <w:szCs w:val="26"/>
        </w:rPr>
        <w:t>ых</w:t>
      </w:r>
      <w:r w:rsidR="005A28CA" w:rsidRPr="0064319F">
        <w:rPr>
          <w:sz w:val="26"/>
          <w:szCs w:val="26"/>
        </w:rPr>
        <w:t xml:space="preserve"> </w:t>
      </w:r>
      <w:r w:rsidR="00C110DD" w:rsidRPr="0064319F">
        <w:rPr>
          <w:sz w:val="26"/>
          <w:szCs w:val="26"/>
        </w:rPr>
        <w:t>учреждений</w:t>
      </w:r>
      <w:r w:rsidR="005A28CA" w:rsidRPr="0064319F">
        <w:rPr>
          <w:sz w:val="26"/>
          <w:szCs w:val="26"/>
        </w:rPr>
        <w:t xml:space="preserve">) </w:t>
      </w:r>
      <w:r w:rsidR="00C110DD" w:rsidRPr="0064319F">
        <w:rPr>
          <w:sz w:val="26"/>
          <w:szCs w:val="26"/>
        </w:rPr>
        <w:t>и в бюджетных сметах (казенных учреждений)</w:t>
      </w:r>
      <w:r w:rsidR="00680F02" w:rsidRPr="0064319F">
        <w:rPr>
          <w:sz w:val="26"/>
          <w:szCs w:val="26"/>
        </w:rPr>
        <w:t>.</w:t>
      </w:r>
    </w:p>
    <w:p w:rsidR="00976462" w:rsidRPr="00387972" w:rsidRDefault="00771AE4" w:rsidP="0097646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5</w:t>
      </w:r>
      <w:r w:rsidR="00B43F7A" w:rsidRPr="00387972">
        <w:rPr>
          <w:sz w:val="26"/>
          <w:szCs w:val="26"/>
        </w:rPr>
        <w:t>.9.</w:t>
      </w:r>
      <w:r w:rsidR="00B43F7A" w:rsidRPr="00387972">
        <w:rPr>
          <w:sz w:val="26"/>
          <w:szCs w:val="26"/>
        </w:rPr>
        <w:tab/>
      </w:r>
      <w:r w:rsidR="00976462" w:rsidRPr="00387972">
        <w:rPr>
          <w:rFonts w:eastAsia="Calibri"/>
          <w:sz w:val="26"/>
          <w:szCs w:val="26"/>
        </w:rPr>
        <w:t>Объемы средств, направляемые учреждениями в фонды стимулирования руководителей учреждений, определяются в кратном отношении к размерам должностных окладов руководителей учреждений.</w:t>
      </w:r>
    </w:p>
    <w:p w:rsidR="00976462" w:rsidRPr="00387972" w:rsidRDefault="00976462" w:rsidP="00976462">
      <w:pPr>
        <w:tabs>
          <w:tab w:val="left" w:pos="567"/>
        </w:tabs>
        <w:jc w:val="both"/>
        <w:rPr>
          <w:rFonts w:eastAsia="Calibri"/>
          <w:sz w:val="26"/>
          <w:szCs w:val="26"/>
        </w:rPr>
      </w:pPr>
      <w:r w:rsidRPr="00387972">
        <w:rPr>
          <w:rFonts w:eastAsia="Calibri"/>
          <w:sz w:val="26"/>
          <w:szCs w:val="26"/>
        </w:rPr>
        <w:tab/>
        <w:t xml:space="preserve">Количество должностных окладов руководителей учреждений, учитываемых при определении фондов стимулирования руководителей  учреждений, устанавливается распоряжениями Администрации ЗАТО г. Зеленогорск по ходатайствам </w:t>
      </w:r>
      <w:r w:rsidR="004A0BE8">
        <w:rPr>
          <w:rFonts w:eastAsia="Calibri"/>
          <w:sz w:val="26"/>
          <w:szCs w:val="26"/>
        </w:rPr>
        <w:t>МКУ «</w:t>
      </w:r>
      <w:r w:rsidRPr="00387972">
        <w:rPr>
          <w:rFonts w:eastAsia="Calibri"/>
          <w:sz w:val="26"/>
          <w:szCs w:val="26"/>
        </w:rPr>
        <w:t>Комитет по делам культуры</w:t>
      </w:r>
      <w:r w:rsidR="004A0BE8">
        <w:rPr>
          <w:rFonts w:eastAsia="Calibri"/>
          <w:sz w:val="26"/>
          <w:szCs w:val="26"/>
        </w:rPr>
        <w:t>»</w:t>
      </w:r>
      <w:r w:rsidRPr="00387972">
        <w:rPr>
          <w:rFonts w:eastAsia="Calibri"/>
          <w:sz w:val="26"/>
          <w:szCs w:val="26"/>
        </w:rPr>
        <w:t xml:space="preserve">, с учетом предельных значений, утвержденных в Положении о системе оплаты труда. </w:t>
      </w:r>
    </w:p>
    <w:p w:rsidR="00976462" w:rsidRPr="007333AA" w:rsidRDefault="00976462" w:rsidP="00976462">
      <w:pPr>
        <w:tabs>
          <w:tab w:val="left" w:pos="567"/>
        </w:tabs>
        <w:jc w:val="both"/>
        <w:rPr>
          <w:rFonts w:eastAsia="Calibri"/>
          <w:sz w:val="26"/>
          <w:szCs w:val="26"/>
        </w:rPr>
      </w:pPr>
      <w:r w:rsidRPr="00387972">
        <w:rPr>
          <w:rFonts w:eastAsia="Calibri"/>
          <w:sz w:val="26"/>
          <w:szCs w:val="26"/>
        </w:rPr>
        <w:lastRenderedPageBreak/>
        <w:tab/>
      </w:r>
      <w:r w:rsidRPr="007333AA">
        <w:rPr>
          <w:rFonts w:eastAsia="Calibri"/>
          <w:sz w:val="26"/>
          <w:szCs w:val="26"/>
        </w:rPr>
        <w:t xml:space="preserve">Часть средств, полученных учреждениями от приносящей доход деятельности, направляется на выплаты стимулирующего </w:t>
      </w:r>
      <w:r w:rsidRPr="0064319F">
        <w:rPr>
          <w:rFonts w:eastAsia="Calibri"/>
          <w:sz w:val="26"/>
          <w:szCs w:val="26"/>
        </w:rPr>
        <w:t xml:space="preserve">характера </w:t>
      </w:r>
      <w:r w:rsidR="007333AA" w:rsidRPr="0064319F">
        <w:rPr>
          <w:rFonts w:eastAsia="Calibri"/>
          <w:sz w:val="26"/>
          <w:szCs w:val="26"/>
        </w:rPr>
        <w:t>по итогам работы</w:t>
      </w:r>
      <w:r w:rsidR="007333AA" w:rsidRPr="007333AA">
        <w:rPr>
          <w:rFonts w:eastAsia="Calibri"/>
          <w:sz w:val="26"/>
          <w:szCs w:val="26"/>
        </w:rPr>
        <w:t xml:space="preserve"> </w:t>
      </w:r>
      <w:r w:rsidRPr="007333AA">
        <w:rPr>
          <w:rFonts w:eastAsia="Calibri"/>
          <w:sz w:val="26"/>
          <w:szCs w:val="26"/>
        </w:rPr>
        <w:t>руководителям учреждений с учетом:</w:t>
      </w:r>
    </w:p>
    <w:p w:rsidR="00976462" w:rsidRPr="007333AA" w:rsidRDefault="00976462" w:rsidP="00976462">
      <w:pPr>
        <w:tabs>
          <w:tab w:val="left" w:pos="567"/>
        </w:tabs>
        <w:jc w:val="both"/>
        <w:rPr>
          <w:rFonts w:eastAsia="Calibri"/>
          <w:sz w:val="26"/>
          <w:szCs w:val="26"/>
        </w:rPr>
      </w:pPr>
      <w:r w:rsidRPr="007333AA">
        <w:rPr>
          <w:rFonts w:eastAsia="Calibri"/>
          <w:sz w:val="26"/>
          <w:szCs w:val="26"/>
        </w:rPr>
        <w:tab/>
        <w:t>- недопущения превышения предельных объемов средств на выплаты стимулирующего характера, предусмотренных в абзацах первом и втором настоящего пункта;</w:t>
      </w:r>
    </w:p>
    <w:p w:rsidR="00976462" w:rsidRPr="001C2C16" w:rsidRDefault="00976462" w:rsidP="00976462">
      <w:pPr>
        <w:tabs>
          <w:tab w:val="left" w:pos="567"/>
        </w:tabs>
        <w:jc w:val="both"/>
        <w:rPr>
          <w:rFonts w:eastAsia="Calibri"/>
          <w:sz w:val="26"/>
          <w:szCs w:val="26"/>
        </w:rPr>
      </w:pPr>
      <w:r w:rsidRPr="007333AA">
        <w:rPr>
          <w:rFonts w:eastAsia="Calibri"/>
          <w:sz w:val="26"/>
          <w:szCs w:val="26"/>
        </w:rPr>
        <w:tab/>
      </w:r>
      <w:r w:rsidRPr="001C2C16">
        <w:rPr>
          <w:rFonts w:eastAsia="Calibri"/>
          <w:sz w:val="26"/>
          <w:szCs w:val="26"/>
        </w:rPr>
        <w:t>- выполнения критериев оценки эффективности деятельности руководителей учреждений, условий и в размерах, устанавливаемых распоряжениями Администрации ЗАТО г. Зеленогорск.</w:t>
      </w:r>
    </w:p>
    <w:p w:rsidR="00976462" w:rsidRPr="001C2C16" w:rsidRDefault="00976462" w:rsidP="00976462">
      <w:pPr>
        <w:tabs>
          <w:tab w:val="left" w:pos="567"/>
        </w:tabs>
        <w:jc w:val="both"/>
        <w:rPr>
          <w:rFonts w:eastAsia="Calibri"/>
          <w:sz w:val="26"/>
          <w:szCs w:val="26"/>
        </w:rPr>
      </w:pPr>
      <w:r w:rsidRPr="001C2C16">
        <w:rPr>
          <w:rFonts w:eastAsia="Calibri"/>
          <w:sz w:val="26"/>
          <w:szCs w:val="26"/>
        </w:rPr>
        <w:tab/>
        <w:t xml:space="preserve">Часть средств, полученных учреждениями от приносящей доход деятельности, направляется на выплаты стимулирующего характера </w:t>
      </w:r>
      <w:r w:rsidR="001C2C16" w:rsidRPr="0064319F">
        <w:rPr>
          <w:rFonts w:eastAsia="Calibri"/>
          <w:sz w:val="26"/>
          <w:szCs w:val="26"/>
        </w:rPr>
        <w:t>по итогам работы</w:t>
      </w:r>
      <w:r w:rsidR="001C2C16" w:rsidRPr="001C2C16">
        <w:rPr>
          <w:rFonts w:eastAsia="Calibri"/>
          <w:sz w:val="26"/>
          <w:szCs w:val="26"/>
        </w:rPr>
        <w:t xml:space="preserve"> </w:t>
      </w:r>
      <w:r w:rsidRPr="001C2C16">
        <w:rPr>
          <w:rFonts w:eastAsia="Calibri"/>
          <w:sz w:val="26"/>
          <w:szCs w:val="26"/>
        </w:rPr>
        <w:t>заместителям руководителей учреждений и главным бухгалтерам с учетом:</w:t>
      </w:r>
    </w:p>
    <w:p w:rsidR="00976462" w:rsidRPr="001C2C16" w:rsidRDefault="00976462" w:rsidP="00976462">
      <w:pPr>
        <w:tabs>
          <w:tab w:val="left" w:pos="567"/>
        </w:tabs>
        <w:jc w:val="both"/>
        <w:rPr>
          <w:rFonts w:eastAsia="Calibri"/>
          <w:sz w:val="26"/>
          <w:szCs w:val="26"/>
        </w:rPr>
      </w:pPr>
      <w:r w:rsidRPr="001C2C16">
        <w:rPr>
          <w:rFonts w:eastAsia="Calibri"/>
          <w:sz w:val="26"/>
          <w:szCs w:val="26"/>
        </w:rPr>
        <w:tab/>
        <w:t>- недопущения превышения предельных объемов средств на выплаты стимулирующего характера, предусмотренных в пункте 5.10 настоящего примерного положения;</w:t>
      </w:r>
    </w:p>
    <w:p w:rsidR="00976462" w:rsidRPr="00387972" w:rsidRDefault="00976462" w:rsidP="00976462">
      <w:pPr>
        <w:pStyle w:val="ConsPlusNormal"/>
        <w:tabs>
          <w:tab w:val="left" w:pos="1276"/>
        </w:tabs>
        <w:ind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C2C16">
        <w:rPr>
          <w:rFonts w:ascii="Times New Roman" w:eastAsia="Calibri" w:hAnsi="Times New Roman" w:cs="Times New Roman"/>
          <w:sz w:val="26"/>
          <w:szCs w:val="26"/>
        </w:rPr>
        <w:t xml:space="preserve">         - выполнения критериев оценки эффективности деятельности заместителей руководителей учреждений и главных бухгалтеров, условий и в размерах, устанавливаемых приказом руководителей учреждений.</w:t>
      </w:r>
    </w:p>
    <w:p w:rsidR="00923158" w:rsidRPr="00387972" w:rsidRDefault="00450731" w:rsidP="00976462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7972">
        <w:rPr>
          <w:rFonts w:ascii="Times New Roman" w:hAnsi="Times New Roman" w:cs="Times New Roman"/>
          <w:sz w:val="26"/>
          <w:szCs w:val="26"/>
        </w:rPr>
        <w:t>5.10</w:t>
      </w:r>
      <w:r w:rsidR="00DD4710" w:rsidRPr="00387972">
        <w:rPr>
          <w:rFonts w:ascii="Times New Roman" w:hAnsi="Times New Roman" w:cs="Times New Roman"/>
          <w:sz w:val="26"/>
          <w:szCs w:val="26"/>
        </w:rPr>
        <w:t>.</w:t>
      </w:r>
      <w:r w:rsidR="00DD4710" w:rsidRPr="00387972">
        <w:rPr>
          <w:rFonts w:ascii="Times New Roman" w:hAnsi="Times New Roman" w:cs="Times New Roman"/>
          <w:sz w:val="26"/>
          <w:szCs w:val="26"/>
        </w:rPr>
        <w:tab/>
      </w:r>
      <w:r w:rsidR="00923158" w:rsidRPr="00387972">
        <w:rPr>
          <w:rFonts w:ascii="Times New Roman" w:hAnsi="Times New Roman" w:cs="Times New Roman"/>
          <w:sz w:val="26"/>
          <w:szCs w:val="26"/>
        </w:rPr>
        <w:t>Объемы средств, направляемые учреждениями на выплаты стимулирующего характера заместителям руководителей учреждений, главным бухгалтерам, определяются в кратном отношении к установленным им размерам  должностных окладов и не могут превышать 90% объемов фондов стимулирования руководителей учреждений. Количество должностных окладов заместителей руководителей учреждений, главных бухгалтеров, учитываемых при определении объемов средств, направляемых учреждениями на выплаты им стимулирующего характера, устанавливается в коллективных договорах, локальных нормативных актах учреждений, устанавливающих системы оплаты труда.</w:t>
      </w:r>
    </w:p>
    <w:p w:rsidR="000A1BB7" w:rsidRPr="00387972" w:rsidRDefault="001E74B5" w:rsidP="000A1BB7">
      <w:pPr>
        <w:pStyle w:val="a6"/>
        <w:tabs>
          <w:tab w:val="left" w:pos="0"/>
          <w:tab w:val="left" w:pos="993"/>
        </w:tabs>
        <w:ind w:left="0" w:firstLine="567"/>
        <w:jc w:val="both"/>
        <w:rPr>
          <w:rFonts w:eastAsia="Calibri"/>
          <w:sz w:val="26"/>
          <w:szCs w:val="26"/>
        </w:rPr>
      </w:pPr>
      <w:r w:rsidRPr="00387972">
        <w:rPr>
          <w:sz w:val="26"/>
          <w:szCs w:val="26"/>
        </w:rPr>
        <w:t>5.11.</w:t>
      </w:r>
      <w:r w:rsidRPr="00387972">
        <w:rPr>
          <w:sz w:val="26"/>
          <w:szCs w:val="26"/>
        </w:rPr>
        <w:tab/>
      </w:r>
      <w:r w:rsidR="000A1BB7" w:rsidRPr="00387972">
        <w:rPr>
          <w:rFonts w:eastAsia="Calibri"/>
          <w:sz w:val="26"/>
          <w:szCs w:val="26"/>
        </w:rPr>
        <w:t xml:space="preserve">Распределение фондов стимулирования руководителей учреждений по видам выплат стимулирующего характера, подведение итогов выполнения руководителями учреждений критериев оценки эффективности деятельности, а также условий выплат стимулирующего характера, установленных в приложениях № 6 и № 8 к настоящему примерному положению, осуществляется рабочей группой по определению выплат стимулирующего характера руководителям муниципальных бюджетных и казенных учреждений, находящихся в ведении МКУ «Комитет по делам культуры», созданной приказом </w:t>
      </w:r>
      <w:r w:rsidR="004A0BE8">
        <w:rPr>
          <w:rFonts w:eastAsia="Calibri"/>
          <w:sz w:val="26"/>
          <w:szCs w:val="26"/>
        </w:rPr>
        <w:t>МКУ «</w:t>
      </w:r>
      <w:r w:rsidR="000A1BB7" w:rsidRPr="00387972">
        <w:rPr>
          <w:rFonts w:eastAsia="Calibri"/>
          <w:sz w:val="26"/>
          <w:szCs w:val="26"/>
        </w:rPr>
        <w:t>Комитет по делам культуры</w:t>
      </w:r>
      <w:r w:rsidR="004A0BE8">
        <w:rPr>
          <w:rFonts w:eastAsia="Calibri"/>
          <w:sz w:val="26"/>
          <w:szCs w:val="26"/>
        </w:rPr>
        <w:t>»</w:t>
      </w:r>
      <w:r w:rsidR="000A1BB7" w:rsidRPr="00387972">
        <w:rPr>
          <w:rFonts w:eastAsia="Calibri"/>
          <w:sz w:val="26"/>
          <w:szCs w:val="26"/>
        </w:rPr>
        <w:t xml:space="preserve"> (далее – рабочая группа). </w:t>
      </w:r>
    </w:p>
    <w:p w:rsidR="000A1BB7" w:rsidRPr="00387972" w:rsidRDefault="000A1BB7" w:rsidP="000A1BB7">
      <w:pPr>
        <w:pStyle w:val="a6"/>
        <w:tabs>
          <w:tab w:val="left" w:pos="0"/>
          <w:tab w:val="left" w:pos="993"/>
        </w:tabs>
        <w:ind w:left="0" w:firstLine="567"/>
        <w:jc w:val="both"/>
        <w:rPr>
          <w:sz w:val="26"/>
          <w:szCs w:val="26"/>
        </w:rPr>
      </w:pPr>
      <w:r w:rsidRPr="00387972">
        <w:rPr>
          <w:sz w:val="26"/>
          <w:szCs w:val="26"/>
        </w:rPr>
        <w:t xml:space="preserve">Порядок работы и состав рабочей группы определяется </w:t>
      </w:r>
      <w:r w:rsidRPr="0064319F">
        <w:rPr>
          <w:sz w:val="26"/>
          <w:szCs w:val="26"/>
        </w:rPr>
        <w:t xml:space="preserve">приказом </w:t>
      </w:r>
      <w:r w:rsidR="00B428DA" w:rsidRPr="0064319F">
        <w:rPr>
          <w:sz w:val="26"/>
          <w:szCs w:val="26"/>
        </w:rPr>
        <w:t>МКУ «</w:t>
      </w:r>
      <w:r w:rsidRPr="0064319F">
        <w:rPr>
          <w:sz w:val="26"/>
          <w:szCs w:val="26"/>
        </w:rPr>
        <w:t>Комитет по делам культуры</w:t>
      </w:r>
      <w:r w:rsidR="00B428DA" w:rsidRPr="0064319F">
        <w:rPr>
          <w:sz w:val="26"/>
          <w:szCs w:val="26"/>
        </w:rPr>
        <w:t>»</w:t>
      </w:r>
      <w:r w:rsidRPr="0064319F">
        <w:rPr>
          <w:sz w:val="26"/>
          <w:szCs w:val="26"/>
        </w:rPr>
        <w:t>.</w:t>
      </w:r>
    </w:p>
    <w:p w:rsidR="000A1BB7" w:rsidRPr="00387972" w:rsidRDefault="000A1BB7" w:rsidP="000A1BB7">
      <w:pPr>
        <w:pStyle w:val="a6"/>
        <w:tabs>
          <w:tab w:val="left" w:pos="0"/>
          <w:tab w:val="left" w:pos="993"/>
        </w:tabs>
        <w:ind w:left="0" w:firstLine="567"/>
        <w:jc w:val="both"/>
        <w:rPr>
          <w:sz w:val="26"/>
          <w:szCs w:val="26"/>
        </w:rPr>
      </w:pPr>
      <w:r w:rsidRPr="00387972">
        <w:rPr>
          <w:sz w:val="26"/>
          <w:szCs w:val="26"/>
        </w:rPr>
        <w:t xml:space="preserve">Решения рабочей группы оформляются в виде рекомендаций о размерах выплат стимулирующего характера руководителям учреждений. Решения принимаются рабочей группой открытым голосованием при условии присутствия не менее половины состава рабочей группы, простым большинством голосов и оформляются протоколами. </w:t>
      </w:r>
    </w:p>
    <w:p w:rsidR="000A1BB7" w:rsidRPr="00387972" w:rsidRDefault="000A1BB7" w:rsidP="000A1BB7">
      <w:pPr>
        <w:pStyle w:val="a6"/>
        <w:tabs>
          <w:tab w:val="left" w:pos="0"/>
          <w:tab w:val="left" w:pos="993"/>
        </w:tabs>
        <w:ind w:left="0" w:firstLine="567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Руководители учреждений имеют право присутствовать на заседании рабочей группы и давать необходимые пояснения.</w:t>
      </w:r>
    </w:p>
    <w:p w:rsidR="000A1BB7" w:rsidRPr="00387972" w:rsidRDefault="000A1BB7" w:rsidP="000A1BB7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</w:rPr>
      </w:pPr>
      <w:r w:rsidRPr="00387972">
        <w:rPr>
          <w:rFonts w:eastAsia="Calibri"/>
          <w:sz w:val="26"/>
          <w:szCs w:val="26"/>
        </w:rPr>
        <w:t>Оценка эффективности деятельности заместителей руководителей и главных бухгалтеров осуществляется руководителями учреждений.</w:t>
      </w:r>
    </w:p>
    <w:p w:rsidR="00862EDB" w:rsidRPr="00387972" w:rsidRDefault="00771AE4" w:rsidP="000A1BB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387972">
        <w:rPr>
          <w:sz w:val="26"/>
          <w:szCs w:val="26"/>
        </w:rPr>
        <w:t>5</w:t>
      </w:r>
      <w:r w:rsidR="00BE0E9A" w:rsidRPr="00387972">
        <w:rPr>
          <w:sz w:val="26"/>
          <w:szCs w:val="26"/>
        </w:rPr>
        <w:t>.1</w:t>
      </w:r>
      <w:r w:rsidR="00450731" w:rsidRPr="00387972">
        <w:rPr>
          <w:sz w:val="26"/>
          <w:szCs w:val="26"/>
        </w:rPr>
        <w:t>2</w:t>
      </w:r>
      <w:r w:rsidR="00BE0E9A" w:rsidRPr="00387972">
        <w:rPr>
          <w:sz w:val="26"/>
          <w:szCs w:val="26"/>
        </w:rPr>
        <w:t>.</w:t>
      </w:r>
      <w:r w:rsidR="002A6587" w:rsidRPr="00387972">
        <w:rPr>
          <w:sz w:val="26"/>
          <w:szCs w:val="26"/>
        </w:rPr>
        <w:tab/>
      </w:r>
      <w:r w:rsidR="000A1BB7" w:rsidRPr="00387972">
        <w:rPr>
          <w:sz w:val="26"/>
          <w:szCs w:val="26"/>
        </w:rPr>
        <w:t xml:space="preserve">Выплаты стимулирующего характера руководителям учреждений, их заместителям и главным бухгалтерам за важность выполняемой работы, степень </w:t>
      </w:r>
      <w:r w:rsidR="000A1BB7" w:rsidRPr="00387972">
        <w:rPr>
          <w:sz w:val="26"/>
          <w:szCs w:val="26"/>
        </w:rPr>
        <w:lastRenderedPageBreak/>
        <w:t>самостоятельности и ответственности при выполнении поставленных задач, за качество выполняемых работ устанавливаются на квартал по результатам работы в предыдущем квартале (далее – учетный квартал) в соответствии с критериями оценки эффективности деятельности, условий и в размерах, установленными в приложении № 6 к настоящему примерному положению, и осуществляются ежемесячно.</w:t>
      </w:r>
    </w:p>
    <w:p w:rsidR="00244AEC" w:rsidRPr="00387972" w:rsidRDefault="00244AEC" w:rsidP="00244AEC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7972">
        <w:rPr>
          <w:rFonts w:ascii="Times New Roman" w:hAnsi="Times New Roman" w:cs="Times New Roman"/>
          <w:sz w:val="26"/>
          <w:szCs w:val="26"/>
        </w:rPr>
        <w:t xml:space="preserve">В </w:t>
      </w:r>
      <w:r w:rsidR="00E502AD" w:rsidRPr="00387972">
        <w:rPr>
          <w:rFonts w:ascii="Times New Roman" w:hAnsi="Times New Roman" w:cs="Times New Roman"/>
          <w:sz w:val="26"/>
          <w:szCs w:val="26"/>
        </w:rPr>
        <w:t>с</w:t>
      </w:r>
      <w:r w:rsidR="006724C5" w:rsidRPr="00387972">
        <w:rPr>
          <w:rFonts w:ascii="Times New Roman" w:hAnsi="Times New Roman" w:cs="Times New Roman"/>
          <w:sz w:val="26"/>
          <w:szCs w:val="26"/>
        </w:rPr>
        <w:t>вязи с</w:t>
      </w:r>
      <w:r w:rsidR="00E502AD" w:rsidRPr="00387972">
        <w:rPr>
          <w:rFonts w:ascii="Times New Roman" w:hAnsi="Times New Roman" w:cs="Times New Roman"/>
          <w:sz w:val="26"/>
          <w:szCs w:val="26"/>
        </w:rPr>
        <w:t xml:space="preserve"> длительной временной нетрудоспособностью (2 и более месяцев) </w:t>
      </w:r>
      <w:r w:rsidRPr="00387972">
        <w:rPr>
          <w:rFonts w:ascii="Times New Roman" w:hAnsi="Times New Roman" w:cs="Times New Roman"/>
          <w:sz w:val="26"/>
          <w:szCs w:val="26"/>
        </w:rPr>
        <w:t xml:space="preserve">руководителя учреждения в </w:t>
      </w:r>
      <w:r w:rsidR="00193C04" w:rsidRPr="00387972">
        <w:rPr>
          <w:rFonts w:ascii="Times New Roman" w:hAnsi="Times New Roman" w:cs="Times New Roman"/>
          <w:sz w:val="26"/>
          <w:szCs w:val="26"/>
        </w:rPr>
        <w:t>отчетном периоде</w:t>
      </w:r>
      <w:r w:rsidRPr="00387972">
        <w:rPr>
          <w:rFonts w:ascii="Times New Roman" w:hAnsi="Times New Roman" w:cs="Times New Roman"/>
          <w:sz w:val="26"/>
          <w:szCs w:val="26"/>
        </w:rPr>
        <w:t>, выплаты стимулирующего характера за важность выполняемой работы, степень самостоятельности и ответственности при выполнении поставленных задач, за качество выполняемых работ устанавливаются по результатам работы квартал</w:t>
      </w:r>
      <w:r w:rsidR="00193C04" w:rsidRPr="00387972">
        <w:rPr>
          <w:rFonts w:ascii="Times New Roman" w:hAnsi="Times New Roman" w:cs="Times New Roman"/>
          <w:sz w:val="26"/>
          <w:szCs w:val="26"/>
        </w:rPr>
        <w:t>а</w:t>
      </w:r>
      <w:r w:rsidRPr="00387972">
        <w:rPr>
          <w:rFonts w:ascii="Times New Roman" w:hAnsi="Times New Roman" w:cs="Times New Roman"/>
          <w:sz w:val="26"/>
          <w:szCs w:val="26"/>
        </w:rPr>
        <w:t>, предшествующе</w:t>
      </w:r>
      <w:r w:rsidR="00193C04" w:rsidRPr="00387972">
        <w:rPr>
          <w:rFonts w:ascii="Times New Roman" w:hAnsi="Times New Roman" w:cs="Times New Roman"/>
          <w:sz w:val="26"/>
          <w:szCs w:val="26"/>
        </w:rPr>
        <w:t>го</w:t>
      </w:r>
      <w:r w:rsidRPr="00387972">
        <w:rPr>
          <w:rFonts w:ascii="Times New Roman" w:hAnsi="Times New Roman" w:cs="Times New Roman"/>
          <w:sz w:val="26"/>
          <w:szCs w:val="26"/>
        </w:rPr>
        <w:t xml:space="preserve"> </w:t>
      </w:r>
      <w:r w:rsidR="00193C04" w:rsidRPr="00387972">
        <w:rPr>
          <w:rFonts w:ascii="Times New Roman" w:hAnsi="Times New Roman" w:cs="Times New Roman"/>
          <w:sz w:val="26"/>
          <w:szCs w:val="26"/>
        </w:rPr>
        <w:t>отчетному</w:t>
      </w:r>
      <w:r w:rsidRPr="00387972">
        <w:rPr>
          <w:rFonts w:ascii="Times New Roman" w:hAnsi="Times New Roman" w:cs="Times New Roman"/>
          <w:sz w:val="26"/>
          <w:szCs w:val="26"/>
        </w:rPr>
        <w:t>.</w:t>
      </w:r>
    </w:p>
    <w:p w:rsidR="000A1BB7" w:rsidRPr="00387972" w:rsidRDefault="002A6587" w:rsidP="00297EBE">
      <w:pPr>
        <w:pStyle w:val="a6"/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5.1</w:t>
      </w:r>
      <w:r w:rsidR="00450731" w:rsidRPr="00387972">
        <w:rPr>
          <w:sz w:val="26"/>
          <w:szCs w:val="26"/>
        </w:rPr>
        <w:t>3</w:t>
      </w:r>
      <w:r w:rsidRPr="00387972">
        <w:rPr>
          <w:sz w:val="26"/>
          <w:szCs w:val="26"/>
        </w:rPr>
        <w:t>.</w:t>
      </w:r>
      <w:r w:rsidRPr="00387972">
        <w:rPr>
          <w:sz w:val="26"/>
          <w:szCs w:val="26"/>
        </w:rPr>
        <w:tab/>
      </w:r>
      <w:r w:rsidR="000A1BB7" w:rsidRPr="00387972">
        <w:rPr>
          <w:sz w:val="26"/>
          <w:szCs w:val="26"/>
        </w:rPr>
        <w:t>Вновь принятым на работу в качестве руководителя учреждения, заместителя руководителя и главного бухгалтера (за исключением заключения трудового договора на новый срок):</w:t>
      </w:r>
    </w:p>
    <w:p w:rsidR="000A1BB7" w:rsidRPr="00387972" w:rsidRDefault="000A1BB7" w:rsidP="00297EBE">
      <w:pPr>
        <w:pStyle w:val="a6"/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-</w:t>
      </w:r>
      <w:r w:rsidRPr="00387972">
        <w:rPr>
          <w:sz w:val="26"/>
          <w:szCs w:val="26"/>
        </w:rPr>
        <w:tab/>
        <w:t>выплата стимулирующего характера за важность выполняемой работы, степень самостоятельности и ответственности при выполнении поставленных задач устанавливается в размере до 100% должностного оклада на срок до окончания квартала, в котором руководитель учреждения, заместитель руководителя и главный бухгалтер учреждения приступили к работе, а если этот период составляет менее календарного месяца – до окончания квартала, следующего за месяцем, в котором руководитель учреждения, заместитель руководителя и главный бухгалтер учреждения приступили к работе;</w:t>
      </w:r>
    </w:p>
    <w:p w:rsidR="002A6587" w:rsidRPr="00387972" w:rsidRDefault="000A1BB7" w:rsidP="00297EBE">
      <w:pPr>
        <w:pStyle w:val="a6"/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-</w:t>
      </w:r>
      <w:r w:rsidRPr="00387972">
        <w:rPr>
          <w:sz w:val="26"/>
          <w:szCs w:val="26"/>
        </w:rPr>
        <w:tab/>
        <w:t>выплата за качество выполняемых работ устанавливается по истечении 2 месяцев работы в квартале, в котором руководитель учреждения, заместитель руководителя и главный бухгалтер учреждения приступили к работе, а если этот период составляет менее 2 календарных месяцев – по истечении квартала, следующего за кварталом, в котором руководитель учреждения, заместитель руководителя и главный бухгалтер учреждения приступили к работе.</w:t>
      </w:r>
    </w:p>
    <w:p w:rsidR="00297EBE" w:rsidRPr="00387972" w:rsidRDefault="00771AE4" w:rsidP="00297EB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7972">
        <w:rPr>
          <w:rFonts w:ascii="Times New Roman" w:hAnsi="Times New Roman" w:cs="Times New Roman"/>
          <w:sz w:val="26"/>
          <w:szCs w:val="26"/>
        </w:rPr>
        <w:t>5</w:t>
      </w:r>
      <w:r w:rsidR="00CF5023" w:rsidRPr="00387972">
        <w:rPr>
          <w:rFonts w:ascii="Times New Roman" w:hAnsi="Times New Roman" w:cs="Times New Roman"/>
          <w:sz w:val="26"/>
          <w:szCs w:val="26"/>
        </w:rPr>
        <w:t>.1</w:t>
      </w:r>
      <w:r w:rsidR="00450731" w:rsidRPr="00387972">
        <w:rPr>
          <w:rFonts w:ascii="Times New Roman" w:hAnsi="Times New Roman" w:cs="Times New Roman"/>
          <w:sz w:val="26"/>
          <w:szCs w:val="26"/>
        </w:rPr>
        <w:t>4</w:t>
      </w:r>
      <w:r w:rsidR="00CF5023" w:rsidRPr="00387972">
        <w:rPr>
          <w:rFonts w:ascii="Times New Roman" w:hAnsi="Times New Roman" w:cs="Times New Roman"/>
          <w:sz w:val="26"/>
          <w:szCs w:val="26"/>
        </w:rPr>
        <w:t>.</w:t>
      </w:r>
      <w:r w:rsidR="00AA1D55" w:rsidRPr="00387972">
        <w:rPr>
          <w:rFonts w:ascii="Times New Roman" w:hAnsi="Times New Roman" w:cs="Times New Roman"/>
          <w:sz w:val="26"/>
          <w:szCs w:val="26"/>
        </w:rPr>
        <w:tab/>
      </w:r>
      <w:r w:rsidR="00297EBE" w:rsidRPr="00387972">
        <w:rPr>
          <w:rFonts w:ascii="Times New Roman" w:hAnsi="Times New Roman" w:cs="Times New Roman"/>
          <w:sz w:val="26"/>
          <w:szCs w:val="26"/>
        </w:rPr>
        <w:t>Виды и размер персональных выплат руководителям учреждений, их заместителям и главным бухгалтерам определяются согласно приложению № 7 к настоящему примерному положению.</w:t>
      </w:r>
    </w:p>
    <w:p w:rsidR="00297EBE" w:rsidRPr="00387972" w:rsidRDefault="00297EBE" w:rsidP="00297EB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7972">
        <w:rPr>
          <w:rFonts w:ascii="Times New Roman" w:hAnsi="Times New Roman" w:cs="Times New Roman"/>
          <w:sz w:val="26"/>
          <w:szCs w:val="26"/>
        </w:rPr>
        <w:t>Персональные выплаты руководителям учреждений, их заместителям и главным бухгалтерам устанавливается на срок, не более одного года.</w:t>
      </w:r>
    </w:p>
    <w:p w:rsidR="00297EBE" w:rsidRPr="00387972" w:rsidRDefault="00297EBE" w:rsidP="00297EB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7972">
        <w:rPr>
          <w:rFonts w:ascii="Times New Roman" w:hAnsi="Times New Roman" w:cs="Times New Roman"/>
          <w:sz w:val="26"/>
          <w:szCs w:val="26"/>
        </w:rPr>
        <w:t>Персональные выплаты руководителям учреждений устанавливаются распоряжениями Ад</w:t>
      </w:r>
      <w:r w:rsidR="00C06B10">
        <w:rPr>
          <w:rFonts w:ascii="Times New Roman" w:hAnsi="Times New Roman" w:cs="Times New Roman"/>
          <w:sz w:val="26"/>
          <w:szCs w:val="26"/>
        </w:rPr>
        <w:t>министрации ЗАТО г. Зеленогорск</w:t>
      </w:r>
      <w:r w:rsidRPr="00387972">
        <w:rPr>
          <w:rFonts w:ascii="Times New Roman" w:hAnsi="Times New Roman" w:cs="Times New Roman"/>
          <w:sz w:val="26"/>
          <w:szCs w:val="26"/>
        </w:rPr>
        <w:t xml:space="preserve"> на основании ходатайства </w:t>
      </w:r>
      <w:r w:rsidR="008060D9">
        <w:rPr>
          <w:rFonts w:ascii="Times New Roman" w:hAnsi="Times New Roman" w:cs="Times New Roman"/>
          <w:sz w:val="26"/>
          <w:szCs w:val="26"/>
        </w:rPr>
        <w:t>МКУ «Комитет</w:t>
      </w:r>
      <w:r w:rsidRPr="00387972">
        <w:rPr>
          <w:rFonts w:ascii="Times New Roman" w:hAnsi="Times New Roman" w:cs="Times New Roman"/>
          <w:sz w:val="26"/>
          <w:szCs w:val="26"/>
        </w:rPr>
        <w:t xml:space="preserve"> по делам культуры</w:t>
      </w:r>
      <w:r w:rsidR="008060D9">
        <w:rPr>
          <w:rFonts w:ascii="Times New Roman" w:hAnsi="Times New Roman" w:cs="Times New Roman"/>
          <w:sz w:val="26"/>
          <w:szCs w:val="26"/>
        </w:rPr>
        <w:t>»</w:t>
      </w:r>
      <w:r w:rsidRPr="0038797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97EBE" w:rsidRPr="00387972" w:rsidRDefault="00297EBE" w:rsidP="00297EBE">
      <w:pPr>
        <w:tabs>
          <w:tab w:val="left" w:pos="567"/>
        </w:tabs>
        <w:jc w:val="both"/>
        <w:rPr>
          <w:rFonts w:eastAsia="Calibri"/>
          <w:sz w:val="26"/>
          <w:szCs w:val="26"/>
        </w:rPr>
      </w:pPr>
      <w:r w:rsidRPr="00387972">
        <w:rPr>
          <w:sz w:val="26"/>
          <w:szCs w:val="26"/>
        </w:rPr>
        <w:tab/>
      </w:r>
      <w:r w:rsidR="00AA1D55" w:rsidRPr="00387972">
        <w:rPr>
          <w:sz w:val="26"/>
          <w:szCs w:val="26"/>
        </w:rPr>
        <w:t>5.1</w:t>
      </w:r>
      <w:r w:rsidR="00CC02FE" w:rsidRPr="00387972">
        <w:rPr>
          <w:sz w:val="26"/>
          <w:szCs w:val="26"/>
        </w:rPr>
        <w:t>5</w:t>
      </w:r>
      <w:r w:rsidR="00AA1D55" w:rsidRPr="00387972">
        <w:rPr>
          <w:sz w:val="26"/>
          <w:szCs w:val="26"/>
        </w:rPr>
        <w:t>.</w:t>
      </w:r>
      <w:r w:rsidR="00AA1D55" w:rsidRPr="00387972">
        <w:rPr>
          <w:sz w:val="26"/>
          <w:szCs w:val="26"/>
        </w:rPr>
        <w:tab/>
      </w:r>
      <w:r w:rsidRPr="00387972">
        <w:rPr>
          <w:rFonts w:eastAsia="Calibri"/>
          <w:sz w:val="26"/>
          <w:szCs w:val="26"/>
        </w:rPr>
        <w:t>Выплаты по итогам работы руководителям учреждений, их заместителям и главным бухгалтерам осуществляются с целью поощрения за общие результаты труда по итогам работы за квартал, год с учетом критериев, условий, периодичности и в размерах согласно приложению № 8 к настоящему примерному положению.</w:t>
      </w:r>
    </w:p>
    <w:p w:rsidR="00297EBE" w:rsidRPr="00387972" w:rsidRDefault="00297EBE" w:rsidP="00297EBE">
      <w:pPr>
        <w:tabs>
          <w:tab w:val="left" w:pos="567"/>
        </w:tabs>
        <w:jc w:val="both"/>
        <w:rPr>
          <w:rFonts w:eastAsia="Calibri"/>
          <w:sz w:val="26"/>
          <w:szCs w:val="26"/>
        </w:rPr>
      </w:pPr>
      <w:r w:rsidRPr="00387972">
        <w:rPr>
          <w:rFonts w:eastAsia="Calibri"/>
          <w:sz w:val="26"/>
          <w:szCs w:val="26"/>
        </w:rPr>
        <w:tab/>
        <w:t>Выплаты по итогам работы осуществляются руководителям учреждений в пределах фондов стимулирования руководителей учреждений, а их заместителям и главным бухгалтерам – в пределах средств, направленных учреждениями на выплаты стимулирующего характера заместителям руководителей и главным бухгалтерам с учетом пункта 5.10 настоящего примерного положения.</w:t>
      </w:r>
    </w:p>
    <w:p w:rsidR="00297EBE" w:rsidRPr="00387972" w:rsidRDefault="00297EBE" w:rsidP="00297EBE">
      <w:pPr>
        <w:tabs>
          <w:tab w:val="left" w:pos="567"/>
        </w:tabs>
        <w:jc w:val="both"/>
        <w:rPr>
          <w:rFonts w:eastAsia="Calibri"/>
          <w:sz w:val="26"/>
          <w:szCs w:val="26"/>
        </w:rPr>
      </w:pPr>
      <w:r w:rsidRPr="00387972">
        <w:rPr>
          <w:rFonts w:eastAsia="Calibri"/>
          <w:sz w:val="26"/>
          <w:szCs w:val="26"/>
        </w:rPr>
        <w:tab/>
        <w:t>Выплаты по итогам работы производятся с учетом фактически отработанного времени в учетном периоде.</w:t>
      </w:r>
    </w:p>
    <w:p w:rsidR="00297EBE" w:rsidRPr="00387972" w:rsidRDefault="00297EBE" w:rsidP="00297EBE">
      <w:pPr>
        <w:tabs>
          <w:tab w:val="left" w:pos="567"/>
        </w:tabs>
        <w:jc w:val="both"/>
        <w:rPr>
          <w:rFonts w:eastAsia="Calibri"/>
          <w:sz w:val="26"/>
          <w:szCs w:val="26"/>
        </w:rPr>
      </w:pPr>
      <w:r w:rsidRPr="00387972">
        <w:rPr>
          <w:rFonts w:eastAsia="Calibri"/>
          <w:sz w:val="26"/>
          <w:szCs w:val="26"/>
        </w:rPr>
        <w:lastRenderedPageBreak/>
        <w:tab/>
        <w:t>К выплатам по итогам работы не представляются руководители учреждений, их заместители и главные бухгалтера, имеющие дисциплинарные взыскания, в течение срока действия дисциплинарного взыскания, а также уволенные по основаниям, предусмотренным пунктами 5 – 7, 9, 11 части 1 статьи 81 Трудового кодекса Российской Федерации.</w:t>
      </w:r>
    </w:p>
    <w:p w:rsidR="00297EBE" w:rsidRPr="00387972" w:rsidRDefault="00297EBE" w:rsidP="00297EBE">
      <w:pPr>
        <w:tabs>
          <w:tab w:val="left" w:pos="567"/>
        </w:tabs>
        <w:jc w:val="both"/>
        <w:rPr>
          <w:rFonts w:eastAsia="Calibri"/>
          <w:sz w:val="26"/>
          <w:szCs w:val="26"/>
        </w:rPr>
      </w:pPr>
      <w:r w:rsidRPr="00387972">
        <w:rPr>
          <w:rFonts w:eastAsia="Calibri"/>
          <w:sz w:val="26"/>
          <w:szCs w:val="26"/>
        </w:rPr>
        <w:tab/>
        <w:t>К выплатам по итогам работы не представляются руководители учреждений в следующих случаях:</w:t>
      </w:r>
    </w:p>
    <w:p w:rsidR="00297EBE" w:rsidRDefault="00297EBE" w:rsidP="00297EBE">
      <w:pPr>
        <w:tabs>
          <w:tab w:val="left" w:pos="567"/>
        </w:tabs>
        <w:jc w:val="both"/>
        <w:rPr>
          <w:rFonts w:eastAsia="Calibri"/>
          <w:sz w:val="26"/>
          <w:szCs w:val="26"/>
        </w:rPr>
      </w:pPr>
      <w:r w:rsidRPr="00387972">
        <w:rPr>
          <w:rFonts w:eastAsia="Calibri"/>
          <w:sz w:val="26"/>
          <w:szCs w:val="26"/>
        </w:rPr>
        <w:tab/>
        <w:t>- невыполнение целевого показателя средней заработной платы работников учреждений (отдельных категорий работников учреждений), установленных трудовыми договорами (дополнительными соглашениями к трудовым договорам);</w:t>
      </w:r>
    </w:p>
    <w:p w:rsidR="0024176A" w:rsidRPr="007B1E36" w:rsidRDefault="0024176A" w:rsidP="00297EBE">
      <w:pPr>
        <w:tabs>
          <w:tab w:val="left" w:pos="567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Pr="0064319F">
        <w:rPr>
          <w:rFonts w:eastAsia="Calibri"/>
          <w:sz w:val="26"/>
          <w:szCs w:val="26"/>
        </w:rPr>
        <w:t xml:space="preserve">- невыполнение </w:t>
      </w:r>
      <w:r w:rsidR="00535B08" w:rsidRPr="0064319F">
        <w:rPr>
          <w:rFonts w:eastAsia="Calibri"/>
          <w:sz w:val="26"/>
          <w:szCs w:val="26"/>
        </w:rPr>
        <w:t xml:space="preserve">доведенных </w:t>
      </w:r>
      <w:r w:rsidRPr="0064319F">
        <w:rPr>
          <w:rFonts w:eastAsia="Calibri"/>
          <w:sz w:val="26"/>
          <w:szCs w:val="26"/>
        </w:rPr>
        <w:t>целев</w:t>
      </w:r>
      <w:r w:rsidR="00535B08" w:rsidRPr="0064319F">
        <w:rPr>
          <w:rFonts w:eastAsia="Calibri"/>
          <w:sz w:val="26"/>
          <w:szCs w:val="26"/>
        </w:rPr>
        <w:t>ых</w:t>
      </w:r>
      <w:r w:rsidRPr="0064319F">
        <w:rPr>
          <w:rFonts w:eastAsia="Calibri"/>
          <w:sz w:val="26"/>
          <w:szCs w:val="26"/>
        </w:rPr>
        <w:t xml:space="preserve"> показате</w:t>
      </w:r>
      <w:r w:rsidR="00535B08" w:rsidRPr="0064319F">
        <w:rPr>
          <w:rFonts w:eastAsia="Calibri"/>
          <w:sz w:val="26"/>
          <w:szCs w:val="26"/>
        </w:rPr>
        <w:t>лей</w:t>
      </w:r>
      <w:r w:rsidR="00152779" w:rsidRPr="0064319F">
        <w:rPr>
          <w:rFonts w:eastAsia="Calibri"/>
          <w:sz w:val="26"/>
          <w:szCs w:val="26"/>
        </w:rPr>
        <w:t>, определенных отраслевыми, федеральными, краевыми и муниципальными нормативными актами</w:t>
      </w:r>
      <w:r w:rsidRPr="0064319F">
        <w:rPr>
          <w:rFonts w:eastAsia="Calibri"/>
          <w:sz w:val="26"/>
          <w:szCs w:val="26"/>
        </w:rPr>
        <w:t>, установленных трудовыми договорами (дополнительными соглашениями к трудовым договорам);</w:t>
      </w:r>
    </w:p>
    <w:p w:rsidR="00297EBE" w:rsidRPr="00387972" w:rsidRDefault="00297EBE" w:rsidP="00297EBE">
      <w:pPr>
        <w:tabs>
          <w:tab w:val="left" w:pos="567"/>
        </w:tabs>
        <w:jc w:val="both"/>
        <w:rPr>
          <w:rFonts w:eastAsia="Calibri"/>
          <w:sz w:val="26"/>
          <w:szCs w:val="26"/>
        </w:rPr>
      </w:pPr>
      <w:r w:rsidRPr="00387972">
        <w:rPr>
          <w:rFonts w:eastAsia="Calibri"/>
          <w:sz w:val="26"/>
          <w:szCs w:val="26"/>
        </w:rPr>
        <w:tab/>
        <w:t xml:space="preserve">- оценка результата проведения независимой оценки качества условий оказания услуг </w:t>
      </w:r>
      <w:r w:rsidRPr="0064319F">
        <w:rPr>
          <w:rFonts w:eastAsia="Calibri"/>
          <w:sz w:val="26"/>
          <w:szCs w:val="26"/>
        </w:rPr>
        <w:t xml:space="preserve">менее  </w:t>
      </w:r>
      <w:r w:rsidR="0024176A" w:rsidRPr="0064319F">
        <w:rPr>
          <w:rFonts w:eastAsia="Calibri"/>
          <w:sz w:val="26"/>
          <w:szCs w:val="26"/>
        </w:rPr>
        <w:t>50</w:t>
      </w:r>
      <w:r w:rsidR="0024176A">
        <w:rPr>
          <w:rFonts w:eastAsia="Calibri"/>
          <w:sz w:val="26"/>
          <w:szCs w:val="26"/>
        </w:rPr>
        <w:t xml:space="preserve"> </w:t>
      </w:r>
      <w:r w:rsidRPr="00387972">
        <w:rPr>
          <w:rFonts w:eastAsia="Calibri"/>
          <w:sz w:val="26"/>
          <w:szCs w:val="26"/>
        </w:rPr>
        <w:t>баллов;</w:t>
      </w:r>
    </w:p>
    <w:p w:rsidR="00297EBE" w:rsidRPr="00387972" w:rsidRDefault="00297EBE" w:rsidP="00297EB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</w:rPr>
      </w:pPr>
      <w:r w:rsidRPr="00387972">
        <w:rPr>
          <w:rFonts w:eastAsia="Calibri"/>
          <w:sz w:val="26"/>
          <w:szCs w:val="26"/>
        </w:rPr>
        <w:t>- невыполнение квоты по приему на работу в учреждение инвалидов в соответствии со статьей 20 Федерального закона от 24.11.1995 № 181-ФЗ «О социальной защите инвалидов в Российской Федерации», Законом Красноярского края от 29.01.2004 № 9-1712 «О квотировании рабочих мест для инвалидов».</w:t>
      </w:r>
    </w:p>
    <w:p w:rsidR="00F95462" w:rsidRPr="00302ABE" w:rsidRDefault="00BA44E5" w:rsidP="00A84C86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</w:rPr>
      </w:pPr>
      <w:r w:rsidRPr="00387972">
        <w:rPr>
          <w:sz w:val="26"/>
          <w:szCs w:val="26"/>
        </w:rPr>
        <w:t>5.1</w:t>
      </w:r>
      <w:r w:rsidR="00CC02FE" w:rsidRPr="00387972">
        <w:rPr>
          <w:sz w:val="26"/>
          <w:szCs w:val="26"/>
        </w:rPr>
        <w:t>6</w:t>
      </w:r>
      <w:r w:rsidRPr="00387972">
        <w:rPr>
          <w:sz w:val="26"/>
          <w:szCs w:val="26"/>
        </w:rPr>
        <w:t>.</w:t>
      </w:r>
      <w:r w:rsidRPr="00387972">
        <w:rPr>
          <w:sz w:val="26"/>
          <w:szCs w:val="26"/>
        </w:rPr>
        <w:tab/>
      </w:r>
      <w:r w:rsidR="00A84C86" w:rsidRPr="00387972">
        <w:rPr>
          <w:rFonts w:eastAsia="Calibri"/>
          <w:sz w:val="26"/>
          <w:szCs w:val="26"/>
        </w:rPr>
        <w:t>Выплаты стимулирующего характера</w:t>
      </w:r>
      <w:r w:rsidR="00677CB8">
        <w:rPr>
          <w:rFonts w:eastAsia="Calibri"/>
          <w:sz w:val="26"/>
          <w:szCs w:val="26"/>
        </w:rPr>
        <w:t xml:space="preserve"> </w:t>
      </w:r>
      <w:r w:rsidR="00677CB8" w:rsidRPr="00302ABE">
        <w:rPr>
          <w:rFonts w:eastAsia="Calibri"/>
          <w:sz w:val="26"/>
          <w:szCs w:val="26"/>
        </w:rPr>
        <w:t xml:space="preserve">руководителям учреждений </w:t>
      </w:r>
      <w:r w:rsidR="00F95462" w:rsidRPr="00302ABE">
        <w:rPr>
          <w:rFonts w:eastAsia="Calibri"/>
          <w:sz w:val="26"/>
          <w:szCs w:val="26"/>
        </w:rPr>
        <w:t xml:space="preserve">устанавливаются </w:t>
      </w:r>
      <w:r w:rsidR="00A84C86" w:rsidRPr="00302ABE">
        <w:rPr>
          <w:rFonts w:eastAsia="Calibri"/>
          <w:sz w:val="26"/>
          <w:szCs w:val="26"/>
        </w:rPr>
        <w:t xml:space="preserve">по каждому виду выплат стимулирующего характера раздельно </w:t>
      </w:r>
      <w:r w:rsidR="00F95462" w:rsidRPr="00302ABE">
        <w:rPr>
          <w:rFonts w:eastAsia="Calibri"/>
          <w:sz w:val="26"/>
          <w:szCs w:val="26"/>
        </w:rPr>
        <w:t xml:space="preserve">на основании </w:t>
      </w:r>
      <w:r w:rsidR="00A84C86" w:rsidRPr="00302ABE">
        <w:rPr>
          <w:rFonts w:eastAsia="Calibri"/>
          <w:sz w:val="26"/>
          <w:szCs w:val="26"/>
        </w:rPr>
        <w:t>распоряжени</w:t>
      </w:r>
      <w:r w:rsidR="00F95462" w:rsidRPr="00302ABE">
        <w:rPr>
          <w:rFonts w:eastAsia="Calibri"/>
          <w:sz w:val="26"/>
          <w:szCs w:val="26"/>
        </w:rPr>
        <w:t xml:space="preserve">й Администрации ЗАТО </w:t>
      </w:r>
      <w:r w:rsidR="00A84C86" w:rsidRPr="00302ABE">
        <w:rPr>
          <w:rFonts w:eastAsia="Calibri"/>
          <w:sz w:val="26"/>
          <w:szCs w:val="26"/>
        </w:rPr>
        <w:t>г. Зеленогорск</w:t>
      </w:r>
      <w:r w:rsidR="00F95462" w:rsidRPr="00302ABE">
        <w:rPr>
          <w:rFonts w:eastAsia="Calibri"/>
          <w:sz w:val="26"/>
          <w:szCs w:val="26"/>
        </w:rPr>
        <w:t>:</w:t>
      </w:r>
    </w:p>
    <w:p w:rsidR="00957719" w:rsidRPr="00302ABE" w:rsidRDefault="00F95462" w:rsidP="00A84C86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302ABE">
        <w:rPr>
          <w:rFonts w:eastAsia="Calibri"/>
          <w:sz w:val="26"/>
          <w:szCs w:val="26"/>
        </w:rPr>
        <w:t xml:space="preserve">- </w:t>
      </w:r>
      <w:r w:rsidR="00A84C86" w:rsidRPr="00302ABE">
        <w:rPr>
          <w:rFonts w:eastAsia="Calibri"/>
          <w:sz w:val="26"/>
          <w:szCs w:val="26"/>
        </w:rPr>
        <w:t xml:space="preserve"> с учетом рекомендаций рабочей группы</w:t>
      </w:r>
      <w:r w:rsidRPr="00302ABE">
        <w:rPr>
          <w:rFonts w:eastAsia="Calibri"/>
          <w:sz w:val="26"/>
          <w:szCs w:val="26"/>
        </w:rPr>
        <w:t xml:space="preserve"> о размерах выплат стимулирующего характера – в отношении выплат за важность выполняемой работы, </w:t>
      </w:r>
      <w:r w:rsidR="00957719" w:rsidRPr="00302ABE">
        <w:rPr>
          <w:sz w:val="26"/>
          <w:szCs w:val="26"/>
        </w:rPr>
        <w:t>степень самостоятельности и ответственности при выполнении поставленных задач, за качество выполняемых работ и по итогам работы;</w:t>
      </w:r>
    </w:p>
    <w:p w:rsidR="00A84C86" w:rsidRPr="00302ABE" w:rsidRDefault="00957719" w:rsidP="00A84C86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</w:rPr>
      </w:pPr>
      <w:r w:rsidRPr="00302ABE">
        <w:rPr>
          <w:sz w:val="26"/>
          <w:szCs w:val="26"/>
        </w:rPr>
        <w:t>- по ходатайству МКУ «Комитет по делам культуры» - в отношении персональных выплат</w:t>
      </w:r>
      <w:r w:rsidR="00A84C86" w:rsidRPr="00302ABE">
        <w:rPr>
          <w:rFonts w:eastAsia="Calibri"/>
          <w:sz w:val="26"/>
          <w:szCs w:val="26"/>
        </w:rPr>
        <w:t>.</w:t>
      </w:r>
    </w:p>
    <w:p w:rsidR="00A84C86" w:rsidRPr="00387972" w:rsidRDefault="001A1D8D" w:rsidP="00A84C86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</w:rPr>
      </w:pPr>
      <w:r w:rsidRPr="00302ABE">
        <w:rPr>
          <w:sz w:val="26"/>
          <w:szCs w:val="26"/>
        </w:rPr>
        <w:t>5.1</w:t>
      </w:r>
      <w:r w:rsidR="006E7F1A" w:rsidRPr="00302ABE">
        <w:rPr>
          <w:sz w:val="26"/>
          <w:szCs w:val="26"/>
        </w:rPr>
        <w:t>7</w:t>
      </w:r>
      <w:r w:rsidRPr="00302ABE">
        <w:rPr>
          <w:sz w:val="26"/>
          <w:szCs w:val="26"/>
        </w:rPr>
        <w:t>.</w:t>
      </w:r>
      <w:r w:rsidR="001D5B42" w:rsidRPr="00302ABE">
        <w:rPr>
          <w:sz w:val="26"/>
          <w:szCs w:val="26"/>
        </w:rPr>
        <w:tab/>
      </w:r>
      <w:r w:rsidR="00A84C86" w:rsidRPr="00302ABE">
        <w:rPr>
          <w:rFonts w:eastAsia="Calibri"/>
          <w:sz w:val="26"/>
          <w:szCs w:val="26"/>
        </w:rPr>
        <w:t>Заместителям руководителей учреждений и главным бухгалтерам</w:t>
      </w:r>
      <w:r w:rsidR="00A84C86" w:rsidRPr="00387972">
        <w:rPr>
          <w:rFonts w:eastAsia="Calibri"/>
          <w:sz w:val="26"/>
          <w:szCs w:val="26"/>
        </w:rPr>
        <w:t xml:space="preserve"> выплаты стимулирующего характера устанавливаются на основании приказов руководителей учреждений и выплачиваются в пределах бюджетных ассигнований на оплату труда работников учреждений с учетом требований пункта 5.10 настоящего примерного положения.</w:t>
      </w:r>
    </w:p>
    <w:p w:rsidR="00AA1D55" w:rsidRPr="00387972" w:rsidRDefault="001D5B42" w:rsidP="00A84C86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387972">
        <w:rPr>
          <w:sz w:val="26"/>
          <w:szCs w:val="26"/>
        </w:rPr>
        <w:t>5.1</w:t>
      </w:r>
      <w:r w:rsidR="006E7F1A" w:rsidRPr="00387972">
        <w:rPr>
          <w:sz w:val="26"/>
          <w:szCs w:val="26"/>
        </w:rPr>
        <w:t>8</w:t>
      </w:r>
      <w:r w:rsidRPr="00387972">
        <w:rPr>
          <w:sz w:val="26"/>
          <w:szCs w:val="26"/>
        </w:rPr>
        <w:t>.</w:t>
      </w:r>
      <w:r w:rsidRPr="00387972">
        <w:rPr>
          <w:sz w:val="26"/>
          <w:szCs w:val="26"/>
        </w:rPr>
        <w:tab/>
        <w:t>Учреждения вправе направлять на стимулирование труда работников учреждений сложившуюся к концу отчетного периода экономию фондов стимулирования руководителей учреждений.</w:t>
      </w:r>
    </w:p>
    <w:p w:rsidR="001D5B42" w:rsidRPr="00387972" w:rsidRDefault="00450731" w:rsidP="001D5B42">
      <w:pPr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5.</w:t>
      </w:r>
      <w:r w:rsidR="006E7F1A" w:rsidRPr="00387972">
        <w:rPr>
          <w:sz w:val="26"/>
          <w:szCs w:val="26"/>
        </w:rPr>
        <w:t>19</w:t>
      </w:r>
      <w:r w:rsidR="001D5B42" w:rsidRPr="00387972">
        <w:rPr>
          <w:sz w:val="26"/>
          <w:szCs w:val="26"/>
        </w:rPr>
        <w:t>.</w:t>
      </w:r>
      <w:r w:rsidR="001D5B42" w:rsidRPr="00387972">
        <w:rPr>
          <w:sz w:val="26"/>
          <w:szCs w:val="26"/>
        </w:rPr>
        <w:tab/>
        <w:t xml:space="preserve">Руководителям учреждений, их заместителям и главным бухгалтерам оказывается единовременная материальная помощь в соответствии с Положением о системе оплаты туда. </w:t>
      </w:r>
    </w:p>
    <w:p w:rsidR="001D5B42" w:rsidRPr="00387972" w:rsidRDefault="001D5B42" w:rsidP="001D5B42">
      <w:pPr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5.2</w:t>
      </w:r>
      <w:r w:rsidR="006E7F1A" w:rsidRPr="00387972">
        <w:rPr>
          <w:sz w:val="26"/>
          <w:szCs w:val="26"/>
        </w:rPr>
        <w:t>0</w:t>
      </w:r>
      <w:r w:rsidR="00457155" w:rsidRPr="00387972">
        <w:rPr>
          <w:sz w:val="26"/>
          <w:szCs w:val="26"/>
        </w:rPr>
        <w:t>.</w:t>
      </w:r>
      <w:r w:rsidR="00457155" w:rsidRPr="00387972">
        <w:rPr>
          <w:sz w:val="26"/>
          <w:szCs w:val="26"/>
        </w:rPr>
        <w:tab/>
      </w:r>
      <w:r w:rsidRPr="00387972">
        <w:rPr>
          <w:sz w:val="26"/>
          <w:szCs w:val="26"/>
        </w:rPr>
        <w:t xml:space="preserve">Выплата единовременной материальной помощи руководителям учреждений осуществляется на основании распоряжений Администрации ЗАТО </w:t>
      </w:r>
      <w:r w:rsidR="00820E93">
        <w:rPr>
          <w:sz w:val="26"/>
          <w:szCs w:val="26"/>
        </w:rPr>
        <w:t xml:space="preserve">                </w:t>
      </w:r>
      <w:r w:rsidRPr="00387972">
        <w:rPr>
          <w:sz w:val="26"/>
          <w:szCs w:val="26"/>
        </w:rPr>
        <w:t>г. Зеленогорск.</w:t>
      </w:r>
    </w:p>
    <w:p w:rsidR="001D5B42" w:rsidRPr="00387972" w:rsidRDefault="001D5B42" w:rsidP="001D5B42">
      <w:pPr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5.2</w:t>
      </w:r>
      <w:r w:rsidR="006E7F1A" w:rsidRPr="00387972">
        <w:rPr>
          <w:sz w:val="26"/>
          <w:szCs w:val="26"/>
        </w:rPr>
        <w:t>1</w:t>
      </w:r>
      <w:r w:rsidR="00457155" w:rsidRPr="00387972">
        <w:rPr>
          <w:sz w:val="26"/>
          <w:szCs w:val="26"/>
        </w:rPr>
        <w:t>.</w:t>
      </w:r>
      <w:r w:rsidR="00457155" w:rsidRPr="00387972">
        <w:rPr>
          <w:sz w:val="26"/>
          <w:szCs w:val="26"/>
        </w:rPr>
        <w:tab/>
      </w:r>
      <w:r w:rsidRPr="00387972">
        <w:rPr>
          <w:sz w:val="26"/>
          <w:szCs w:val="26"/>
        </w:rPr>
        <w:t xml:space="preserve">Выплата единовременной материальной помощи заместителям руководителей учреждений и главным бухгалтерам производится на основании </w:t>
      </w:r>
      <w:r w:rsidR="00221998" w:rsidRPr="00387972">
        <w:rPr>
          <w:sz w:val="26"/>
          <w:szCs w:val="26"/>
        </w:rPr>
        <w:t>приказов руководителей учреждений</w:t>
      </w:r>
      <w:r w:rsidRPr="00387972">
        <w:rPr>
          <w:sz w:val="26"/>
          <w:szCs w:val="26"/>
        </w:rPr>
        <w:t>.</w:t>
      </w:r>
    </w:p>
    <w:p w:rsidR="00625FE7" w:rsidRPr="00387972" w:rsidRDefault="00625FE7" w:rsidP="0092637F">
      <w:pPr>
        <w:autoSpaceDE w:val="0"/>
        <w:autoSpaceDN w:val="0"/>
        <w:adjustRightInd w:val="0"/>
        <w:ind w:firstLine="900"/>
        <w:jc w:val="center"/>
        <w:outlineLvl w:val="1"/>
        <w:rPr>
          <w:b/>
          <w:sz w:val="26"/>
          <w:szCs w:val="26"/>
        </w:rPr>
      </w:pPr>
    </w:p>
    <w:p w:rsidR="008151FE" w:rsidRPr="00387972" w:rsidRDefault="00771AE4" w:rsidP="00A84C86">
      <w:pPr>
        <w:autoSpaceDE w:val="0"/>
        <w:autoSpaceDN w:val="0"/>
        <w:adjustRightInd w:val="0"/>
        <w:ind w:firstLine="900"/>
        <w:jc w:val="center"/>
        <w:outlineLvl w:val="1"/>
        <w:rPr>
          <w:sz w:val="26"/>
          <w:szCs w:val="26"/>
        </w:rPr>
      </w:pPr>
      <w:r w:rsidRPr="00387972">
        <w:rPr>
          <w:sz w:val="26"/>
          <w:szCs w:val="26"/>
        </w:rPr>
        <w:t>6</w:t>
      </w:r>
      <w:r w:rsidR="008151FE" w:rsidRPr="00387972">
        <w:rPr>
          <w:sz w:val="26"/>
          <w:szCs w:val="26"/>
        </w:rPr>
        <w:t xml:space="preserve">. </w:t>
      </w:r>
      <w:r w:rsidR="00A84C86" w:rsidRPr="00387972">
        <w:rPr>
          <w:rFonts w:eastAsia="Calibri"/>
          <w:sz w:val="26"/>
          <w:szCs w:val="26"/>
        </w:rPr>
        <w:t>Определение размера средств, направляемых на оплату труда руководителей учреждений, заместителей руководителей, главных бухгалтеров и работников учреждений от приносящей доход деятельности</w:t>
      </w:r>
    </w:p>
    <w:p w:rsidR="008151FE" w:rsidRPr="00387972" w:rsidRDefault="008151FE" w:rsidP="00142503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8151FE" w:rsidRDefault="00771AE4" w:rsidP="0045715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387972">
        <w:rPr>
          <w:sz w:val="26"/>
          <w:szCs w:val="26"/>
        </w:rPr>
        <w:t>6</w:t>
      </w:r>
      <w:r w:rsidR="00526896" w:rsidRPr="00387972">
        <w:rPr>
          <w:sz w:val="26"/>
          <w:szCs w:val="26"/>
        </w:rPr>
        <w:t>.</w:t>
      </w:r>
      <w:r w:rsidR="00CF244B" w:rsidRPr="00387972">
        <w:rPr>
          <w:sz w:val="26"/>
          <w:szCs w:val="26"/>
        </w:rPr>
        <w:t>1.</w:t>
      </w:r>
      <w:r w:rsidR="00457155" w:rsidRPr="00387972">
        <w:rPr>
          <w:sz w:val="26"/>
          <w:szCs w:val="26"/>
        </w:rPr>
        <w:tab/>
      </w:r>
      <w:r w:rsidR="00152368" w:rsidRPr="00387972">
        <w:rPr>
          <w:sz w:val="26"/>
          <w:szCs w:val="26"/>
        </w:rPr>
        <w:t>Р</w:t>
      </w:r>
      <w:r w:rsidR="008151FE" w:rsidRPr="00387972">
        <w:rPr>
          <w:sz w:val="26"/>
          <w:szCs w:val="26"/>
        </w:rPr>
        <w:t>азмер средств</w:t>
      </w:r>
      <w:r w:rsidR="00EB7A73" w:rsidRPr="00387972">
        <w:rPr>
          <w:sz w:val="26"/>
          <w:szCs w:val="26"/>
        </w:rPr>
        <w:t>, полученных от приносящей доход деятельности</w:t>
      </w:r>
      <w:r w:rsidR="008151FE" w:rsidRPr="00387972">
        <w:rPr>
          <w:sz w:val="26"/>
          <w:szCs w:val="26"/>
        </w:rPr>
        <w:t xml:space="preserve">, </w:t>
      </w:r>
      <w:r w:rsidR="00152368" w:rsidRPr="00387972">
        <w:rPr>
          <w:sz w:val="26"/>
          <w:szCs w:val="26"/>
        </w:rPr>
        <w:t xml:space="preserve">и </w:t>
      </w:r>
      <w:r w:rsidR="008151FE" w:rsidRPr="00387972">
        <w:rPr>
          <w:sz w:val="26"/>
          <w:szCs w:val="26"/>
        </w:rPr>
        <w:t>направляемых на оплату труда работников</w:t>
      </w:r>
      <w:r w:rsidR="00D40F71" w:rsidRPr="00387972">
        <w:rPr>
          <w:sz w:val="26"/>
          <w:szCs w:val="26"/>
        </w:rPr>
        <w:t xml:space="preserve"> учреждений</w:t>
      </w:r>
      <w:r w:rsidR="008151FE" w:rsidRPr="00387972">
        <w:rPr>
          <w:sz w:val="26"/>
          <w:szCs w:val="26"/>
        </w:rPr>
        <w:t>, устанавливается учреждени</w:t>
      </w:r>
      <w:r w:rsidR="00877496" w:rsidRPr="00387972">
        <w:rPr>
          <w:sz w:val="26"/>
          <w:szCs w:val="26"/>
        </w:rPr>
        <w:t>я</w:t>
      </w:r>
      <w:r w:rsidR="008151FE" w:rsidRPr="00387972">
        <w:rPr>
          <w:sz w:val="26"/>
          <w:szCs w:val="26"/>
        </w:rPr>
        <w:t>м</w:t>
      </w:r>
      <w:r w:rsidR="00877496" w:rsidRPr="00387972">
        <w:rPr>
          <w:sz w:val="26"/>
          <w:szCs w:val="26"/>
        </w:rPr>
        <w:t>и</w:t>
      </w:r>
      <w:r w:rsidR="008151FE" w:rsidRPr="00387972">
        <w:rPr>
          <w:sz w:val="26"/>
          <w:szCs w:val="26"/>
        </w:rPr>
        <w:t xml:space="preserve"> самостоятельно, </w:t>
      </w:r>
      <w:r w:rsidR="00152368" w:rsidRPr="00387972">
        <w:rPr>
          <w:sz w:val="26"/>
          <w:szCs w:val="26"/>
        </w:rPr>
        <w:t>но</w:t>
      </w:r>
      <w:r w:rsidR="008151FE" w:rsidRPr="00387972">
        <w:rPr>
          <w:sz w:val="26"/>
          <w:szCs w:val="26"/>
        </w:rPr>
        <w:t xml:space="preserve"> не </w:t>
      </w:r>
      <w:r w:rsidR="00152368" w:rsidRPr="00387972">
        <w:rPr>
          <w:sz w:val="26"/>
          <w:szCs w:val="26"/>
        </w:rPr>
        <w:t xml:space="preserve">может превышать </w:t>
      </w:r>
      <w:r w:rsidR="00407AE6" w:rsidRPr="00302ABE">
        <w:rPr>
          <w:sz w:val="26"/>
          <w:szCs w:val="26"/>
        </w:rPr>
        <w:t>8</w:t>
      </w:r>
      <w:r w:rsidR="00CF244B" w:rsidRPr="00302ABE">
        <w:rPr>
          <w:sz w:val="26"/>
          <w:szCs w:val="26"/>
        </w:rPr>
        <w:t>0</w:t>
      </w:r>
      <w:r w:rsidR="008151FE" w:rsidRPr="00387972">
        <w:rPr>
          <w:sz w:val="26"/>
          <w:szCs w:val="26"/>
        </w:rPr>
        <w:t xml:space="preserve"> процентов от общего объема средств, полученных от приносящей доход деятельности</w:t>
      </w:r>
      <w:r w:rsidR="00CF244B" w:rsidRPr="00387972">
        <w:rPr>
          <w:sz w:val="26"/>
          <w:szCs w:val="26"/>
        </w:rPr>
        <w:t xml:space="preserve"> </w:t>
      </w:r>
      <w:r w:rsidR="00407AE6">
        <w:rPr>
          <w:sz w:val="26"/>
          <w:szCs w:val="26"/>
        </w:rPr>
        <w:t xml:space="preserve"> </w:t>
      </w:r>
      <w:r w:rsidR="00407AE6" w:rsidRPr="00302ABE">
        <w:rPr>
          <w:sz w:val="26"/>
          <w:szCs w:val="26"/>
        </w:rPr>
        <w:t>с учетом выплат</w:t>
      </w:r>
      <w:r w:rsidR="00407AE6" w:rsidRPr="007B1E36">
        <w:rPr>
          <w:sz w:val="26"/>
          <w:szCs w:val="26"/>
        </w:rPr>
        <w:t xml:space="preserve"> </w:t>
      </w:r>
      <w:r w:rsidR="00526896" w:rsidRPr="00387972">
        <w:rPr>
          <w:sz w:val="26"/>
          <w:szCs w:val="26"/>
        </w:rPr>
        <w:t>страховых взносов по обязательному социальному страхованию и взносов по страховым тарифам на обязательное социальное страхование от несчастных случаев на производстве и профессиональных заболеваний</w:t>
      </w:r>
      <w:r w:rsidR="008151FE" w:rsidRPr="00387972">
        <w:rPr>
          <w:sz w:val="26"/>
          <w:szCs w:val="26"/>
        </w:rPr>
        <w:t>.</w:t>
      </w:r>
    </w:p>
    <w:p w:rsidR="00407AE6" w:rsidRPr="00302ABE" w:rsidRDefault="00407AE6" w:rsidP="0045715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302ABE">
        <w:rPr>
          <w:sz w:val="26"/>
          <w:szCs w:val="26"/>
        </w:rPr>
        <w:t xml:space="preserve">На оплату труда </w:t>
      </w:r>
      <w:r w:rsidR="00DB7C8F" w:rsidRPr="00302ABE">
        <w:rPr>
          <w:rFonts w:eastAsia="Calibri"/>
          <w:sz w:val="26"/>
          <w:szCs w:val="26"/>
        </w:rPr>
        <w:t>руководителям учреждений, заместителям руководителей, главным бухгалтера</w:t>
      </w:r>
      <w:r w:rsidR="00434A77" w:rsidRPr="00302ABE">
        <w:rPr>
          <w:rFonts w:eastAsia="Calibri"/>
          <w:sz w:val="26"/>
          <w:szCs w:val="26"/>
        </w:rPr>
        <w:t xml:space="preserve"> и</w:t>
      </w:r>
      <w:r w:rsidR="00DB7C8F" w:rsidRPr="00302ABE">
        <w:rPr>
          <w:rFonts w:eastAsia="Calibri"/>
          <w:sz w:val="26"/>
          <w:szCs w:val="26"/>
        </w:rPr>
        <w:t xml:space="preserve"> </w:t>
      </w:r>
      <w:r w:rsidR="00A72065" w:rsidRPr="00302ABE">
        <w:rPr>
          <w:sz w:val="26"/>
          <w:szCs w:val="26"/>
        </w:rPr>
        <w:t>работникам учреждений от приносящей доход деятельности не могут направляться средства, полученные:</w:t>
      </w:r>
    </w:p>
    <w:p w:rsidR="00A72065" w:rsidRPr="00302ABE" w:rsidRDefault="00A72065" w:rsidP="0045715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302ABE">
        <w:rPr>
          <w:sz w:val="26"/>
          <w:szCs w:val="26"/>
        </w:rPr>
        <w:t>- от сдачи в аренду закрепленного за учреждением недвижимого и особо ценного имущества;</w:t>
      </w:r>
    </w:p>
    <w:p w:rsidR="00A72065" w:rsidRPr="007B1E36" w:rsidRDefault="00A72065" w:rsidP="0045715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302ABE">
        <w:rPr>
          <w:sz w:val="26"/>
          <w:szCs w:val="26"/>
        </w:rPr>
        <w:t>- в качестве пожертвования или иного безвозмездного поступления.</w:t>
      </w:r>
    </w:p>
    <w:p w:rsidR="00675C17" w:rsidRPr="00387972" w:rsidRDefault="00771AE4" w:rsidP="0045715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6</w:t>
      </w:r>
      <w:r w:rsidR="00457155" w:rsidRPr="00387972">
        <w:rPr>
          <w:sz w:val="26"/>
          <w:szCs w:val="26"/>
        </w:rPr>
        <w:t>.2.</w:t>
      </w:r>
      <w:r w:rsidR="00457155" w:rsidRPr="00387972">
        <w:rPr>
          <w:sz w:val="26"/>
          <w:szCs w:val="26"/>
        </w:rPr>
        <w:tab/>
      </w:r>
      <w:r w:rsidR="00CF244B" w:rsidRPr="00387972">
        <w:rPr>
          <w:sz w:val="26"/>
          <w:szCs w:val="26"/>
        </w:rPr>
        <w:t>Средства на оплату труда от приносящей доход деятельности направляются учреждени</w:t>
      </w:r>
      <w:r w:rsidR="007A03F9" w:rsidRPr="00387972">
        <w:rPr>
          <w:sz w:val="26"/>
          <w:szCs w:val="26"/>
        </w:rPr>
        <w:t>я</w:t>
      </w:r>
      <w:r w:rsidR="00CF244B" w:rsidRPr="00387972">
        <w:rPr>
          <w:sz w:val="26"/>
          <w:szCs w:val="26"/>
        </w:rPr>
        <w:t>м</w:t>
      </w:r>
      <w:r w:rsidR="007A03F9" w:rsidRPr="00387972">
        <w:rPr>
          <w:sz w:val="26"/>
          <w:szCs w:val="26"/>
        </w:rPr>
        <w:t>и</w:t>
      </w:r>
      <w:r w:rsidR="00675C17" w:rsidRPr="00387972">
        <w:rPr>
          <w:sz w:val="26"/>
          <w:szCs w:val="26"/>
        </w:rPr>
        <w:t>:</w:t>
      </w:r>
    </w:p>
    <w:p w:rsidR="00675C17" w:rsidRPr="00387972" w:rsidRDefault="00675C17" w:rsidP="0045715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-</w:t>
      </w:r>
      <w:r w:rsidR="00457155" w:rsidRPr="00387972">
        <w:rPr>
          <w:sz w:val="26"/>
          <w:szCs w:val="26"/>
        </w:rPr>
        <w:tab/>
      </w:r>
      <w:bookmarkStart w:id="8" w:name="Par1"/>
      <w:bookmarkEnd w:id="8"/>
      <w:r w:rsidR="005B2DF7" w:rsidRPr="00387972">
        <w:rPr>
          <w:rFonts w:eastAsia="Calibri"/>
          <w:sz w:val="26"/>
          <w:szCs w:val="26"/>
        </w:rPr>
        <w:t>на осуществление выплат стимулирующего характера работникам учреждений, в том числе руководителям учреждений, их заместителями и главным бухгалтерам</w:t>
      </w:r>
      <w:r w:rsidRPr="00387972">
        <w:rPr>
          <w:sz w:val="26"/>
          <w:szCs w:val="26"/>
        </w:rPr>
        <w:t>;</w:t>
      </w:r>
    </w:p>
    <w:p w:rsidR="00625FE7" w:rsidRPr="00387972" w:rsidRDefault="00457155" w:rsidP="00457155">
      <w:pPr>
        <w:tabs>
          <w:tab w:val="left" w:pos="993"/>
        </w:tabs>
        <w:spacing w:line="228" w:lineRule="auto"/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-</w:t>
      </w:r>
      <w:r w:rsidRPr="00387972">
        <w:rPr>
          <w:sz w:val="26"/>
          <w:szCs w:val="26"/>
        </w:rPr>
        <w:tab/>
      </w:r>
      <w:r w:rsidR="00625FE7" w:rsidRPr="00387972">
        <w:rPr>
          <w:sz w:val="26"/>
          <w:szCs w:val="26"/>
        </w:rPr>
        <w:t>на оплату труда работников, с которыми для выполнения работ (оказания услуг), связанных с временным расширением объема выполняемых бюджетным учреждением работ (оказываемых бюджетным учреждением услуг), заключаются срочные трудовые договоры, и оплата труда которых полностью осуществляется за счет средств, полученных от приносящей доход деятельности.</w:t>
      </w:r>
    </w:p>
    <w:p w:rsidR="003B7336" w:rsidRDefault="003B7336" w:rsidP="00621F64">
      <w:pPr>
        <w:jc w:val="right"/>
        <w:rPr>
          <w:sz w:val="26"/>
          <w:szCs w:val="26"/>
        </w:rPr>
      </w:pPr>
    </w:p>
    <w:p w:rsidR="00820E93" w:rsidRDefault="00820E93" w:rsidP="00621F64">
      <w:pPr>
        <w:jc w:val="right"/>
        <w:rPr>
          <w:sz w:val="26"/>
          <w:szCs w:val="26"/>
        </w:rPr>
      </w:pPr>
    </w:p>
    <w:p w:rsidR="00A603EC" w:rsidRDefault="00A603EC" w:rsidP="00621F64">
      <w:pPr>
        <w:jc w:val="right"/>
        <w:rPr>
          <w:sz w:val="26"/>
          <w:szCs w:val="26"/>
        </w:rPr>
      </w:pPr>
    </w:p>
    <w:p w:rsidR="00A603EC" w:rsidRDefault="00A603EC" w:rsidP="00621F64">
      <w:pPr>
        <w:jc w:val="right"/>
        <w:rPr>
          <w:sz w:val="26"/>
          <w:szCs w:val="26"/>
        </w:rPr>
      </w:pPr>
    </w:p>
    <w:p w:rsidR="00A603EC" w:rsidRDefault="00A603EC" w:rsidP="00621F64">
      <w:pPr>
        <w:jc w:val="right"/>
        <w:rPr>
          <w:sz w:val="26"/>
          <w:szCs w:val="26"/>
        </w:rPr>
      </w:pPr>
    </w:p>
    <w:p w:rsidR="00A603EC" w:rsidRDefault="00A603EC" w:rsidP="00621F64">
      <w:pPr>
        <w:jc w:val="right"/>
        <w:rPr>
          <w:sz w:val="26"/>
          <w:szCs w:val="26"/>
        </w:rPr>
      </w:pPr>
    </w:p>
    <w:p w:rsidR="00A603EC" w:rsidRDefault="00A603EC" w:rsidP="00621F64">
      <w:pPr>
        <w:jc w:val="right"/>
        <w:rPr>
          <w:sz w:val="26"/>
          <w:szCs w:val="26"/>
        </w:rPr>
      </w:pPr>
    </w:p>
    <w:p w:rsidR="00A603EC" w:rsidRDefault="00A603EC" w:rsidP="00621F64">
      <w:pPr>
        <w:jc w:val="right"/>
        <w:rPr>
          <w:sz w:val="26"/>
          <w:szCs w:val="26"/>
        </w:rPr>
      </w:pPr>
    </w:p>
    <w:p w:rsidR="00A603EC" w:rsidRDefault="00A603EC" w:rsidP="00621F64">
      <w:pPr>
        <w:jc w:val="right"/>
        <w:rPr>
          <w:sz w:val="26"/>
          <w:szCs w:val="26"/>
        </w:rPr>
      </w:pPr>
    </w:p>
    <w:p w:rsidR="00A603EC" w:rsidRDefault="00A603EC" w:rsidP="00621F64">
      <w:pPr>
        <w:jc w:val="right"/>
        <w:rPr>
          <w:sz w:val="26"/>
          <w:szCs w:val="26"/>
        </w:rPr>
      </w:pPr>
    </w:p>
    <w:p w:rsidR="00A603EC" w:rsidRDefault="00A603EC" w:rsidP="00621F64">
      <w:pPr>
        <w:jc w:val="right"/>
        <w:rPr>
          <w:sz w:val="26"/>
          <w:szCs w:val="26"/>
        </w:rPr>
      </w:pPr>
    </w:p>
    <w:p w:rsidR="00A603EC" w:rsidRDefault="00A603EC" w:rsidP="00621F64">
      <w:pPr>
        <w:jc w:val="right"/>
        <w:rPr>
          <w:sz w:val="26"/>
          <w:szCs w:val="26"/>
        </w:rPr>
      </w:pPr>
    </w:p>
    <w:p w:rsidR="00A603EC" w:rsidRDefault="00A603EC" w:rsidP="00621F64">
      <w:pPr>
        <w:jc w:val="right"/>
        <w:rPr>
          <w:sz w:val="26"/>
          <w:szCs w:val="26"/>
        </w:rPr>
      </w:pPr>
    </w:p>
    <w:p w:rsidR="00A603EC" w:rsidRDefault="00A603EC" w:rsidP="00621F64">
      <w:pPr>
        <w:jc w:val="right"/>
        <w:rPr>
          <w:sz w:val="26"/>
          <w:szCs w:val="26"/>
        </w:rPr>
      </w:pPr>
    </w:p>
    <w:p w:rsidR="00A603EC" w:rsidRDefault="00A603EC" w:rsidP="00621F64">
      <w:pPr>
        <w:jc w:val="right"/>
        <w:rPr>
          <w:sz w:val="26"/>
          <w:szCs w:val="26"/>
        </w:rPr>
      </w:pPr>
    </w:p>
    <w:p w:rsidR="00A603EC" w:rsidRDefault="00A603EC" w:rsidP="00621F64">
      <w:pPr>
        <w:jc w:val="right"/>
        <w:rPr>
          <w:sz w:val="26"/>
          <w:szCs w:val="26"/>
        </w:rPr>
      </w:pPr>
    </w:p>
    <w:p w:rsidR="00201DC1" w:rsidRDefault="00201DC1" w:rsidP="00621F64">
      <w:pPr>
        <w:jc w:val="right"/>
        <w:rPr>
          <w:sz w:val="26"/>
          <w:szCs w:val="26"/>
        </w:rPr>
      </w:pPr>
    </w:p>
    <w:p w:rsidR="00201DC1" w:rsidRDefault="00201DC1" w:rsidP="00621F64">
      <w:pPr>
        <w:jc w:val="right"/>
        <w:rPr>
          <w:sz w:val="26"/>
          <w:szCs w:val="26"/>
        </w:rPr>
      </w:pPr>
    </w:p>
    <w:p w:rsidR="00DA3A3B" w:rsidRDefault="00DA3A3B" w:rsidP="00621F64">
      <w:pPr>
        <w:jc w:val="right"/>
        <w:rPr>
          <w:sz w:val="26"/>
          <w:szCs w:val="26"/>
        </w:rPr>
      </w:pPr>
    </w:p>
    <w:p w:rsidR="00DA3A3B" w:rsidRDefault="00DA3A3B" w:rsidP="00621F64">
      <w:pPr>
        <w:jc w:val="right"/>
        <w:rPr>
          <w:sz w:val="26"/>
          <w:szCs w:val="26"/>
        </w:rPr>
      </w:pPr>
    </w:p>
    <w:p w:rsidR="00DA3A3B" w:rsidRDefault="00DA3A3B" w:rsidP="00621F64">
      <w:pPr>
        <w:jc w:val="right"/>
        <w:rPr>
          <w:sz w:val="26"/>
          <w:szCs w:val="26"/>
        </w:rPr>
      </w:pPr>
    </w:p>
    <w:p w:rsidR="00DA3A3B" w:rsidRDefault="00DA3A3B" w:rsidP="00621F64">
      <w:pPr>
        <w:jc w:val="right"/>
        <w:rPr>
          <w:sz w:val="26"/>
          <w:szCs w:val="26"/>
        </w:rPr>
      </w:pPr>
    </w:p>
    <w:p w:rsidR="00DA3A3B" w:rsidRDefault="00DA3A3B" w:rsidP="00621F64">
      <w:pPr>
        <w:jc w:val="right"/>
        <w:rPr>
          <w:sz w:val="26"/>
          <w:szCs w:val="26"/>
        </w:rPr>
      </w:pPr>
    </w:p>
    <w:p w:rsidR="00DA3A3B" w:rsidRDefault="00DA3A3B" w:rsidP="00621F64">
      <w:pPr>
        <w:jc w:val="right"/>
        <w:rPr>
          <w:sz w:val="26"/>
          <w:szCs w:val="26"/>
        </w:rPr>
      </w:pPr>
    </w:p>
    <w:p w:rsidR="00FD4B2A" w:rsidRPr="00387972" w:rsidRDefault="00FD4B2A" w:rsidP="00621F64">
      <w:pPr>
        <w:jc w:val="right"/>
        <w:rPr>
          <w:sz w:val="26"/>
          <w:szCs w:val="26"/>
        </w:rPr>
      </w:pPr>
    </w:p>
    <w:p w:rsidR="00CB7484" w:rsidRPr="00387972" w:rsidRDefault="00CB7484" w:rsidP="00CB7484">
      <w:pPr>
        <w:ind w:left="4956"/>
        <w:rPr>
          <w:sz w:val="26"/>
          <w:szCs w:val="26"/>
        </w:rPr>
      </w:pPr>
      <w:r w:rsidRPr="00387972">
        <w:rPr>
          <w:sz w:val="26"/>
          <w:szCs w:val="26"/>
        </w:rPr>
        <w:lastRenderedPageBreak/>
        <w:t>Приложение № 1</w:t>
      </w:r>
    </w:p>
    <w:p w:rsidR="00956A3B" w:rsidRPr="00387972" w:rsidRDefault="00CB7484" w:rsidP="00956A3B">
      <w:pPr>
        <w:ind w:left="4956"/>
        <w:rPr>
          <w:bCs/>
          <w:sz w:val="26"/>
          <w:szCs w:val="26"/>
        </w:rPr>
      </w:pPr>
      <w:r w:rsidRPr="00387972">
        <w:rPr>
          <w:bCs/>
          <w:sz w:val="26"/>
          <w:szCs w:val="26"/>
        </w:rPr>
        <w:t xml:space="preserve">к Примерному положению об оплате труда работников муниципальных </w:t>
      </w:r>
    </w:p>
    <w:p w:rsidR="00CB7484" w:rsidRPr="00387972" w:rsidRDefault="00CB7484" w:rsidP="00CB7484">
      <w:pPr>
        <w:ind w:left="4956"/>
        <w:rPr>
          <w:sz w:val="26"/>
          <w:szCs w:val="26"/>
        </w:rPr>
      </w:pPr>
      <w:r w:rsidRPr="00387972">
        <w:rPr>
          <w:bCs/>
          <w:sz w:val="26"/>
          <w:szCs w:val="26"/>
        </w:rPr>
        <w:t xml:space="preserve">учреждений, </w:t>
      </w:r>
      <w:r w:rsidR="00B530FA" w:rsidRPr="00387972">
        <w:rPr>
          <w:bCs/>
          <w:sz w:val="26"/>
          <w:szCs w:val="26"/>
        </w:rPr>
        <w:t xml:space="preserve">находящихся в ведении </w:t>
      </w:r>
      <w:r w:rsidRPr="00387972">
        <w:rPr>
          <w:bCs/>
          <w:sz w:val="26"/>
          <w:szCs w:val="26"/>
        </w:rPr>
        <w:t xml:space="preserve"> М</w:t>
      </w:r>
      <w:r w:rsidRPr="00387972">
        <w:rPr>
          <w:sz w:val="26"/>
          <w:szCs w:val="26"/>
        </w:rPr>
        <w:t>униципально</w:t>
      </w:r>
      <w:r w:rsidR="00B530FA" w:rsidRPr="00387972">
        <w:rPr>
          <w:sz w:val="26"/>
          <w:szCs w:val="26"/>
        </w:rPr>
        <w:t>го</w:t>
      </w:r>
      <w:r w:rsidRPr="00387972">
        <w:rPr>
          <w:sz w:val="26"/>
          <w:szCs w:val="26"/>
        </w:rPr>
        <w:t xml:space="preserve"> казенно</w:t>
      </w:r>
      <w:r w:rsidR="00B530FA" w:rsidRPr="00387972">
        <w:rPr>
          <w:sz w:val="26"/>
          <w:szCs w:val="26"/>
        </w:rPr>
        <w:t>го</w:t>
      </w:r>
      <w:r w:rsidRPr="00387972">
        <w:rPr>
          <w:sz w:val="26"/>
          <w:szCs w:val="26"/>
        </w:rPr>
        <w:t xml:space="preserve"> учреждени</w:t>
      </w:r>
      <w:r w:rsidR="00B530FA" w:rsidRPr="00387972">
        <w:rPr>
          <w:sz w:val="26"/>
          <w:szCs w:val="26"/>
        </w:rPr>
        <w:t>я</w:t>
      </w:r>
      <w:r w:rsidRPr="00387972">
        <w:rPr>
          <w:sz w:val="26"/>
          <w:szCs w:val="26"/>
        </w:rPr>
        <w:t xml:space="preserve"> «Комитет по делам культуры и молодежной политики города Зеленогорска»</w:t>
      </w:r>
      <w:r w:rsidRPr="00387972">
        <w:rPr>
          <w:bCs/>
          <w:sz w:val="26"/>
          <w:szCs w:val="26"/>
        </w:rPr>
        <w:t xml:space="preserve"> </w:t>
      </w:r>
    </w:p>
    <w:p w:rsidR="00CB7484" w:rsidRPr="00387972" w:rsidRDefault="00CB7484" w:rsidP="00CB7484">
      <w:pPr>
        <w:jc w:val="center"/>
        <w:rPr>
          <w:bCs/>
          <w:sz w:val="26"/>
          <w:szCs w:val="26"/>
        </w:rPr>
      </w:pPr>
    </w:p>
    <w:p w:rsidR="00F3257E" w:rsidRPr="00387972" w:rsidRDefault="00F3257E" w:rsidP="00F3257E">
      <w:pPr>
        <w:jc w:val="center"/>
        <w:rPr>
          <w:rFonts w:eastAsia="Calibri"/>
          <w:b/>
          <w:bCs/>
          <w:sz w:val="26"/>
          <w:szCs w:val="26"/>
        </w:rPr>
      </w:pPr>
      <w:r w:rsidRPr="00387972">
        <w:rPr>
          <w:rFonts w:eastAsia="Calibri"/>
          <w:b/>
          <w:bCs/>
          <w:sz w:val="26"/>
          <w:szCs w:val="26"/>
        </w:rPr>
        <w:t xml:space="preserve">Минимальные размеры </w:t>
      </w:r>
    </w:p>
    <w:p w:rsidR="00F3257E" w:rsidRPr="00387972" w:rsidRDefault="00F3257E" w:rsidP="00F3257E">
      <w:pPr>
        <w:jc w:val="center"/>
        <w:rPr>
          <w:rFonts w:eastAsia="Calibri"/>
          <w:b/>
          <w:sz w:val="26"/>
          <w:szCs w:val="26"/>
        </w:rPr>
      </w:pPr>
      <w:r w:rsidRPr="00387972">
        <w:rPr>
          <w:rFonts w:eastAsia="Calibri"/>
          <w:b/>
          <w:bCs/>
          <w:sz w:val="26"/>
          <w:szCs w:val="26"/>
        </w:rPr>
        <w:t>окладов (должностных окладов), ставок заработной платы</w:t>
      </w:r>
    </w:p>
    <w:p w:rsidR="00F3257E" w:rsidRPr="00387972" w:rsidRDefault="00F3257E" w:rsidP="00F3257E">
      <w:pPr>
        <w:jc w:val="center"/>
        <w:rPr>
          <w:sz w:val="26"/>
          <w:szCs w:val="26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088"/>
        <w:gridCol w:w="1842"/>
      </w:tblGrid>
      <w:tr w:rsidR="00F3257E" w:rsidRPr="00387972" w:rsidTr="0010506F">
        <w:trPr>
          <w:cantSplit/>
          <w:trHeight w:val="9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№  </w:t>
            </w:r>
            <w:r w:rsidRPr="00387972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Профессиональная квалификационная группа, </w:t>
            </w:r>
            <w:r w:rsidRPr="00387972">
              <w:rPr>
                <w:sz w:val="26"/>
                <w:szCs w:val="26"/>
              </w:rPr>
              <w:br/>
              <w:t>квалификационный уровень, должность, профессия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Минимальный </w:t>
            </w:r>
            <w:r w:rsidRPr="00387972">
              <w:rPr>
                <w:sz w:val="26"/>
                <w:szCs w:val="26"/>
              </w:rPr>
              <w:br/>
              <w:t>размер оклада</w:t>
            </w:r>
            <w:r w:rsidRPr="00387972">
              <w:rPr>
                <w:sz w:val="26"/>
                <w:szCs w:val="26"/>
              </w:rPr>
              <w:br/>
              <w:t>(должностного оклада), руб.</w:t>
            </w:r>
          </w:p>
        </w:tc>
      </w:tr>
      <w:tr w:rsidR="00F3257E" w:rsidRPr="00387972" w:rsidTr="0010506F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Профессиональные квалификационные группы должностей работников культуры, искусства и кинематографии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</w:tr>
      <w:tr w:rsidR="00F3257E" w:rsidRPr="00387972" w:rsidTr="0010506F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1.1.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ПКГ «Должности технических исполнителей и артистов вспомогательного состава»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5532</w:t>
            </w:r>
          </w:p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</w:tr>
      <w:tr w:rsidR="00F3257E" w:rsidRPr="00387972" w:rsidTr="0010506F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1.2.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ПКГ  «Должности работников культуры, искусства и кинематографии среднего звена»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8067</w:t>
            </w:r>
          </w:p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</w:tr>
      <w:tr w:rsidR="00F3257E" w:rsidRPr="00387972" w:rsidTr="0010506F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1.3.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ПКГ «Должности работников культуры, искусства и кинематографии ведущего звена»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10874</w:t>
            </w:r>
          </w:p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</w:tr>
      <w:tr w:rsidR="00F3257E" w:rsidRPr="00387972" w:rsidTr="0010506F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1.4.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ПКГ «Должности руководящего состава учреждений культуры, искусства и кинематографии»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14197</w:t>
            </w:r>
          </w:p>
        </w:tc>
      </w:tr>
      <w:tr w:rsidR="00F3257E" w:rsidRPr="00387972" w:rsidTr="0010506F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Профессиональные квалификационные группы профессий рабочих культуры, искусства и кинематографии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</w:tr>
      <w:tr w:rsidR="00F3257E" w:rsidRPr="00387972" w:rsidTr="0010506F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2.1.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ПКГ «Профессии рабочих культуры, искусства и          </w:t>
            </w:r>
            <w:r w:rsidRPr="00387972">
              <w:rPr>
                <w:sz w:val="26"/>
                <w:szCs w:val="26"/>
              </w:rPr>
              <w:br/>
              <w:t xml:space="preserve">кинематографии первого уровня»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5618</w:t>
            </w:r>
          </w:p>
        </w:tc>
      </w:tr>
      <w:tr w:rsidR="00F3257E" w:rsidRPr="00387972" w:rsidTr="0010506F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2.2.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ПКГ «Профессии рабочих культуры, искусства и          </w:t>
            </w:r>
            <w:r w:rsidRPr="00387972">
              <w:rPr>
                <w:sz w:val="26"/>
                <w:szCs w:val="26"/>
              </w:rPr>
              <w:br/>
              <w:t xml:space="preserve">кинематографии второго уровня»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5720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6975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7665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4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9233</w:t>
            </w:r>
          </w:p>
        </w:tc>
      </w:tr>
      <w:tr w:rsidR="00F3257E" w:rsidRPr="00387972" w:rsidTr="0010506F">
        <w:trPr>
          <w:cantSplit/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3.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Профессиональные квалификационные группы              </w:t>
            </w:r>
            <w:r w:rsidRPr="00387972">
              <w:rPr>
                <w:sz w:val="26"/>
                <w:szCs w:val="26"/>
              </w:rPr>
              <w:br/>
              <w:t xml:space="preserve">общеотраслевых должностей руководителей, специалистов и служащих       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</w:tr>
      <w:tr w:rsidR="00F3257E" w:rsidRPr="00387972" w:rsidTr="0010506F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3.1.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 ПКГ «Общеотраслевые должности служащих первого уровня»          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3813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4023</w:t>
            </w:r>
          </w:p>
        </w:tc>
      </w:tr>
      <w:tr w:rsidR="00F3257E" w:rsidRPr="00387972" w:rsidTr="0010506F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3.2.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ПКГ «Общеотраслевые должности служащих второго уровня»          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1 квалификационный уровень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4231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4650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5109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4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6448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5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7283</w:t>
            </w:r>
          </w:p>
        </w:tc>
      </w:tr>
      <w:tr w:rsidR="00F3257E" w:rsidRPr="00387972" w:rsidTr="0010506F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3.3.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ПКГ «Общеотраслевые должности служащих третьего уровня»          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4650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5109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5608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4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6742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5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7871</w:t>
            </w:r>
          </w:p>
        </w:tc>
      </w:tr>
      <w:tr w:rsidR="00F3257E" w:rsidRPr="00387972" w:rsidTr="0010506F">
        <w:trPr>
          <w:cantSplit/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3.4.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ПКГ «Общеотраслевые должности служащих четвертого уровня»                   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8460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9801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10554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4.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Профессиональные квалификационные группы              </w:t>
            </w:r>
            <w:r w:rsidRPr="00387972">
              <w:rPr>
                <w:sz w:val="26"/>
                <w:szCs w:val="26"/>
              </w:rPr>
              <w:br/>
              <w:t xml:space="preserve">общеотраслевых профессий рабочих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4.1.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ПКГ «Общеотраслевые профессии рабочих первого уровня»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3275*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3433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4.2.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 ПКГ «Общеотраслевые профессии рабочих второго уровня»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3813**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4650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5109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4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6154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5.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Профессиональные квалификационные группы должностей работников сферы научных исследований и разработок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5.1.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«Профессиональная квалификационная группа должностей научных работников и руководителей структурных подразделений»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1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10962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2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12423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3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13693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4 квалификационный уровень    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13825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6.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Профессиональные квалификационные группа «Должности специалистов третьего уровня в учреждениях здравоохранения и осуществляющих предоставления социальных услуг»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9220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7.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Профессиональные квалификационные группы должностей работников сельского хозяйства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7.1.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Профессиональная квалификационная группа «Должности работников сельского хозяйства второго уровня»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6975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7.2.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Профессиональные квалификационные группа «Должности работников сельского хозяйства третьего уровня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8413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9233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10925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12688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8.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Должности профессий работников культуры, искусства и кинематографии, не вошедшие в квалификационные уровни ПКГ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Руководитель обособленного структурного подразделения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14197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Художественный руководитель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14197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Библиотекарь-каталогизатор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10874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Специалист по библиотечно-выставочной работе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10874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Специалист по учету музейных предметов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10874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F7809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Специалист по </w:t>
            </w:r>
            <w:r w:rsidRPr="001F7809">
              <w:rPr>
                <w:sz w:val="26"/>
                <w:szCs w:val="26"/>
              </w:rPr>
              <w:t xml:space="preserve">внедрению информационных </w:t>
            </w:r>
            <w:r w:rsidR="001F7809">
              <w:rPr>
                <w:sz w:val="26"/>
                <w:szCs w:val="26"/>
              </w:rPr>
              <w:t>систем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10874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Экскурсовод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10874</w:t>
            </w:r>
          </w:p>
        </w:tc>
      </w:tr>
      <w:tr w:rsidR="00F3257E" w:rsidRPr="00387972" w:rsidTr="0010506F">
        <w:trPr>
          <w:cantSplit/>
          <w:trHeight w:val="5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9.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Общеотраслевые должности руководителей, специалистов и служащих, профессий рабочих, не вошедших в квалификационные уровни ПКГ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Главный инженер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9801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Начальник отдела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8460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Специалист по закупкам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4650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Специалист по закупкам I категории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5608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Ведущий специалист по закупкам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6742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Специалист по охране труда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4650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Специалист II категории по охране труда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5109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Специалист I категории по охране труда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5608</w:t>
            </w:r>
          </w:p>
        </w:tc>
      </w:tr>
      <w:tr w:rsidR="00F3257E" w:rsidRPr="00387972" w:rsidTr="0010506F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Специалист по пожарной безопасности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57E" w:rsidRPr="00387972" w:rsidRDefault="00F3257E" w:rsidP="0010506F">
            <w:pPr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5608</w:t>
            </w:r>
          </w:p>
        </w:tc>
      </w:tr>
    </w:tbl>
    <w:p w:rsidR="00F3257E" w:rsidRPr="00387972" w:rsidRDefault="00F3257E" w:rsidP="00F3257E">
      <w:pPr>
        <w:jc w:val="both"/>
        <w:rPr>
          <w:sz w:val="26"/>
          <w:szCs w:val="26"/>
        </w:rPr>
      </w:pPr>
      <w:r w:rsidRPr="00387972">
        <w:rPr>
          <w:sz w:val="26"/>
          <w:szCs w:val="26"/>
        </w:rPr>
        <w:t>* по профессии «рабочий по уходу за животными 3 квалификационного разряда»  минимальный размер оклада (должностного оклада) устанавливается в размере 4913 руб.;</w:t>
      </w:r>
    </w:p>
    <w:p w:rsidR="00F3257E" w:rsidRPr="00387972" w:rsidRDefault="00F3257E" w:rsidP="00F3257E">
      <w:pPr>
        <w:jc w:val="both"/>
        <w:rPr>
          <w:sz w:val="26"/>
          <w:szCs w:val="26"/>
        </w:rPr>
      </w:pPr>
      <w:r w:rsidRPr="00387972">
        <w:rPr>
          <w:sz w:val="26"/>
          <w:szCs w:val="26"/>
        </w:rPr>
        <w:t>**  по профессии «рабочий по уходу за животными» 4 и 5 квалификационных  разрядов» минимальный размер оклада (должностного оклада) устанавливается в размере 5720 руб.</w:t>
      </w:r>
    </w:p>
    <w:p w:rsidR="00F3257E" w:rsidRPr="00387972" w:rsidRDefault="00F3257E" w:rsidP="00F3257E">
      <w:pPr>
        <w:jc w:val="center"/>
        <w:rPr>
          <w:sz w:val="26"/>
          <w:szCs w:val="26"/>
        </w:rPr>
      </w:pPr>
    </w:p>
    <w:p w:rsidR="00F3257E" w:rsidRPr="00387972" w:rsidRDefault="00F3257E" w:rsidP="00F3257E">
      <w:pPr>
        <w:jc w:val="center"/>
        <w:rPr>
          <w:sz w:val="26"/>
          <w:szCs w:val="26"/>
        </w:rPr>
      </w:pPr>
    </w:p>
    <w:p w:rsidR="00964EB9" w:rsidRDefault="00964EB9" w:rsidP="00964EB9">
      <w:pPr>
        <w:rPr>
          <w:sz w:val="26"/>
          <w:szCs w:val="26"/>
        </w:rPr>
      </w:pPr>
    </w:p>
    <w:p w:rsidR="00375F0D" w:rsidRDefault="00375F0D" w:rsidP="00964EB9">
      <w:pPr>
        <w:rPr>
          <w:sz w:val="26"/>
          <w:szCs w:val="26"/>
        </w:rPr>
      </w:pPr>
    </w:p>
    <w:p w:rsidR="00375F0D" w:rsidRDefault="00375F0D" w:rsidP="00964EB9">
      <w:pPr>
        <w:rPr>
          <w:sz w:val="26"/>
          <w:szCs w:val="26"/>
        </w:rPr>
      </w:pPr>
    </w:p>
    <w:p w:rsidR="00375F0D" w:rsidRDefault="00375F0D" w:rsidP="00964EB9">
      <w:pPr>
        <w:rPr>
          <w:sz w:val="26"/>
          <w:szCs w:val="26"/>
        </w:rPr>
      </w:pPr>
    </w:p>
    <w:p w:rsidR="00375F0D" w:rsidRDefault="00375F0D" w:rsidP="00964EB9">
      <w:pPr>
        <w:rPr>
          <w:sz w:val="26"/>
          <w:szCs w:val="26"/>
        </w:rPr>
      </w:pPr>
    </w:p>
    <w:p w:rsidR="00375F0D" w:rsidRDefault="00375F0D" w:rsidP="00964EB9">
      <w:pPr>
        <w:rPr>
          <w:sz w:val="26"/>
          <w:szCs w:val="26"/>
        </w:rPr>
      </w:pPr>
    </w:p>
    <w:p w:rsidR="00375F0D" w:rsidRDefault="00375F0D" w:rsidP="00964EB9">
      <w:pPr>
        <w:rPr>
          <w:sz w:val="26"/>
          <w:szCs w:val="26"/>
        </w:rPr>
      </w:pPr>
    </w:p>
    <w:p w:rsidR="00375F0D" w:rsidRDefault="00375F0D" w:rsidP="00964EB9">
      <w:pPr>
        <w:rPr>
          <w:sz w:val="26"/>
          <w:szCs w:val="26"/>
        </w:rPr>
      </w:pPr>
    </w:p>
    <w:p w:rsidR="00375F0D" w:rsidRDefault="00375F0D" w:rsidP="00964EB9">
      <w:pPr>
        <w:rPr>
          <w:sz w:val="26"/>
          <w:szCs w:val="26"/>
        </w:rPr>
      </w:pPr>
    </w:p>
    <w:p w:rsidR="00375F0D" w:rsidRDefault="00375F0D" w:rsidP="00964EB9">
      <w:pPr>
        <w:rPr>
          <w:sz w:val="26"/>
          <w:szCs w:val="26"/>
        </w:rPr>
      </w:pPr>
    </w:p>
    <w:p w:rsidR="00375F0D" w:rsidRDefault="00375F0D" w:rsidP="00964EB9">
      <w:pPr>
        <w:rPr>
          <w:sz w:val="26"/>
          <w:szCs w:val="26"/>
        </w:rPr>
      </w:pPr>
    </w:p>
    <w:p w:rsidR="00375F0D" w:rsidRDefault="00375F0D" w:rsidP="00964EB9">
      <w:pPr>
        <w:rPr>
          <w:sz w:val="26"/>
          <w:szCs w:val="26"/>
        </w:rPr>
      </w:pPr>
    </w:p>
    <w:p w:rsidR="00375F0D" w:rsidRDefault="00375F0D" w:rsidP="00964EB9">
      <w:pPr>
        <w:rPr>
          <w:sz w:val="26"/>
          <w:szCs w:val="26"/>
        </w:rPr>
      </w:pPr>
    </w:p>
    <w:p w:rsidR="00FD4B2A" w:rsidRDefault="00FD4B2A" w:rsidP="00964EB9">
      <w:pPr>
        <w:rPr>
          <w:sz w:val="26"/>
          <w:szCs w:val="26"/>
        </w:rPr>
      </w:pPr>
    </w:p>
    <w:p w:rsidR="00FD4B2A" w:rsidRDefault="00FD4B2A" w:rsidP="00964EB9">
      <w:pPr>
        <w:rPr>
          <w:sz w:val="26"/>
          <w:szCs w:val="26"/>
        </w:rPr>
      </w:pPr>
    </w:p>
    <w:p w:rsidR="00FD4B2A" w:rsidRPr="00387972" w:rsidRDefault="00FD4B2A" w:rsidP="00964EB9">
      <w:pPr>
        <w:rPr>
          <w:sz w:val="26"/>
          <w:szCs w:val="26"/>
        </w:rPr>
      </w:pPr>
    </w:p>
    <w:p w:rsidR="00CB7484" w:rsidRPr="00387972" w:rsidRDefault="00956A3B" w:rsidP="00C51AAA">
      <w:pPr>
        <w:ind w:left="2124"/>
        <w:jc w:val="center"/>
        <w:rPr>
          <w:sz w:val="26"/>
          <w:szCs w:val="26"/>
        </w:rPr>
      </w:pPr>
      <w:r w:rsidRPr="00387972">
        <w:rPr>
          <w:sz w:val="26"/>
          <w:szCs w:val="26"/>
        </w:rPr>
        <w:lastRenderedPageBreak/>
        <w:t xml:space="preserve">     </w:t>
      </w:r>
      <w:r w:rsidR="00CB7484" w:rsidRPr="00387972">
        <w:rPr>
          <w:sz w:val="26"/>
          <w:szCs w:val="26"/>
        </w:rPr>
        <w:t>Приложение №  2</w:t>
      </w:r>
    </w:p>
    <w:p w:rsidR="00956A3B" w:rsidRPr="00387972" w:rsidRDefault="00B530FA" w:rsidP="00956A3B">
      <w:pPr>
        <w:ind w:left="4956"/>
        <w:rPr>
          <w:bCs/>
          <w:sz w:val="26"/>
          <w:szCs w:val="26"/>
        </w:rPr>
      </w:pPr>
      <w:r w:rsidRPr="00387972">
        <w:rPr>
          <w:bCs/>
          <w:sz w:val="26"/>
          <w:szCs w:val="26"/>
        </w:rPr>
        <w:t xml:space="preserve">к Примерному положению об оплате труда работников муниципальных </w:t>
      </w:r>
    </w:p>
    <w:p w:rsidR="00B530FA" w:rsidRPr="00387972" w:rsidRDefault="00B530FA" w:rsidP="00B530FA">
      <w:pPr>
        <w:ind w:left="4956"/>
        <w:rPr>
          <w:sz w:val="26"/>
          <w:szCs w:val="26"/>
        </w:rPr>
      </w:pPr>
      <w:r w:rsidRPr="00387972">
        <w:rPr>
          <w:bCs/>
          <w:sz w:val="26"/>
          <w:szCs w:val="26"/>
        </w:rPr>
        <w:t>учреждений, находящихся в ведении  М</w:t>
      </w:r>
      <w:r w:rsidRPr="00387972">
        <w:rPr>
          <w:sz w:val="26"/>
          <w:szCs w:val="26"/>
        </w:rPr>
        <w:t>униципального казенного учреждения «Комитет по делам культуры и молодежной политики города Зеленогорска»</w:t>
      </w:r>
      <w:r w:rsidRPr="00387972">
        <w:rPr>
          <w:bCs/>
          <w:sz w:val="26"/>
          <w:szCs w:val="26"/>
        </w:rPr>
        <w:t xml:space="preserve"> </w:t>
      </w:r>
    </w:p>
    <w:p w:rsidR="00364F28" w:rsidRPr="00387972" w:rsidRDefault="00364F28" w:rsidP="00364F28">
      <w:pPr>
        <w:jc w:val="center"/>
        <w:rPr>
          <w:sz w:val="26"/>
          <w:szCs w:val="26"/>
        </w:rPr>
      </w:pPr>
    </w:p>
    <w:p w:rsidR="00116B67" w:rsidRPr="00387972" w:rsidRDefault="00E77B7C" w:rsidP="00680F02">
      <w:pPr>
        <w:jc w:val="center"/>
        <w:rPr>
          <w:b/>
          <w:bCs/>
          <w:sz w:val="26"/>
          <w:szCs w:val="26"/>
        </w:rPr>
      </w:pPr>
      <w:r w:rsidRPr="00387972">
        <w:rPr>
          <w:b/>
          <w:bCs/>
          <w:sz w:val="26"/>
          <w:szCs w:val="26"/>
        </w:rPr>
        <w:t xml:space="preserve">Порядок </w:t>
      </w:r>
      <w:r w:rsidR="000334F3" w:rsidRPr="00387972">
        <w:rPr>
          <w:b/>
          <w:bCs/>
          <w:sz w:val="26"/>
          <w:szCs w:val="26"/>
        </w:rPr>
        <w:t>расчета</w:t>
      </w:r>
      <w:r w:rsidRPr="00387972">
        <w:rPr>
          <w:b/>
          <w:bCs/>
          <w:sz w:val="26"/>
          <w:szCs w:val="26"/>
        </w:rPr>
        <w:t xml:space="preserve"> выплат стимулирующего характера</w:t>
      </w:r>
    </w:p>
    <w:p w:rsidR="00E77B7C" w:rsidRPr="00387972" w:rsidRDefault="00E77B7C" w:rsidP="00680F02">
      <w:pPr>
        <w:jc w:val="center"/>
        <w:rPr>
          <w:b/>
          <w:bCs/>
          <w:sz w:val="26"/>
          <w:szCs w:val="26"/>
        </w:rPr>
      </w:pPr>
      <w:r w:rsidRPr="00387972">
        <w:rPr>
          <w:b/>
          <w:bCs/>
          <w:sz w:val="26"/>
          <w:szCs w:val="26"/>
        </w:rPr>
        <w:t>с учетом применения балльной оценки</w:t>
      </w:r>
    </w:p>
    <w:p w:rsidR="00E77B7C" w:rsidRPr="00387972" w:rsidRDefault="00E77B7C" w:rsidP="00680F02">
      <w:pPr>
        <w:jc w:val="center"/>
        <w:rPr>
          <w:b/>
          <w:bCs/>
          <w:sz w:val="26"/>
          <w:szCs w:val="26"/>
        </w:rPr>
      </w:pPr>
    </w:p>
    <w:p w:rsidR="00652E75" w:rsidRPr="00387972" w:rsidRDefault="00652E75" w:rsidP="00652E75">
      <w:pPr>
        <w:autoSpaceDE w:val="0"/>
        <w:ind w:firstLine="720"/>
        <w:jc w:val="both"/>
        <w:rPr>
          <w:b/>
          <w:bCs/>
          <w:sz w:val="26"/>
          <w:szCs w:val="26"/>
        </w:rPr>
      </w:pPr>
      <w:r w:rsidRPr="00387972">
        <w:rPr>
          <w:sz w:val="26"/>
          <w:szCs w:val="26"/>
        </w:rPr>
        <w:t>Размер выплаты стимулирующего характера, осуществляемой конкретному работнику учреждения, определяется по формуле:</w:t>
      </w:r>
    </w:p>
    <w:p w:rsidR="00652E75" w:rsidRPr="00387972" w:rsidRDefault="00652E75" w:rsidP="00652E75">
      <w:pPr>
        <w:widowControl w:val="0"/>
        <w:autoSpaceDE w:val="0"/>
        <w:autoSpaceDN w:val="0"/>
        <w:adjustRightInd w:val="0"/>
        <w:spacing w:line="0" w:lineRule="atLeast"/>
        <w:ind w:firstLine="709"/>
        <w:rPr>
          <w:b/>
          <w:sz w:val="26"/>
          <w:szCs w:val="26"/>
        </w:rPr>
      </w:pPr>
    </w:p>
    <w:p w:rsidR="00652E75" w:rsidRPr="00387972" w:rsidRDefault="00652E75" w:rsidP="00652E75">
      <w:pPr>
        <w:widowControl w:val="0"/>
        <w:autoSpaceDE w:val="0"/>
        <w:autoSpaceDN w:val="0"/>
        <w:adjustRightInd w:val="0"/>
        <w:spacing w:line="0" w:lineRule="atLeast"/>
        <w:ind w:firstLine="709"/>
        <w:rPr>
          <w:b/>
          <w:sz w:val="26"/>
          <w:szCs w:val="26"/>
        </w:rPr>
      </w:pPr>
      <w:r w:rsidRPr="00387972">
        <w:rPr>
          <w:b/>
          <w:sz w:val="26"/>
          <w:szCs w:val="26"/>
        </w:rPr>
        <w:t>С = С</w:t>
      </w:r>
      <w:r w:rsidRPr="00387972">
        <w:rPr>
          <w:b/>
          <w:sz w:val="26"/>
          <w:szCs w:val="26"/>
          <w:vertAlign w:val="subscript"/>
        </w:rPr>
        <w:t>1 балла</w:t>
      </w:r>
      <w:r w:rsidRPr="00387972">
        <w:rPr>
          <w:b/>
          <w:sz w:val="26"/>
          <w:szCs w:val="26"/>
        </w:rPr>
        <w:t xml:space="preserve">  *  Б</w:t>
      </w:r>
      <w:r w:rsidRPr="00387972">
        <w:rPr>
          <w:b/>
          <w:sz w:val="26"/>
          <w:szCs w:val="26"/>
          <w:vertAlign w:val="subscript"/>
          <w:lang w:val="en-US"/>
        </w:rPr>
        <w:t>i</w:t>
      </w:r>
      <w:r w:rsidRPr="00387972">
        <w:rPr>
          <w:b/>
          <w:sz w:val="26"/>
          <w:szCs w:val="26"/>
        </w:rPr>
        <w:t xml:space="preserve"> *К</w:t>
      </w:r>
      <w:r w:rsidRPr="00387972">
        <w:rPr>
          <w:b/>
          <w:sz w:val="26"/>
          <w:szCs w:val="26"/>
          <w:vertAlign w:val="subscript"/>
        </w:rPr>
        <w:t>исп. раб.вр.</w:t>
      </w:r>
      <w:r w:rsidRPr="00387972">
        <w:rPr>
          <w:b/>
          <w:sz w:val="26"/>
          <w:szCs w:val="26"/>
        </w:rPr>
        <w:t xml:space="preserve"> ,</w:t>
      </w:r>
    </w:p>
    <w:p w:rsidR="00652E75" w:rsidRPr="00387972" w:rsidRDefault="00652E75" w:rsidP="00652E75">
      <w:pPr>
        <w:widowControl w:val="0"/>
        <w:autoSpaceDE w:val="0"/>
        <w:autoSpaceDN w:val="0"/>
        <w:adjustRightInd w:val="0"/>
        <w:spacing w:line="0" w:lineRule="atLeast"/>
        <w:ind w:firstLine="720"/>
        <w:rPr>
          <w:sz w:val="26"/>
          <w:szCs w:val="26"/>
        </w:rPr>
      </w:pPr>
    </w:p>
    <w:p w:rsidR="00652E75" w:rsidRPr="00387972" w:rsidRDefault="00652E75" w:rsidP="00652E75">
      <w:pPr>
        <w:widowControl w:val="0"/>
        <w:autoSpaceDE w:val="0"/>
        <w:autoSpaceDN w:val="0"/>
        <w:adjustRightInd w:val="0"/>
        <w:spacing w:line="0" w:lineRule="atLeast"/>
        <w:ind w:firstLine="720"/>
        <w:rPr>
          <w:sz w:val="26"/>
          <w:szCs w:val="26"/>
        </w:rPr>
      </w:pPr>
      <w:r w:rsidRPr="00387972">
        <w:rPr>
          <w:sz w:val="26"/>
          <w:szCs w:val="26"/>
        </w:rPr>
        <w:t>где:</w:t>
      </w:r>
    </w:p>
    <w:p w:rsidR="00652E75" w:rsidRPr="00387972" w:rsidRDefault="00652E75" w:rsidP="00652E75">
      <w:pPr>
        <w:widowControl w:val="0"/>
        <w:autoSpaceDE w:val="0"/>
        <w:autoSpaceDN w:val="0"/>
        <w:adjustRightInd w:val="0"/>
        <w:spacing w:line="0" w:lineRule="atLeast"/>
        <w:ind w:firstLine="720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С  –  размер выплаты стимулирующего характера, осуществляемой конкретному работнику учреждения в плановом периоде;</w:t>
      </w:r>
    </w:p>
    <w:p w:rsidR="009A40BC" w:rsidRPr="00387972" w:rsidRDefault="00652E75" w:rsidP="00652E75">
      <w:pPr>
        <w:widowControl w:val="0"/>
        <w:autoSpaceDE w:val="0"/>
        <w:autoSpaceDN w:val="0"/>
        <w:adjustRightInd w:val="0"/>
        <w:spacing w:line="0" w:lineRule="atLeast"/>
        <w:ind w:firstLine="720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С</w:t>
      </w:r>
      <w:r w:rsidRPr="00387972">
        <w:rPr>
          <w:sz w:val="26"/>
          <w:szCs w:val="26"/>
          <w:vertAlign w:val="subscript"/>
        </w:rPr>
        <w:t>1 балла</w:t>
      </w:r>
      <w:r w:rsidRPr="00387972">
        <w:rPr>
          <w:sz w:val="26"/>
          <w:szCs w:val="26"/>
        </w:rPr>
        <w:t xml:space="preserve"> – стоимость 1 балла для определения размеров выплат стимулирующего характера на плановый период;</w:t>
      </w:r>
    </w:p>
    <w:p w:rsidR="00652E75" w:rsidRPr="00387972" w:rsidRDefault="00652E75" w:rsidP="00652E75">
      <w:pPr>
        <w:widowControl w:val="0"/>
        <w:autoSpaceDE w:val="0"/>
        <w:autoSpaceDN w:val="0"/>
        <w:adjustRightInd w:val="0"/>
        <w:spacing w:line="0" w:lineRule="atLeast"/>
        <w:ind w:firstLine="720"/>
        <w:jc w:val="both"/>
        <w:rPr>
          <w:sz w:val="26"/>
          <w:szCs w:val="26"/>
        </w:rPr>
      </w:pPr>
      <w:r w:rsidRPr="00387972">
        <w:rPr>
          <w:sz w:val="26"/>
          <w:szCs w:val="26"/>
        </w:rPr>
        <w:t xml:space="preserve"> рассчитывается в срок до начала планового периода и утверждается приказом руководителя учреждения;</w:t>
      </w:r>
    </w:p>
    <w:p w:rsidR="00652E75" w:rsidRPr="00387972" w:rsidRDefault="00652E75" w:rsidP="00652E75">
      <w:pPr>
        <w:widowControl w:val="0"/>
        <w:autoSpaceDE w:val="0"/>
        <w:autoSpaceDN w:val="0"/>
        <w:adjustRightInd w:val="0"/>
        <w:spacing w:line="0" w:lineRule="atLeast"/>
        <w:ind w:firstLine="720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Б</w:t>
      </w:r>
      <w:r w:rsidRPr="00387972">
        <w:rPr>
          <w:sz w:val="26"/>
          <w:szCs w:val="26"/>
          <w:vertAlign w:val="subscript"/>
        </w:rPr>
        <w:t xml:space="preserve">i </w:t>
      </w:r>
      <w:r w:rsidRPr="00387972">
        <w:rPr>
          <w:sz w:val="26"/>
          <w:szCs w:val="26"/>
        </w:rPr>
        <w:t xml:space="preserve"> –  количество баллов по результатам оценки труда i-го работника учреждения, исчисленное в суммовом выражении по показателям критериев оценки за отчетный период;</w:t>
      </w:r>
    </w:p>
    <w:p w:rsidR="00652E75" w:rsidRPr="00387972" w:rsidRDefault="00652E75" w:rsidP="00652E75">
      <w:pPr>
        <w:widowControl w:val="0"/>
        <w:autoSpaceDE w:val="0"/>
        <w:autoSpaceDN w:val="0"/>
        <w:adjustRightInd w:val="0"/>
        <w:spacing w:line="0" w:lineRule="atLeast"/>
        <w:ind w:firstLine="720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К</w:t>
      </w:r>
      <w:r w:rsidRPr="00387972">
        <w:rPr>
          <w:sz w:val="26"/>
          <w:szCs w:val="26"/>
          <w:vertAlign w:val="subscript"/>
        </w:rPr>
        <w:t>исп.раб.вр.</w:t>
      </w:r>
      <w:r w:rsidRPr="00387972">
        <w:rPr>
          <w:sz w:val="26"/>
          <w:szCs w:val="26"/>
        </w:rPr>
        <w:t xml:space="preserve"> – коэффициент использования рабочего времени i-го работника за отчетный период;</w:t>
      </w:r>
    </w:p>
    <w:p w:rsidR="00652E75" w:rsidRPr="00387972" w:rsidRDefault="00652E75" w:rsidP="00652E75">
      <w:pPr>
        <w:widowControl w:val="0"/>
        <w:autoSpaceDE w:val="0"/>
        <w:autoSpaceDN w:val="0"/>
        <w:adjustRightInd w:val="0"/>
        <w:spacing w:line="0" w:lineRule="atLeast"/>
        <w:ind w:firstLine="720"/>
        <w:jc w:val="both"/>
        <w:rPr>
          <w:b/>
          <w:sz w:val="26"/>
          <w:szCs w:val="26"/>
          <w:vertAlign w:val="subscript"/>
        </w:rPr>
      </w:pPr>
      <w:r w:rsidRPr="00387972">
        <w:rPr>
          <w:b/>
          <w:sz w:val="26"/>
          <w:szCs w:val="26"/>
        </w:rPr>
        <w:t>К</w:t>
      </w:r>
      <w:r w:rsidRPr="00387972">
        <w:rPr>
          <w:b/>
          <w:sz w:val="26"/>
          <w:szCs w:val="26"/>
          <w:vertAlign w:val="subscript"/>
        </w:rPr>
        <w:t>исп. раб.вр.</w:t>
      </w:r>
      <w:r w:rsidRPr="00387972">
        <w:rPr>
          <w:b/>
          <w:sz w:val="26"/>
          <w:szCs w:val="26"/>
        </w:rPr>
        <w:t>= Т</w:t>
      </w:r>
      <w:r w:rsidRPr="00387972">
        <w:rPr>
          <w:b/>
          <w:sz w:val="26"/>
          <w:szCs w:val="26"/>
          <w:vertAlign w:val="subscript"/>
        </w:rPr>
        <w:t>факт</w:t>
      </w:r>
      <w:r w:rsidRPr="00387972">
        <w:rPr>
          <w:sz w:val="26"/>
          <w:szCs w:val="26"/>
        </w:rPr>
        <w:t xml:space="preserve"> / </w:t>
      </w:r>
      <w:r w:rsidRPr="00387972">
        <w:rPr>
          <w:b/>
          <w:sz w:val="26"/>
          <w:szCs w:val="26"/>
        </w:rPr>
        <w:t xml:space="preserve">Т </w:t>
      </w:r>
      <w:r w:rsidRPr="00387972">
        <w:rPr>
          <w:b/>
          <w:sz w:val="26"/>
          <w:szCs w:val="26"/>
          <w:vertAlign w:val="subscript"/>
        </w:rPr>
        <w:t>план,</w:t>
      </w:r>
    </w:p>
    <w:p w:rsidR="00652E75" w:rsidRPr="00387972" w:rsidRDefault="00652E75" w:rsidP="00652E75">
      <w:pPr>
        <w:widowControl w:val="0"/>
        <w:autoSpaceDE w:val="0"/>
        <w:autoSpaceDN w:val="0"/>
        <w:adjustRightInd w:val="0"/>
        <w:spacing w:line="0" w:lineRule="atLeast"/>
        <w:ind w:firstLine="720"/>
        <w:jc w:val="both"/>
        <w:rPr>
          <w:sz w:val="26"/>
          <w:szCs w:val="26"/>
        </w:rPr>
      </w:pPr>
    </w:p>
    <w:p w:rsidR="00652E75" w:rsidRPr="00387972" w:rsidRDefault="00652E75" w:rsidP="00652E75">
      <w:pPr>
        <w:widowControl w:val="0"/>
        <w:autoSpaceDE w:val="0"/>
        <w:autoSpaceDN w:val="0"/>
        <w:adjustRightInd w:val="0"/>
        <w:spacing w:line="0" w:lineRule="atLeast"/>
        <w:ind w:firstLine="720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где:</w:t>
      </w:r>
    </w:p>
    <w:p w:rsidR="00652E75" w:rsidRPr="00387972" w:rsidRDefault="00652E75" w:rsidP="00652E75">
      <w:pPr>
        <w:widowControl w:val="0"/>
        <w:autoSpaceDE w:val="0"/>
        <w:autoSpaceDN w:val="0"/>
        <w:adjustRightInd w:val="0"/>
        <w:spacing w:line="0" w:lineRule="atLeast"/>
        <w:ind w:firstLine="720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Т</w:t>
      </w:r>
      <w:r w:rsidRPr="00387972">
        <w:rPr>
          <w:sz w:val="26"/>
          <w:szCs w:val="26"/>
          <w:vertAlign w:val="subscript"/>
        </w:rPr>
        <w:t>факт</w:t>
      </w:r>
      <w:r w:rsidRPr="00387972">
        <w:rPr>
          <w:sz w:val="26"/>
          <w:szCs w:val="26"/>
        </w:rPr>
        <w:t xml:space="preserve"> – фактически отработанное количество часов (рабочих дней) по должности (профессии) i-м работником за отчетный период;</w:t>
      </w:r>
    </w:p>
    <w:p w:rsidR="00652E75" w:rsidRPr="00387972" w:rsidRDefault="00652E75" w:rsidP="00652E75">
      <w:pPr>
        <w:widowControl w:val="0"/>
        <w:autoSpaceDE w:val="0"/>
        <w:autoSpaceDN w:val="0"/>
        <w:adjustRightInd w:val="0"/>
        <w:spacing w:line="0" w:lineRule="atLeast"/>
        <w:ind w:firstLine="720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Т</w:t>
      </w:r>
      <w:r w:rsidRPr="00387972">
        <w:rPr>
          <w:sz w:val="26"/>
          <w:szCs w:val="26"/>
          <w:vertAlign w:val="subscript"/>
        </w:rPr>
        <w:t>план</w:t>
      </w:r>
      <w:r w:rsidRPr="00387972">
        <w:rPr>
          <w:sz w:val="26"/>
          <w:szCs w:val="26"/>
        </w:rPr>
        <w:t xml:space="preserve"> – норма часов (рабочих дней) по должности (профессии) за отчетный период;</w:t>
      </w:r>
    </w:p>
    <w:p w:rsidR="00652E75" w:rsidRPr="00387972" w:rsidRDefault="00CD4D30" w:rsidP="00652E75">
      <w:pPr>
        <w:widowControl w:val="0"/>
        <w:autoSpaceDE w:val="0"/>
        <w:autoSpaceDN w:val="0"/>
        <w:adjustRightInd w:val="0"/>
        <w:spacing w:line="0" w:lineRule="atLeast"/>
        <w:ind w:firstLine="720"/>
        <w:jc w:val="both"/>
        <w:rPr>
          <w:b/>
          <w:sz w:val="26"/>
          <w:szCs w:val="26"/>
          <w:vertAlign w:val="superscript"/>
        </w:rPr>
      </w:pPr>
      <w:r w:rsidRPr="00387972">
        <w:rPr>
          <w:sz w:val="26"/>
          <w:szCs w:val="26"/>
        </w:rPr>
        <w:t xml:space="preserve">                                            </w:t>
      </w:r>
      <w:r w:rsidR="00652E75" w:rsidRPr="00387972">
        <w:rPr>
          <w:b/>
          <w:sz w:val="26"/>
          <w:szCs w:val="26"/>
        </w:rPr>
        <w:t xml:space="preserve"> </w:t>
      </w:r>
      <w:proofErr w:type="gramStart"/>
      <w:r w:rsidR="00652E75" w:rsidRPr="00387972">
        <w:rPr>
          <w:b/>
          <w:sz w:val="26"/>
          <w:szCs w:val="26"/>
          <w:lang w:val="en-US"/>
        </w:rPr>
        <w:t>n</w:t>
      </w:r>
      <w:proofErr w:type="gramEnd"/>
    </w:p>
    <w:p w:rsidR="00652E75" w:rsidRPr="00387972" w:rsidRDefault="00652E75" w:rsidP="00652E75">
      <w:pPr>
        <w:widowControl w:val="0"/>
        <w:autoSpaceDE w:val="0"/>
        <w:autoSpaceDN w:val="0"/>
        <w:adjustRightInd w:val="0"/>
        <w:spacing w:line="0" w:lineRule="atLeast"/>
        <w:ind w:firstLine="709"/>
        <w:rPr>
          <w:b/>
          <w:sz w:val="26"/>
          <w:szCs w:val="26"/>
        </w:rPr>
      </w:pPr>
      <w:r w:rsidRPr="00387972">
        <w:rPr>
          <w:b/>
          <w:sz w:val="26"/>
          <w:szCs w:val="26"/>
        </w:rPr>
        <w:t>С</w:t>
      </w:r>
      <w:r w:rsidRPr="00387972">
        <w:rPr>
          <w:b/>
          <w:sz w:val="26"/>
          <w:szCs w:val="26"/>
          <w:vertAlign w:val="subscript"/>
        </w:rPr>
        <w:t xml:space="preserve">1 балла   </w:t>
      </w:r>
      <w:r w:rsidRPr="00387972">
        <w:rPr>
          <w:b/>
          <w:sz w:val="26"/>
          <w:szCs w:val="26"/>
        </w:rPr>
        <w:t>= Q</w:t>
      </w:r>
      <w:r w:rsidRPr="00387972">
        <w:rPr>
          <w:b/>
          <w:sz w:val="26"/>
          <w:szCs w:val="26"/>
          <w:vertAlign w:val="subscript"/>
        </w:rPr>
        <w:t>стим.</w:t>
      </w:r>
      <w:r w:rsidRPr="00387972">
        <w:rPr>
          <w:b/>
          <w:sz w:val="26"/>
          <w:szCs w:val="26"/>
        </w:rPr>
        <w:t xml:space="preserve"> / SUM Б</w:t>
      </w:r>
      <w:proofErr w:type="spellStart"/>
      <w:r w:rsidRPr="00387972">
        <w:rPr>
          <w:b/>
          <w:sz w:val="26"/>
          <w:szCs w:val="26"/>
          <w:vertAlign w:val="subscript"/>
          <w:lang w:val="en-US"/>
        </w:rPr>
        <w:t>i</w:t>
      </w:r>
      <w:r w:rsidRPr="00387972">
        <w:rPr>
          <w:b/>
          <w:sz w:val="26"/>
          <w:szCs w:val="26"/>
          <w:vertAlign w:val="superscript"/>
          <w:lang w:val="en-US"/>
        </w:rPr>
        <w:t>max</w:t>
      </w:r>
      <w:proofErr w:type="spellEnd"/>
      <w:r w:rsidRPr="00387972">
        <w:rPr>
          <w:b/>
          <w:sz w:val="26"/>
          <w:szCs w:val="26"/>
        </w:rPr>
        <w:t xml:space="preserve"> ,</w:t>
      </w:r>
    </w:p>
    <w:p w:rsidR="00652E75" w:rsidRPr="00387972" w:rsidRDefault="00652E75" w:rsidP="00652E75">
      <w:pPr>
        <w:widowControl w:val="0"/>
        <w:autoSpaceDE w:val="0"/>
        <w:autoSpaceDN w:val="0"/>
        <w:adjustRightInd w:val="0"/>
        <w:spacing w:line="0" w:lineRule="atLeast"/>
        <w:ind w:firstLine="720"/>
        <w:rPr>
          <w:b/>
          <w:sz w:val="26"/>
          <w:szCs w:val="26"/>
        </w:rPr>
      </w:pPr>
      <w:r w:rsidRPr="00387972">
        <w:rPr>
          <w:sz w:val="26"/>
          <w:szCs w:val="26"/>
        </w:rPr>
        <w:t xml:space="preserve">                                </w:t>
      </w:r>
      <w:r w:rsidRPr="00387972">
        <w:rPr>
          <w:b/>
          <w:sz w:val="26"/>
          <w:szCs w:val="26"/>
        </w:rPr>
        <w:t>i=1</w:t>
      </w:r>
    </w:p>
    <w:p w:rsidR="00652E75" w:rsidRPr="00387972" w:rsidRDefault="00652E75" w:rsidP="00652E75">
      <w:pPr>
        <w:widowControl w:val="0"/>
        <w:autoSpaceDE w:val="0"/>
        <w:autoSpaceDN w:val="0"/>
        <w:adjustRightInd w:val="0"/>
        <w:spacing w:line="0" w:lineRule="atLeast"/>
        <w:ind w:firstLine="720"/>
        <w:rPr>
          <w:sz w:val="26"/>
          <w:szCs w:val="26"/>
        </w:rPr>
      </w:pPr>
      <w:r w:rsidRPr="00387972">
        <w:rPr>
          <w:sz w:val="26"/>
          <w:szCs w:val="26"/>
        </w:rPr>
        <w:t>где:</w:t>
      </w:r>
    </w:p>
    <w:p w:rsidR="00652E75" w:rsidRPr="00387972" w:rsidRDefault="00652E75" w:rsidP="00652E75">
      <w:pPr>
        <w:widowControl w:val="0"/>
        <w:autoSpaceDE w:val="0"/>
        <w:autoSpaceDN w:val="0"/>
        <w:adjustRightInd w:val="0"/>
        <w:spacing w:line="0" w:lineRule="atLeast"/>
        <w:ind w:firstLine="720"/>
        <w:jc w:val="both"/>
        <w:rPr>
          <w:sz w:val="26"/>
          <w:szCs w:val="26"/>
        </w:rPr>
      </w:pPr>
      <w:r w:rsidRPr="00387972">
        <w:rPr>
          <w:b/>
          <w:sz w:val="26"/>
          <w:szCs w:val="26"/>
        </w:rPr>
        <w:t>Q</w:t>
      </w:r>
      <w:r w:rsidRPr="00387972">
        <w:rPr>
          <w:b/>
          <w:sz w:val="26"/>
          <w:szCs w:val="26"/>
          <w:vertAlign w:val="subscript"/>
        </w:rPr>
        <w:t>стим</w:t>
      </w:r>
      <w:r w:rsidRPr="00387972">
        <w:rPr>
          <w:sz w:val="26"/>
          <w:szCs w:val="26"/>
          <w:vertAlign w:val="subscript"/>
        </w:rPr>
        <w:t>.</w:t>
      </w:r>
      <w:r w:rsidRPr="00387972">
        <w:rPr>
          <w:sz w:val="26"/>
          <w:szCs w:val="26"/>
        </w:rPr>
        <w:t xml:space="preserve"> – объем средств фонда оплаты труда, направляемых учреждением для осуществления выплат стимулирующего характера, за исключением персональных выплат, работникам учреждения в плановом периоде;</w:t>
      </w:r>
    </w:p>
    <w:p w:rsidR="00652E75" w:rsidRPr="00387972" w:rsidRDefault="00652E75" w:rsidP="00652E75">
      <w:pPr>
        <w:widowControl w:val="0"/>
        <w:autoSpaceDE w:val="0"/>
        <w:autoSpaceDN w:val="0"/>
        <w:adjustRightInd w:val="0"/>
        <w:spacing w:line="0" w:lineRule="atLeast"/>
        <w:ind w:firstLine="720"/>
        <w:jc w:val="both"/>
        <w:rPr>
          <w:b/>
          <w:sz w:val="26"/>
          <w:szCs w:val="26"/>
        </w:rPr>
      </w:pPr>
      <w:r w:rsidRPr="00387972">
        <w:rPr>
          <w:b/>
          <w:sz w:val="26"/>
          <w:szCs w:val="26"/>
        </w:rPr>
        <w:t>Б</w:t>
      </w:r>
      <w:r w:rsidRPr="00387972">
        <w:rPr>
          <w:b/>
          <w:sz w:val="26"/>
          <w:szCs w:val="26"/>
          <w:vertAlign w:val="subscript"/>
          <w:lang w:val="en-US"/>
        </w:rPr>
        <w:t>i</w:t>
      </w:r>
      <w:r w:rsidRPr="00387972">
        <w:rPr>
          <w:b/>
          <w:sz w:val="26"/>
          <w:szCs w:val="26"/>
          <w:vertAlign w:val="subscript"/>
        </w:rPr>
        <w:t xml:space="preserve"> </w:t>
      </w:r>
      <w:r w:rsidRPr="00387972">
        <w:rPr>
          <w:b/>
          <w:sz w:val="26"/>
          <w:szCs w:val="26"/>
          <w:vertAlign w:val="superscript"/>
          <w:lang w:val="en-US"/>
        </w:rPr>
        <w:t>max</w:t>
      </w:r>
      <w:r w:rsidRPr="00387972">
        <w:rPr>
          <w:b/>
          <w:sz w:val="26"/>
          <w:szCs w:val="26"/>
          <w:vertAlign w:val="superscript"/>
        </w:rPr>
        <w:t xml:space="preserve">  </w:t>
      </w:r>
      <w:r w:rsidRPr="00387972">
        <w:rPr>
          <w:sz w:val="26"/>
          <w:szCs w:val="26"/>
        </w:rPr>
        <w:t xml:space="preserve">- максимальное количество баллов, предусмотренное показателями критериев оценки по </w:t>
      </w:r>
      <w:r w:rsidRPr="00387972">
        <w:rPr>
          <w:sz w:val="26"/>
          <w:szCs w:val="26"/>
          <w:lang w:val="en-US"/>
        </w:rPr>
        <w:t>i</w:t>
      </w:r>
      <w:r w:rsidRPr="00387972">
        <w:rPr>
          <w:sz w:val="26"/>
          <w:szCs w:val="26"/>
        </w:rPr>
        <w:t>-й должности (профессии) работника учреждения;</w:t>
      </w:r>
    </w:p>
    <w:p w:rsidR="00652E75" w:rsidRPr="00387972" w:rsidRDefault="00652E75" w:rsidP="00652E75">
      <w:pPr>
        <w:widowControl w:val="0"/>
        <w:autoSpaceDE w:val="0"/>
        <w:autoSpaceDN w:val="0"/>
        <w:adjustRightInd w:val="0"/>
        <w:spacing w:line="0" w:lineRule="atLeast"/>
        <w:ind w:firstLine="720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n – количество штатных единиц в соответствии со штатным расписанием учреждения на плановый период за исключением руководителя учреждения, его заместителей и главного бухгалтера;</w:t>
      </w:r>
    </w:p>
    <w:p w:rsidR="00652E75" w:rsidRPr="00387972" w:rsidRDefault="00652E75" w:rsidP="00652E75">
      <w:pPr>
        <w:widowControl w:val="0"/>
        <w:autoSpaceDE w:val="0"/>
        <w:autoSpaceDN w:val="0"/>
        <w:adjustRightInd w:val="0"/>
        <w:spacing w:line="0" w:lineRule="atLeast"/>
        <w:ind w:firstLine="720"/>
        <w:rPr>
          <w:sz w:val="26"/>
          <w:szCs w:val="26"/>
        </w:rPr>
      </w:pPr>
    </w:p>
    <w:p w:rsidR="00652E75" w:rsidRPr="00387972" w:rsidRDefault="00652E75" w:rsidP="00652E75">
      <w:pPr>
        <w:widowControl w:val="0"/>
        <w:autoSpaceDE w:val="0"/>
        <w:autoSpaceDN w:val="0"/>
        <w:adjustRightInd w:val="0"/>
        <w:spacing w:line="0" w:lineRule="atLeast"/>
        <w:ind w:firstLine="709"/>
        <w:rPr>
          <w:b/>
          <w:sz w:val="26"/>
          <w:szCs w:val="26"/>
        </w:rPr>
      </w:pPr>
      <w:r w:rsidRPr="00387972">
        <w:rPr>
          <w:b/>
          <w:sz w:val="26"/>
          <w:szCs w:val="26"/>
        </w:rPr>
        <w:lastRenderedPageBreak/>
        <w:t>Q</w:t>
      </w:r>
      <w:r w:rsidRPr="00387972">
        <w:rPr>
          <w:b/>
          <w:sz w:val="26"/>
          <w:szCs w:val="26"/>
          <w:vertAlign w:val="subscript"/>
        </w:rPr>
        <w:t>стим.</w:t>
      </w:r>
      <w:r w:rsidRPr="00387972">
        <w:rPr>
          <w:b/>
          <w:sz w:val="26"/>
          <w:szCs w:val="26"/>
        </w:rPr>
        <w:t xml:space="preserve"> = (Q</w:t>
      </w:r>
      <w:r w:rsidRPr="00387972">
        <w:rPr>
          <w:b/>
          <w:sz w:val="26"/>
          <w:szCs w:val="26"/>
          <w:vertAlign w:val="subscript"/>
        </w:rPr>
        <w:t>зп</w:t>
      </w:r>
      <w:r w:rsidRPr="00387972">
        <w:rPr>
          <w:b/>
          <w:sz w:val="26"/>
          <w:szCs w:val="26"/>
        </w:rPr>
        <w:t xml:space="preserve">  –  Q</w:t>
      </w:r>
      <w:r w:rsidRPr="00387972">
        <w:rPr>
          <w:b/>
          <w:sz w:val="26"/>
          <w:szCs w:val="26"/>
          <w:vertAlign w:val="subscript"/>
        </w:rPr>
        <w:t>штат</w:t>
      </w:r>
      <w:r w:rsidRPr="00387972">
        <w:rPr>
          <w:b/>
          <w:sz w:val="26"/>
          <w:szCs w:val="26"/>
        </w:rPr>
        <w:t xml:space="preserve"> – </w:t>
      </w:r>
      <w:r w:rsidRPr="00387972">
        <w:rPr>
          <w:sz w:val="26"/>
          <w:szCs w:val="26"/>
        </w:rPr>
        <w:t>Q</w:t>
      </w:r>
      <w:r w:rsidRPr="00387972">
        <w:rPr>
          <w:b/>
          <w:sz w:val="26"/>
          <w:szCs w:val="26"/>
          <w:vertAlign w:val="subscript"/>
        </w:rPr>
        <w:t>стим. рук</w:t>
      </w:r>
      <w:r w:rsidRPr="00387972">
        <w:rPr>
          <w:b/>
          <w:sz w:val="26"/>
          <w:szCs w:val="26"/>
        </w:rPr>
        <w:t xml:space="preserve"> – Q</w:t>
      </w:r>
      <w:r w:rsidRPr="00387972">
        <w:rPr>
          <w:b/>
          <w:sz w:val="26"/>
          <w:szCs w:val="26"/>
          <w:vertAlign w:val="subscript"/>
        </w:rPr>
        <w:t xml:space="preserve">перс </w:t>
      </w:r>
      <w:r w:rsidRPr="00387972">
        <w:rPr>
          <w:b/>
          <w:sz w:val="26"/>
          <w:szCs w:val="26"/>
        </w:rPr>
        <w:t>- Q</w:t>
      </w:r>
      <w:r w:rsidRPr="00387972">
        <w:rPr>
          <w:b/>
          <w:sz w:val="26"/>
          <w:szCs w:val="26"/>
          <w:vertAlign w:val="subscript"/>
        </w:rPr>
        <w:t>отп</w:t>
      </w:r>
      <w:r w:rsidRPr="00387972">
        <w:rPr>
          <w:b/>
          <w:sz w:val="26"/>
          <w:szCs w:val="26"/>
        </w:rPr>
        <w:t>)/РК,</w:t>
      </w:r>
    </w:p>
    <w:p w:rsidR="00652E75" w:rsidRPr="00387972" w:rsidRDefault="00652E75" w:rsidP="00652E75">
      <w:pPr>
        <w:widowControl w:val="0"/>
        <w:autoSpaceDE w:val="0"/>
        <w:autoSpaceDN w:val="0"/>
        <w:adjustRightInd w:val="0"/>
        <w:spacing w:line="0" w:lineRule="atLeast"/>
        <w:ind w:firstLine="720"/>
        <w:rPr>
          <w:sz w:val="26"/>
          <w:szCs w:val="26"/>
        </w:rPr>
      </w:pPr>
    </w:p>
    <w:p w:rsidR="00652E75" w:rsidRPr="00387972" w:rsidRDefault="00652E75" w:rsidP="00652E75">
      <w:pPr>
        <w:widowControl w:val="0"/>
        <w:autoSpaceDE w:val="0"/>
        <w:autoSpaceDN w:val="0"/>
        <w:adjustRightInd w:val="0"/>
        <w:spacing w:line="0" w:lineRule="atLeast"/>
        <w:ind w:firstLine="720"/>
        <w:rPr>
          <w:sz w:val="26"/>
          <w:szCs w:val="26"/>
        </w:rPr>
      </w:pPr>
      <w:r w:rsidRPr="00387972">
        <w:rPr>
          <w:sz w:val="26"/>
          <w:szCs w:val="26"/>
        </w:rPr>
        <w:t>где:</w:t>
      </w:r>
    </w:p>
    <w:p w:rsidR="00652E75" w:rsidRPr="00387972" w:rsidRDefault="00652E75" w:rsidP="00652E75">
      <w:pPr>
        <w:widowControl w:val="0"/>
        <w:autoSpaceDE w:val="0"/>
        <w:autoSpaceDN w:val="0"/>
        <w:adjustRightInd w:val="0"/>
        <w:spacing w:line="0" w:lineRule="atLeast"/>
        <w:ind w:firstLine="720"/>
        <w:jc w:val="both"/>
        <w:rPr>
          <w:sz w:val="26"/>
          <w:szCs w:val="26"/>
        </w:rPr>
      </w:pPr>
      <w:r w:rsidRPr="00387972">
        <w:rPr>
          <w:b/>
          <w:sz w:val="26"/>
          <w:szCs w:val="26"/>
        </w:rPr>
        <w:t>Q</w:t>
      </w:r>
      <w:r w:rsidRPr="00387972">
        <w:rPr>
          <w:b/>
          <w:sz w:val="26"/>
          <w:szCs w:val="26"/>
          <w:vertAlign w:val="subscript"/>
        </w:rPr>
        <w:t>зп</w:t>
      </w:r>
      <w:r w:rsidRPr="00387972">
        <w:rPr>
          <w:b/>
          <w:sz w:val="26"/>
          <w:szCs w:val="26"/>
        </w:rPr>
        <w:t xml:space="preserve"> </w:t>
      </w:r>
      <w:r w:rsidRPr="00387972">
        <w:rPr>
          <w:sz w:val="26"/>
          <w:szCs w:val="26"/>
        </w:rPr>
        <w:t xml:space="preserve">– объем средств фонда  оплаты  труда  учреждения, утвержденный в плане финансово-хозяйственной </w:t>
      </w:r>
      <w:r w:rsidR="00A67761" w:rsidRPr="00387972">
        <w:rPr>
          <w:sz w:val="26"/>
          <w:szCs w:val="26"/>
        </w:rPr>
        <w:t xml:space="preserve">(бюджетной смете) </w:t>
      </w:r>
      <w:r w:rsidRPr="00387972">
        <w:rPr>
          <w:sz w:val="26"/>
          <w:szCs w:val="26"/>
        </w:rPr>
        <w:t>деятельности учреждения на плановый период и состоящий из  установленных работникам  окладов (должностных  окладов), выплат компенсационного и стимулирующего характера с учетом районного коэффициента и процентной надбавки за стаж работы в районах Крайнего Севера и приравненных к ним местностях, или в иных местностях Красноярского края с особыми климатическими условиями;</w:t>
      </w:r>
    </w:p>
    <w:p w:rsidR="00652E75" w:rsidRPr="00387972" w:rsidRDefault="00652E75" w:rsidP="00652E75">
      <w:pPr>
        <w:widowControl w:val="0"/>
        <w:autoSpaceDE w:val="0"/>
        <w:autoSpaceDN w:val="0"/>
        <w:adjustRightInd w:val="0"/>
        <w:spacing w:line="0" w:lineRule="atLeast"/>
        <w:ind w:firstLine="720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Q</w:t>
      </w:r>
      <w:r w:rsidRPr="00387972">
        <w:rPr>
          <w:b/>
          <w:sz w:val="26"/>
          <w:szCs w:val="26"/>
          <w:vertAlign w:val="subscript"/>
        </w:rPr>
        <w:t xml:space="preserve">штат </w:t>
      </w:r>
      <w:r w:rsidRPr="00387972">
        <w:rPr>
          <w:sz w:val="26"/>
          <w:szCs w:val="26"/>
          <w:vertAlign w:val="subscript"/>
        </w:rPr>
        <w:t xml:space="preserve"> </w:t>
      </w:r>
      <w:r w:rsidRPr="00387972">
        <w:rPr>
          <w:sz w:val="26"/>
          <w:szCs w:val="26"/>
        </w:rPr>
        <w:t>– объем средств фонда оплаты труда работников, состоящий из окладов (должностных  окладов) по  основной  и  совмещаемой должностям, выплат компенсационного характера  с учетом районного коэффициента и процентной надбавки за стаж работы в районах Крайнего Севера и приравненных к ним местностях, или в иных местностях Красноярского края с особыми климатическими условиями,  определенный  на  плановый   период согласно  штатному  расписанию учреждения;</w:t>
      </w:r>
    </w:p>
    <w:p w:rsidR="00652E75" w:rsidRPr="00387972" w:rsidRDefault="00652E75" w:rsidP="00652E75">
      <w:pPr>
        <w:widowControl w:val="0"/>
        <w:autoSpaceDE w:val="0"/>
        <w:autoSpaceDN w:val="0"/>
        <w:adjustRightInd w:val="0"/>
        <w:spacing w:line="0" w:lineRule="atLeast"/>
        <w:ind w:firstLine="720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Q</w:t>
      </w:r>
      <w:r w:rsidRPr="00387972">
        <w:rPr>
          <w:b/>
          <w:sz w:val="26"/>
          <w:szCs w:val="26"/>
          <w:vertAlign w:val="subscript"/>
        </w:rPr>
        <w:t xml:space="preserve">стим. рук </w:t>
      </w:r>
      <w:r w:rsidRPr="00387972">
        <w:rPr>
          <w:sz w:val="26"/>
          <w:szCs w:val="26"/>
          <w:vertAlign w:val="subscript"/>
        </w:rPr>
        <w:t xml:space="preserve"> </w:t>
      </w:r>
      <w:r w:rsidRPr="00387972">
        <w:rPr>
          <w:sz w:val="26"/>
          <w:szCs w:val="26"/>
        </w:rPr>
        <w:t xml:space="preserve">– объем средств фонда оплаты труда, предназначенный для осуществления выплат стимулирующего характера руководителю учреждения (фонд стимулирования руководителя), заместителям руководителя и главному бухгалтеру учреждения с учетом районного коэффициента и процентной надбавки за стаж работы в районах Крайнего Севера и приравненных к ним местностях, или в иных местностях Красноярского края с особыми климатическими условиями, утвержденный в плане финансово-хозяйственной </w:t>
      </w:r>
      <w:r w:rsidR="00A67761" w:rsidRPr="00387972">
        <w:rPr>
          <w:sz w:val="26"/>
          <w:szCs w:val="26"/>
        </w:rPr>
        <w:t xml:space="preserve">(бюджетной смете) </w:t>
      </w:r>
      <w:r w:rsidRPr="00387972">
        <w:rPr>
          <w:sz w:val="26"/>
          <w:szCs w:val="26"/>
        </w:rPr>
        <w:t>деятельности учреждения, на плановый период;</w:t>
      </w:r>
    </w:p>
    <w:p w:rsidR="00652E75" w:rsidRPr="00387972" w:rsidRDefault="00652E75" w:rsidP="00652E75">
      <w:pPr>
        <w:widowControl w:val="0"/>
        <w:autoSpaceDE w:val="0"/>
        <w:autoSpaceDN w:val="0"/>
        <w:adjustRightInd w:val="0"/>
        <w:spacing w:line="0" w:lineRule="atLeast"/>
        <w:ind w:firstLine="720"/>
        <w:jc w:val="both"/>
        <w:rPr>
          <w:sz w:val="26"/>
          <w:szCs w:val="26"/>
        </w:rPr>
      </w:pPr>
      <w:r w:rsidRPr="00387972">
        <w:rPr>
          <w:b/>
          <w:sz w:val="26"/>
          <w:szCs w:val="26"/>
        </w:rPr>
        <w:t>Q</w:t>
      </w:r>
      <w:r w:rsidRPr="00387972">
        <w:rPr>
          <w:b/>
          <w:sz w:val="26"/>
          <w:szCs w:val="26"/>
          <w:vertAlign w:val="subscript"/>
        </w:rPr>
        <w:t xml:space="preserve">перс. </w:t>
      </w:r>
      <w:r w:rsidRPr="00387972">
        <w:rPr>
          <w:sz w:val="26"/>
          <w:szCs w:val="26"/>
        </w:rPr>
        <w:t xml:space="preserve">- объем средств фонда оплаты труда, предназначенный для осуществления персональных выплат стимулирующего характера с учетом районного коэффициента и процентной надбавки за стаж работы в районах Крайнего Севера и приравненных к ним местностях, или в иных местностях Красноярского края с особыми климатическими условиями на плановый период. </w:t>
      </w:r>
    </w:p>
    <w:p w:rsidR="00652E75" w:rsidRPr="00387972" w:rsidRDefault="00652E75" w:rsidP="00652E75">
      <w:pPr>
        <w:widowControl w:val="0"/>
        <w:autoSpaceDE w:val="0"/>
        <w:autoSpaceDN w:val="0"/>
        <w:adjustRightInd w:val="0"/>
        <w:spacing w:line="0" w:lineRule="atLeast"/>
        <w:ind w:firstLine="720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Q</w:t>
      </w:r>
      <w:r w:rsidRPr="00387972">
        <w:rPr>
          <w:b/>
          <w:sz w:val="26"/>
          <w:szCs w:val="26"/>
          <w:vertAlign w:val="subscript"/>
        </w:rPr>
        <w:t>отп</w:t>
      </w:r>
      <w:r w:rsidRPr="00387972">
        <w:rPr>
          <w:sz w:val="26"/>
          <w:szCs w:val="26"/>
        </w:rPr>
        <w:t xml:space="preserve">  – объем средств фонда оплаты труда, направляемый учреждением в резерв для оплаты  отпусков по должностям, замещаемым на период отпуска, с учетом районного коэффициента и процентной надбавки за стаж работы в районах Крайнего Севера и приравненных к ним местностях, или в иных местностях Красноярского края с особыми климатическими условиями на плановый период.</w:t>
      </w:r>
    </w:p>
    <w:p w:rsidR="00652E75" w:rsidRPr="00387972" w:rsidRDefault="00652E75" w:rsidP="00652E75">
      <w:pPr>
        <w:widowControl w:val="0"/>
        <w:autoSpaceDE w:val="0"/>
        <w:autoSpaceDN w:val="0"/>
        <w:adjustRightInd w:val="0"/>
        <w:spacing w:line="0" w:lineRule="atLeast"/>
        <w:ind w:firstLine="720"/>
        <w:jc w:val="both"/>
        <w:rPr>
          <w:b/>
          <w:sz w:val="26"/>
          <w:szCs w:val="26"/>
        </w:rPr>
      </w:pPr>
      <w:r w:rsidRPr="00387972">
        <w:rPr>
          <w:b/>
          <w:sz w:val="26"/>
          <w:szCs w:val="26"/>
        </w:rPr>
        <w:t xml:space="preserve">РК – </w:t>
      </w:r>
      <w:r w:rsidRPr="00387972">
        <w:rPr>
          <w:sz w:val="26"/>
          <w:szCs w:val="26"/>
        </w:rPr>
        <w:t>коэффициент районного регулирования, учитывающий  размер районного коэффициента и процентной надбавки за стаж работы в районах Крайнего Севера и приравненных к ним местностях, или в иных местностях Красноярского края с особыми климатическими условиями;</w:t>
      </w:r>
    </w:p>
    <w:p w:rsidR="00652E75" w:rsidRPr="00387972" w:rsidRDefault="00652E75" w:rsidP="00652E75">
      <w:pPr>
        <w:widowControl w:val="0"/>
        <w:autoSpaceDE w:val="0"/>
        <w:autoSpaceDN w:val="0"/>
        <w:adjustRightInd w:val="0"/>
        <w:spacing w:line="0" w:lineRule="atLeast"/>
        <w:ind w:firstLine="709"/>
        <w:rPr>
          <w:b/>
          <w:sz w:val="26"/>
          <w:szCs w:val="26"/>
        </w:rPr>
      </w:pPr>
    </w:p>
    <w:p w:rsidR="00652E75" w:rsidRPr="00387972" w:rsidRDefault="00652E75" w:rsidP="00652E75">
      <w:pPr>
        <w:widowControl w:val="0"/>
        <w:autoSpaceDE w:val="0"/>
        <w:autoSpaceDN w:val="0"/>
        <w:adjustRightInd w:val="0"/>
        <w:spacing w:line="0" w:lineRule="atLeast"/>
        <w:ind w:firstLine="709"/>
        <w:rPr>
          <w:b/>
          <w:sz w:val="26"/>
          <w:szCs w:val="26"/>
        </w:rPr>
      </w:pPr>
      <w:r w:rsidRPr="00387972">
        <w:rPr>
          <w:b/>
          <w:sz w:val="26"/>
          <w:szCs w:val="26"/>
        </w:rPr>
        <w:t>Q</w:t>
      </w:r>
      <w:r w:rsidRPr="00387972">
        <w:rPr>
          <w:b/>
          <w:sz w:val="26"/>
          <w:szCs w:val="26"/>
          <w:vertAlign w:val="subscript"/>
        </w:rPr>
        <w:t>отп</w:t>
      </w:r>
      <w:r w:rsidRPr="00387972">
        <w:rPr>
          <w:b/>
          <w:sz w:val="26"/>
          <w:szCs w:val="26"/>
        </w:rPr>
        <w:t xml:space="preserve"> = (Q</w:t>
      </w:r>
      <w:r w:rsidRPr="00387972">
        <w:rPr>
          <w:b/>
          <w:sz w:val="26"/>
          <w:szCs w:val="26"/>
          <w:vertAlign w:val="subscript"/>
        </w:rPr>
        <w:t>зп</w:t>
      </w:r>
      <w:r w:rsidRPr="00387972">
        <w:rPr>
          <w:b/>
          <w:sz w:val="26"/>
          <w:szCs w:val="26"/>
        </w:rPr>
        <w:t xml:space="preserve">  х N</w:t>
      </w:r>
      <w:r w:rsidRPr="00387972">
        <w:rPr>
          <w:b/>
          <w:sz w:val="26"/>
          <w:szCs w:val="26"/>
          <w:vertAlign w:val="subscript"/>
        </w:rPr>
        <w:t xml:space="preserve">отп) </w:t>
      </w:r>
      <w:r w:rsidRPr="00387972">
        <w:rPr>
          <w:b/>
          <w:sz w:val="26"/>
          <w:szCs w:val="26"/>
        </w:rPr>
        <w:t xml:space="preserve"> / (N</w:t>
      </w:r>
      <w:r w:rsidRPr="00387972">
        <w:rPr>
          <w:b/>
          <w:sz w:val="26"/>
          <w:szCs w:val="26"/>
          <w:vertAlign w:val="subscript"/>
        </w:rPr>
        <w:t>год</w:t>
      </w:r>
      <w:r w:rsidRPr="00387972">
        <w:rPr>
          <w:b/>
          <w:sz w:val="26"/>
          <w:szCs w:val="26"/>
        </w:rPr>
        <w:t xml:space="preserve"> *</w:t>
      </w:r>
      <w:r w:rsidRPr="00387972">
        <w:rPr>
          <w:b/>
          <w:sz w:val="26"/>
          <w:szCs w:val="26"/>
          <w:lang w:val="en-US"/>
        </w:rPr>
        <w:t>n</w:t>
      </w:r>
      <w:r w:rsidRPr="00387972">
        <w:rPr>
          <w:b/>
          <w:sz w:val="26"/>
          <w:szCs w:val="26"/>
        </w:rPr>
        <w:t>),</w:t>
      </w:r>
    </w:p>
    <w:p w:rsidR="00652E75" w:rsidRPr="00387972" w:rsidRDefault="00652E75" w:rsidP="00652E75">
      <w:pPr>
        <w:widowControl w:val="0"/>
        <w:autoSpaceDE w:val="0"/>
        <w:autoSpaceDN w:val="0"/>
        <w:adjustRightInd w:val="0"/>
        <w:spacing w:line="0" w:lineRule="atLeast"/>
        <w:ind w:firstLine="720"/>
        <w:rPr>
          <w:sz w:val="26"/>
          <w:szCs w:val="26"/>
        </w:rPr>
      </w:pPr>
    </w:p>
    <w:p w:rsidR="00652E75" w:rsidRPr="00387972" w:rsidRDefault="00652E75" w:rsidP="00652E75">
      <w:pPr>
        <w:widowControl w:val="0"/>
        <w:autoSpaceDE w:val="0"/>
        <w:autoSpaceDN w:val="0"/>
        <w:adjustRightInd w:val="0"/>
        <w:spacing w:line="0" w:lineRule="atLeast"/>
        <w:ind w:firstLine="720"/>
        <w:rPr>
          <w:sz w:val="26"/>
          <w:szCs w:val="26"/>
        </w:rPr>
      </w:pPr>
      <w:r w:rsidRPr="00387972">
        <w:rPr>
          <w:sz w:val="26"/>
          <w:szCs w:val="26"/>
        </w:rPr>
        <w:t>где:</w:t>
      </w:r>
    </w:p>
    <w:p w:rsidR="00652E75" w:rsidRPr="00387972" w:rsidRDefault="00652E75" w:rsidP="00652E75">
      <w:pPr>
        <w:widowControl w:val="0"/>
        <w:autoSpaceDE w:val="0"/>
        <w:autoSpaceDN w:val="0"/>
        <w:adjustRightInd w:val="0"/>
        <w:spacing w:line="0" w:lineRule="atLeast"/>
        <w:ind w:firstLine="720"/>
        <w:jc w:val="both"/>
        <w:rPr>
          <w:sz w:val="26"/>
          <w:szCs w:val="26"/>
        </w:rPr>
      </w:pPr>
      <w:r w:rsidRPr="00387972">
        <w:rPr>
          <w:b/>
          <w:sz w:val="26"/>
          <w:szCs w:val="26"/>
        </w:rPr>
        <w:t>N</w:t>
      </w:r>
      <w:r w:rsidRPr="00387972">
        <w:rPr>
          <w:b/>
          <w:sz w:val="26"/>
          <w:szCs w:val="26"/>
          <w:vertAlign w:val="subscript"/>
        </w:rPr>
        <w:t>отп</w:t>
      </w:r>
      <w:r w:rsidRPr="00387972">
        <w:rPr>
          <w:sz w:val="26"/>
          <w:szCs w:val="26"/>
          <w:vertAlign w:val="subscript"/>
        </w:rPr>
        <w:t xml:space="preserve"> </w:t>
      </w:r>
      <w:r w:rsidRPr="00387972">
        <w:rPr>
          <w:sz w:val="26"/>
          <w:szCs w:val="26"/>
        </w:rPr>
        <w:t>– количество дней отпуска по должностям, замещаемым на период отпуска, в плановом периоде согласно графику отпусков, утвержденному в учреждении;</w:t>
      </w:r>
    </w:p>
    <w:p w:rsidR="00652E75" w:rsidRPr="00387972" w:rsidRDefault="00652E75" w:rsidP="00652E75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6"/>
          <w:szCs w:val="26"/>
        </w:rPr>
      </w:pPr>
      <w:r w:rsidRPr="00387972">
        <w:rPr>
          <w:b/>
          <w:sz w:val="26"/>
          <w:szCs w:val="26"/>
        </w:rPr>
        <w:t>N</w:t>
      </w:r>
      <w:r w:rsidRPr="00387972">
        <w:rPr>
          <w:b/>
          <w:sz w:val="26"/>
          <w:szCs w:val="26"/>
          <w:vertAlign w:val="subscript"/>
        </w:rPr>
        <w:t>год</w:t>
      </w:r>
      <w:r w:rsidRPr="00387972">
        <w:rPr>
          <w:sz w:val="26"/>
          <w:szCs w:val="26"/>
        </w:rPr>
        <w:t xml:space="preserve"> – количество календарных дней в плановом периоде</w:t>
      </w:r>
    </w:p>
    <w:p w:rsidR="00652E75" w:rsidRPr="00387972" w:rsidRDefault="00652E75" w:rsidP="00652E75">
      <w:pPr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 xml:space="preserve">Порядок направления объема экономии запланированного фонда оплаты труда, полученного за счет вакантных должностей (ставок), дней </w:t>
      </w:r>
      <w:r w:rsidRPr="00387972">
        <w:rPr>
          <w:sz w:val="26"/>
          <w:szCs w:val="26"/>
        </w:rPr>
        <w:lastRenderedPageBreak/>
        <w:t>нетрудоспособности работников учреждений, невыполнения (недовыполнения) работниками показателей критериев оценки за отчетный период, экономии фонда стимулирования руководителя учреждения, его заместителей и главного бухгалтера определяется учреждением в коллективных договорах, соглашениях, локальных нормативных актах.</w:t>
      </w:r>
    </w:p>
    <w:p w:rsidR="00652E75" w:rsidRDefault="00652E75" w:rsidP="00652E75">
      <w:pPr>
        <w:ind w:firstLine="709"/>
        <w:jc w:val="both"/>
        <w:rPr>
          <w:b/>
          <w:sz w:val="26"/>
          <w:szCs w:val="26"/>
        </w:rPr>
      </w:pPr>
      <w:r w:rsidRPr="00387972">
        <w:rPr>
          <w:b/>
          <w:sz w:val="26"/>
          <w:szCs w:val="26"/>
        </w:rPr>
        <w:t>Учреждения вправе детализировать порядок определения Q</w:t>
      </w:r>
      <w:r w:rsidRPr="00387972">
        <w:rPr>
          <w:b/>
          <w:sz w:val="26"/>
          <w:szCs w:val="26"/>
          <w:vertAlign w:val="subscript"/>
        </w:rPr>
        <w:t xml:space="preserve">стим.  </w:t>
      </w:r>
      <w:r w:rsidRPr="00387972">
        <w:rPr>
          <w:b/>
          <w:sz w:val="26"/>
          <w:szCs w:val="26"/>
        </w:rPr>
        <w:t>и С</w:t>
      </w:r>
      <w:r w:rsidRPr="00387972">
        <w:rPr>
          <w:b/>
          <w:sz w:val="26"/>
          <w:szCs w:val="26"/>
          <w:vertAlign w:val="subscript"/>
        </w:rPr>
        <w:t xml:space="preserve">1 балла </w:t>
      </w:r>
      <w:r w:rsidRPr="00387972">
        <w:rPr>
          <w:b/>
          <w:sz w:val="26"/>
          <w:szCs w:val="26"/>
        </w:rPr>
        <w:t>по видам выплат стимулирующего характера и категориям работников с установлением данного порядка в коллективных договорах, соглашениях, локальных нормативных актах.</w:t>
      </w:r>
    </w:p>
    <w:p w:rsidR="00D00180" w:rsidRDefault="00D00180" w:rsidP="00652E75">
      <w:pPr>
        <w:ind w:firstLine="709"/>
        <w:jc w:val="both"/>
        <w:rPr>
          <w:b/>
          <w:sz w:val="26"/>
          <w:szCs w:val="26"/>
        </w:rPr>
      </w:pPr>
    </w:p>
    <w:p w:rsidR="00D00180" w:rsidRDefault="00D00180" w:rsidP="00652E75">
      <w:pPr>
        <w:ind w:firstLine="709"/>
        <w:jc w:val="both"/>
        <w:rPr>
          <w:b/>
          <w:sz w:val="26"/>
          <w:szCs w:val="26"/>
        </w:rPr>
      </w:pPr>
    </w:p>
    <w:p w:rsidR="00D00180" w:rsidRDefault="00D00180" w:rsidP="00652E75">
      <w:pPr>
        <w:ind w:firstLine="709"/>
        <w:jc w:val="both"/>
        <w:rPr>
          <w:b/>
          <w:sz w:val="26"/>
          <w:szCs w:val="26"/>
        </w:rPr>
      </w:pPr>
    </w:p>
    <w:p w:rsidR="00D00180" w:rsidRDefault="00D00180" w:rsidP="00652E75">
      <w:pPr>
        <w:ind w:firstLine="709"/>
        <w:jc w:val="both"/>
        <w:rPr>
          <w:b/>
          <w:sz w:val="26"/>
          <w:szCs w:val="26"/>
        </w:rPr>
      </w:pPr>
    </w:p>
    <w:p w:rsidR="00D00180" w:rsidRDefault="00D00180" w:rsidP="00652E75">
      <w:pPr>
        <w:ind w:firstLine="709"/>
        <w:jc w:val="both"/>
        <w:rPr>
          <w:b/>
          <w:sz w:val="26"/>
          <w:szCs w:val="26"/>
        </w:rPr>
      </w:pPr>
    </w:p>
    <w:p w:rsidR="00D00180" w:rsidRDefault="00D00180" w:rsidP="00652E75">
      <w:pPr>
        <w:ind w:firstLine="709"/>
        <w:jc w:val="both"/>
        <w:rPr>
          <w:b/>
          <w:sz w:val="26"/>
          <w:szCs w:val="26"/>
        </w:rPr>
      </w:pPr>
    </w:p>
    <w:p w:rsidR="00D00180" w:rsidRDefault="00D00180" w:rsidP="00652E75">
      <w:pPr>
        <w:ind w:firstLine="709"/>
        <w:jc w:val="both"/>
        <w:rPr>
          <w:b/>
          <w:sz w:val="26"/>
          <w:szCs w:val="26"/>
        </w:rPr>
      </w:pPr>
    </w:p>
    <w:p w:rsidR="00D00180" w:rsidRDefault="00D00180" w:rsidP="00652E75">
      <w:pPr>
        <w:ind w:firstLine="709"/>
        <w:jc w:val="both"/>
        <w:rPr>
          <w:b/>
          <w:sz w:val="26"/>
          <w:szCs w:val="26"/>
        </w:rPr>
      </w:pPr>
    </w:p>
    <w:p w:rsidR="00D00180" w:rsidRDefault="00D00180" w:rsidP="00652E75">
      <w:pPr>
        <w:ind w:firstLine="709"/>
        <w:jc w:val="both"/>
        <w:rPr>
          <w:b/>
          <w:sz w:val="26"/>
          <w:szCs w:val="26"/>
        </w:rPr>
      </w:pPr>
    </w:p>
    <w:p w:rsidR="00D00180" w:rsidRDefault="00D00180" w:rsidP="00652E75">
      <w:pPr>
        <w:ind w:firstLine="709"/>
        <w:jc w:val="both"/>
        <w:rPr>
          <w:b/>
          <w:sz w:val="26"/>
          <w:szCs w:val="26"/>
        </w:rPr>
      </w:pPr>
    </w:p>
    <w:p w:rsidR="00D00180" w:rsidRDefault="00D00180" w:rsidP="00652E75">
      <w:pPr>
        <w:ind w:firstLine="709"/>
        <w:jc w:val="both"/>
        <w:rPr>
          <w:b/>
          <w:sz w:val="26"/>
          <w:szCs w:val="26"/>
        </w:rPr>
      </w:pPr>
    </w:p>
    <w:p w:rsidR="00D00180" w:rsidRDefault="00D00180" w:rsidP="00652E75">
      <w:pPr>
        <w:ind w:firstLine="709"/>
        <w:jc w:val="both"/>
        <w:rPr>
          <w:b/>
          <w:sz w:val="26"/>
          <w:szCs w:val="26"/>
        </w:rPr>
      </w:pPr>
    </w:p>
    <w:p w:rsidR="00D00180" w:rsidRDefault="00D00180" w:rsidP="00652E75">
      <w:pPr>
        <w:ind w:firstLine="709"/>
        <w:jc w:val="both"/>
        <w:rPr>
          <w:b/>
          <w:sz w:val="26"/>
          <w:szCs w:val="26"/>
        </w:rPr>
      </w:pPr>
    </w:p>
    <w:p w:rsidR="00D00180" w:rsidRDefault="00D00180" w:rsidP="00652E75">
      <w:pPr>
        <w:ind w:firstLine="709"/>
        <w:jc w:val="both"/>
        <w:rPr>
          <w:b/>
          <w:sz w:val="26"/>
          <w:szCs w:val="26"/>
        </w:rPr>
      </w:pPr>
    </w:p>
    <w:p w:rsidR="00D00180" w:rsidRDefault="00D00180" w:rsidP="00652E75">
      <w:pPr>
        <w:ind w:firstLine="709"/>
        <w:jc w:val="both"/>
        <w:rPr>
          <w:b/>
          <w:sz w:val="26"/>
          <w:szCs w:val="26"/>
        </w:rPr>
      </w:pPr>
    </w:p>
    <w:p w:rsidR="00D00180" w:rsidRDefault="00D00180" w:rsidP="00652E75">
      <w:pPr>
        <w:ind w:firstLine="709"/>
        <w:jc w:val="both"/>
        <w:rPr>
          <w:b/>
          <w:sz w:val="26"/>
          <w:szCs w:val="26"/>
        </w:rPr>
      </w:pPr>
    </w:p>
    <w:p w:rsidR="00D00180" w:rsidRDefault="00D00180" w:rsidP="00652E75">
      <w:pPr>
        <w:ind w:firstLine="709"/>
        <w:jc w:val="both"/>
        <w:rPr>
          <w:b/>
          <w:sz w:val="26"/>
          <w:szCs w:val="26"/>
        </w:rPr>
      </w:pPr>
    </w:p>
    <w:p w:rsidR="00D00180" w:rsidRDefault="00D00180" w:rsidP="00652E75">
      <w:pPr>
        <w:ind w:firstLine="709"/>
        <w:jc w:val="both"/>
        <w:rPr>
          <w:b/>
          <w:sz w:val="26"/>
          <w:szCs w:val="26"/>
        </w:rPr>
      </w:pPr>
    </w:p>
    <w:p w:rsidR="00D00180" w:rsidRDefault="00D00180" w:rsidP="00652E75">
      <w:pPr>
        <w:ind w:firstLine="709"/>
        <w:jc w:val="both"/>
        <w:rPr>
          <w:b/>
          <w:sz w:val="26"/>
          <w:szCs w:val="26"/>
        </w:rPr>
      </w:pPr>
    </w:p>
    <w:p w:rsidR="00D00180" w:rsidRDefault="00D00180" w:rsidP="00652E75">
      <w:pPr>
        <w:ind w:firstLine="709"/>
        <w:jc w:val="both"/>
        <w:rPr>
          <w:b/>
          <w:sz w:val="26"/>
          <w:szCs w:val="26"/>
        </w:rPr>
      </w:pPr>
    </w:p>
    <w:p w:rsidR="00D00180" w:rsidRDefault="00D00180" w:rsidP="00652E75">
      <w:pPr>
        <w:ind w:firstLine="709"/>
        <w:jc w:val="both"/>
        <w:rPr>
          <w:b/>
          <w:sz w:val="26"/>
          <w:szCs w:val="26"/>
        </w:rPr>
      </w:pPr>
    </w:p>
    <w:p w:rsidR="00D00180" w:rsidRDefault="00D00180" w:rsidP="00652E75">
      <w:pPr>
        <w:ind w:firstLine="709"/>
        <w:jc w:val="both"/>
        <w:rPr>
          <w:b/>
          <w:sz w:val="26"/>
          <w:szCs w:val="26"/>
        </w:rPr>
      </w:pPr>
    </w:p>
    <w:p w:rsidR="00D00180" w:rsidRDefault="00D00180" w:rsidP="00652E75">
      <w:pPr>
        <w:ind w:firstLine="709"/>
        <w:jc w:val="both"/>
        <w:rPr>
          <w:b/>
          <w:sz w:val="26"/>
          <w:szCs w:val="26"/>
        </w:rPr>
      </w:pPr>
    </w:p>
    <w:p w:rsidR="00D00180" w:rsidRDefault="00D00180" w:rsidP="00652E75">
      <w:pPr>
        <w:ind w:firstLine="709"/>
        <w:jc w:val="both"/>
        <w:rPr>
          <w:b/>
          <w:sz w:val="26"/>
          <w:szCs w:val="26"/>
        </w:rPr>
      </w:pPr>
    </w:p>
    <w:p w:rsidR="00D00180" w:rsidRDefault="00D00180" w:rsidP="00652E75">
      <w:pPr>
        <w:ind w:firstLine="709"/>
        <w:jc w:val="both"/>
        <w:rPr>
          <w:b/>
          <w:sz w:val="26"/>
          <w:szCs w:val="26"/>
        </w:rPr>
      </w:pPr>
    </w:p>
    <w:p w:rsidR="00D00180" w:rsidRDefault="00D00180" w:rsidP="00652E75">
      <w:pPr>
        <w:ind w:firstLine="709"/>
        <w:jc w:val="both"/>
        <w:rPr>
          <w:b/>
          <w:sz w:val="26"/>
          <w:szCs w:val="26"/>
        </w:rPr>
      </w:pPr>
    </w:p>
    <w:p w:rsidR="00D00180" w:rsidRDefault="00D00180" w:rsidP="00652E75">
      <w:pPr>
        <w:ind w:firstLine="709"/>
        <w:jc w:val="both"/>
        <w:rPr>
          <w:b/>
          <w:sz w:val="26"/>
          <w:szCs w:val="26"/>
        </w:rPr>
      </w:pPr>
    </w:p>
    <w:p w:rsidR="00D00180" w:rsidRDefault="00D00180" w:rsidP="00652E75">
      <w:pPr>
        <w:ind w:firstLine="709"/>
        <w:jc w:val="both"/>
        <w:rPr>
          <w:b/>
          <w:sz w:val="26"/>
          <w:szCs w:val="26"/>
        </w:rPr>
      </w:pPr>
    </w:p>
    <w:p w:rsidR="00D00180" w:rsidRDefault="00D00180" w:rsidP="00652E75">
      <w:pPr>
        <w:ind w:firstLine="709"/>
        <w:jc w:val="both"/>
        <w:rPr>
          <w:b/>
          <w:sz w:val="26"/>
          <w:szCs w:val="26"/>
        </w:rPr>
      </w:pPr>
    </w:p>
    <w:p w:rsidR="00D00180" w:rsidRDefault="00D00180" w:rsidP="00652E75">
      <w:pPr>
        <w:ind w:firstLine="709"/>
        <w:jc w:val="both"/>
        <w:rPr>
          <w:b/>
          <w:sz w:val="26"/>
          <w:szCs w:val="26"/>
        </w:rPr>
      </w:pPr>
    </w:p>
    <w:p w:rsidR="00D00180" w:rsidRDefault="00D00180" w:rsidP="00652E75">
      <w:pPr>
        <w:ind w:firstLine="709"/>
        <w:jc w:val="both"/>
        <w:rPr>
          <w:b/>
          <w:sz w:val="26"/>
          <w:szCs w:val="26"/>
        </w:rPr>
      </w:pPr>
    </w:p>
    <w:p w:rsidR="00D00180" w:rsidRDefault="00D00180" w:rsidP="00652E75">
      <w:pPr>
        <w:ind w:firstLine="709"/>
        <w:jc w:val="both"/>
        <w:rPr>
          <w:b/>
          <w:sz w:val="26"/>
          <w:szCs w:val="26"/>
        </w:rPr>
      </w:pPr>
    </w:p>
    <w:p w:rsidR="00D00180" w:rsidRDefault="00D00180" w:rsidP="00652E75">
      <w:pPr>
        <w:ind w:firstLine="709"/>
        <w:jc w:val="both"/>
        <w:rPr>
          <w:b/>
          <w:sz w:val="26"/>
          <w:szCs w:val="26"/>
        </w:rPr>
      </w:pPr>
    </w:p>
    <w:p w:rsidR="00D00180" w:rsidRDefault="00D00180" w:rsidP="00652E75">
      <w:pPr>
        <w:ind w:firstLine="709"/>
        <w:jc w:val="both"/>
        <w:rPr>
          <w:b/>
          <w:sz w:val="26"/>
          <w:szCs w:val="26"/>
        </w:rPr>
      </w:pPr>
    </w:p>
    <w:p w:rsidR="00D00180" w:rsidRDefault="00D00180" w:rsidP="00652E75">
      <w:pPr>
        <w:ind w:firstLine="709"/>
        <w:jc w:val="both"/>
        <w:rPr>
          <w:b/>
          <w:sz w:val="26"/>
          <w:szCs w:val="26"/>
        </w:rPr>
      </w:pPr>
    </w:p>
    <w:p w:rsidR="00D00180" w:rsidRDefault="00D00180" w:rsidP="00652E75">
      <w:pPr>
        <w:ind w:firstLine="709"/>
        <w:jc w:val="both"/>
        <w:rPr>
          <w:b/>
          <w:sz w:val="26"/>
          <w:szCs w:val="26"/>
        </w:rPr>
      </w:pPr>
    </w:p>
    <w:p w:rsidR="00D00180" w:rsidRDefault="00D00180" w:rsidP="00652E75">
      <w:pPr>
        <w:ind w:firstLine="709"/>
        <w:jc w:val="both"/>
        <w:rPr>
          <w:b/>
          <w:sz w:val="26"/>
          <w:szCs w:val="26"/>
        </w:rPr>
      </w:pPr>
    </w:p>
    <w:p w:rsidR="00E77B7C" w:rsidRDefault="00E77B7C" w:rsidP="00E77B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00C1" w:rsidRDefault="006E00C1" w:rsidP="00E77B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E00C1" w:rsidRPr="00387972" w:rsidRDefault="006E00C1" w:rsidP="00E77B7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E588A" w:rsidRPr="00387972" w:rsidRDefault="008E588A" w:rsidP="008E588A">
      <w:pPr>
        <w:ind w:left="4956"/>
        <w:rPr>
          <w:sz w:val="26"/>
          <w:szCs w:val="26"/>
        </w:rPr>
      </w:pPr>
      <w:r w:rsidRPr="00387972">
        <w:rPr>
          <w:sz w:val="26"/>
          <w:szCs w:val="26"/>
        </w:rPr>
        <w:lastRenderedPageBreak/>
        <w:t>Приложение №  3</w:t>
      </w:r>
    </w:p>
    <w:p w:rsidR="00D02C6F" w:rsidRPr="00387972" w:rsidRDefault="00B530FA" w:rsidP="00D02C6F">
      <w:pPr>
        <w:ind w:left="4956"/>
        <w:rPr>
          <w:bCs/>
          <w:sz w:val="26"/>
          <w:szCs w:val="26"/>
        </w:rPr>
      </w:pPr>
      <w:r w:rsidRPr="00387972">
        <w:rPr>
          <w:bCs/>
          <w:sz w:val="26"/>
          <w:szCs w:val="26"/>
        </w:rPr>
        <w:t xml:space="preserve">к Примерному положению об оплате труда работников муниципальных </w:t>
      </w:r>
    </w:p>
    <w:p w:rsidR="00B530FA" w:rsidRPr="00387972" w:rsidRDefault="00B530FA" w:rsidP="00B530FA">
      <w:pPr>
        <w:ind w:left="4956"/>
        <w:rPr>
          <w:sz w:val="26"/>
          <w:szCs w:val="26"/>
        </w:rPr>
      </w:pPr>
      <w:r w:rsidRPr="00387972">
        <w:rPr>
          <w:bCs/>
          <w:sz w:val="26"/>
          <w:szCs w:val="26"/>
        </w:rPr>
        <w:t>учреждений, находящихся в ведении  М</w:t>
      </w:r>
      <w:r w:rsidRPr="00387972">
        <w:rPr>
          <w:sz w:val="26"/>
          <w:szCs w:val="26"/>
        </w:rPr>
        <w:t>униципального казенного учреждения «Комитет по делам культуры и молодежной политики города Зеленогорска»</w:t>
      </w:r>
      <w:r w:rsidRPr="00387972">
        <w:rPr>
          <w:bCs/>
          <w:sz w:val="26"/>
          <w:szCs w:val="26"/>
        </w:rPr>
        <w:t xml:space="preserve"> </w:t>
      </w:r>
    </w:p>
    <w:p w:rsidR="006616BE" w:rsidRPr="00387972" w:rsidRDefault="006616BE" w:rsidP="00A009AD">
      <w:pPr>
        <w:jc w:val="right"/>
        <w:rPr>
          <w:sz w:val="26"/>
          <w:szCs w:val="26"/>
        </w:rPr>
      </w:pPr>
    </w:p>
    <w:p w:rsidR="003060AA" w:rsidRPr="00387972" w:rsidRDefault="003060AA" w:rsidP="00C03EE6">
      <w:pPr>
        <w:jc w:val="center"/>
        <w:rPr>
          <w:b/>
          <w:sz w:val="26"/>
          <w:szCs w:val="26"/>
        </w:rPr>
      </w:pPr>
      <w:r w:rsidRPr="00387972">
        <w:rPr>
          <w:b/>
          <w:sz w:val="26"/>
          <w:szCs w:val="26"/>
        </w:rPr>
        <w:t xml:space="preserve">Виды, условия выплаты и </w:t>
      </w:r>
      <w:r w:rsidR="00076361" w:rsidRPr="00387972">
        <w:rPr>
          <w:b/>
          <w:sz w:val="26"/>
          <w:szCs w:val="26"/>
        </w:rPr>
        <w:t>р</w:t>
      </w:r>
      <w:r w:rsidRPr="00387972">
        <w:rPr>
          <w:b/>
          <w:sz w:val="26"/>
          <w:szCs w:val="26"/>
        </w:rPr>
        <w:t>азмеры</w:t>
      </w:r>
    </w:p>
    <w:p w:rsidR="008104E6" w:rsidRPr="00387972" w:rsidRDefault="003060AA" w:rsidP="008104E6">
      <w:pPr>
        <w:jc w:val="center"/>
        <w:rPr>
          <w:sz w:val="26"/>
          <w:szCs w:val="26"/>
        </w:rPr>
      </w:pPr>
      <w:r w:rsidRPr="00387972">
        <w:rPr>
          <w:b/>
          <w:sz w:val="26"/>
          <w:szCs w:val="26"/>
        </w:rPr>
        <w:t xml:space="preserve">персональных выплат </w:t>
      </w:r>
      <w:r w:rsidR="006B09FF" w:rsidRPr="00387972">
        <w:rPr>
          <w:b/>
          <w:sz w:val="26"/>
          <w:szCs w:val="26"/>
        </w:rPr>
        <w:t>работникам учреждений</w:t>
      </w:r>
    </w:p>
    <w:p w:rsidR="009B3DAC" w:rsidRPr="00387972" w:rsidRDefault="009B3DAC" w:rsidP="00C03EE6">
      <w:pPr>
        <w:jc w:val="center"/>
        <w:rPr>
          <w:sz w:val="26"/>
          <w:szCs w:val="26"/>
        </w:rPr>
      </w:pPr>
    </w:p>
    <w:tbl>
      <w:tblPr>
        <w:tblW w:w="96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6668"/>
        <w:gridCol w:w="2347"/>
      </w:tblGrid>
      <w:tr w:rsidR="009B3DAC" w:rsidRPr="00387972" w:rsidTr="00A21E74">
        <w:tc>
          <w:tcPr>
            <w:tcW w:w="633" w:type="dxa"/>
          </w:tcPr>
          <w:p w:rsidR="009B3DAC" w:rsidRPr="00387972" w:rsidRDefault="009B3DAC" w:rsidP="00D41B5E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6668" w:type="dxa"/>
          </w:tcPr>
          <w:p w:rsidR="00F37E1F" w:rsidRPr="00387972" w:rsidRDefault="00F37E1F" w:rsidP="00D41B5E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Виды и </w:t>
            </w:r>
            <w:r w:rsidR="009B3DAC" w:rsidRPr="00387972">
              <w:rPr>
                <w:bCs/>
                <w:sz w:val="26"/>
                <w:szCs w:val="26"/>
              </w:rPr>
              <w:t xml:space="preserve">условия </w:t>
            </w:r>
            <w:r w:rsidRPr="00387972">
              <w:rPr>
                <w:bCs/>
                <w:sz w:val="26"/>
                <w:szCs w:val="26"/>
              </w:rPr>
              <w:t>выплаты</w:t>
            </w:r>
          </w:p>
          <w:p w:rsidR="009B3DAC" w:rsidRPr="00387972" w:rsidRDefault="009B3DAC" w:rsidP="00D41B5E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персональных выплат</w:t>
            </w:r>
          </w:p>
        </w:tc>
        <w:tc>
          <w:tcPr>
            <w:tcW w:w="2347" w:type="dxa"/>
          </w:tcPr>
          <w:p w:rsidR="00F37E1F" w:rsidRPr="00387972" w:rsidRDefault="00076361" w:rsidP="00D41B5E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Р</w:t>
            </w:r>
            <w:r w:rsidR="009B3DAC" w:rsidRPr="00387972">
              <w:rPr>
                <w:bCs/>
                <w:sz w:val="26"/>
                <w:szCs w:val="26"/>
              </w:rPr>
              <w:t>азмер</w:t>
            </w:r>
            <w:r w:rsidR="00257507" w:rsidRPr="00387972">
              <w:rPr>
                <w:bCs/>
                <w:sz w:val="26"/>
                <w:szCs w:val="26"/>
              </w:rPr>
              <w:t xml:space="preserve"> выплат</w:t>
            </w:r>
          </w:p>
          <w:p w:rsidR="009B3DAC" w:rsidRPr="00387972" w:rsidRDefault="00A52A9B" w:rsidP="004A472B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к  окладу (должностному окладу)</w:t>
            </w:r>
            <w:r w:rsidR="00F06A68" w:rsidRPr="00387972">
              <w:rPr>
                <w:bCs/>
                <w:sz w:val="26"/>
                <w:szCs w:val="26"/>
              </w:rPr>
              <w:t>,</w:t>
            </w:r>
            <w:r w:rsidR="00AD0E3A" w:rsidRPr="00387972">
              <w:rPr>
                <w:bCs/>
                <w:sz w:val="26"/>
                <w:szCs w:val="26"/>
              </w:rPr>
              <w:t xml:space="preserve"> </w:t>
            </w:r>
            <w:r w:rsidR="00F06A68" w:rsidRPr="00387972">
              <w:rPr>
                <w:bCs/>
                <w:sz w:val="26"/>
                <w:szCs w:val="26"/>
              </w:rPr>
              <w:t>%</w:t>
            </w:r>
          </w:p>
        </w:tc>
      </w:tr>
      <w:tr w:rsidR="009B3DAC" w:rsidRPr="00387972" w:rsidTr="00A21E74">
        <w:tc>
          <w:tcPr>
            <w:tcW w:w="633" w:type="dxa"/>
            <w:tcBorders>
              <w:bottom w:val="single" w:sz="4" w:space="0" w:color="auto"/>
            </w:tcBorders>
          </w:tcPr>
          <w:p w:rsidR="009B3DAC" w:rsidRPr="00387972" w:rsidRDefault="00E1068B" w:rsidP="00E1068B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1</w:t>
            </w:r>
            <w:r w:rsidR="004D38A4" w:rsidRPr="0038797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9B3DAC" w:rsidRPr="00387972" w:rsidRDefault="008D4DA5" w:rsidP="008D4DA5">
            <w:pPr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Молодым с</w:t>
            </w:r>
            <w:r w:rsidR="009B3DAC" w:rsidRPr="00387972">
              <w:rPr>
                <w:bCs/>
                <w:sz w:val="26"/>
                <w:szCs w:val="26"/>
              </w:rPr>
              <w:t>пециалистам</w:t>
            </w:r>
            <w:r w:rsidR="009B3DAC" w:rsidRPr="00387972">
              <w:rPr>
                <w:sz w:val="26"/>
                <w:szCs w:val="26"/>
              </w:rPr>
              <w:t xml:space="preserve">, впервые окончившим одно из учреждений высшего или среднего профессионального  образования и заключившим в течение трех лет после окончания учебного заведения трудовой договор с учреждением </w:t>
            </w:r>
            <w:r w:rsidR="00A11120" w:rsidRPr="00387972">
              <w:rPr>
                <w:sz w:val="26"/>
                <w:szCs w:val="26"/>
              </w:rPr>
              <w:t xml:space="preserve"> либо продолжающим работу в учреждении </w:t>
            </w:r>
            <w:r w:rsidR="009B3DAC" w:rsidRPr="00387972">
              <w:rPr>
                <w:sz w:val="26"/>
                <w:szCs w:val="26"/>
              </w:rPr>
              <w:t xml:space="preserve">по полученной специальности на  срок первых </w:t>
            </w:r>
            <w:r w:rsidR="00A11120" w:rsidRPr="00387972">
              <w:rPr>
                <w:sz w:val="26"/>
                <w:szCs w:val="26"/>
              </w:rPr>
              <w:t>пяти</w:t>
            </w:r>
            <w:r w:rsidR="009B3DAC" w:rsidRPr="00387972">
              <w:rPr>
                <w:sz w:val="26"/>
                <w:szCs w:val="26"/>
              </w:rPr>
              <w:t xml:space="preserve"> лет работы с момента окончания </w:t>
            </w:r>
            <w:r w:rsidR="00A11120" w:rsidRPr="00387972">
              <w:rPr>
                <w:sz w:val="26"/>
                <w:szCs w:val="26"/>
              </w:rPr>
              <w:t xml:space="preserve">учреждения </w:t>
            </w:r>
            <w:r w:rsidR="009B3DAC" w:rsidRPr="00387972">
              <w:rPr>
                <w:sz w:val="26"/>
                <w:szCs w:val="26"/>
              </w:rPr>
              <w:t>высшего или среднего</w:t>
            </w:r>
            <w:r w:rsidR="00A11120" w:rsidRPr="00387972">
              <w:rPr>
                <w:sz w:val="26"/>
                <w:szCs w:val="26"/>
              </w:rPr>
              <w:t xml:space="preserve"> профессионального образования</w:t>
            </w: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:rsidR="00DC3A2D" w:rsidRPr="00387972" w:rsidRDefault="00DC3A2D" w:rsidP="00D41B5E">
            <w:pPr>
              <w:jc w:val="center"/>
              <w:rPr>
                <w:bCs/>
                <w:sz w:val="26"/>
                <w:szCs w:val="26"/>
              </w:rPr>
            </w:pPr>
          </w:p>
          <w:p w:rsidR="00DC3A2D" w:rsidRPr="00387972" w:rsidRDefault="00DC3A2D" w:rsidP="00D41B5E">
            <w:pPr>
              <w:jc w:val="center"/>
              <w:rPr>
                <w:bCs/>
                <w:sz w:val="26"/>
                <w:szCs w:val="26"/>
              </w:rPr>
            </w:pPr>
          </w:p>
          <w:p w:rsidR="00DC3A2D" w:rsidRPr="00387972" w:rsidRDefault="00DC3A2D" w:rsidP="00D41B5E">
            <w:pPr>
              <w:jc w:val="center"/>
              <w:rPr>
                <w:bCs/>
                <w:sz w:val="26"/>
                <w:szCs w:val="26"/>
              </w:rPr>
            </w:pPr>
          </w:p>
          <w:p w:rsidR="00DC3A2D" w:rsidRPr="00387972" w:rsidRDefault="00DC3A2D" w:rsidP="00D41B5E">
            <w:pPr>
              <w:jc w:val="center"/>
              <w:rPr>
                <w:bCs/>
                <w:sz w:val="26"/>
                <w:szCs w:val="26"/>
              </w:rPr>
            </w:pPr>
          </w:p>
          <w:p w:rsidR="00A11120" w:rsidRPr="00387972" w:rsidRDefault="00A11120" w:rsidP="00C23011">
            <w:pPr>
              <w:jc w:val="center"/>
              <w:rPr>
                <w:bCs/>
                <w:sz w:val="26"/>
                <w:szCs w:val="26"/>
              </w:rPr>
            </w:pPr>
          </w:p>
          <w:p w:rsidR="008D4DA5" w:rsidRPr="00387972" w:rsidRDefault="00C23011" w:rsidP="00C23011">
            <w:pPr>
              <w:jc w:val="center"/>
              <w:rPr>
                <w:bCs/>
                <w:color w:val="002060"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50</w:t>
            </w:r>
          </w:p>
        </w:tc>
      </w:tr>
      <w:tr w:rsidR="00E74C2E" w:rsidRPr="00387972" w:rsidTr="00A21E74">
        <w:tc>
          <w:tcPr>
            <w:tcW w:w="633" w:type="dxa"/>
            <w:tcBorders>
              <w:bottom w:val="single" w:sz="4" w:space="0" w:color="auto"/>
            </w:tcBorders>
          </w:tcPr>
          <w:p w:rsidR="00E74C2E" w:rsidRPr="00387972" w:rsidRDefault="00E1068B" w:rsidP="00D41B5E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2</w:t>
            </w:r>
            <w:r w:rsidR="004D38A4" w:rsidRPr="0038797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E74C2E" w:rsidRPr="00387972" w:rsidRDefault="00E74C2E" w:rsidP="009D55CA">
            <w:pPr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За опыт работы</w:t>
            </w:r>
            <w:r w:rsidR="009D55CA" w:rsidRPr="00387972">
              <w:rPr>
                <w:bCs/>
                <w:sz w:val="26"/>
                <w:szCs w:val="26"/>
              </w:rPr>
              <w:t>:</w:t>
            </w:r>
          </w:p>
          <w:p w:rsidR="009D55CA" w:rsidRPr="00387972" w:rsidRDefault="009D55CA" w:rsidP="009D55CA">
            <w:pPr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- при наличии ведомственного нагрудного знака (значка);</w:t>
            </w:r>
          </w:p>
          <w:p w:rsidR="00353C84" w:rsidRPr="00387972" w:rsidRDefault="00353C84" w:rsidP="009D55CA">
            <w:pPr>
              <w:rPr>
                <w:bCs/>
                <w:sz w:val="26"/>
                <w:szCs w:val="26"/>
              </w:rPr>
            </w:pPr>
          </w:p>
          <w:p w:rsidR="008D4DA5" w:rsidRPr="00387972" w:rsidRDefault="008D4DA5" w:rsidP="009D55CA">
            <w:pPr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- при наличии почетного звания «заслуженный»;</w:t>
            </w:r>
          </w:p>
          <w:p w:rsidR="00353C84" w:rsidRPr="00387972" w:rsidRDefault="00353C84" w:rsidP="008D4DA5">
            <w:pPr>
              <w:rPr>
                <w:bCs/>
                <w:sz w:val="26"/>
                <w:szCs w:val="26"/>
              </w:rPr>
            </w:pPr>
          </w:p>
          <w:p w:rsidR="009D55CA" w:rsidRPr="00387972" w:rsidRDefault="008D4DA5" w:rsidP="00B052C1">
            <w:pPr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- при наличии почетного звания «народный»</w:t>
            </w: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:rsidR="00E74C2E" w:rsidRPr="00387972" w:rsidRDefault="00E74C2E" w:rsidP="00D41B5E">
            <w:pPr>
              <w:jc w:val="center"/>
              <w:rPr>
                <w:bCs/>
                <w:sz w:val="26"/>
                <w:szCs w:val="26"/>
              </w:rPr>
            </w:pPr>
          </w:p>
          <w:p w:rsidR="009D55CA" w:rsidRPr="00387972" w:rsidRDefault="009D55CA" w:rsidP="00D41B5E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10</w:t>
            </w:r>
          </w:p>
          <w:p w:rsidR="008D4DA5" w:rsidRPr="00387972" w:rsidRDefault="008D4DA5" w:rsidP="00D41B5E">
            <w:pPr>
              <w:jc w:val="center"/>
              <w:rPr>
                <w:bCs/>
                <w:sz w:val="26"/>
                <w:szCs w:val="26"/>
              </w:rPr>
            </w:pPr>
          </w:p>
          <w:p w:rsidR="008D4DA5" w:rsidRPr="00387972" w:rsidRDefault="008D4DA5" w:rsidP="00D41B5E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25</w:t>
            </w:r>
          </w:p>
          <w:p w:rsidR="008D4DA5" w:rsidRPr="00387972" w:rsidRDefault="008D4DA5" w:rsidP="00D41B5E">
            <w:pPr>
              <w:jc w:val="center"/>
              <w:rPr>
                <w:bCs/>
                <w:sz w:val="26"/>
                <w:szCs w:val="26"/>
              </w:rPr>
            </w:pPr>
          </w:p>
          <w:p w:rsidR="008D4DA5" w:rsidRPr="00387972" w:rsidRDefault="00C23011" w:rsidP="00C23011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35</w:t>
            </w:r>
          </w:p>
        </w:tc>
      </w:tr>
      <w:tr w:rsidR="00A21E74" w:rsidRPr="00387972" w:rsidTr="00A21E7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74" w:rsidRPr="00387972" w:rsidRDefault="00A21E74" w:rsidP="006A1BB8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74" w:rsidRPr="00387972" w:rsidRDefault="00A21E74" w:rsidP="006E67A9">
            <w:pPr>
              <w:pStyle w:val="a6"/>
              <w:ind w:left="0"/>
              <w:jc w:val="both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За сложность, напряженность и особый режим работы работающим в музеях, домах и дворцах культуры, центрах культуры, библиотеках, зоопарках:*</w:t>
            </w:r>
          </w:p>
          <w:p w:rsidR="00A21E74" w:rsidRPr="00387972" w:rsidRDefault="00A21E74" w:rsidP="006E67A9">
            <w:pPr>
              <w:pStyle w:val="a6"/>
              <w:ind w:left="0"/>
              <w:jc w:val="both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- для музеев (музейно-выставочных центров), домов и дворцов культуры, центров культуры, зоопарков;</w:t>
            </w:r>
          </w:p>
          <w:p w:rsidR="00A21E74" w:rsidRPr="00387972" w:rsidRDefault="00A21E74" w:rsidP="006E67A9">
            <w:pPr>
              <w:pStyle w:val="a6"/>
              <w:ind w:left="0"/>
              <w:jc w:val="both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- для библиотек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E74" w:rsidRPr="00387972" w:rsidRDefault="00A21E74" w:rsidP="00D41B5E">
            <w:pPr>
              <w:jc w:val="center"/>
              <w:rPr>
                <w:bCs/>
                <w:sz w:val="26"/>
                <w:szCs w:val="26"/>
              </w:rPr>
            </w:pPr>
          </w:p>
          <w:p w:rsidR="00A21E74" w:rsidRPr="00387972" w:rsidRDefault="00A21E74" w:rsidP="006B09FF">
            <w:pPr>
              <w:jc w:val="center"/>
              <w:rPr>
                <w:bCs/>
                <w:sz w:val="26"/>
                <w:szCs w:val="26"/>
              </w:rPr>
            </w:pPr>
          </w:p>
          <w:p w:rsidR="00A21E74" w:rsidRPr="00387972" w:rsidRDefault="00A21E74" w:rsidP="006B09FF">
            <w:pPr>
              <w:jc w:val="center"/>
              <w:rPr>
                <w:bCs/>
                <w:sz w:val="26"/>
                <w:szCs w:val="26"/>
              </w:rPr>
            </w:pPr>
          </w:p>
          <w:p w:rsidR="00A21E74" w:rsidRPr="00387972" w:rsidRDefault="00A21E74" w:rsidP="006B09FF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до 50</w:t>
            </w:r>
          </w:p>
          <w:p w:rsidR="00A21E74" w:rsidRPr="00387972" w:rsidRDefault="00A21E74" w:rsidP="00E1068B">
            <w:pPr>
              <w:jc w:val="center"/>
              <w:rPr>
                <w:bCs/>
                <w:sz w:val="26"/>
                <w:szCs w:val="26"/>
                <w:lang w:val="en-US"/>
              </w:rPr>
            </w:pPr>
          </w:p>
          <w:p w:rsidR="00A21E74" w:rsidRPr="00387972" w:rsidRDefault="00A21E74" w:rsidP="00E1068B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до 30</w:t>
            </w:r>
          </w:p>
        </w:tc>
      </w:tr>
      <w:tr w:rsidR="004D38A4" w:rsidRPr="00387972" w:rsidTr="00A21E7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A4" w:rsidRPr="00387972" w:rsidRDefault="00AA56E9" w:rsidP="006A1BB8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A4" w:rsidRPr="00387972" w:rsidRDefault="00835BB9" w:rsidP="00A21E74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За сложность, напряженность и особый режим работы </w:t>
            </w:r>
            <w:r w:rsidR="00A21E74" w:rsidRPr="00387972">
              <w:rPr>
                <w:bCs/>
                <w:sz w:val="26"/>
                <w:szCs w:val="26"/>
              </w:rPr>
              <w:t xml:space="preserve">работающим в </w:t>
            </w:r>
            <w:r w:rsidRPr="00387972">
              <w:rPr>
                <w:bCs/>
                <w:sz w:val="26"/>
                <w:szCs w:val="26"/>
              </w:rPr>
              <w:t xml:space="preserve"> </w:t>
            </w:r>
            <w:r w:rsidR="004F3E7C" w:rsidRPr="00387972">
              <w:rPr>
                <w:bCs/>
                <w:sz w:val="26"/>
                <w:szCs w:val="26"/>
              </w:rPr>
              <w:t>Муниципально</w:t>
            </w:r>
            <w:r w:rsidR="00A21E74" w:rsidRPr="00387972">
              <w:rPr>
                <w:bCs/>
                <w:sz w:val="26"/>
                <w:szCs w:val="26"/>
              </w:rPr>
              <w:t>м</w:t>
            </w:r>
            <w:r w:rsidR="004F3E7C" w:rsidRPr="00387972">
              <w:rPr>
                <w:bCs/>
                <w:sz w:val="26"/>
                <w:szCs w:val="26"/>
              </w:rPr>
              <w:t xml:space="preserve"> казенно</w:t>
            </w:r>
            <w:r w:rsidR="00A21E74" w:rsidRPr="00387972">
              <w:rPr>
                <w:bCs/>
                <w:sz w:val="26"/>
                <w:szCs w:val="26"/>
              </w:rPr>
              <w:t>м</w:t>
            </w:r>
            <w:r w:rsidR="004F3E7C" w:rsidRPr="00387972">
              <w:rPr>
                <w:bCs/>
                <w:sz w:val="26"/>
                <w:szCs w:val="26"/>
              </w:rPr>
              <w:t xml:space="preserve"> учреждени</w:t>
            </w:r>
            <w:r w:rsidR="00A21E74" w:rsidRPr="00387972">
              <w:rPr>
                <w:bCs/>
                <w:sz w:val="26"/>
                <w:szCs w:val="26"/>
              </w:rPr>
              <w:t>и</w:t>
            </w:r>
            <w:r w:rsidRPr="00387972">
              <w:rPr>
                <w:bCs/>
                <w:sz w:val="26"/>
                <w:szCs w:val="26"/>
              </w:rPr>
              <w:t xml:space="preserve"> «Централизованная бухгалтерия» </w:t>
            </w:r>
            <w:r w:rsidR="00932B08" w:rsidRPr="00387972">
              <w:rPr>
                <w:bCs/>
                <w:sz w:val="26"/>
                <w:szCs w:val="26"/>
              </w:rPr>
              <w:t>*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8A4" w:rsidRPr="00387972" w:rsidRDefault="00BA052C" w:rsidP="00AA56E9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д</w:t>
            </w:r>
            <w:r w:rsidR="00835BB9" w:rsidRPr="00387972">
              <w:rPr>
                <w:bCs/>
                <w:sz w:val="26"/>
                <w:szCs w:val="26"/>
              </w:rPr>
              <w:t xml:space="preserve">о </w:t>
            </w:r>
            <w:r w:rsidR="00AA56E9" w:rsidRPr="00387972">
              <w:rPr>
                <w:bCs/>
                <w:sz w:val="26"/>
                <w:szCs w:val="26"/>
              </w:rPr>
              <w:t>5</w:t>
            </w:r>
            <w:r w:rsidR="00835BB9" w:rsidRPr="00387972">
              <w:rPr>
                <w:bCs/>
                <w:sz w:val="26"/>
                <w:szCs w:val="26"/>
              </w:rPr>
              <w:t>0</w:t>
            </w:r>
          </w:p>
        </w:tc>
      </w:tr>
      <w:tr w:rsidR="00EF2E8A" w:rsidRPr="00387972" w:rsidTr="00A21E7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8A" w:rsidRPr="00387972" w:rsidRDefault="00EF2E8A" w:rsidP="00F7541D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8A" w:rsidRPr="00387972" w:rsidRDefault="00EF2E8A" w:rsidP="00A21E74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За сложность, напряженность и особый режим работы </w:t>
            </w:r>
            <w:r w:rsidR="00A21E74" w:rsidRPr="00387972">
              <w:rPr>
                <w:bCs/>
                <w:sz w:val="26"/>
                <w:szCs w:val="26"/>
              </w:rPr>
              <w:t>работающим в</w:t>
            </w:r>
            <w:r w:rsidRPr="00387972">
              <w:rPr>
                <w:bCs/>
                <w:sz w:val="26"/>
                <w:szCs w:val="26"/>
              </w:rPr>
              <w:t xml:space="preserve"> Муниципально</w:t>
            </w:r>
            <w:r w:rsidR="00A21E74" w:rsidRPr="00387972">
              <w:rPr>
                <w:bCs/>
                <w:sz w:val="26"/>
                <w:szCs w:val="26"/>
              </w:rPr>
              <w:t>м</w:t>
            </w:r>
            <w:r w:rsidRPr="00387972">
              <w:rPr>
                <w:bCs/>
                <w:sz w:val="26"/>
                <w:szCs w:val="26"/>
              </w:rPr>
              <w:t xml:space="preserve"> казенно</w:t>
            </w:r>
            <w:r w:rsidR="00A21E74" w:rsidRPr="00387972">
              <w:rPr>
                <w:bCs/>
                <w:sz w:val="26"/>
                <w:szCs w:val="26"/>
              </w:rPr>
              <w:t>м</w:t>
            </w:r>
            <w:r w:rsidRPr="00387972">
              <w:rPr>
                <w:bCs/>
                <w:sz w:val="26"/>
                <w:szCs w:val="26"/>
              </w:rPr>
              <w:t xml:space="preserve"> учреждени</w:t>
            </w:r>
            <w:r w:rsidR="00A21E74" w:rsidRPr="00387972">
              <w:rPr>
                <w:bCs/>
                <w:sz w:val="26"/>
                <w:szCs w:val="26"/>
              </w:rPr>
              <w:t>и</w:t>
            </w:r>
            <w:r w:rsidRPr="00387972">
              <w:rPr>
                <w:bCs/>
                <w:sz w:val="26"/>
                <w:szCs w:val="26"/>
              </w:rPr>
              <w:t xml:space="preserve"> «Центр хозяйственно-эксплуатационного обеспечения»*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8A" w:rsidRPr="00387972" w:rsidRDefault="00EF2E8A" w:rsidP="00802231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до </w:t>
            </w:r>
            <w:r w:rsidR="00802231" w:rsidRPr="00387972">
              <w:rPr>
                <w:bCs/>
                <w:sz w:val="26"/>
                <w:szCs w:val="26"/>
              </w:rPr>
              <w:t>10</w:t>
            </w:r>
            <w:r w:rsidRPr="00387972">
              <w:rPr>
                <w:bCs/>
                <w:sz w:val="26"/>
                <w:szCs w:val="26"/>
              </w:rPr>
              <w:t>0</w:t>
            </w:r>
          </w:p>
        </w:tc>
      </w:tr>
      <w:tr w:rsidR="00EF2E8A" w:rsidRPr="00387972" w:rsidTr="00A21E7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8A" w:rsidRPr="00387972" w:rsidRDefault="00EF2E8A" w:rsidP="00F7541D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8A" w:rsidRPr="00387972" w:rsidRDefault="00EF2E8A" w:rsidP="00AA1B08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За сложность, напряженность и особый режим работы работникам, занимающим должност</w:t>
            </w:r>
            <w:r w:rsidR="00AA1B08" w:rsidRPr="00387972">
              <w:rPr>
                <w:bCs/>
                <w:sz w:val="26"/>
                <w:szCs w:val="26"/>
              </w:rPr>
              <w:t xml:space="preserve">и «комендант», </w:t>
            </w:r>
            <w:r w:rsidRPr="00387972">
              <w:rPr>
                <w:bCs/>
                <w:sz w:val="26"/>
                <w:szCs w:val="26"/>
              </w:rPr>
              <w:t xml:space="preserve"> «старший комендант»*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8A" w:rsidRPr="00387972" w:rsidRDefault="00EF2E8A" w:rsidP="00BA052C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до 150</w:t>
            </w:r>
          </w:p>
        </w:tc>
      </w:tr>
      <w:tr w:rsidR="005C0DA9" w:rsidRPr="00387972" w:rsidTr="00A21E7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A9" w:rsidRPr="00387972" w:rsidRDefault="005C0DA9" w:rsidP="00F7541D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A9" w:rsidRPr="00387972" w:rsidRDefault="005C0DA9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В целях обеспечения региональной выплаты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A9" w:rsidRPr="00387972" w:rsidRDefault="005C0DA9" w:rsidP="0010506F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определяется   расчетно в абсолютном </w:t>
            </w:r>
            <w:r w:rsidRPr="00387972">
              <w:rPr>
                <w:sz w:val="26"/>
                <w:szCs w:val="26"/>
              </w:rPr>
              <w:lastRenderedPageBreak/>
              <w:t>размере</w:t>
            </w:r>
          </w:p>
        </w:tc>
      </w:tr>
    </w:tbl>
    <w:p w:rsidR="00176FD3" w:rsidRPr="00387972" w:rsidRDefault="00932B08" w:rsidP="00FF17AC">
      <w:pPr>
        <w:ind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lastRenderedPageBreak/>
        <w:t>* устанавливается руководителем учреждения с учетом исполнения работником функциональных обязанностей, отличающихся сложностью, напряженностью, особенностью режима исполнения, повышенными требованиями к срокам, качеству поручаемых работ</w:t>
      </w:r>
    </w:p>
    <w:p w:rsidR="00B530FA" w:rsidRDefault="00B530FA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Default="00D00180" w:rsidP="008E588A">
      <w:pPr>
        <w:ind w:left="4956"/>
        <w:rPr>
          <w:sz w:val="26"/>
          <w:szCs w:val="26"/>
        </w:rPr>
      </w:pPr>
    </w:p>
    <w:p w:rsidR="00D00180" w:rsidRPr="00387972" w:rsidRDefault="00D00180" w:rsidP="008E588A">
      <w:pPr>
        <w:ind w:left="4956"/>
        <w:rPr>
          <w:sz w:val="26"/>
          <w:szCs w:val="26"/>
        </w:rPr>
      </w:pPr>
    </w:p>
    <w:p w:rsidR="008E588A" w:rsidRPr="00387972" w:rsidRDefault="008E588A" w:rsidP="008E588A">
      <w:pPr>
        <w:ind w:left="4956"/>
        <w:rPr>
          <w:sz w:val="26"/>
          <w:szCs w:val="26"/>
        </w:rPr>
      </w:pPr>
      <w:r w:rsidRPr="00387972">
        <w:rPr>
          <w:sz w:val="26"/>
          <w:szCs w:val="26"/>
        </w:rPr>
        <w:lastRenderedPageBreak/>
        <w:t>Приложение № 4</w:t>
      </w:r>
    </w:p>
    <w:p w:rsidR="00D02C6F" w:rsidRPr="00387972" w:rsidRDefault="00B530FA" w:rsidP="00D02C6F">
      <w:pPr>
        <w:ind w:left="4956"/>
        <w:rPr>
          <w:bCs/>
          <w:sz w:val="26"/>
          <w:szCs w:val="26"/>
        </w:rPr>
      </w:pPr>
      <w:r w:rsidRPr="00387972">
        <w:rPr>
          <w:bCs/>
          <w:sz w:val="26"/>
          <w:szCs w:val="26"/>
        </w:rPr>
        <w:t xml:space="preserve">к Примерному положению об оплате труда работников муниципальных </w:t>
      </w:r>
    </w:p>
    <w:p w:rsidR="00B530FA" w:rsidRPr="00387972" w:rsidRDefault="00B530FA" w:rsidP="00B530FA">
      <w:pPr>
        <w:ind w:left="4956"/>
        <w:rPr>
          <w:sz w:val="26"/>
          <w:szCs w:val="26"/>
        </w:rPr>
      </w:pPr>
      <w:r w:rsidRPr="00387972">
        <w:rPr>
          <w:bCs/>
          <w:sz w:val="26"/>
          <w:szCs w:val="26"/>
        </w:rPr>
        <w:t>учреждений, находящихся в ведении  М</w:t>
      </w:r>
      <w:r w:rsidRPr="00387972">
        <w:rPr>
          <w:sz w:val="26"/>
          <w:szCs w:val="26"/>
        </w:rPr>
        <w:t>униципального казенного учреждения «Комитет по делам культуры и молодежной политики города Зеленогорска»</w:t>
      </w:r>
      <w:r w:rsidRPr="00387972">
        <w:rPr>
          <w:bCs/>
          <w:sz w:val="26"/>
          <w:szCs w:val="26"/>
        </w:rPr>
        <w:t xml:space="preserve"> </w:t>
      </w:r>
    </w:p>
    <w:p w:rsidR="008E588A" w:rsidRPr="00387972" w:rsidRDefault="008E588A" w:rsidP="008E588A">
      <w:pPr>
        <w:rPr>
          <w:sz w:val="26"/>
          <w:szCs w:val="26"/>
        </w:rPr>
      </w:pPr>
    </w:p>
    <w:p w:rsidR="008E588A" w:rsidRPr="00387972" w:rsidRDefault="008E588A" w:rsidP="008E588A">
      <w:pPr>
        <w:keepNext/>
        <w:keepLines/>
        <w:ind w:firstLine="709"/>
        <w:jc w:val="center"/>
        <w:rPr>
          <w:b/>
          <w:bCs/>
          <w:sz w:val="26"/>
          <w:szCs w:val="26"/>
        </w:rPr>
      </w:pPr>
      <w:r w:rsidRPr="00387972">
        <w:rPr>
          <w:b/>
          <w:bCs/>
          <w:sz w:val="26"/>
          <w:szCs w:val="26"/>
        </w:rPr>
        <w:t xml:space="preserve">Показатели </w:t>
      </w:r>
    </w:p>
    <w:p w:rsidR="008E588A" w:rsidRPr="00387972" w:rsidRDefault="008E588A" w:rsidP="008E588A">
      <w:pPr>
        <w:keepNext/>
        <w:keepLines/>
        <w:ind w:firstLine="709"/>
        <w:jc w:val="center"/>
        <w:rPr>
          <w:b/>
          <w:bCs/>
          <w:sz w:val="26"/>
          <w:szCs w:val="26"/>
        </w:rPr>
      </w:pPr>
      <w:r w:rsidRPr="00387972">
        <w:rPr>
          <w:b/>
          <w:bCs/>
          <w:sz w:val="26"/>
          <w:szCs w:val="26"/>
        </w:rPr>
        <w:t>для отнесения учреждений к группам по оплате труда руководителей учреждений</w:t>
      </w:r>
    </w:p>
    <w:p w:rsidR="008E588A" w:rsidRPr="00387972" w:rsidRDefault="008E588A" w:rsidP="008E588A">
      <w:pPr>
        <w:keepNext/>
        <w:keepLines/>
        <w:ind w:firstLine="709"/>
        <w:jc w:val="center"/>
        <w:rPr>
          <w:sz w:val="26"/>
          <w:szCs w:val="26"/>
        </w:rPr>
      </w:pPr>
    </w:p>
    <w:p w:rsidR="008E588A" w:rsidRPr="00387972" w:rsidRDefault="00FF52FD" w:rsidP="00FF52FD">
      <w:pPr>
        <w:keepNext/>
        <w:keepLines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 xml:space="preserve"> </w:t>
      </w:r>
      <w:r w:rsidR="000112B1" w:rsidRPr="00387972">
        <w:rPr>
          <w:sz w:val="26"/>
          <w:szCs w:val="26"/>
        </w:rPr>
        <w:t>Показатели</w:t>
      </w:r>
      <w:r w:rsidR="0053401B" w:rsidRPr="00387972">
        <w:rPr>
          <w:sz w:val="26"/>
          <w:szCs w:val="26"/>
        </w:rPr>
        <w:t xml:space="preserve"> деятельности учреждений </w:t>
      </w:r>
      <w:r w:rsidR="000112B1" w:rsidRPr="00387972">
        <w:rPr>
          <w:sz w:val="26"/>
          <w:szCs w:val="26"/>
        </w:rPr>
        <w:t>при определении</w:t>
      </w:r>
      <w:r w:rsidR="0053401B" w:rsidRPr="00387972">
        <w:rPr>
          <w:sz w:val="26"/>
          <w:szCs w:val="26"/>
        </w:rPr>
        <w:t xml:space="preserve"> группы по оплате труда </w:t>
      </w:r>
      <w:r w:rsidR="008E588A" w:rsidRPr="00387972">
        <w:rPr>
          <w:sz w:val="26"/>
          <w:szCs w:val="26"/>
        </w:rPr>
        <w:t>руководителей учреждений:</w:t>
      </w:r>
    </w:p>
    <w:p w:rsidR="00DA3A3B" w:rsidRPr="00DA3A3B" w:rsidRDefault="00DA3A3B" w:rsidP="00DA3A3B">
      <w:pPr>
        <w:keepNext/>
        <w:keepLines/>
        <w:ind w:firstLine="709"/>
        <w:jc w:val="both"/>
        <w:rPr>
          <w:sz w:val="26"/>
          <w:szCs w:val="26"/>
        </w:rPr>
      </w:pPr>
    </w:p>
    <w:p w:rsidR="00DA3A3B" w:rsidRPr="00DA3A3B" w:rsidRDefault="00DA3A3B" w:rsidP="00DA3A3B">
      <w:pPr>
        <w:pStyle w:val="a6"/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A3A3B">
        <w:rPr>
          <w:sz w:val="26"/>
          <w:szCs w:val="26"/>
        </w:rPr>
        <w:t>Музеи, музейно-выставочный центр: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1683"/>
        <w:gridCol w:w="1701"/>
        <w:gridCol w:w="1560"/>
        <w:gridCol w:w="1275"/>
      </w:tblGrid>
      <w:tr w:rsidR="00DA3A3B" w:rsidRPr="00DA3A3B" w:rsidTr="00A95B77">
        <w:trPr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Показатели</w:t>
            </w:r>
          </w:p>
        </w:tc>
        <w:tc>
          <w:tcPr>
            <w:tcW w:w="62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Группа по оплате труда</w:t>
            </w:r>
          </w:p>
        </w:tc>
      </w:tr>
      <w:tr w:rsidR="00DA3A3B" w:rsidRPr="00DA3A3B" w:rsidTr="00A95B77">
        <w:trPr>
          <w:trHeight w:val="360"/>
        </w:trPr>
        <w:tc>
          <w:tcPr>
            <w:tcW w:w="34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II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III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IV</w:t>
            </w:r>
          </w:p>
        </w:tc>
      </w:tr>
      <w:tr w:rsidR="00DA3A3B" w:rsidRPr="00DA3A3B" w:rsidTr="00A95B77">
        <w:trPr>
          <w:trHeight w:val="36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 xml:space="preserve">Количество экспонатов основного фонда, тыс. ед.     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свыше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 xml:space="preserve">свыше 20 </w:t>
            </w:r>
          </w:p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до 40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 xml:space="preserve">свыше 8 </w:t>
            </w:r>
          </w:p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до 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от 2 до 8</w:t>
            </w:r>
          </w:p>
        </w:tc>
      </w:tr>
      <w:tr w:rsidR="00DA3A3B" w:rsidRPr="00DA3A3B" w:rsidTr="00A95B77">
        <w:trPr>
          <w:trHeight w:val="36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 xml:space="preserve">Количество массовых  мероприятий, ед.              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свыше 110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 xml:space="preserve">свыше 70 </w:t>
            </w:r>
          </w:p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до 110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ind w:left="188" w:hanging="188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свыше 40 до 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от 23 до 40</w:t>
            </w:r>
          </w:p>
        </w:tc>
      </w:tr>
      <w:tr w:rsidR="00DA3A3B" w:rsidRPr="00DA3A3B" w:rsidTr="00A95B77">
        <w:trPr>
          <w:trHeight w:val="36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Количество посетителей, слушателей, участников в год, тыс. чел.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свыше 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 xml:space="preserve">свыше 30 </w:t>
            </w:r>
          </w:p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до 60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 xml:space="preserve">свыше 20 </w:t>
            </w:r>
          </w:p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до 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от 10 до 20</w:t>
            </w:r>
          </w:p>
        </w:tc>
      </w:tr>
    </w:tbl>
    <w:p w:rsidR="00DA3A3B" w:rsidRPr="00DA3A3B" w:rsidRDefault="00DA3A3B" w:rsidP="00DA3A3B">
      <w:pPr>
        <w:autoSpaceDE w:val="0"/>
        <w:autoSpaceDN w:val="0"/>
        <w:adjustRightInd w:val="0"/>
        <w:jc w:val="both"/>
        <w:rPr>
          <w:sz w:val="26"/>
          <w:szCs w:val="26"/>
          <w:highlight w:val="cyan"/>
        </w:rPr>
      </w:pPr>
    </w:p>
    <w:p w:rsidR="00DA3A3B" w:rsidRPr="00DA3A3B" w:rsidRDefault="00DA3A3B" w:rsidP="00DA3A3B">
      <w:pPr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A3A3B">
        <w:rPr>
          <w:sz w:val="26"/>
          <w:szCs w:val="26"/>
        </w:rPr>
        <w:t>Библиотеки: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1683"/>
        <w:gridCol w:w="1701"/>
        <w:gridCol w:w="1560"/>
        <w:gridCol w:w="1275"/>
      </w:tblGrid>
      <w:tr w:rsidR="00DA3A3B" w:rsidRPr="00DA3A3B" w:rsidTr="00A95B77">
        <w:trPr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Показатели</w:t>
            </w:r>
          </w:p>
        </w:tc>
        <w:tc>
          <w:tcPr>
            <w:tcW w:w="62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Группа по оплате труда</w:t>
            </w:r>
          </w:p>
        </w:tc>
      </w:tr>
      <w:tr w:rsidR="00DA3A3B" w:rsidRPr="00DA3A3B" w:rsidTr="00A95B77">
        <w:trPr>
          <w:trHeight w:val="360"/>
        </w:trPr>
        <w:tc>
          <w:tcPr>
            <w:tcW w:w="34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II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III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IV</w:t>
            </w:r>
          </w:p>
        </w:tc>
      </w:tr>
      <w:tr w:rsidR="00DA3A3B" w:rsidRPr="00DA3A3B" w:rsidTr="00A95B77">
        <w:trPr>
          <w:trHeight w:val="36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Число читателей, тыс. человек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свыше 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 xml:space="preserve">свыше 28 </w:t>
            </w:r>
          </w:p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 xml:space="preserve">до 40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свыше 12 до 28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до 12</w:t>
            </w:r>
          </w:p>
        </w:tc>
      </w:tr>
      <w:tr w:rsidR="00DA3A3B" w:rsidRPr="00DA3A3B" w:rsidTr="00A95B77">
        <w:trPr>
          <w:trHeight w:val="360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 xml:space="preserve">Количество книговыдач, </w:t>
            </w:r>
          </w:p>
          <w:p w:rsidR="00DA3A3B" w:rsidRPr="00DA3A3B" w:rsidRDefault="00DA3A3B" w:rsidP="00A95B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тыс. экземпляров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свыше 800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свыше 560 до 800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ind w:left="188" w:hanging="188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свыше 240 до 560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до 240</w:t>
            </w:r>
          </w:p>
        </w:tc>
      </w:tr>
    </w:tbl>
    <w:p w:rsidR="00DA3A3B" w:rsidRPr="00DA3A3B" w:rsidRDefault="00DA3A3B" w:rsidP="00DA3A3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A3A3B" w:rsidRPr="00DA3A3B" w:rsidRDefault="00DA3A3B" w:rsidP="00DA3A3B">
      <w:pPr>
        <w:numPr>
          <w:ilvl w:val="1"/>
          <w:numId w:val="19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A3A3B">
        <w:rPr>
          <w:sz w:val="26"/>
          <w:szCs w:val="26"/>
        </w:rPr>
        <w:t>Дворец (дом, центр) культуры: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418"/>
        <w:gridCol w:w="1559"/>
        <w:gridCol w:w="1559"/>
        <w:gridCol w:w="1559"/>
      </w:tblGrid>
      <w:tr w:rsidR="00DA3A3B" w:rsidRPr="00DA3A3B" w:rsidTr="00A95B77">
        <w:trPr>
          <w:trHeight w:val="240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Показатели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Группы по оплате труда</w:t>
            </w:r>
          </w:p>
        </w:tc>
      </w:tr>
      <w:tr w:rsidR="00DA3A3B" w:rsidRPr="00DA3A3B" w:rsidTr="00A95B77">
        <w:trPr>
          <w:trHeight w:val="240"/>
        </w:trPr>
        <w:tc>
          <w:tcPr>
            <w:tcW w:w="35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II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III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IV</w:t>
            </w:r>
          </w:p>
        </w:tc>
      </w:tr>
      <w:tr w:rsidR="00DA3A3B" w:rsidRPr="00DA3A3B" w:rsidTr="00A95B77">
        <w:trPr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Количество постоянно действующих в течение года  клубных формирований, 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 xml:space="preserve">свыше 45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свыше 30 до 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свыше 20 до 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до 20</w:t>
            </w:r>
          </w:p>
        </w:tc>
      </w:tr>
      <w:tr w:rsidR="00DA3A3B" w:rsidRPr="00DA3A3B" w:rsidTr="00A95B77">
        <w:trPr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 xml:space="preserve">Количество проведенных культурно-досуговых мероприятий, ед.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 xml:space="preserve">свыше 600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свыше 420              до 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свыше 250              до 420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3A3B" w:rsidRPr="00DA3A3B" w:rsidRDefault="00DA3A3B" w:rsidP="00A95B7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до 250</w:t>
            </w:r>
          </w:p>
        </w:tc>
      </w:tr>
    </w:tbl>
    <w:p w:rsidR="00DB006D" w:rsidRDefault="00DB006D" w:rsidP="00DB006D">
      <w:pPr>
        <w:tabs>
          <w:tab w:val="left" w:pos="1276"/>
        </w:tabs>
        <w:ind w:left="709"/>
        <w:jc w:val="both"/>
        <w:rPr>
          <w:sz w:val="26"/>
          <w:szCs w:val="26"/>
        </w:rPr>
      </w:pPr>
    </w:p>
    <w:p w:rsidR="00DB006D" w:rsidRDefault="00DB006D" w:rsidP="00DB006D">
      <w:pPr>
        <w:tabs>
          <w:tab w:val="left" w:pos="1276"/>
        </w:tabs>
        <w:ind w:left="709"/>
        <w:jc w:val="both"/>
        <w:rPr>
          <w:sz w:val="26"/>
          <w:szCs w:val="26"/>
        </w:rPr>
      </w:pPr>
    </w:p>
    <w:p w:rsidR="00DB006D" w:rsidRDefault="00DB006D" w:rsidP="00DB006D">
      <w:pPr>
        <w:tabs>
          <w:tab w:val="left" w:pos="1276"/>
        </w:tabs>
        <w:ind w:left="709"/>
        <w:jc w:val="both"/>
        <w:rPr>
          <w:sz w:val="26"/>
          <w:szCs w:val="26"/>
        </w:rPr>
      </w:pPr>
    </w:p>
    <w:p w:rsidR="00DA3A3B" w:rsidRPr="00DA3A3B" w:rsidRDefault="00DA3A3B" w:rsidP="00DA3A3B">
      <w:pPr>
        <w:numPr>
          <w:ilvl w:val="1"/>
          <w:numId w:val="19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A3A3B">
        <w:rPr>
          <w:sz w:val="26"/>
          <w:szCs w:val="26"/>
        </w:rPr>
        <w:lastRenderedPageBreak/>
        <w:t>Зоопарки: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701"/>
        <w:gridCol w:w="1842"/>
        <w:gridCol w:w="1957"/>
        <w:gridCol w:w="1304"/>
      </w:tblGrid>
      <w:tr w:rsidR="00DA3A3B" w:rsidRPr="00DA3A3B" w:rsidTr="00A95B77">
        <w:tc>
          <w:tcPr>
            <w:tcW w:w="2802" w:type="dxa"/>
            <w:vMerge w:val="restart"/>
          </w:tcPr>
          <w:p w:rsidR="00DA3A3B" w:rsidRPr="00DA3A3B" w:rsidRDefault="00DA3A3B" w:rsidP="00A95B7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Показатели</w:t>
            </w:r>
          </w:p>
        </w:tc>
        <w:tc>
          <w:tcPr>
            <w:tcW w:w="6804" w:type="dxa"/>
            <w:gridSpan w:val="4"/>
          </w:tcPr>
          <w:p w:rsidR="00DA3A3B" w:rsidRPr="00DA3A3B" w:rsidRDefault="00DA3A3B" w:rsidP="00A95B7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Группы по оплате труда</w:t>
            </w:r>
          </w:p>
        </w:tc>
      </w:tr>
      <w:tr w:rsidR="00DA3A3B" w:rsidRPr="00DA3A3B" w:rsidTr="00A95B77">
        <w:tc>
          <w:tcPr>
            <w:tcW w:w="2802" w:type="dxa"/>
            <w:vMerge/>
          </w:tcPr>
          <w:p w:rsidR="00DA3A3B" w:rsidRPr="00DA3A3B" w:rsidRDefault="00DA3A3B" w:rsidP="00A95B7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DA3A3B" w:rsidRPr="00DA3A3B" w:rsidRDefault="00DA3A3B" w:rsidP="00A95B77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I</w:t>
            </w:r>
          </w:p>
        </w:tc>
        <w:tc>
          <w:tcPr>
            <w:tcW w:w="1842" w:type="dxa"/>
          </w:tcPr>
          <w:p w:rsidR="00DA3A3B" w:rsidRPr="00DA3A3B" w:rsidRDefault="00DA3A3B" w:rsidP="00A95B77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II</w:t>
            </w:r>
          </w:p>
        </w:tc>
        <w:tc>
          <w:tcPr>
            <w:tcW w:w="1957" w:type="dxa"/>
          </w:tcPr>
          <w:p w:rsidR="00DA3A3B" w:rsidRPr="00DA3A3B" w:rsidRDefault="00DA3A3B" w:rsidP="00A95B77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III</w:t>
            </w:r>
          </w:p>
        </w:tc>
        <w:tc>
          <w:tcPr>
            <w:tcW w:w="1304" w:type="dxa"/>
          </w:tcPr>
          <w:p w:rsidR="00DA3A3B" w:rsidRPr="00DA3A3B" w:rsidRDefault="00DA3A3B" w:rsidP="00A95B77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IV</w:t>
            </w:r>
          </w:p>
        </w:tc>
      </w:tr>
      <w:tr w:rsidR="00DA3A3B" w:rsidRPr="00DA3A3B" w:rsidTr="00A95B77">
        <w:tc>
          <w:tcPr>
            <w:tcW w:w="2802" w:type="dxa"/>
          </w:tcPr>
          <w:p w:rsidR="00DA3A3B" w:rsidRPr="00DA3A3B" w:rsidRDefault="00DA3A3B" w:rsidP="00A95B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Количество посещений в течение года, тыс. чел.</w:t>
            </w:r>
          </w:p>
        </w:tc>
        <w:tc>
          <w:tcPr>
            <w:tcW w:w="1701" w:type="dxa"/>
          </w:tcPr>
          <w:p w:rsidR="00DA3A3B" w:rsidRPr="00DA3A3B" w:rsidRDefault="00DA3A3B" w:rsidP="00A95B77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свыше 35</w:t>
            </w:r>
          </w:p>
        </w:tc>
        <w:tc>
          <w:tcPr>
            <w:tcW w:w="1842" w:type="dxa"/>
          </w:tcPr>
          <w:p w:rsidR="00DA3A3B" w:rsidRPr="00DA3A3B" w:rsidRDefault="00DA3A3B" w:rsidP="00A95B77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свыше 25</w:t>
            </w:r>
          </w:p>
          <w:p w:rsidR="00DA3A3B" w:rsidRPr="00DA3A3B" w:rsidRDefault="00DA3A3B" w:rsidP="00A95B77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до 35</w:t>
            </w:r>
          </w:p>
        </w:tc>
        <w:tc>
          <w:tcPr>
            <w:tcW w:w="1957" w:type="dxa"/>
          </w:tcPr>
          <w:p w:rsidR="00DA3A3B" w:rsidRPr="00DA3A3B" w:rsidRDefault="00DA3A3B" w:rsidP="00A95B77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свыше 15</w:t>
            </w:r>
          </w:p>
          <w:p w:rsidR="00DA3A3B" w:rsidRPr="00DA3A3B" w:rsidRDefault="00DA3A3B" w:rsidP="00A95B77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до 25</w:t>
            </w:r>
          </w:p>
        </w:tc>
        <w:tc>
          <w:tcPr>
            <w:tcW w:w="1304" w:type="dxa"/>
          </w:tcPr>
          <w:p w:rsidR="00DA3A3B" w:rsidRPr="00DA3A3B" w:rsidRDefault="00DA3A3B" w:rsidP="00A95B77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до 15</w:t>
            </w:r>
          </w:p>
        </w:tc>
      </w:tr>
      <w:tr w:rsidR="00DA3A3B" w:rsidRPr="00DA3A3B" w:rsidTr="00A95B77">
        <w:tc>
          <w:tcPr>
            <w:tcW w:w="2802" w:type="dxa"/>
          </w:tcPr>
          <w:p w:rsidR="00DA3A3B" w:rsidRPr="00DA3A3B" w:rsidRDefault="00DA3A3B" w:rsidP="00A95B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Количество видов животных, ед.</w:t>
            </w:r>
          </w:p>
        </w:tc>
        <w:tc>
          <w:tcPr>
            <w:tcW w:w="1701" w:type="dxa"/>
          </w:tcPr>
          <w:p w:rsidR="00DA3A3B" w:rsidRPr="00DA3A3B" w:rsidRDefault="00DA3A3B" w:rsidP="00A95B77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свыше 200</w:t>
            </w:r>
          </w:p>
        </w:tc>
        <w:tc>
          <w:tcPr>
            <w:tcW w:w="1842" w:type="dxa"/>
          </w:tcPr>
          <w:p w:rsidR="00DA3A3B" w:rsidRPr="00DA3A3B" w:rsidRDefault="00DA3A3B" w:rsidP="00A95B77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свыше 100 до 200</w:t>
            </w:r>
          </w:p>
        </w:tc>
        <w:tc>
          <w:tcPr>
            <w:tcW w:w="1957" w:type="dxa"/>
          </w:tcPr>
          <w:p w:rsidR="00DA3A3B" w:rsidRPr="00DA3A3B" w:rsidRDefault="00DA3A3B" w:rsidP="00A95B77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 xml:space="preserve">свыше 70 </w:t>
            </w:r>
          </w:p>
          <w:p w:rsidR="00DA3A3B" w:rsidRPr="00DA3A3B" w:rsidRDefault="00DA3A3B" w:rsidP="00A95B77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до 100</w:t>
            </w:r>
          </w:p>
        </w:tc>
        <w:tc>
          <w:tcPr>
            <w:tcW w:w="1304" w:type="dxa"/>
          </w:tcPr>
          <w:p w:rsidR="00DA3A3B" w:rsidRPr="00DA3A3B" w:rsidRDefault="00DA3A3B" w:rsidP="00A95B77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6"/>
                <w:szCs w:val="26"/>
              </w:rPr>
            </w:pPr>
            <w:r w:rsidRPr="00DA3A3B">
              <w:rPr>
                <w:sz w:val="26"/>
                <w:szCs w:val="26"/>
              </w:rPr>
              <w:t>до 70</w:t>
            </w:r>
          </w:p>
        </w:tc>
      </w:tr>
    </w:tbl>
    <w:p w:rsidR="008E588A" w:rsidRPr="00387972" w:rsidRDefault="008E588A" w:rsidP="008E588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5CD" w:rsidRPr="00387972" w:rsidRDefault="00BA052C" w:rsidP="00FF52FD">
      <w:pPr>
        <w:numPr>
          <w:ilvl w:val="1"/>
          <w:numId w:val="19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Муниципальное казенное учреждение «Централизованная бухгалтерия»: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701"/>
        <w:gridCol w:w="1842"/>
        <w:gridCol w:w="1957"/>
        <w:gridCol w:w="1304"/>
      </w:tblGrid>
      <w:tr w:rsidR="00BA052C" w:rsidRPr="00387972" w:rsidTr="00253E75">
        <w:tc>
          <w:tcPr>
            <w:tcW w:w="2802" w:type="dxa"/>
            <w:vMerge w:val="restart"/>
          </w:tcPr>
          <w:p w:rsidR="00BA052C" w:rsidRPr="00387972" w:rsidRDefault="00BA052C" w:rsidP="00253E7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Показатели</w:t>
            </w:r>
          </w:p>
        </w:tc>
        <w:tc>
          <w:tcPr>
            <w:tcW w:w="6804" w:type="dxa"/>
            <w:gridSpan w:val="4"/>
          </w:tcPr>
          <w:p w:rsidR="00BA052C" w:rsidRPr="00387972" w:rsidRDefault="00BA052C" w:rsidP="00253E7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Группы по оплате труда</w:t>
            </w:r>
          </w:p>
        </w:tc>
      </w:tr>
      <w:tr w:rsidR="00BA052C" w:rsidRPr="00387972" w:rsidTr="00253E75">
        <w:tc>
          <w:tcPr>
            <w:tcW w:w="2802" w:type="dxa"/>
            <w:vMerge/>
          </w:tcPr>
          <w:p w:rsidR="00BA052C" w:rsidRPr="00387972" w:rsidRDefault="00BA052C" w:rsidP="00253E7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BA052C" w:rsidRPr="00387972" w:rsidRDefault="00BA052C" w:rsidP="00253E75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I</w:t>
            </w:r>
          </w:p>
        </w:tc>
        <w:tc>
          <w:tcPr>
            <w:tcW w:w="1842" w:type="dxa"/>
          </w:tcPr>
          <w:p w:rsidR="00BA052C" w:rsidRPr="00387972" w:rsidRDefault="00BA052C" w:rsidP="00253E75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II</w:t>
            </w:r>
          </w:p>
        </w:tc>
        <w:tc>
          <w:tcPr>
            <w:tcW w:w="1957" w:type="dxa"/>
          </w:tcPr>
          <w:p w:rsidR="00BA052C" w:rsidRPr="00387972" w:rsidRDefault="00BA052C" w:rsidP="00253E75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III</w:t>
            </w:r>
          </w:p>
        </w:tc>
        <w:tc>
          <w:tcPr>
            <w:tcW w:w="1304" w:type="dxa"/>
          </w:tcPr>
          <w:p w:rsidR="00BA052C" w:rsidRPr="00387972" w:rsidRDefault="00BA052C" w:rsidP="00253E75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IV</w:t>
            </w:r>
          </w:p>
        </w:tc>
      </w:tr>
      <w:tr w:rsidR="00BA052C" w:rsidRPr="00387972" w:rsidTr="00253E75">
        <w:tc>
          <w:tcPr>
            <w:tcW w:w="2802" w:type="dxa"/>
          </w:tcPr>
          <w:p w:rsidR="00BA052C" w:rsidRPr="00387972" w:rsidRDefault="00BA052C" w:rsidP="00A63BD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Количество </w:t>
            </w:r>
            <w:r w:rsidR="00A63BDF" w:rsidRPr="00387972">
              <w:rPr>
                <w:sz w:val="26"/>
                <w:szCs w:val="26"/>
              </w:rPr>
              <w:t>обслуживаемых учреждений, ед.</w:t>
            </w:r>
          </w:p>
        </w:tc>
        <w:tc>
          <w:tcPr>
            <w:tcW w:w="1701" w:type="dxa"/>
          </w:tcPr>
          <w:p w:rsidR="00BA052C" w:rsidRPr="00387972" w:rsidRDefault="00BA052C" w:rsidP="003029C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свыше </w:t>
            </w:r>
            <w:r w:rsidR="003029CB" w:rsidRPr="00387972">
              <w:rPr>
                <w:sz w:val="26"/>
                <w:szCs w:val="26"/>
              </w:rPr>
              <w:t>9</w:t>
            </w:r>
          </w:p>
        </w:tc>
        <w:tc>
          <w:tcPr>
            <w:tcW w:w="1842" w:type="dxa"/>
          </w:tcPr>
          <w:p w:rsidR="00BA052C" w:rsidRPr="00387972" w:rsidRDefault="00BA052C" w:rsidP="00253E75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свыше </w:t>
            </w:r>
            <w:r w:rsidR="006A0263" w:rsidRPr="00387972">
              <w:rPr>
                <w:sz w:val="26"/>
                <w:szCs w:val="26"/>
              </w:rPr>
              <w:t>6</w:t>
            </w:r>
          </w:p>
          <w:p w:rsidR="00BA052C" w:rsidRPr="00387972" w:rsidRDefault="00BA052C" w:rsidP="003029C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до </w:t>
            </w:r>
            <w:r w:rsidR="003029CB" w:rsidRPr="00387972">
              <w:rPr>
                <w:sz w:val="26"/>
                <w:szCs w:val="26"/>
              </w:rPr>
              <w:t>9</w:t>
            </w:r>
          </w:p>
        </w:tc>
        <w:tc>
          <w:tcPr>
            <w:tcW w:w="1957" w:type="dxa"/>
          </w:tcPr>
          <w:p w:rsidR="00BA052C" w:rsidRPr="00387972" w:rsidRDefault="00BA052C" w:rsidP="00253E75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свыше </w:t>
            </w:r>
            <w:r w:rsidR="006A0263" w:rsidRPr="00387972">
              <w:rPr>
                <w:sz w:val="26"/>
                <w:szCs w:val="26"/>
              </w:rPr>
              <w:t>4</w:t>
            </w:r>
          </w:p>
          <w:p w:rsidR="00BA052C" w:rsidRPr="00387972" w:rsidRDefault="00BA052C" w:rsidP="006A0263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до </w:t>
            </w:r>
            <w:r w:rsidR="006A0263" w:rsidRPr="00387972">
              <w:rPr>
                <w:sz w:val="26"/>
                <w:szCs w:val="26"/>
              </w:rPr>
              <w:t>6</w:t>
            </w:r>
          </w:p>
        </w:tc>
        <w:tc>
          <w:tcPr>
            <w:tcW w:w="1304" w:type="dxa"/>
          </w:tcPr>
          <w:p w:rsidR="00BA052C" w:rsidRPr="00387972" w:rsidRDefault="00A63BDF" w:rsidP="00253E75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х</w:t>
            </w:r>
          </w:p>
        </w:tc>
      </w:tr>
    </w:tbl>
    <w:p w:rsidR="00BA052C" w:rsidRPr="00387972" w:rsidRDefault="00BA052C" w:rsidP="00BA052C">
      <w:pPr>
        <w:ind w:left="720"/>
        <w:rPr>
          <w:sz w:val="26"/>
          <w:szCs w:val="26"/>
        </w:rPr>
      </w:pPr>
    </w:p>
    <w:p w:rsidR="00BA052C" w:rsidRPr="00387972" w:rsidRDefault="00BA052C" w:rsidP="00FF52FD">
      <w:pPr>
        <w:numPr>
          <w:ilvl w:val="1"/>
          <w:numId w:val="19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>Муниципальное казенное учреждение «Центр хозяйственно-эксплуатационного обеспечения»: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701"/>
        <w:gridCol w:w="1842"/>
        <w:gridCol w:w="1957"/>
        <w:gridCol w:w="1304"/>
      </w:tblGrid>
      <w:tr w:rsidR="00BA052C" w:rsidRPr="00387972" w:rsidTr="00253E75">
        <w:tc>
          <w:tcPr>
            <w:tcW w:w="2802" w:type="dxa"/>
            <w:vMerge w:val="restart"/>
          </w:tcPr>
          <w:p w:rsidR="00BA052C" w:rsidRPr="00387972" w:rsidRDefault="00BA052C" w:rsidP="00253E7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Показатели</w:t>
            </w:r>
          </w:p>
        </w:tc>
        <w:tc>
          <w:tcPr>
            <w:tcW w:w="6804" w:type="dxa"/>
            <w:gridSpan w:val="4"/>
          </w:tcPr>
          <w:p w:rsidR="00BA052C" w:rsidRPr="00387972" w:rsidRDefault="00BA052C" w:rsidP="00253E7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Группы по оплате труда</w:t>
            </w:r>
          </w:p>
        </w:tc>
      </w:tr>
      <w:tr w:rsidR="00BA052C" w:rsidRPr="00387972" w:rsidTr="00253E75">
        <w:tc>
          <w:tcPr>
            <w:tcW w:w="2802" w:type="dxa"/>
            <w:vMerge/>
          </w:tcPr>
          <w:p w:rsidR="00BA052C" w:rsidRPr="00387972" w:rsidRDefault="00BA052C" w:rsidP="00253E7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BA052C" w:rsidRPr="00387972" w:rsidRDefault="00BA052C" w:rsidP="00253E75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I</w:t>
            </w:r>
          </w:p>
        </w:tc>
        <w:tc>
          <w:tcPr>
            <w:tcW w:w="1842" w:type="dxa"/>
          </w:tcPr>
          <w:p w:rsidR="00BA052C" w:rsidRPr="00387972" w:rsidRDefault="00BA052C" w:rsidP="00253E75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II</w:t>
            </w:r>
          </w:p>
        </w:tc>
        <w:tc>
          <w:tcPr>
            <w:tcW w:w="1957" w:type="dxa"/>
          </w:tcPr>
          <w:p w:rsidR="00BA052C" w:rsidRPr="00387972" w:rsidRDefault="00BA052C" w:rsidP="00253E75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III</w:t>
            </w:r>
          </w:p>
        </w:tc>
        <w:tc>
          <w:tcPr>
            <w:tcW w:w="1304" w:type="dxa"/>
          </w:tcPr>
          <w:p w:rsidR="00BA052C" w:rsidRPr="00387972" w:rsidRDefault="00BA052C" w:rsidP="00253E75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IV</w:t>
            </w:r>
          </w:p>
        </w:tc>
      </w:tr>
      <w:tr w:rsidR="00BA052C" w:rsidRPr="00387972" w:rsidTr="00253E75">
        <w:tc>
          <w:tcPr>
            <w:tcW w:w="2802" w:type="dxa"/>
          </w:tcPr>
          <w:p w:rsidR="00BA052C" w:rsidRPr="00387972" w:rsidRDefault="00BA052C" w:rsidP="00932B0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Количество </w:t>
            </w:r>
            <w:r w:rsidR="00932B08" w:rsidRPr="00387972">
              <w:rPr>
                <w:sz w:val="26"/>
                <w:szCs w:val="26"/>
              </w:rPr>
              <w:t xml:space="preserve">работников в учреждении, </w:t>
            </w:r>
            <w:r w:rsidRPr="00387972">
              <w:rPr>
                <w:sz w:val="26"/>
                <w:szCs w:val="26"/>
              </w:rPr>
              <w:t>чел</w:t>
            </w:r>
            <w:r w:rsidR="00932B08" w:rsidRPr="00387972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BA052C" w:rsidRPr="00387972" w:rsidRDefault="00BA052C" w:rsidP="00DB006D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свыше </w:t>
            </w:r>
            <w:r w:rsidR="00932B08" w:rsidRPr="00387972">
              <w:rPr>
                <w:sz w:val="26"/>
                <w:szCs w:val="26"/>
              </w:rPr>
              <w:t>1</w:t>
            </w:r>
            <w:r w:rsidR="00DB006D">
              <w:rPr>
                <w:sz w:val="26"/>
                <w:szCs w:val="26"/>
              </w:rPr>
              <w:t>1</w:t>
            </w:r>
            <w:r w:rsidR="00932B08" w:rsidRPr="00387972">
              <w:rPr>
                <w:sz w:val="26"/>
                <w:szCs w:val="26"/>
              </w:rPr>
              <w:t>0</w:t>
            </w:r>
          </w:p>
        </w:tc>
        <w:tc>
          <w:tcPr>
            <w:tcW w:w="1842" w:type="dxa"/>
          </w:tcPr>
          <w:p w:rsidR="00BA052C" w:rsidRPr="00387972" w:rsidRDefault="00932B08" w:rsidP="00253E75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свыше 5</w:t>
            </w:r>
            <w:r w:rsidR="00BA052C" w:rsidRPr="00387972">
              <w:rPr>
                <w:sz w:val="26"/>
                <w:szCs w:val="26"/>
              </w:rPr>
              <w:t>5</w:t>
            </w:r>
          </w:p>
          <w:p w:rsidR="00BA052C" w:rsidRPr="00387972" w:rsidRDefault="00BA052C" w:rsidP="00932B08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до </w:t>
            </w:r>
            <w:r w:rsidR="00932B08" w:rsidRPr="00387972">
              <w:rPr>
                <w:sz w:val="26"/>
                <w:szCs w:val="26"/>
              </w:rPr>
              <w:t>110</w:t>
            </w:r>
          </w:p>
        </w:tc>
        <w:tc>
          <w:tcPr>
            <w:tcW w:w="1957" w:type="dxa"/>
          </w:tcPr>
          <w:p w:rsidR="00BA052C" w:rsidRPr="00387972" w:rsidRDefault="00BA052C" w:rsidP="00F37748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до </w:t>
            </w:r>
            <w:r w:rsidR="00F37748" w:rsidRPr="00387972">
              <w:rPr>
                <w:sz w:val="26"/>
                <w:szCs w:val="26"/>
              </w:rPr>
              <w:t>5</w:t>
            </w:r>
            <w:r w:rsidRPr="00387972">
              <w:rPr>
                <w:sz w:val="26"/>
                <w:szCs w:val="26"/>
              </w:rPr>
              <w:t>5</w:t>
            </w:r>
          </w:p>
        </w:tc>
        <w:tc>
          <w:tcPr>
            <w:tcW w:w="1304" w:type="dxa"/>
          </w:tcPr>
          <w:p w:rsidR="00BA052C" w:rsidRPr="00387972" w:rsidRDefault="00A63BDF" w:rsidP="00253E75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х</w:t>
            </w:r>
          </w:p>
        </w:tc>
      </w:tr>
      <w:tr w:rsidR="00BA052C" w:rsidRPr="00387972" w:rsidTr="00253E75">
        <w:tc>
          <w:tcPr>
            <w:tcW w:w="2802" w:type="dxa"/>
          </w:tcPr>
          <w:p w:rsidR="00BA052C" w:rsidRPr="00387972" w:rsidRDefault="00BA052C" w:rsidP="00932B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Количество </w:t>
            </w:r>
            <w:r w:rsidR="00932B08" w:rsidRPr="00387972">
              <w:rPr>
                <w:sz w:val="26"/>
                <w:szCs w:val="26"/>
              </w:rPr>
              <w:t>обслуживаемых зданий</w:t>
            </w:r>
            <w:r w:rsidRPr="00387972">
              <w:rPr>
                <w:sz w:val="26"/>
                <w:szCs w:val="26"/>
              </w:rPr>
              <w:t>, ед.</w:t>
            </w:r>
          </w:p>
        </w:tc>
        <w:tc>
          <w:tcPr>
            <w:tcW w:w="1701" w:type="dxa"/>
          </w:tcPr>
          <w:p w:rsidR="00BA052C" w:rsidRPr="00387972" w:rsidRDefault="00BA052C" w:rsidP="00BA3CD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свыше </w:t>
            </w:r>
            <w:r w:rsidR="00932B08" w:rsidRPr="00387972">
              <w:rPr>
                <w:sz w:val="26"/>
                <w:szCs w:val="26"/>
              </w:rPr>
              <w:t>1</w:t>
            </w:r>
            <w:r w:rsidR="00BA3CD6" w:rsidRPr="00387972">
              <w:rPr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:rsidR="00BA052C" w:rsidRPr="00387972" w:rsidRDefault="00BA052C" w:rsidP="00BA3CD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свыше </w:t>
            </w:r>
            <w:r w:rsidR="00BA3CD6" w:rsidRPr="00387972">
              <w:rPr>
                <w:sz w:val="26"/>
                <w:szCs w:val="26"/>
              </w:rPr>
              <w:t>6</w:t>
            </w:r>
            <w:r w:rsidRPr="00387972">
              <w:rPr>
                <w:sz w:val="26"/>
                <w:szCs w:val="26"/>
              </w:rPr>
              <w:t xml:space="preserve"> до </w:t>
            </w:r>
            <w:r w:rsidR="00F37748" w:rsidRPr="00387972">
              <w:rPr>
                <w:sz w:val="26"/>
                <w:szCs w:val="26"/>
              </w:rPr>
              <w:t>1</w:t>
            </w:r>
            <w:r w:rsidR="00BA3CD6" w:rsidRPr="00387972">
              <w:rPr>
                <w:sz w:val="26"/>
                <w:szCs w:val="26"/>
              </w:rPr>
              <w:t>2</w:t>
            </w:r>
          </w:p>
        </w:tc>
        <w:tc>
          <w:tcPr>
            <w:tcW w:w="1957" w:type="dxa"/>
          </w:tcPr>
          <w:p w:rsidR="00BA052C" w:rsidRPr="00387972" w:rsidRDefault="00BA052C" w:rsidP="00BA3CD6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до </w:t>
            </w:r>
            <w:r w:rsidR="00BA3CD6" w:rsidRPr="00387972">
              <w:rPr>
                <w:sz w:val="26"/>
                <w:szCs w:val="26"/>
              </w:rPr>
              <w:t>6</w:t>
            </w:r>
          </w:p>
        </w:tc>
        <w:tc>
          <w:tcPr>
            <w:tcW w:w="1304" w:type="dxa"/>
          </w:tcPr>
          <w:p w:rsidR="00BA052C" w:rsidRPr="00387972" w:rsidRDefault="00A63BDF" w:rsidP="00253E75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х</w:t>
            </w:r>
          </w:p>
        </w:tc>
      </w:tr>
    </w:tbl>
    <w:p w:rsidR="00F25730" w:rsidRPr="00387972" w:rsidRDefault="00F25730" w:rsidP="008E588A">
      <w:pPr>
        <w:ind w:left="4956"/>
        <w:rPr>
          <w:sz w:val="26"/>
          <w:szCs w:val="26"/>
        </w:rPr>
      </w:pPr>
    </w:p>
    <w:p w:rsidR="0057744E" w:rsidRPr="00387972" w:rsidRDefault="00D84BC5" w:rsidP="0057744E">
      <w:pPr>
        <w:numPr>
          <w:ilvl w:val="0"/>
          <w:numId w:val="19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387972">
        <w:rPr>
          <w:sz w:val="26"/>
          <w:szCs w:val="26"/>
        </w:rPr>
        <w:t xml:space="preserve">Для вновь открываемых учреждений группа по оплате труда руководителей устанавливается исходя из плановых (проектных) показателей, но не более чем на </w:t>
      </w:r>
      <w:r w:rsidR="00205332" w:rsidRPr="00387972">
        <w:rPr>
          <w:sz w:val="26"/>
          <w:szCs w:val="26"/>
        </w:rPr>
        <w:t>один год</w:t>
      </w:r>
      <w:r w:rsidRPr="00387972">
        <w:rPr>
          <w:sz w:val="26"/>
          <w:szCs w:val="26"/>
        </w:rPr>
        <w:t xml:space="preserve">.  </w:t>
      </w:r>
    </w:p>
    <w:p w:rsidR="0057744E" w:rsidRPr="00387972" w:rsidRDefault="0057744E" w:rsidP="0057744E">
      <w:pPr>
        <w:numPr>
          <w:ilvl w:val="0"/>
          <w:numId w:val="19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387972">
        <w:rPr>
          <w:rFonts w:eastAsia="Calibri"/>
          <w:sz w:val="26"/>
          <w:szCs w:val="26"/>
        </w:rPr>
        <w:t>За руководителями учреждений, устраняющих последствия аварий или обстоятельств непреодолимой силы, реорганизуемых или ликвидируемых, а также за учреждениями, в зданиях которых проводится реконструкция, капитальный ремонт, сохраняется группа по оплате труда руководителей учреждений, определенная до начала этих работ (наступления обстоятельств), но не более чем на один год с даты наступления таких работ (наступления обстоятельств).</w:t>
      </w:r>
    </w:p>
    <w:p w:rsidR="00F25730" w:rsidRPr="00387972" w:rsidRDefault="0057744E" w:rsidP="0057744E">
      <w:pPr>
        <w:pStyle w:val="a6"/>
        <w:ind w:left="0" w:firstLine="709"/>
        <w:jc w:val="both"/>
        <w:rPr>
          <w:rFonts w:eastAsia="Calibri"/>
          <w:sz w:val="26"/>
          <w:szCs w:val="26"/>
        </w:rPr>
      </w:pPr>
      <w:r w:rsidRPr="00387972">
        <w:rPr>
          <w:rFonts w:eastAsia="Calibri"/>
          <w:sz w:val="26"/>
          <w:szCs w:val="26"/>
        </w:rPr>
        <w:t>По истечении периода, в котором осуществлялись устранение последствий аварий или обстоятельств непреодолимой силы, реорганизация или ликвидация учреждений, а также проведение реконструкции, капитального ремонта зданий учреждений, показатели для отнесения таких учреждений к группам по оплате труда руководителей учреждений определяются исходя из их оценки за год, предшествующий году возникновения этих ра</w:t>
      </w:r>
      <w:r w:rsidR="003409A2" w:rsidRPr="00387972">
        <w:rPr>
          <w:rFonts w:eastAsia="Calibri"/>
          <w:sz w:val="26"/>
          <w:szCs w:val="26"/>
        </w:rPr>
        <w:t>бот (наступления обстоятельств)</w:t>
      </w:r>
    </w:p>
    <w:p w:rsidR="003409A2" w:rsidRDefault="003409A2" w:rsidP="0057744E">
      <w:pPr>
        <w:pStyle w:val="a6"/>
        <w:ind w:left="0" w:firstLine="709"/>
        <w:jc w:val="both"/>
        <w:rPr>
          <w:sz w:val="26"/>
          <w:szCs w:val="26"/>
        </w:rPr>
      </w:pPr>
    </w:p>
    <w:p w:rsidR="00B654D9" w:rsidRDefault="00B654D9" w:rsidP="0057744E">
      <w:pPr>
        <w:pStyle w:val="a6"/>
        <w:ind w:left="0" w:firstLine="709"/>
        <w:jc w:val="both"/>
        <w:rPr>
          <w:sz w:val="26"/>
          <w:szCs w:val="26"/>
        </w:rPr>
      </w:pPr>
    </w:p>
    <w:p w:rsidR="00B654D9" w:rsidRDefault="00B654D9" w:rsidP="0057744E">
      <w:pPr>
        <w:pStyle w:val="a6"/>
        <w:ind w:left="0" w:firstLine="709"/>
        <w:jc w:val="both"/>
        <w:rPr>
          <w:sz w:val="26"/>
          <w:szCs w:val="26"/>
        </w:rPr>
      </w:pPr>
    </w:p>
    <w:p w:rsidR="00B654D9" w:rsidRDefault="00B654D9" w:rsidP="0057744E">
      <w:pPr>
        <w:pStyle w:val="a6"/>
        <w:ind w:left="0" w:firstLine="709"/>
        <w:jc w:val="both"/>
        <w:rPr>
          <w:sz w:val="26"/>
          <w:szCs w:val="26"/>
        </w:rPr>
      </w:pPr>
    </w:p>
    <w:p w:rsidR="00B654D9" w:rsidRDefault="00B654D9" w:rsidP="0057744E">
      <w:pPr>
        <w:pStyle w:val="a6"/>
        <w:ind w:left="0" w:firstLine="709"/>
        <w:jc w:val="both"/>
        <w:rPr>
          <w:sz w:val="26"/>
          <w:szCs w:val="26"/>
        </w:rPr>
      </w:pPr>
    </w:p>
    <w:p w:rsidR="00D308D3" w:rsidRPr="00387972" w:rsidRDefault="00D308D3" w:rsidP="0057744E">
      <w:pPr>
        <w:pStyle w:val="a6"/>
        <w:ind w:left="0" w:firstLine="709"/>
        <w:jc w:val="both"/>
        <w:rPr>
          <w:sz w:val="26"/>
          <w:szCs w:val="26"/>
        </w:rPr>
      </w:pPr>
    </w:p>
    <w:p w:rsidR="008E588A" w:rsidRPr="00387972" w:rsidRDefault="008E588A" w:rsidP="008E588A">
      <w:pPr>
        <w:ind w:left="4956"/>
        <w:rPr>
          <w:sz w:val="26"/>
          <w:szCs w:val="26"/>
        </w:rPr>
      </w:pPr>
      <w:r w:rsidRPr="00387972">
        <w:rPr>
          <w:sz w:val="26"/>
          <w:szCs w:val="26"/>
        </w:rPr>
        <w:lastRenderedPageBreak/>
        <w:t>Приложение № 5</w:t>
      </w:r>
    </w:p>
    <w:p w:rsidR="00D02C6F" w:rsidRPr="00387972" w:rsidRDefault="00F25730" w:rsidP="00D02C6F">
      <w:pPr>
        <w:ind w:left="4956"/>
        <w:rPr>
          <w:bCs/>
          <w:sz w:val="26"/>
          <w:szCs w:val="26"/>
        </w:rPr>
      </w:pPr>
      <w:r w:rsidRPr="00387972">
        <w:rPr>
          <w:bCs/>
          <w:sz w:val="26"/>
          <w:szCs w:val="26"/>
        </w:rPr>
        <w:t xml:space="preserve">к Примерному положению об оплате труда работников муниципальных </w:t>
      </w:r>
    </w:p>
    <w:p w:rsidR="00F25730" w:rsidRPr="00387972" w:rsidRDefault="00F25730" w:rsidP="00F25730">
      <w:pPr>
        <w:ind w:left="4956"/>
        <w:rPr>
          <w:sz w:val="26"/>
          <w:szCs w:val="26"/>
        </w:rPr>
      </w:pPr>
      <w:r w:rsidRPr="00387972">
        <w:rPr>
          <w:bCs/>
          <w:sz w:val="26"/>
          <w:szCs w:val="26"/>
        </w:rPr>
        <w:t>учреждений, находящихся в ведении  М</w:t>
      </w:r>
      <w:r w:rsidRPr="00387972">
        <w:rPr>
          <w:sz w:val="26"/>
          <w:szCs w:val="26"/>
        </w:rPr>
        <w:t>униципального казенного учреждения «Комитет по делам культуры и молодежной политики города Зеленогорска»</w:t>
      </w:r>
      <w:r w:rsidRPr="00387972">
        <w:rPr>
          <w:bCs/>
          <w:sz w:val="26"/>
          <w:szCs w:val="26"/>
        </w:rPr>
        <w:t xml:space="preserve"> </w:t>
      </w:r>
    </w:p>
    <w:p w:rsidR="0046494B" w:rsidRPr="00387972" w:rsidRDefault="0046494B" w:rsidP="0046494B">
      <w:pPr>
        <w:jc w:val="right"/>
        <w:rPr>
          <w:b/>
          <w:bCs/>
          <w:sz w:val="26"/>
          <w:szCs w:val="26"/>
        </w:rPr>
      </w:pPr>
      <w:r w:rsidRPr="00387972">
        <w:rPr>
          <w:b/>
          <w:bCs/>
          <w:sz w:val="26"/>
          <w:szCs w:val="26"/>
        </w:rPr>
        <w:t xml:space="preserve">  </w:t>
      </w:r>
    </w:p>
    <w:p w:rsidR="006D43D8" w:rsidRPr="00387972" w:rsidRDefault="006D43D8" w:rsidP="006D43D8">
      <w:pPr>
        <w:jc w:val="center"/>
        <w:rPr>
          <w:b/>
          <w:bCs/>
          <w:sz w:val="26"/>
          <w:szCs w:val="26"/>
        </w:rPr>
      </w:pPr>
      <w:r w:rsidRPr="00387972">
        <w:rPr>
          <w:b/>
          <w:bCs/>
          <w:sz w:val="26"/>
          <w:szCs w:val="26"/>
        </w:rPr>
        <w:t xml:space="preserve">Перечень должностей, профессий работников учреждений, </w:t>
      </w:r>
      <w:r w:rsidRPr="00387972">
        <w:rPr>
          <w:b/>
          <w:bCs/>
          <w:sz w:val="26"/>
          <w:szCs w:val="26"/>
        </w:rPr>
        <w:br/>
        <w:t>относимых к основному персоналу, для определения размеров должностных окладов руководителей учреждений</w:t>
      </w:r>
    </w:p>
    <w:p w:rsidR="006D43D8" w:rsidRPr="00387972" w:rsidRDefault="006D43D8" w:rsidP="006D43D8">
      <w:pPr>
        <w:jc w:val="center"/>
        <w:rPr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CC2208" w:rsidRPr="00387972" w:rsidTr="00E60E18">
        <w:tc>
          <w:tcPr>
            <w:tcW w:w="5070" w:type="dxa"/>
            <w:vAlign w:val="center"/>
          </w:tcPr>
          <w:p w:rsidR="00CC2208" w:rsidRPr="00387972" w:rsidRDefault="00CC2208" w:rsidP="00E60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Типы и виды учреждений</w:t>
            </w:r>
          </w:p>
        </w:tc>
        <w:tc>
          <w:tcPr>
            <w:tcW w:w="4501" w:type="dxa"/>
            <w:vAlign w:val="center"/>
          </w:tcPr>
          <w:p w:rsidR="00CC2208" w:rsidRPr="00387972" w:rsidRDefault="00CC2208" w:rsidP="00E60E18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Должности, профессии работников учреждений</w:t>
            </w:r>
          </w:p>
        </w:tc>
      </w:tr>
      <w:tr w:rsidR="009E5BAD" w:rsidRPr="00387972" w:rsidTr="00111392">
        <w:tc>
          <w:tcPr>
            <w:tcW w:w="5070" w:type="dxa"/>
          </w:tcPr>
          <w:p w:rsidR="009E5BAD" w:rsidRPr="00DF6264" w:rsidRDefault="009E5BAD" w:rsidP="001113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264">
              <w:rPr>
                <w:sz w:val="26"/>
                <w:szCs w:val="26"/>
              </w:rPr>
              <w:t>Библиотеки</w:t>
            </w:r>
          </w:p>
        </w:tc>
        <w:tc>
          <w:tcPr>
            <w:tcW w:w="4501" w:type="dxa"/>
            <w:vAlign w:val="center"/>
          </w:tcPr>
          <w:p w:rsidR="009E5BAD" w:rsidRPr="00DF6264" w:rsidRDefault="009E5BAD" w:rsidP="009E5BAD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6"/>
                <w:szCs w:val="26"/>
              </w:rPr>
            </w:pPr>
            <w:r w:rsidRPr="00DF6264">
              <w:rPr>
                <w:sz w:val="26"/>
                <w:szCs w:val="26"/>
              </w:rPr>
              <w:t xml:space="preserve">библиограф, </w:t>
            </w:r>
          </w:p>
          <w:p w:rsidR="009E5BAD" w:rsidRPr="00DF6264" w:rsidRDefault="009E5BAD" w:rsidP="009E5BAD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6"/>
                <w:szCs w:val="26"/>
              </w:rPr>
            </w:pPr>
            <w:r w:rsidRPr="00DF6264">
              <w:rPr>
                <w:sz w:val="26"/>
                <w:szCs w:val="26"/>
              </w:rPr>
              <w:t>библиотекарь,</w:t>
            </w:r>
          </w:p>
          <w:p w:rsidR="009E5BAD" w:rsidRPr="00DF6264" w:rsidRDefault="009E5BAD" w:rsidP="009E5BAD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6"/>
                <w:szCs w:val="26"/>
              </w:rPr>
            </w:pPr>
            <w:r w:rsidRPr="00DF6264">
              <w:rPr>
                <w:sz w:val="26"/>
                <w:szCs w:val="26"/>
              </w:rPr>
              <w:t>библиотекарь-каталогизатор,</w:t>
            </w:r>
          </w:p>
          <w:p w:rsidR="009E5BAD" w:rsidRPr="00DF6264" w:rsidRDefault="009E5BAD" w:rsidP="00E56B9F">
            <w:pPr>
              <w:widowControl w:val="0"/>
              <w:autoSpaceDE w:val="0"/>
              <w:autoSpaceDN w:val="0"/>
              <w:adjustRightInd w:val="0"/>
              <w:ind w:left="33" w:firstLine="33"/>
              <w:rPr>
                <w:sz w:val="26"/>
                <w:szCs w:val="26"/>
              </w:rPr>
            </w:pPr>
            <w:r w:rsidRPr="00DF6264">
              <w:rPr>
                <w:sz w:val="26"/>
                <w:szCs w:val="26"/>
              </w:rPr>
              <w:t>специалист по библиотечно-выставочной работе,</w:t>
            </w:r>
          </w:p>
          <w:p w:rsidR="009E5BAD" w:rsidRPr="00DF6264" w:rsidRDefault="009E5BAD" w:rsidP="009E5BAD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6"/>
                <w:szCs w:val="26"/>
              </w:rPr>
            </w:pPr>
            <w:r w:rsidRPr="00DF6264">
              <w:rPr>
                <w:sz w:val="26"/>
                <w:szCs w:val="26"/>
              </w:rPr>
              <w:t xml:space="preserve">главный библиотекарь, </w:t>
            </w:r>
          </w:p>
          <w:p w:rsidR="009E5BAD" w:rsidRPr="00DF6264" w:rsidRDefault="009E5BAD" w:rsidP="009E5BAD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6"/>
                <w:szCs w:val="26"/>
              </w:rPr>
            </w:pPr>
            <w:r w:rsidRPr="00DF6264">
              <w:rPr>
                <w:sz w:val="26"/>
                <w:szCs w:val="26"/>
              </w:rPr>
              <w:t>главный библиограф,</w:t>
            </w:r>
          </w:p>
          <w:p w:rsidR="00E56B9F" w:rsidRPr="00DF6264" w:rsidRDefault="009E5BAD" w:rsidP="009E5BAD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6"/>
                <w:szCs w:val="26"/>
              </w:rPr>
            </w:pPr>
            <w:r w:rsidRPr="00DF6264">
              <w:rPr>
                <w:sz w:val="26"/>
                <w:szCs w:val="26"/>
              </w:rPr>
              <w:t>специалист по внедрению информационных систем,</w:t>
            </w:r>
          </w:p>
          <w:p w:rsidR="009E5BAD" w:rsidRPr="00DF6264" w:rsidRDefault="00A24942" w:rsidP="009E5BAD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6"/>
                <w:szCs w:val="26"/>
              </w:rPr>
            </w:pPr>
            <w:r w:rsidRPr="00DF6264">
              <w:rPr>
                <w:sz w:val="26"/>
                <w:szCs w:val="26"/>
              </w:rPr>
              <w:t>методист</w:t>
            </w:r>
          </w:p>
        </w:tc>
      </w:tr>
      <w:tr w:rsidR="009E5BAD" w:rsidRPr="00387972" w:rsidTr="00111392">
        <w:tc>
          <w:tcPr>
            <w:tcW w:w="5070" w:type="dxa"/>
          </w:tcPr>
          <w:p w:rsidR="009E5BAD" w:rsidRPr="00DF6264" w:rsidRDefault="009E5BAD" w:rsidP="001113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264">
              <w:rPr>
                <w:sz w:val="26"/>
                <w:szCs w:val="26"/>
              </w:rPr>
              <w:t>Дворцы (Дома, Центры) культуры</w:t>
            </w:r>
          </w:p>
          <w:p w:rsidR="009E5BAD" w:rsidRPr="00DF6264" w:rsidRDefault="009E5BAD" w:rsidP="001113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501" w:type="dxa"/>
            <w:vAlign w:val="center"/>
          </w:tcPr>
          <w:p w:rsidR="009E5BAD" w:rsidRPr="00DF6264" w:rsidRDefault="009E5BAD" w:rsidP="009E5BAD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6"/>
                <w:szCs w:val="26"/>
              </w:rPr>
            </w:pPr>
            <w:r w:rsidRPr="00DF6264">
              <w:rPr>
                <w:sz w:val="26"/>
                <w:szCs w:val="26"/>
              </w:rPr>
              <w:t>балетмейстер,</w:t>
            </w:r>
          </w:p>
          <w:p w:rsidR="00A24942" w:rsidRPr="00DF6264" w:rsidRDefault="00A24942" w:rsidP="00A2494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6"/>
                <w:szCs w:val="26"/>
              </w:rPr>
            </w:pPr>
            <w:r w:rsidRPr="00DF6264">
              <w:rPr>
                <w:sz w:val="26"/>
                <w:szCs w:val="26"/>
              </w:rPr>
              <w:t>дирижер,</w:t>
            </w:r>
          </w:p>
          <w:p w:rsidR="00A24942" w:rsidRPr="00DF6264" w:rsidRDefault="00A24942" w:rsidP="00A2494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6"/>
                <w:szCs w:val="26"/>
              </w:rPr>
            </w:pPr>
            <w:r w:rsidRPr="00DF6264">
              <w:rPr>
                <w:sz w:val="26"/>
                <w:szCs w:val="26"/>
              </w:rPr>
              <w:t>концертмейстер,</w:t>
            </w:r>
          </w:p>
          <w:p w:rsidR="00A24942" w:rsidRPr="00DF6264" w:rsidRDefault="00A24942" w:rsidP="00A2494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6"/>
                <w:szCs w:val="26"/>
              </w:rPr>
            </w:pPr>
            <w:r w:rsidRPr="00DF6264">
              <w:rPr>
                <w:sz w:val="26"/>
                <w:szCs w:val="26"/>
              </w:rPr>
              <w:t>методист,</w:t>
            </w:r>
          </w:p>
          <w:p w:rsidR="00A24942" w:rsidRPr="00DF6264" w:rsidRDefault="00A24942" w:rsidP="00A2494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6"/>
                <w:szCs w:val="26"/>
              </w:rPr>
            </w:pPr>
            <w:r w:rsidRPr="00DF6264">
              <w:rPr>
                <w:sz w:val="26"/>
                <w:szCs w:val="26"/>
              </w:rPr>
              <w:t>режиссер,</w:t>
            </w:r>
          </w:p>
          <w:p w:rsidR="00A24942" w:rsidRPr="00DF6264" w:rsidRDefault="00A24942" w:rsidP="00A2494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6"/>
                <w:szCs w:val="26"/>
              </w:rPr>
            </w:pPr>
            <w:r w:rsidRPr="00DF6264">
              <w:rPr>
                <w:sz w:val="26"/>
                <w:szCs w:val="26"/>
              </w:rPr>
              <w:t>режиссер-постановщик,</w:t>
            </w:r>
          </w:p>
          <w:p w:rsidR="00A24942" w:rsidRPr="00DF6264" w:rsidRDefault="00A24942" w:rsidP="00A2494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6"/>
                <w:szCs w:val="26"/>
              </w:rPr>
            </w:pPr>
            <w:r w:rsidRPr="00DF6264">
              <w:rPr>
                <w:sz w:val="26"/>
                <w:szCs w:val="26"/>
              </w:rPr>
              <w:t>хормейстер,</w:t>
            </w:r>
          </w:p>
          <w:p w:rsidR="00A24942" w:rsidRPr="00DF6264" w:rsidRDefault="00A24942" w:rsidP="00A2494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6"/>
                <w:szCs w:val="26"/>
              </w:rPr>
            </w:pPr>
            <w:r w:rsidRPr="00DF6264">
              <w:rPr>
                <w:sz w:val="26"/>
                <w:szCs w:val="26"/>
              </w:rPr>
              <w:t xml:space="preserve">художник, </w:t>
            </w:r>
          </w:p>
          <w:p w:rsidR="009E5BAD" w:rsidRPr="00DF6264" w:rsidRDefault="00A24942" w:rsidP="00A2494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6"/>
                <w:szCs w:val="26"/>
              </w:rPr>
            </w:pPr>
            <w:r w:rsidRPr="00DF6264">
              <w:rPr>
                <w:sz w:val="26"/>
                <w:szCs w:val="26"/>
              </w:rPr>
              <w:t>художники всех специальностей,</w:t>
            </w:r>
          </w:p>
          <w:p w:rsidR="00AB503D" w:rsidRPr="00DF6264" w:rsidRDefault="00E46FDC" w:rsidP="00A2494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6"/>
                <w:szCs w:val="26"/>
              </w:rPr>
            </w:pPr>
            <w:r w:rsidRPr="00DF6264">
              <w:rPr>
                <w:sz w:val="26"/>
                <w:szCs w:val="26"/>
              </w:rPr>
              <w:t>главный художник</w:t>
            </w:r>
            <w:r w:rsidR="00AB503D" w:rsidRPr="00DF6264">
              <w:rPr>
                <w:sz w:val="26"/>
                <w:szCs w:val="26"/>
              </w:rPr>
              <w:t xml:space="preserve"> </w:t>
            </w:r>
          </w:p>
        </w:tc>
      </w:tr>
      <w:tr w:rsidR="00A24942" w:rsidRPr="00387972" w:rsidTr="00111392">
        <w:tc>
          <w:tcPr>
            <w:tcW w:w="5070" w:type="dxa"/>
          </w:tcPr>
          <w:p w:rsidR="00A24942" w:rsidRPr="00DF6264" w:rsidRDefault="00A24942" w:rsidP="001113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264">
              <w:rPr>
                <w:sz w:val="26"/>
                <w:szCs w:val="26"/>
              </w:rPr>
              <w:t>Музеи, музейно-выставочные центры,</w:t>
            </w:r>
          </w:p>
        </w:tc>
        <w:tc>
          <w:tcPr>
            <w:tcW w:w="4501" w:type="dxa"/>
            <w:vAlign w:val="center"/>
          </w:tcPr>
          <w:p w:rsidR="00A24942" w:rsidRPr="00DF6264" w:rsidRDefault="00A24942" w:rsidP="00A2494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6"/>
                <w:szCs w:val="26"/>
              </w:rPr>
            </w:pPr>
            <w:r w:rsidRPr="00DF6264">
              <w:rPr>
                <w:sz w:val="26"/>
                <w:szCs w:val="26"/>
              </w:rPr>
              <w:t>специалист по экспозиционной и выставочной деятельности,</w:t>
            </w:r>
          </w:p>
          <w:p w:rsidR="00A24942" w:rsidRPr="00DF6264" w:rsidRDefault="00A24942" w:rsidP="00A2494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6"/>
                <w:szCs w:val="26"/>
              </w:rPr>
            </w:pPr>
            <w:r w:rsidRPr="00DF6264">
              <w:rPr>
                <w:sz w:val="26"/>
                <w:szCs w:val="26"/>
              </w:rPr>
              <w:t xml:space="preserve">главный хранитель фондов, </w:t>
            </w:r>
          </w:p>
          <w:p w:rsidR="00111392" w:rsidRPr="00DF6264" w:rsidRDefault="00111392" w:rsidP="0011139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6"/>
                <w:szCs w:val="26"/>
              </w:rPr>
            </w:pPr>
            <w:r w:rsidRPr="00DF6264">
              <w:rPr>
                <w:sz w:val="26"/>
                <w:szCs w:val="26"/>
              </w:rPr>
              <w:t>научный сотрудник,</w:t>
            </w:r>
          </w:p>
          <w:p w:rsidR="00111392" w:rsidRPr="00DF6264" w:rsidRDefault="00111392" w:rsidP="0011139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6"/>
                <w:szCs w:val="26"/>
              </w:rPr>
            </w:pPr>
            <w:r w:rsidRPr="00DF6264">
              <w:rPr>
                <w:sz w:val="26"/>
                <w:szCs w:val="26"/>
              </w:rPr>
              <w:t>редактор,</w:t>
            </w:r>
          </w:p>
          <w:p w:rsidR="00111392" w:rsidRPr="00DF6264" w:rsidRDefault="00111392" w:rsidP="0011139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6"/>
                <w:szCs w:val="26"/>
              </w:rPr>
            </w:pPr>
            <w:r w:rsidRPr="00DF6264">
              <w:rPr>
                <w:sz w:val="26"/>
                <w:szCs w:val="26"/>
              </w:rPr>
              <w:t>смотритель музейный,</w:t>
            </w:r>
          </w:p>
          <w:p w:rsidR="00111392" w:rsidRPr="00DF6264" w:rsidRDefault="00111392" w:rsidP="0011139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6"/>
                <w:szCs w:val="26"/>
              </w:rPr>
            </w:pPr>
            <w:r w:rsidRPr="00DF6264">
              <w:rPr>
                <w:rFonts w:eastAsia="Calibri"/>
                <w:sz w:val="26"/>
                <w:szCs w:val="26"/>
              </w:rPr>
              <w:t>хранитель фондов</w:t>
            </w:r>
            <w:r w:rsidR="00AB503D" w:rsidRPr="00DF6264">
              <w:rPr>
                <w:rFonts w:eastAsia="Calibri"/>
                <w:sz w:val="26"/>
                <w:szCs w:val="26"/>
              </w:rPr>
              <w:t>,</w:t>
            </w:r>
          </w:p>
          <w:p w:rsidR="00111392" w:rsidRPr="00DF6264" w:rsidRDefault="00111392" w:rsidP="0011139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6"/>
                <w:szCs w:val="26"/>
              </w:rPr>
            </w:pPr>
            <w:r w:rsidRPr="00DF6264">
              <w:rPr>
                <w:sz w:val="26"/>
                <w:szCs w:val="26"/>
              </w:rPr>
              <w:t>экскурсовод (лектор),</w:t>
            </w:r>
          </w:p>
          <w:p w:rsidR="00A24942" w:rsidRPr="00DF6264" w:rsidRDefault="00111392" w:rsidP="00111392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6"/>
                <w:szCs w:val="26"/>
              </w:rPr>
            </w:pPr>
            <w:r w:rsidRPr="00DF6264">
              <w:rPr>
                <w:sz w:val="26"/>
                <w:szCs w:val="26"/>
              </w:rPr>
              <w:t>экскурсовод</w:t>
            </w:r>
          </w:p>
        </w:tc>
      </w:tr>
      <w:tr w:rsidR="00CC2208" w:rsidRPr="00387972" w:rsidTr="00111392">
        <w:tc>
          <w:tcPr>
            <w:tcW w:w="5070" w:type="dxa"/>
          </w:tcPr>
          <w:p w:rsidR="00CC2208" w:rsidRPr="00DF6264" w:rsidRDefault="00A24942" w:rsidP="0011139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264">
              <w:rPr>
                <w:sz w:val="26"/>
                <w:szCs w:val="26"/>
              </w:rPr>
              <w:t>З</w:t>
            </w:r>
            <w:r w:rsidR="00CC2208" w:rsidRPr="00DF6264">
              <w:rPr>
                <w:sz w:val="26"/>
                <w:szCs w:val="26"/>
              </w:rPr>
              <w:t>оопарки</w:t>
            </w:r>
          </w:p>
        </w:tc>
        <w:tc>
          <w:tcPr>
            <w:tcW w:w="4501" w:type="dxa"/>
          </w:tcPr>
          <w:p w:rsidR="00CC2208" w:rsidRPr="00DF6264" w:rsidRDefault="00CC2208" w:rsidP="00E60E18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6"/>
                <w:szCs w:val="26"/>
              </w:rPr>
            </w:pPr>
            <w:r w:rsidRPr="00DF6264">
              <w:rPr>
                <w:sz w:val="26"/>
                <w:szCs w:val="26"/>
              </w:rPr>
              <w:t>ветеринарный врач</w:t>
            </w:r>
            <w:r w:rsidR="00E4011D" w:rsidRPr="00DF6264">
              <w:rPr>
                <w:sz w:val="26"/>
                <w:szCs w:val="26"/>
              </w:rPr>
              <w:t>,</w:t>
            </w:r>
          </w:p>
          <w:p w:rsidR="00E4011D" w:rsidRPr="00DF6264" w:rsidRDefault="00E4011D" w:rsidP="00E60E18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6"/>
                <w:szCs w:val="26"/>
              </w:rPr>
            </w:pPr>
            <w:r w:rsidRPr="00DF6264">
              <w:rPr>
                <w:sz w:val="26"/>
                <w:szCs w:val="26"/>
              </w:rPr>
              <w:t>методист,</w:t>
            </w:r>
          </w:p>
          <w:p w:rsidR="00E4011D" w:rsidRPr="00DF6264" w:rsidRDefault="00E4011D" w:rsidP="00E60E18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6"/>
                <w:szCs w:val="26"/>
              </w:rPr>
            </w:pPr>
            <w:r w:rsidRPr="00DF6264">
              <w:rPr>
                <w:sz w:val="26"/>
                <w:szCs w:val="26"/>
              </w:rPr>
              <w:t xml:space="preserve"> экскурсовод</w:t>
            </w:r>
          </w:p>
        </w:tc>
      </w:tr>
      <w:tr w:rsidR="00CC2208" w:rsidRPr="00387972" w:rsidTr="00E60E18">
        <w:tc>
          <w:tcPr>
            <w:tcW w:w="5070" w:type="dxa"/>
          </w:tcPr>
          <w:p w:rsidR="00CC2208" w:rsidRPr="00DF6264" w:rsidRDefault="00CC2208" w:rsidP="00E60E1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F6264">
              <w:rPr>
                <w:sz w:val="26"/>
                <w:szCs w:val="26"/>
              </w:rPr>
              <w:t>Муниципальное казенное учреждение «Централизованная бухгалтерия»</w:t>
            </w:r>
          </w:p>
        </w:tc>
        <w:tc>
          <w:tcPr>
            <w:tcW w:w="4501" w:type="dxa"/>
          </w:tcPr>
          <w:p w:rsidR="00CC2208" w:rsidRPr="00DF6264" w:rsidRDefault="00111392" w:rsidP="00E60E18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6"/>
                <w:szCs w:val="26"/>
              </w:rPr>
            </w:pPr>
            <w:r w:rsidRPr="00DF6264">
              <w:rPr>
                <w:sz w:val="26"/>
                <w:szCs w:val="26"/>
              </w:rPr>
              <w:t>ведущий бухгалтер</w:t>
            </w:r>
          </w:p>
          <w:p w:rsidR="00CC2208" w:rsidRPr="00DF6264" w:rsidRDefault="00CC2208" w:rsidP="00E60E18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6"/>
                <w:szCs w:val="26"/>
              </w:rPr>
            </w:pPr>
            <w:r w:rsidRPr="00DF6264">
              <w:rPr>
                <w:sz w:val="26"/>
                <w:szCs w:val="26"/>
              </w:rPr>
              <w:t xml:space="preserve">ведущий специалист по закупкам, </w:t>
            </w:r>
            <w:r w:rsidRPr="00DF6264">
              <w:rPr>
                <w:sz w:val="26"/>
                <w:szCs w:val="26"/>
              </w:rPr>
              <w:lastRenderedPageBreak/>
              <w:t xml:space="preserve">ведущий специалист по кадрам, </w:t>
            </w:r>
          </w:p>
          <w:p w:rsidR="00CC2208" w:rsidRPr="00DF6264" w:rsidRDefault="00CC2208" w:rsidP="00E60E18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6"/>
                <w:szCs w:val="26"/>
              </w:rPr>
            </w:pPr>
            <w:r w:rsidRPr="00DF6264">
              <w:rPr>
                <w:sz w:val="26"/>
                <w:szCs w:val="26"/>
              </w:rPr>
              <w:t>ведущий экономист</w:t>
            </w:r>
          </w:p>
        </w:tc>
      </w:tr>
      <w:tr w:rsidR="00CC2208" w:rsidRPr="00387972" w:rsidTr="00E60E18">
        <w:tc>
          <w:tcPr>
            <w:tcW w:w="5070" w:type="dxa"/>
          </w:tcPr>
          <w:p w:rsidR="00CC2208" w:rsidRPr="00387972" w:rsidRDefault="00CC2208" w:rsidP="00E60E1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lastRenderedPageBreak/>
              <w:t>Муниципальное казенное учреждение «Центр хозяйственно-эксплуатационного обеспечения»</w:t>
            </w:r>
          </w:p>
        </w:tc>
        <w:tc>
          <w:tcPr>
            <w:tcW w:w="4501" w:type="dxa"/>
          </w:tcPr>
          <w:p w:rsidR="00CC2208" w:rsidRPr="00387972" w:rsidRDefault="00CC2208" w:rsidP="00E60E18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гардеробщик, </w:t>
            </w:r>
          </w:p>
          <w:p w:rsidR="00CC2208" w:rsidRPr="00387972" w:rsidRDefault="00CC2208" w:rsidP="00E60E18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заведующий хозяйством, </w:t>
            </w:r>
          </w:p>
          <w:p w:rsidR="00CC2208" w:rsidRPr="00387972" w:rsidRDefault="00CC2208" w:rsidP="00E60E18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рабочий по комплексному обслуживанию и ремонту зданий, </w:t>
            </w:r>
          </w:p>
          <w:p w:rsidR="00CC2208" w:rsidRPr="00387972" w:rsidRDefault="00CC2208" w:rsidP="00E60E18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специалист по охране труда, специалист по пожарной безопасности, </w:t>
            </w:r>
          </w:p>
          <w:p w:rsidR="00CC2208" w:rsidRPr="00387972" w:rsidRDefault="00CC2208" w:rsidP="00E60E18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специалист по закупкам,</w:t>
            </w:r>
          </w:p>
          <w:p w:rsidR="00CC2208" w:rsidRPr="00387972" w:rsidRDefault="00CC2208" w:rsidP="00E60E18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столяр,</w:t>
            </w:r>
          </w:p>
          <w:p w:rsidR="00CC2208" w:rsidRPr="00387972" w:rsidRDefault="00CC2208" w:rsidP="00E60E18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сторож (вахтер), </w:t>
            </w:r>
          </w:p>
          <w:p w:rsidR="00CC2208" w:rsidRPr="00387972" w:rsidRDefault="00CC2208" w:rsidP="00E60E18">
            <w:pPr>
              <w:widowControl w:val="0"/>
              <w:autoSpaceDE w:val="0"/>
              <w:autoSpaceDN w:val="0"/>
              <w:adjustRightInd w:val="0"/>
              <w:ind w:firstLine="33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уборщик служебных помещений, уборщик территорий (дворник).</w:t>
            </w:r>
          </w:p>
        </w:tc>
      </w:tr>
    </w:tbl>
    <w:p w:rsidR="006D43D8" w:rsidRDefault="006D43D8" w:rsidP="00FD0488">
      <w:pPr>
        <w:ind w:left="4956"/>
        <w:rPr>
          <w:sz w:val="26"/>
          <w:szCs w:val="26"/>
        </w:rPr>
      </w:pPr>
    </w:p>
    <w:p w:rsidR="00A020F0" w:rsidRDefault="00A020F0" w:rsidP="00FD0488">
      <w:pPr>
        <w:ind w:left="4956"/>
        <w:rPr>
          <w:sz w:val="26"/>
          <w:szCs w:val="26"/>
        </w:rPr>
      </w:pPr>
    </w:p>
    <w:p w:rsidR="00A020F0" w:rsidRDefault="00A020F0" w:rsidP="00FD0488">
      <w:pPr>
        <w:ind w:left="4956"/>
        <w:rPr>
          <w:sz w:val="26"/>
          <w:szCs w:val="26"/>
        </w:rPr>
      </w:pPr>
    </w:p>
    <w:p w:rsidR="00A020F0" w:rsidRDefault="00A020F0" w:rsidP="00FD0488">
      <w:pPr>
        <w:ind w:left="4956"/>
        <w:rPr>
          <w:sz w:val="26"/>
          <w:szCs w:val="26"/>
        </w:rPr>
      </w:pPr>
    </w:p>
    <w:p w:rsidR="00A020F0" w:rsidRDefault="00A020F0" w:rsidP="00FD0488">
      <w:pPr>
        <w:ind w:left="4956"/>
        <w:rPr>
          <w:sz w:val="26"/>
          <w:szCs w:val="26"/>
        </w:rPr>
      </w:pPr>
    </w:p>
    <w:p w:rsidR="00A020F0" w:rsidRDefault="00A020F0" w:rsidP="00FD0488">
      <w:pPr>
        <w:ind w:left="4956"/>
        <w:rPr>
          <w:sz w:val="26"/>
          <w:szCs w:val="26"/>
        </w:rPr>
      </w:pPr>
    </w:p>
    <w:p w:rsidR="00A020F0" w:rsidRDefault="00A020F0" w:rsidP="00FD0488">
      <w:pPr>
        <w:ind w:left="4956"/>
        <w:rPr>
          <w:sz w:val="26"/>
          <w:szCs w:val="26"/>
        </w:rPr>
      </w:pPr>
    </w:p>
    <w:p w:rsidR="00A020F0" w:rsidRDefault="00A020F0" w:rsidP="00FD0488">
      <w:pPr>
        <w:ind w:left="4956"/>
        <w:rPr>
          <w:sz w:val="26"/>
          <w:szCs w:val="26"/>
        </w:rPr>
      </w:pPr>
    </w:p>
    <w:p w:rsidR="00A020F0" w:rsidRDefault="00A020F0" w:rsidP="00FD0488">
      <w:pPr>
        <w:ind w:left="4956"/>
        <w:rPr>
          <w:sz w:val="26"/>
          <w:szCs w:val="26"/>
        </w:rPr>
      </w:pPr>
    </w:p>
    <w:p w:rsidR="00A020F0" w:rsidRDefault="00A020F0" w:rsidP="00FD0488">
      <w:pPr>
        <w:ind w:left="4956"/>
        <w:rPr>
          <w:sz w:val="26"/>
          <w:szCs w:val="26"/>
        </w:rPr>
      </w:pPr>
    </w:p>
    <w:p w:rsidR="00A020F0" w:rsidRDefault="00A020F0" w:rsidP="00FD0488">
      <w:pPr>
        <w:ind w:left="4956"/>
        <w:rPr>
          <w:sz w:val="26"/>
          <w:szCs w:val="26"/>
        </w:rPr>
      </w:pPr>
    </w:p>
    <w:p w:rsidR="00A020F0" w:rsidRDefault="00A020F0" w:rsidP="00FD0488">
      <w:pPr>
        <w:ind w:left="4956"/>
        <w:rPr>
          <w:sz w:val="26"/>
          <w:szCs w:val="26"/>
        </w:rPr>
      </w:pPr>
    </w:p>
    <w:p w:rsidR="00A020F0" w:rsidRDefault="00A020F0" w:rsidP="00FD0488">
      <w:pPr>
        <w:ind w:left="4956"/>
        <w:rPr>
          <w:sz w:val="26"/>
          <w:szCs w:val="26"/>
        </w:rPr>
      </w:pPr>
    </w:p>
    <w:p w:rsidR="00A020F0" w:rsidRDefault="00A020F0" w:rsidP="00FD0488">
      <w:pPr>
        <w:ind w:left="4956"/>
        <w:rPr>
          <w:sz w:val="26"/>
          <w:szCs w:val="26"/>
        </w:rPr>
      </w:pPr>
    </w:p>
    <w:p w:rsidR="00A020F0" w:rsidRDefault="00A020F0" w:rsidP="00FD0488">
      <w:pPr>
        <w:ind w:left="4956"/>
        <w:rPr>
          <w:sz w:val="26"/>
          <w:szCs w:val="26"/>
        </w:rPr>
      </w:pPr>
    </w:p>
    <w:p w:rsidR="00A020F0" w:rsidRDefault="00A020F0" w:rsidP="00FD0488">
      <w:pPr>
        <w:ind w:left="4956"/>
        <w:rPr>
          <w:sz w:val="26"/>
          <w:szCs w:val="26"/>
        </w:rPr>
      </w:pPr>
    </w:p>
    <w:p w:rsidR="00A020F0" w:rsidRDefault="00A020F0" w:rsidP="00FD0488">
      <w:pPr>
        <w:ind w:left="4956"/>
        <w:rPr>
          <w:sz w:val="26"/>
          <w:szCs w:val="26"/>
        </w:rPr>
      </w:pPr>
    </w:p>
    <w:p w:rsidR="00A020F0" w:rsidRDefault="00A020F0" w:rsidP="00FD0488">
      <w:pPr>
        <w:ind w:left="4956"/>
        <w:rPr>
          <w:sz w:val="26"/>
          <w:szCs w:val="26"/>
        </w:rPr>
      </w:pPr>
    </w:p>
    <w:p w:rsidR="00A020F0" w:rsidRDefault="00A020F0" w:rsidP="00FD0488">
      <w:pPr>
        <w:ind w:left="4956"/>
        <w:rPr>
          <w:sz w:val="26"/>
          <w:szCs w:val="26"/>
        </w:rPr>
      </w:pPr>
    </w:p>
    <w:p w:rsidR="00A020F0" w:rsidRDefault="00A020F0" w:rsidP="00FD0488">
      <w:pPr>
        <w:ind w:left="4956"/>
        <w:rPr>
          <w:sz w:val="26"/>
          <w:szCs w:val="26"/>
        </w:rPr>
      </w:pPr>
    </w:p>
    <w:p w:rsidR="00A020F0" w:rsidRDefault="00A020F0" w:rsidP="00FD0488">
      <w:pPr>
        <w:ind w:left="4956"/>
        <w:rPr>
          <w:sz w:val="26"/>
          <w:szCs w:val="26"/>
        </w:rPr>
      </w:pPr>
    </w:p>
    <w:p w:rsidR="00A020F0" w:rsidRDefault="00A020F0" w:rsidP="00FD0488">
      <w:pPr>
        <w:ind w:left="4956"/>
        <w:rPr>
          <w:sz w:val="26"/>
          <w:szCs w:val="26"/>
        </w:rPr>
      </w:pPr>
    </w:p>
    <w:p w:rsidR="00A020F0" w:rsidRDefault="00A020F0" w:rsidP="00FD0488">
      <w:pPr>
        <w:ind w:left="4956"/>
        <w:rPr>
          <w:sz w:val="26"/>
          <w:szCs w:val="26"/>
        </w:rPr>
      </w:pPr>
    </w:p>
    <w:p w:rsidR="00A020F0" w:rsidRDefault="00A020F0" w:rsidP="00FD0488">
      <w:pPr>
        <w:ind w:left="4956"/>
        <w:rPr>
          <w:sz w:val="26"/>
          <w:szCs w:val="26"/>
        </w:rPr>
      </w:pPr>
    </w:p>
    <w:p w:rsidR="00A020F0" w:rsidRDefault="00A020F0" w:rsidP="00FD0488">
      <w:pPr>
        <w:ind w:left="4956"/>
        <w:rPr>
          <w:sz w:val="26"/>
          <w:szCs w:val="26"/>
        </w:rPr>
      </w:pPr>
    </w:p>
    <w:p w:rsidR="00A020F0" w:rsidRDefault="00A020F0" w:rsidP="00FD0488">
      <w:pPr>
        <w:ind w:left="4956"/>
        <w:rPr>
          <w:sz w:val="26"/>
          <w:szCs w:val="26"/>
        </w:rPr>
      </w:pPr>
    </w:p>
    <w:p w:rsidR="00A020F0" w:rsidRDefault="00A020F0" w:rsidP="00FD0488">
      <w:pPr>
        <w:ind w:left="4956"/>
        <w:rPr>
          <w:sz w:val="26"/>
          <w:szCs w:val="26"/>
        </w:rPr>
      </w:pPr>
    </w:p>
    <w:p w:rsidR="00A020F0" w:rsidRDefault="00A020F0" w:rsidP="00FD0488">
      <w:pPr>
        <w:ind w:left="4956"/>
        <w:rPr>
          <w:sz w:val="26"/>
          <w:szCs w:val="26"/>
        </w:rPr>
      </w:pPr>
    </w:p>
    <w:p w:rsidR="00A020F0" w:rsidRDefault="00A020F0" w:rsidP="00FD0488">
      <w:pPr>
        <w:ind w:left="4956"/>
        <w:rPr>
          <w:sz w:val="26"/>
          <w:szCs w:val="26"/>
        </w:rPr>
      </w:pPr>
    </w:p>
    <w:p w:rsidR="00A020F0" w:rsidRDefault="00A020F0" w:rsidP="00FD0488">
      <w:pPr>
        <w:ind w:left="4956"/>
        <w:rPr>
          <w:sz w:val="26"/>
          <w:szCs w:val="26"/>
        </w:rPr>
      </w:pPr>
    </w:p>
    <w:p w:rsidR="00A020F0" w:rsidRDefault="00A020F0" w:rsidP="00FD0488">
      <w:pPr>
        <w:ind w:left="4956"/>
        <w:rPr>
          <w:sz w:val="26"/>
          <w:szCs w:val="26"/>
        </w:rPr>
      </w:pPr>
    </w:p>
    <w:p w:rsidR="00DF6264" w:rsidRDefault="00DF6264" w:rsidP="00FD0488">
      <w:pPr>
        <w:ind w:left="4956"/>
        <w:rPr>
          <w:sz w:val="26"/>
          <w:szCs w:val="26"/>
        </w:rPr>
      </w:pPr>
    </w:p>
    <w:p w:rsidR="00A020F0" w:rsidRDefault="00A020F0" w:rsidP="00FD0488">
      <w:pPr>
        <w:ind w:left="4956"/>
        <w:rPr>
          <w:sz w:val="26"/>
          <w:szCs w:val="26"/>
        </w:rPr>
      </w:pPr>
    </w:p>
    <w:p w:rsidR="001F7809" w:rsidRDefault="001F7809" w:rsidP="00FD0488">
      <w:pPr>
        <w:ind w:left="4956"/>
        <w:rPr>
          <w:sz w:val="26"/>
          <w:szCs w:val="26"/>
        </w:rPr>
      </w:pPr>
    </w:p>
    <w:p w:rsidR="001F7809" w:rsidRPr="00387972" w:rsidRDefault="001F7809" w:rsidP="00FD0488">
      <w:pPr>
        <w:ind w:left="4956"/>
        <w:rPr>
          <w:sz w:val="26"/>
          <w:szCs w:val="26"/>
        </w:rPr>
      </w:pPr>
    </w:p>
    <w:p w:rsidR="00FD0488" w:rsidRPr="00387972" w:rsidRDefault="00FD0488" w:rsidP="00FD0488">
      <w:pPr>
        <w:ind w:left="4956"/>
        <w:rPr>
          <w:sz w:val="26"/>
          <w:szCs w:val="26"/>
        </w:rPr>
      </w:pPr>
      <w:r w:rsidRPr="00387972">
        <w:rPr>
          <w:sz w:val="26"/>
          <w:szCs w:val="26"/>
        </w:rPr>
        <w:lastRenderedPageBreak/>
        <w:t>Приложение № 6</w:t>
      </w:r>
    </w:p>
    <w:p w:rsidR="00D02C6F" w:rsidRPr="00387972" w:rsidRDefault="00FD0488" w:rsidP="00D02C6F">
      <w:pPr>
        <w:ind w:left="4956"/>
        <w:rPr>
          <w:bCs/>
          <w:sz w:val="26"/>
          <w:szCs w:val="26"/>
        </w:rPr>
      </w:pPr>
      <w:r w:rsidRPr="00387972">
        <w:rPr>
          <w:bCs/>
          <w:sz w:val="26"/>
          <w:szCs w:val="26"/>
        </w:rPr>
        <w:t xml:space="preserve">к Примерному положению об оплате труда работников муниципальных </w:t>
      </w:r>
    </w:p>
    <w:p w:rsidR="00FD0488" w:rsidRPr="00387972" w:rsidRDefault="00FD0488" w:rsidP="00FD0488">
      <w:pPr>
        <w:ind w:left="4956"/>
        <w:rPr>
          <w:sz w:val="26"/>
          <w:szCs w:val="26"/>
        </w:rPr>
      </w:pPr>
      <w:r w:rsidRPr="00387972">
        <w:rPr>
          <w:bCs/>
          <w:sz w:val="26"/>
          <w:szCs w:val="26"/>
        </w:rPr>
        <w:t>учреждений, находящихся в ведении  М</w:t>
      </w:r>
      <w:r w:rsidRPr="00387972">
        <w:rPr>
          <w:sz w:val="26"/>
          <w:szCs w:val="26"/>
        </w:rPr>
        <w:t>униципального казенного учреждения «Комитет по делам культуры и молодежной политики города Зеленогорска»</w:t>
      </w:r>
      <w:r w:rsidRPr="00387972">
        <w:rPr>
          <w:bCs/>
          <w:sz w:val="26"/>
          <w:szCs w:val="26"/>
        </w:rPr>
        <w:t xml:space="preserve"> </w:t>
      </w:r>
    </w:p>
    <w:p w:rsidR="008E588A" w:rsidRPr="00387972" w:rsidRDefault="008E588A" w:rsidP="008C57BA">
      <w:pPr>
        <w:jc w:val="right"/>
        <w:rPr>
          <w:sz w:val="26"/>
          <w:szCs w:val="26"/>
        </w:rPr>
      </w:pPr>
    </w:p>
    <w:p w:rsidR="00A7078A" w:rsidRPr="00387972" w:rsidRDefault="00A7078A" w:rsidP="00A7078A">
      <w:pPr>
        <w:tabs>
          <w:tab w:val="left" w:pos="567"/>
        </w:tabs>
        <w:jc w:val="center"/>
        <w:rPr>
          <w:rFonts w:eastAsia="Calibri"/>
          <w:b/>
          <w:bCs/>
          <w:sz w:val="26"/>
          <w:szCs w:val="26"/>
        </w:rPr>
      </w:pPr>
      <w:r w:rsidRPr="00387972">
        <w:rPr>
          <w:rFonts w:eastAsia="Calibri"/>
          <w:b/>
          <w:bCs/>
          <w:sz w:val="26"/>
          <w:szCs w:val="26"/>
        </w:rPr>
        <w:t xml:space="preserve">Критерии оценки эффективности деятельности, условия и размеры выплат стимулирующего характера для руководителей учреждений, </w:t>
      </w:r>
      <w:r w:rsidRPr="00387972">
        <w:rPr>
          <w:rFonts w:eastAsia="Calibri"/>
          <w:b/>
          <w:bCs/>
          <w:sz w:val="26"/>
          <w:szCs w:val="26"/>
        </w:rPr>
        <w:br/>
        <w:t>их заместителей и главных бухгалтеров</w:t>
      </w:r>
    </w:p>
    <w:p w:rsidR="00A7078A" w:rsidRPr="00387972" w:rsidRDefault="00A7078A" w:rsidP="00A7078A">
      <w:pPr>
        <w:rPr>
          <w:b/>
          <w:bCs/>
          <w:sz w:val="26"/>
          <w:szCs w:val="26"/>
        </w:rPr>
      </w:pPr>
    </w:p>
    <w:p w:rsidR="00A7078A" w:rsidRPr="00387972" w:rsidRDefault="00A7078A" w:rsidP="00A7078A">
      <w:pPr>
        <w:numPr>
          <w:ilvl w:val="0"/>
          <w:numId w:val="23"/>
        </w:numPr>
        <w:tabs>
          <w:tab w:val="left" w:pos="284"/>
        </w:tabs>
        <w:rPr>
          <w:bCs/>
          <w:sz w:val="26"/>
          <w:szCs w:val="26"/>
        </w:rPr>
      </w:pPr>
      <w:r w:rsidRPr="00387972">
        <w:rPr>
          <w:bCs/>
          <w:sz w:val="26"/>
          <w:szCs w:val="26"/>
        </w:rPr>
        <w:t xml:space="preserve">Учреждения культуры. </w:t>
      </w:r>
    </w:p>
    <w:p w:rsidR="00A7078A" w:rsidRPr="00387972" w:rsidRDefault="00A7078A" w:rsidP="00CE7F24">
      <w:pPr>
        <w:tabs>
          <w:tab w:val="left" w:pos="284"/>
        </w:tabs>
        <w:ind w:left="360"/>
        <w:rPr>
          <w:bCs/>
          <w:sz w:val="26"/>
          <w:szCs w:val="26"/>
        </w:rPr>
      </w:pPr>
      <w:r w:rsidRPr="00387972">
        <w:rPr>
          <w:bCs/>
          <w:sz w:val="26"/>
          <w:szCs w:val="26"/>
        </w:rPr>
        <w:t>1.1. Руководитель учреждения</w:t>
      </w: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552"/>
        <w:gridCol w:w="2693"/>
        <w:gridCol w:w="1984"/>
      </w:tblGrid>
      <w:tr w:rsidR="00A7078A" w:rsidRPr="00387972" w:rsidTr="00201DC1">
        <w:tc>
          <w:tcPr>
            <w:tcW w:w="567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№ п/п</w:t>
            </w:r>
          </w:p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 xml:space="preserve">Критерии оценки эффективности деятельности по видам выплат </w:t>
            </w:r>
          </w:p>
        </w:tc>
        <w:tc>
          <w:tcPr>
            <w:tcW w:w="5245" w:type="dxa"/>
            <w:gridSpan w:val="2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Условия</w:t>
            </w:r>
          </w:p>
        </w:tc>
        <w:tc>
          <w:tcPr>
            <w:tcW w:w="1984" w:type="dxa"/>
            <w:vMerge w:val="restart"/>
          </w:tcPr>
          <w:p w:rsidR="00A7078A" w:rsidRPr="00387972" w:rsidRDefault="00A7078A" w:rsidP="00CE7F24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Предельный размер выплат. Процент к окладу (должностному окладу), ставке заработной платы</w:t>
            </w:r>
          </w:p>
        </w:tc>
      </w:tr>
      <w:tr w:rsidR="00A7078A" w:rsidRPr="00387972" w:rsidTr="00201DC1"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 xml:space="preserve">Наименование </w:t>
            </w:r>
          </w:p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Индикатор</w:t>
            </w:r>
          </w:p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A7078A" w:rsidRPr="00387972" w:rsidTr="00201DC1">
        <w:tc>
          <w:tcPr>
            <w:tcW w:w="567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b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b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b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3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b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b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5</w:t>
            </w:r>
          </w:p>
        </w:tc>
      </w:tr>
      <w:tr w:rsidR="00A7078A" w:rsidRPr="00387972" w:rsidTr="00201DC1">
        <w:tc>
          <w:tcPr>
            <w:tcW w:w="567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b/>
                <w:sz w:val="26"/>
                <w:szCs w:val="26"/>
              </w:rPr>
            </w:pPr>
            <w:r w:rsidRPr="0038797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781" w:type="dxa"/>
            <w:gridSpan w:val="4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/>
                <w:bCs/>
                <w:sz w:val="26"/>
                <w:szCs w:val="26"/>
              </w:rPr>
            </w:pPr>
            <w:r w:rsidRPr="00387972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A7078A" w:rsidRPr="00387972" w:rsidTr="00201DC1">
        <w:trPr>
          <w:trHeight w:val="301"/>
        </w:trPr>
        <w:tc>
          <w:tcPr>
            <w:tcW w:w="567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1.1</w:t>
            </w:r>
          </w:p>
        </w:tc>
        <w:tc>
          <w:tcPr>
            <w:tcW w:w="2552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2552" w:type="dxa"/>
            <w:vMerge w:val="restart"/>
          </w:tcPr>
          <w:p w:rsidR="00A7078A" w:rsidRPr="000662C4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0662C4">
              <w:rPr>
                <w:rFonts w:eastAsia="Calibri"/>
                <w:bCs/>
                <w:sz w:val="26"/>
                <w:szCs w:val="26"/>
              </w:rPr>
              <w:t>Выполнение муниципального задания на предоставление муниципальных услуг (выполнение работ) учреждением</w:t>
            </w:r>
          </w:p>
        </w:tc>
        <w:tc>
          <w:tcPr>
            <w:tcW w:w="2693" w:type="dxa"/>
          </w:tcPr>
          <w:p w:rsidR="00A7078A" w:rsidRPr="000662C4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0662C4">
              <w:rPr>
                <w:rFonts w:eastAsia="Calibri"/>
                <w:bCs/>
                <w:sz w:val="26"/>
                <w:szCs w:val="26"/>
              </w:rPr>
              <w:t>100% и выше</w:t>
            </w:r>
          </w:p>
        </w:tc>
        <w:tc>
          <w:tcPr>
            <w:tcW w:w="1984" w:type="dxa"/>
          </w:tcPr>
          <w:p w:rsidR="00A7078A" w:rsidRPr="000662C4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0662C4">
              <w:rPr>
                <w:rFonts w:eastAsia="Calibri"/>
                <w:bCs/>
                <w:sz w:val="26"/>
                <w:szCs w:val="26"/>
              </w:rPr>
              <w:t>10</w:t>
            </w:r>
          </w:p>
        </w:tc>
      </w:tr>
      <w:tr w:rsidR="00A7078A" w:rsidRPr="00387972" w:rsidTr="00201DC1">
        <w:trPr>
          <w:trHeight w:val="263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0662C4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693" w:type="dxa"/>
          </w:tcPr>
          <w:p w:rsidR="00A7078A" w:rsidRPr="000662C4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0662C4">
              <w:rPr>
                <w:rFonts w:eastAsia="Calibri"/>
                <w:bCs/>
                <w:sz w:val="26"/>
                <w:szCs w:val="26"/>
              </w:rPr>
              <w:t>от 95% до 99,9%</w:t>
            </w:r>
          </w:p>
        </w:tc>
        <w:tc>
          <w:tcPr>
            <w:tcW w:w="1984" w:type="dxa"/>
          </w:tcPr>
          <w:p w:rsidR="00A7078A" w:rsidRPr="000662C4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0662C4">
              <w:rPr>
                <w:rFonts w:eastAsia="Calibri"/>
                <w:bCs/>
                <w:sz w:val="26"/>
                <w:szCs w:val="26"/>
              </w:rPr>
              <w:t>5</w:t>
            </w:r>
          </w:p>
        </w:tc>
      </w:tr>
      <w:tr w:rsidR="00A7078A" w:rsidRPr="00387972" w:rsidTr="00201DC1">
        <w:trPr>
          <w:trHeight w:val="552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0662C4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693" w:type="dxa"/>
          </w:tcPr>
          <w:p w:rsidR="00A7078A" w:rsidRPr="000662C4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0662C4">
              <w:rPr>
                <w:rFonts w:eastAsia="Calibri"/>
                <w:bCs/>
                <w:sz w:val="26"/>
                <w:szCs w:val="26"/>
              </w:rPr>
              <w:t>менее 95%</w:t>
            </w:r>
          </w:p>
        </w:tc>
        <w:tc>
          <w:tcPr>
            <w:tcW w:w="1984" w:type="dxa"/>
          </w:tcPr>
          <w:p w:rsidR="00A7078A" w:rsidRPr="000662C4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0662C4">
              <w:rPr>
                <w:rFonts w:eastAsia="Calibri"/>
                <w:bCs/>
                <w:sz w:val="26"/>
                <w:szCs w:val="26"/>
              </w:rPr>
              <w:t>0</w:t>
            </w:r>
          </w:p>
        </w:tc>
      </w:tr>
      <w:tr w:rsidR="00A7078A" w:rsidRPr="00387972" w:rsidTr="00201DC1">
        <w:trPr>
          <w:trHeight w:val="276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A7078A" w:rsidRPr="000662C4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0662C4">
              <w:rPr>
                <w:sz w:val="26"/>
                <w:szCs w:val="26"/>
              </w:rPr>
              <w:t>Исполнение плана финансово-хозяйственной деятельности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8A" w:rsidRPr="000662C4" w:rsidRDefault="00A7078A" w:rsidP="00A7078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662C4">
              <w:rPr>
                <w:rFonts w:eastAsia="Calibri"/>
                <w:bCs/>
                <w:sz w:val="26"/>
                <w:szCs w:val="26"/>
              </w:rPr>
              <w:t>свыше 95 % до 100%</w:t>
            </w:r>
          </w:p>
        </w:tc>
        <w:tc>
          <w:tcPr>
            <w:tcW w:w="1984" w:type="dxa"/>
          </w:tcPr>
          <w:p w:rsidR="00A7078A" w:rsidRPr="000662C4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0662C4">
              <w:rPr>
                <w:rFonts w:eastAsia="Calibri"/>
                <w:bCs/>
                <w:sz w:val="26"/>
                <w:szCs w:val="26"/>
              </w:rPr>
              <w:t>10</w:t>
            </w:r>
          </w:p>
        </w:tc>
      </w:tr>
      <w:tr w:rsidR="00A7078A" w:rsidRPr="00387972" w:rsidTr="00201DC1">
        <w:trPr>
          <w:trHeight w:val="276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0662C4" w:rsidRDefault="00A7078A" w:rsidP="00A7078A">
            <w:pPr>
              <w:tabs>
                <w:tab w:val="left" w:pos="567"/>
              </w:tabs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8A" w:rsidRPr="000662C4" w:rsidRDefault="00A7078A" w:rsidP="00A707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0662C4">
              <w:rPr>
                <w:rFonts w:eastAsia="Calibri"/>
                <w:bCs/>
                <w:sz w:val="26"/>
                <w:szCs w:val="26"/>
              </w:rPr>
              <w:t>свыше 90% до 95%</w:t>
            </w:r>
          </w:p>
        </w:tc>
        <w:tc>
          <w:tcPr>
            <w:tcW w:w="1984" w:type="dxa"/>
          </w:tcPr>
          <w:p w:rsidR="00A7078A" w:rsidRPr="000662C4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0662C4">
              <w:rPr>
                <w:rFonts w:eastAsia="Calibri"/>
                <w:bCs/>
                <w:sz w:val="26"/>
                <w:szCs w:val="26"/>
              </w:rPr>
              <w:t>5</w:t>
            </w:r>
          </w:p>
        </w:tc>
      </w:tr>
      <w:tr w:rsidR="00A7078A" w:rsidRPr="00387972" w:rsidTr="00201DC1">
        <w:trPr>
          <w:trHeight w:val="276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0662C4" w:rsidRDefault="00A7078A" w:rsidP="00A7078A">
            <w:pPr>
              <w:tabs>
                <w:tab w:val="left" w:pos="567"/>
              </w:tabs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8A" w:rsidRPr="000662C4" w:rsidRDefault="00A7078A" w:rsidP="00A707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0662C4">
              <w:rPr>
                <w:rFonts w:eastAsia="Calibri"/>
                <w:bCs/>
                <w:sz w:val="26"/>
                <w:szCs w:val="26"/>
              </w:rPr>
              <w:t>90% и менее</w:t>
            </w:r>
          </w:p>
        </w:tc>
        <w:tc>
          <w:tcPr>
            <w:tcW w:w="1984" w:type="dxa"/>
          </w:tcPr>
          <w:p w:rsidR="00A7078A" w:rsidRPr="000662C4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0662C4">
              <w:rPr>
                <w:rFonts w:eastAsia="Calibri"/>
                <w:bCs/>
                <w:sz w:val="26"/>
                <w:szCs w:val="26"/>
              </w:rPr>
              <w:t>0</w:t>
            </w:r>
          </w:p>
        </w:tc>
      </w:tr>
      <w:tr w:rsidR="00A7078A" w:rsidRPr="00387972" w:rsidTr="00201DC1">
        <w:trPr>
          <w:trHeight w:val="184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:rsidR="00A7078A" w:rsidRPr="00D308D3" w:rsidRDefault="00A7078A" w:rsidP="005E4B6F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D308D3">
              <w:rPr>
                <w:sz w:val="26"/>
                <w:szCs w:val="26"/>
              </w:rPr>
              <w:t xml:space="preserve">Привлечение </w:t>
            </w:r>
            <w:r w:rsidR="005E4B6F" w:rsidRPr="00D308D3">
              <w:rPr>
                <w:sz w:val="26"/>
                <w:szCs w:val="26"/>
              </w:rPr>
              <w:t>экономических и социальных партнеров для реализации основных направлений деятельности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8A" w:rsidRPr="00D308D3" w:rsidRDefault="00A7078A" w:rsidP="00AB79E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08D3">
              <w:rPr>
                <w:sz w:val="26"/>
                <w:szCs w:val="26"/>
              </w:rPr>
              <w:t xml:space="preserve">наличие подписанных соглашений, договоров, с указанием </w:t>
            </w:r>
            <w:r w:rsidR="00AB79E8" w:rsidRPr="00D308D3">
              <w:rPr>
                <w:sz w:val="26"/>
                <w:szCs w:val="26"/>
              </w:rPr>
              <w:t>конкретных результатов о совместной деятельности</w:t>
            </w:r>
          </w:p>
        </w:tc>
        <w:tc>
          <w:tcPr>
            <w:tcW w:w="1984" w:type="dxa"/>
          </w:tcPr>
          <w:p w:rsidR="00A7078A" w:rsidRPr="005E4B6F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5E4B6F">
              <w:rPr>
                <w:rFonts w:eastAsia="Calibri"/>
                <w:bCs/>
                <w:sz w:val="26"/>
                <w:szCs w:val="26"/>
              </w:rPr>
              <w:t>2</w:t>
            </w:r>
          </w:p>
        </w:tc>
      </w:tr>
      <w:tr w:rsidR="00A7078A" w:rsidRPr="00387972" w:rsidTr="00201DC1">
        <w:trPr>
          <w:trHeight w:val="413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Выполнение </w:t>
            </w:r>
            <w:r w:rsidRPr="00387972">
              <w:rPr>
                <w:sz w:val="26"/>
                <w:szCs w:val="26"/>
              </w:rPr>
              <w:lastRenderedPageBreak/>
              <w:t xml:space="preserve">целевых показателей эффективности деятельности учреждения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lastRenderedPageBreak/>
              <w:t xml:space="preserve">выполнение </w:t>
            </w:r>
            <w:r w:rsidRPr="00387972">
              <w:rPr>
                <w:sz w:val="26"/>
                <w:szCs w:val="26"/>
              </w:rPr>
              <w:lastRenderedPageBreak/>
              <w:t>показателей в полном объеме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lastRenderedPageBreak/>
              <w:t>10</w:t>
            </w:r>
          </w:p>
        </w:tc>
      </w:tr>
      <w:tr w:rsidR="00A7078A" w:rsidRPr="00387972" w:rsidTr="00201DC1">
        <w:trPr>
          <w:trHeight w:val="412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выполнение показателей не в полном объеме  по объективным причинам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5</w:t>
            </w:r>
          </w:p>
        </w:tc>
      </w:tr>
      <w:tr w:rsidR="00A7078A" w:rsidRPr="00387972" w:rsidTr="00201DC1">
        <w:trPr>
          <w:trHeight w:val="627"/>
        </w:trPr>
        <w:tc>
          <w:tcPr>
            <w:tcW w:w="567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1.2</w:t>
            </w:r>
          </w:p>
        </w:tc>
        <w:tc>
          <w:tcPr>
            <w:tcW w:w="2552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Информационная открытость деятельности учреждения</w:t>
            </w:r>
          </w:p>
        </w:tc>
        <w:tc>
          <w:tcPr>
            <w:tcW w:w="2552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Размещение необходимой об учреждении информации в различных источниках (стенды учреждений, официальные сайты учреждений, официальный портал </w:t>
            </w:r>
            <w:r w:rsidR="00D63284">
              <w:fldChar w:fldCharType="begin"/>
            </w:r>
            <w:r w:rsidR="00D63284">
              <w:instrText xml:space="preserve"> HYPERLINK "http://www.bus.gov.ru" </w:instrText>
            </w:r>
            <w:r w:rsidR="00D63284">
              <w:fldChar w:fldCharType="separate"/>
            </w:r>
            <w:r w:rsidRPr="00387972">
              <w:rPr>
                <w:bCs/>
                <w:color w:val="0000FF"/>
                <w:sz w:val="26"/>
                <w:szCs w:val="26"/>
                <w:u w:val="single"/>
                <w:lang w:val="en-US"/>
              </w:rPr>
              <w:t>www</w:t>
            </w:r>
            <w:r w:rsidRPr="00387972">
              <w:rPr>
                <w:bCs/>
                <w:color w:val="0000FF"/>
                <w:sz w:val="26"/>
                <w:szCs w:val="26"/>
                <w:u w:val="single"/>
              </w:rPr>
              <w:t>.</w:t>
            </w:r>
            <w:r w:rsidRPr="00387972">
              <w:rPr>
                <w:bCs/>
                <w:color w:val="0000FF"/>
                <w:sz w:val="26"/>
                <w:szCs w:val="26"/>
                <w:u w:val="single"/>
                <w:lang w:val="en-US"/>
              </w:rPr>
              <w:t>bus</w:t>
            </w:r>
            <w:r w:rsidRPr="00387972">
              <w:rPr>
                <w:bCs/>
                <w:color w:val="0000FF"/>
                <w:sz w:val="26"/>
                <w:szCs w:val="26"/>
                <w:u w:val="single"/>
              </w:rPr>
              <w:t>.</w:t>
            </w:r>
            <w:proofErr w:type="spellStart"/>
            <w:r w:rsidRPr="00387972">
              <w:rPr>
                <w:bCs/>
                <w:color w:val="0000FF"/>
                <w:sz w:val="26"/>
                <w:szCs w:val="26"/>
                <w:u w:val="single"/>
                <w:lang w:val="en-US"/>
              </w:rPr>
              <w:t>gov</w:t>
            </w:r>
            <w:proofErr w:type="spellEnd"/>
            <w:r w:rsidRPr="00387972">
              <w:rPr>
                <w:bCs/>
                <w:color w:val="0000FF"/>
                <w:sz w:val="26"/>
                <w:szCs w:val="26"/>
                <w:u w:val="single"/>
              </w:rPr>
              <w:t>.</w:t>
            </w:r>
            <w:proofErr w:type="spellStart"/>
            <w:r w:rsidRPr="00387972">
              <w:rPr>
                <w:bCs/>
                <w:color w:val="0000FF"/>
                <w:sz w:val="26"/>
                <w:szCs w:val="26"/>
                <w:u w:val="single"/>
                <w:lang w:val="en-US"/>
              </w:rPr>
              <w:t>ru</w:t>
            </w:r>
            <w:proofErr w:type="spellEnd"/>
            <w:r w:rsidR="00D63284">
              <w:rPr>
                <w:bCs/>
                <w:color w:val="0000FF"/>
                <w:sz w:val="26"/>
                <w:szCs w:val="26"/>
                <w:u w:val="single"/>
                <w:lang w:val="en-US"/>
              </w:rPr>
              <w:fldChar w:fldCharType="end"/>
            </w:r>
            <w:r w:rsidRPr="00387972">
              <w:rPr>
                <w:bCs/>
                <w:color w:val="0000FF"/>
                <w:sz w:val="26"/>
                <w:szCs w:val="26"/>
                <w:u w:val="single"/>
              </w:rPr>
              <w:t xml:space="preserve">, </w:t>
            </w:r>
            <w:r w:rsidRPr="00387972">
              <w:rPr>
                <w:bCs/>
                <w:sz w:val="26"/>
                <w:szCs w:val="26"/>
              </w:rPr>
              <w:t>публикации в СМИ</w:t>
            </w:r>
            <w:r w:rsidRPr="00387972">
              <w:rPr>
                <w:sz w:val="26"/>
                <w:szCs w:val="26"/>
              </w:rPr>
              <w:t xml:space="preserve"> 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размещение и поддержание актуальном состоянии в учреждении в доступных для посетителей местах полной информации о правах и обязанностях получателей муниципальных услуг, деятельности учреждения;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5</w:t>
            </w:r>
          </w:p>
        </w:tc>
      </w:tr>
      <w:tr w:rsidR="00A7078A" w:rsidRPr="00387972" w:rsidTr="00201DC1">
        <w:trPr>
          <w:trHeight w:val="627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размещение и поддержка в актуальном состоянии информации об учреждении на официальном портале </w:t>
            </w:r>
            <w:r w:rsidR="00D63284">
              <w:fldChar w:fldCharType="begin"/>
            </w:r>
            <w:r w:rsidR="00D63284">
              <w:instrText xml:space="preserve"> HYPERLINK "http://www.bus.gov.ru" </w:instrText>
            </w:r>
            <w:r w:rsidR="00D63284">
              <w:fldChar w:fldCharType="separate"/>
            </w:r>
            <w:r w:rsidRPr="00387972">
              <w:rPr>
                <w:bCs/>
                <w:color w:val="0000FF"/>
                <w:sz w:val="26"/>
                <w:szCs w:val="26"/>
                <w:u w:val="single"/>
                <w:lang w:val="en-US"/>
              </w:rPr>
              <w:t>www</w:t>
            </w:r>
            <w:r w:rsidRPr="00387972">
              <w:rPr>
                <w:bCs/>
                <w:color w:val="0000FF"/>
                <w:sz w:val="26"/>
                <w:szCs w:val="26"/>
                <w:u w:val="single"/>
              </w:rPr>
              <w:t>.</w:t>
            </w:r>
            <w:r w:rsidRPr="00387972">
              <w:rPr>
                <w:bCs/>
                <w:color w:val="0000FF"/>
                <w:sz w:val="26"/>
                <w:szCs w:val="26"/>
                <w:u w:val="single"/>
                <w:lang w:val="en-US"/>
              </w:rPr>
              <w:t>bus</w:t>
            </w:r>
            <w:r w:rsidRPr="00387972">
              <w:rPr>
                <w:bCs/>
                <w:color w:val="0000FF"/>
                <w:sz w:val="26"/>
                <w:szCs w:val="26"/>
                <w:u w:val="single"/>
              </w:rPr>
              <w:t>.</w:t>
            </w:r>
            <w:proofErr w:type="spellStart"/>
            <w:r w:rsidRPr="00387972">
              <w:rPr>
                <w:bCs/>
                <w:color w:val="0000FF"/>
                <w:sz w:val="26"/>
                <w:szCs w:val="26"/>
                <w:u w:val="single"/>
                <w:lang w:val="en-US"/>
              </w:rPr>
              <w:t>gov</w:t>
            </w:r>
            <w:proofErr w:type="spellEnd"/>
            <w:r w:rsidRPr="00387972">
              <w:rPr>
                <w:bCs/>
                <w:color w:val="0000FF"/>
                <w:sz w:val="26"/>
                <w:szCs w:val="26"/>
                <w:u w:val="single"/>
              </w:rPr>
              <w:t>.</w:t>
            </w:r>
            <w:proofErr w:type="spellStart"/>
            <w:r w:rsidRPr="00387972">
              <w:rPr>
                <w:bCs/>
                <w:color w:val="0000FF"/>
                <w:sz w:val="26"/>
                <w:szCs w:val="26"/>
                <w:u w:val="single"/>
                <w:lang w:val="en-US"/>
              </w:rPr>
              <w:t>ru</w:t>
            </w:r>
            <w:proofErr w:type="spellEnd"/>
            <w:r w:rsidR="00D63284">
              <w:rPr>
                <w:bCs/>
                <w:color w:val="0000FF"/>
                <w:sz w:val="26"/>
                <w:szCs w:val="26"/>
                <w:u w:val="single"/>
                <w:lang w:val="en-US"/>
              </w:rPr>
              <w:fldChar w:fldCharType="end"/>
            </w:r>
            <w:r w:rsidRPr="00387972">
              <w:rPr>
                <w:bCs/>
                <w:sz w:val="26"/>
                <w:szCs w:val="26"/>
              </w:rPr>
              <w:t>;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5</w:t>
            </w:r>
          </w:p>
        </w:tc>
      </w:tr>
      <w:tr w:rsidR="00A7078A" w:rsidRPr="00387972" w:rsidTr="00201DC1">
        <w:trPr>
          <w:trHeight w:val="627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наличие публикаций, репортажей в СМИ (не менее 2 в квартал)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5</w:t>
            </w:r>
          </w:p>
        </w:tc>
      </w:tr>
      <w:tr w:rsidR="00A7078A" w:rsidRPr="00387972" w:rsidTr="00201DC1">
        <w:trPr>
          <w:trHeight w:val="627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размещение и актуализация информации о деятельности учреждения в информационно-телекоммуникационной  сети Интернет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5</w:t>
            </w:r>
          </w:p>
        </w:tc>
      </w:tr>
      <w:tr w:rsidR="00A7078A" w:rsidRPr="00387972" w:rsidTr="00201DC1">
        <w:tc>
          <w:tcPr>
            <w:tcW w:w="567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1.3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Обеспечение (сохранение) стабильных социально-трудовых отношений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Отсутствие кредиторской задолженности по начисленным выплатам по оплате труда перед работниками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отсутствие кредиторской задолженности за отчетный период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8</w:t>
            </w:r>
          </w:p>
        </w:tc>
      </w:tr>
      <w:tr w:rsidR="00A7078A" w:rsidRPr="00387972" w:rsidTr="00201DC1">
        <w:tc>
          <w:tcPr>
            <w:tcW w:w="567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387972">
              <w:rPr>
                <w:rFonts w:eastAsia="Calibr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781" w:type="dxa"/>
            <w:gridSpan w:val="4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/>
                <w:bCs/>
                <w:sz w:val="26"/>
                <w:szCs w:val="26"/>
              </w:rPr>
            </w:pPr>
            <w:r w:rsidRPr="00387972">
              <w:rPr>
                <w:rFonts w:eastAsia="Calibri"/>
                <w:b/>
                <w:bCs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A7078A" w:rsidRPr="00387972" w:rsidTr="005379B8">
        <w:tc>
          <w:tcPr>
            <w:tcW w:w="567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lastRenderedPageBreak/>
              <w:t>2.1</w:t>
            </w:r>
          </w:p>
        </w:tc>
        <w:tc>
          <w:tcPr>
            <w:tcW w:w="2552" w:type="dxa"/>
          </w:tcPr>
          <w:p w:rsidR="00A7078A" w:rsidRPr="00161363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161363">
              <w:rPr>
                <w:rFonts w:eastAsia="Calibri"/>
                <w:bCs/>
                <w:sz w:val="26"/>
                <w:szCs w:val="26"/>
              </w:rPr>
              <w:t>Обеспечение качества оказываемых учреждением услуг</w:t>
            </w:r>
          </w:p>
        </w:tc>
        <w:tc>
          <w:tcPr>
            <w:tcW w:w="2552" w:type="dxa"/>
          </w:tcPr>
          <w:p w:rsidR="00A7078A" w:rsidRPr="00161363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161363">
              <w:rPr>
                <w:rFonts w:eastAsia="Calibri"/>
                <w:bCs/>
                <w:sz w:val="26"/>
                <w:szCs w:val="26"/>
              </w:rPr>
              <w:t>Отсутствие обоснованных зафиксированных обращений (жалоб) от граждан на качество оказываемых услуг, работу учреждения, деятельность директора учреждения</w:t>
            </w:r>
          </w:p>
        </w:tc>
        <w:tc>
          <w:tcPr>
            <w:tcW w:w="2693" w:type="dxa"/>
          </w:tcPr>
          <w:p w:rsidR="00A7078A" w:rsidRPr="00161363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161363">
              <w:rPr>
                <w:rFonts w:eastAsia="Calibri"/>
                <w:bCs/>
                <w:sz w:val="26"/>
                <w:szCs w:val="26"/>
              </w:rPr>
              <w:t>отсутствие</w:t>
            </w:r>
          </w:p>
          <w:p w:rsidR="00A7078A" w:rsidRPr="00161363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161363">
              <w:rPr>
                <w:rFonts w:eastAsia="Calibri"/>
                <w:bCs/>
                <w:sz w:val="26"/>
                <w:szCs w:val="26"/>
              </w:rPr>
              <w:t>обращений (жалоб)</w:t>
            </w:r>
          </w:p>
        </w:tc>
        <w:tc>
          <w:tcPr>
            <w:tcW w:w="1984" w:type="dxa"/>
          </w:tcPr>
          <w:p w:rsidR="00A7078A" w:rsidRPr="00161363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161363">
              <w:rPr>
                <w:rFonts w:eastAsia="Calibri"/>
                <w:bCs/>
                <w:sz w:val="26"/>
                <w:szCs w:val="26"/>
              </w:rPr>
              <w:t>10</w:t>
            </w:r>
          </w:p>
        </w:tc>
      </w:tr>
      <w:tr w:rsidR="00A7078A" w:rsidRPr="00387972" w:rsidTr="005379B8">
        <w:trPr>
          <w:trHeight w:val="368"/>
        </w:trPr>
        <w:tc>
          <w:tcPr>
            <w:tcW w:w="567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2.2</w:t>
            </w:r>
          </w:p>
        </w:tc>
        <w:tc>
          <w:tcPr>
            <w:tcW w:w="2552" w:type="dxa"/>
            <w:vMerge w:val="restart"/>
          </w:tcPr>
          <w:p w:rsidR="00A7078A" w:rsidRPr="00161363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161363">
              <w:rPr>
                <w:rFonts w:eastAsia="Calibri"/>
                <w:bCs/>
                <w:sz w:val="26"/>
                <w:szCs w:val="26"/>
              </w:rPr>
              <w:t>Эффективность реализуемой кадровой политики</w:t>
            </w:r>
          </w:p>
        </w:tc>
        <w:tc>
          <w:tcPr>
            <w:tcW w:w="2552" w:type="dxa"/>
            <w:vMerge w:val="restart"/>
          </w:tcPr>
          <w:p w:rsidR="00A7078A" w:rsidRPr="00161363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161363">
              <w:rPr>
                <w:rFonts w:eastAsia="Calibri"/>
                <w:bCs/>
                <w:sz w:val="26"/>
                <w:szCs w:val="26"/>
              </w:rPr>
              <w:t>Укомплектованность учреждения специалистами, работающими по профилю деятельности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8A" w:rsidRPr="00161363" w:rsidRDefault="00A7078A" w:rsidP="00A7078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61363">
              <w:rPr>
                <w:rFonts w:eastAsia="Calibri"/>
                <w:bCs/>
                <w:sz w:val="26"/>
                <w:szCs w:val="26"/>
              </w:rPr>
              <w:t xml:space="preserve">100% </w:t>
            </w:r>
          </w:p>
        </w:tc>
        <w:tc>
          <w:tcPr>
            <w:tcW w:w="1984" w:type="dxa"/>
          </w:tcPr>
          <w:p w:rsidR="00A7078A" w:rsidRPr="00161363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161363">
              <w:rPr>
                <w:rFonts w:eastAsia="Calibri"/>
                <w:bCs/>
                <w:sz w:val="26"/>
                <w:szCs w:val="26"/>
              </w:rPr>
              <w:t>10</w:t>
            </w:r>
          </w:p>
        </w:tc>
      </w:tr>
      <w:tr w:rsidR="00A7078A" w:rsidRPr="00387972" w:rsidTr="005379B8">
        <w:trPr>
          <w:trHeight w:val="368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161363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161363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8A" w:rsidRPr="00161363" w:rsidRDefault="00A7078A" w:rsidP="00A7078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61363">
              <w:rPr>
                <w:rFonts w:eastAsia="Calibri"/>
                <w:bCs/>
                <w:sz w:val="26"/>
                <w:szCs w:val="26"/>
              </w:rPr>
              <w:t>от 95% до 99,9%</w:t>
            </w:r>
          </w:p>
        </w:tc>
        <w:tc>
          <w:tcPr>
            <w:tcW w:w="1984" w:type="dxa"/>
          </w:tcPr>
          <w:p w:rsidR="00A7078A" w:rsidRPr="00161363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161363">
              <w:rPr>
                <w:rFonts w:eastAsia="Calibri"/>
                <w:bCs/>
                <w:sz w:val="26"/>
                <w:szCs w:val="26"/>
              </w:rPr>
              <w:t>5</w:t>
            </w:r>
          </w:p>
        </w:tc>
      </w:tr>
      <w:tr w:rsidR="00A7078A" w:rsidRPr="00387972" w:rsidTr="005379B8">
        <w:trPr>
          <w:trHeight w:val="368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161363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161363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8A" w:rsidRPr="00161363" w:rsidRDefault="00A7078A" w:rsidP="00A7078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61363">
              <w:rPr>
                <w:rFonts w:eastAsia="Calibri"/>
                <w:bCs/>
                <w:sz w:val="26"/>
                <w:szCs w:val="26"/>
              </w:rPr>
              <w:t>меньше 95,0%</w:t>
            </w:r>
          </w:p>
        </w:tc>
        <w:tc>
          <w:tcPr>
            <w:tcW w:w="1984" w:type="dxa"/>
          </w:tcPr>
          <w:p w:rsidR="00A7078A" w:rsidRPr="00161363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161363">
              <w:rPr>
                <w:rFonts w:eastAsia="Calibri"/>
                <w:bCs/>
                <w:sz w:val="26"/>
                <w:szCs w:val="26"/>
              </w:rPr>
              <w:t>0</w:t>
            </w:r>
          </w:p>
        </w:tc>
      </w:tr>
      <w:tr w:rsidR="00A7078A" w:rsidRPr="00387972" w:rsidTr="005379B8">
        <w:tc>
          <w:tcPr>
            <w:tcW w:w="567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2.3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Эффективность управленческой деятельности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Своевременное и качественное предоставление отчетности, информации по запросам контрольных органов, учредителя, главного распорядителя средств местного бюджета (полнота, достоверность и соблюдение срока)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отсутствие замечаний со стороны контрольных органов, учредителя, главного распорядителя средств местного бюджета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10</w:t>
            </w:r>
          </w:p>
        </w:tc>
      </w:tr>
      <w:tr w:rsidR="00A7078A" w:rsidRPr="00387972" w:rsidTr="005379B8">
        <w:trPr>
          <w:trHeight w:val="638"/>
        </w:trPr>
        <w:tc>
          <w:tcPr>
            <w:tcW w:w="567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2.4</w:t>
            </w:r>
          </w:p>
        </w:tc>
        <w:tc>
          <w:tcPr>
            <w:tcW w:w="2552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Обеспечение безопасных условий труда в учреждении</w:t>
            </w:r>
          </w:p>
        </w:tc>
        <w:tc>
          <w:tcPr>
            <w:tcW w:w="2552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Качественное выполнение требований охраны труда, техники безопасности, пожарной безопасности, антитеррористической защищенности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отсутствие предписаний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10</w:t>
            </w:r>
          </w:p>
        </w:tc>
      </w:tr>
      <w:tr w:rsidR="00A7078A" w:rsidRPr="00387972" w:rsidTr="005379B8">
        <w:trPr>
          <w:trHeight w:val="735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устранение нарушений, в установленный предписанием срок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5</w:t>
            </w:r>
          </w:p>
        </w:tc>
      </w:tr>
    </w:tbl>
    <w:p w:rsidR="00A7078A" w:rsidRPr="00387972" w:rsidRDefault="00A7078A" w:rsidP="00A7078A">
      <w:pPr>
        <w:tabs>
          <w:tab w:val="left" w:pos="8520"/>
        </w:tabs>
        <w:rPr>
          <w:bCs/>
          <w:sz w:val="26"/>
          <w:szCs w:val="26"/>
        </w:rPr>
      </w:pPr>
      <w:r w:rsidRPr="00387972">
        <w:rPr>
          <w:bCs/>
          <w:sz w:val="26"/>
          <w:szCs w:val="26"/>
        </w:rPr>
        <w:tab/>
      </w:r>
    </w:p>
    <w:p w:rsidR="00A7078A" w:rsidRPr="00387972" w:rsidRDefault="00A7078A" w:rsidP="00A7078A">
      <w:pPr>
        <w:pStyle w:val="a6"/>
        <w:tabs>
          <w:tab w:val="left" w:pos="284"/>
        </w:tabs>
        <w:ind w:left="705"/>
        <w:rPr>
          <w:bCs/>
          <w:sz w:val="26"/>
          <w:szCs w:val="26"/>
        </w:rPr>
      </w:pPr>
      <w:r w:rsidRPr="00387972">
        <w:rPr>
          <w:bCs/>
          <w:sz w:val="26"/>
          <w:szCs w:val="26"/>
        </w:rPr>
        <w:t xml:space="preserve">1.2. Учреждения культуры. Заместитель руководителя </w:t>
      </w:r>
    </w:p>
    <w:p w:rsidR="00A7078A" w:rsidRPr="00387972" w:rsidRDefault="00A7078A" w:rsidP="00A7078A">
      <w:pPr>
        <w:pStyle w:val="a6"/>
        <w:tabs>
          <w:tab w:val="left" w:pos="284"/>
        </w:tabs>
        <w:ind w:left="705"/>
        <w:rPr>
          <w:bCs/>
          <w:sz w:val="26"/>
          <w:szCs w:val="26"/>
        </w:rPr>
      </w:pP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552"/>
        <w:gridCol w:w="2693"/>
        <w:gridCol w:w="1984"/>
      </w:tblGrid>
      <w:tr w:rsidR="00A7078A" w:rsidRPr="00387972" w:rsidTr="005379B8">
        <w:tc>
          <w:tcPr>
            <w:tcW w:w="567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№ п/п</w:t>
            </w:r>
          </w:p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 xml:space="preserve">Критерии оценки эффективности деятельности по видам выплат </w:t>
            </w:r>
          </w:p>
        </w:tc>
        <w:tc>
          <w:tcPr>
            <w:tcW w:w="5245" w:type="dxa"/>
            <w:gridSpan w:val="2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Условия</w:t>
            </w:r>
          </w:p>
        </w:tc>
        <w:tc>
          <w:tcPr>
            <w:tcW w:w="1984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 xml:space="preserve">Предельный размер выплат. Процент к окладу (должностному </w:t>
            </w:r>
            <w:r w:rsidRPr="00387972">
              <w:rPr>
                <w:rFonts w:eastAsia="Calibri"/>
                <w:bCs/>
                <w:sz w:val="26"/>
                <w:szCs w:val="26"/>
              </w:rPr>
              <w:lastRenderedPageBreak/>
              <w:t>окладу), ставке заработной платы</w:t>
            </w:r>
          </w:p>
        </w:tc>
      </w:tr>
      <w:tr w:rsidR="00A7078A" w:rsidRPr="00387972" w:rsidTr="005379B8"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индикатор</w:t>
            </w:r>
          </w:p>
        </w:tc>
        <w:tc>
          <w:tcPr>
            <w:tcW w:w="1984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A7078A" w:rsidRPr="00387972" w:rsidTr="005379B8">
        <w:tc>
          <w:tcPr>
            <w:tcW w:w="567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3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5</w:t>
            </w:r>
          </w:p>
        </w:tc>
      </w:tr>
      <w:tr w:rsidR="00A7078A" w:rsidRPr="00387972" w:rsidTr="005379B8">
        <w:tc>
          <w:tcPr>
            <w:tcW w:w="567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b/>
                <w:sz w:val="26"/>
                <w:szCs w:val="26"/>
              </w:rPr>
            </w:pPr>
            <w:r w:rsidRPr="0038797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781" w:type="dxa"/>
            <w:gridSpan w:val="4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/>
                <w:bCs/>
                <w:sz w:val="26"/>
                <w:szCs w:val="26"/>
              </w:rPr>
            </w:pPr>
            <w:r w:rsidRPr="00387972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A7078A" w:rsidRPr="00387972" w:rsidTr="005379B8">
        <w:trPr>
          <w:trHeight w:val="390"/>
        </w:trPr>
        <w:tc>
          <w:tcPr>
            <w:tcW w:w="567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1.1</w:t>
            </w:r>
          </w:p>
        </w:tc>
        <w:tc>
          <w:tcPr>
            <w:tcW w:w="2552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2552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Выполнение муниципального задания на предоставление муниципальных услуг (выполнение работ) учреждением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100% и выше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10</w:t>
            </w:r>
          </w:p>
        </w:tc>
      </w:tr>
      <w:tr w:rsidR="00A7078A" w:rsidRPr="00387972" w:rsidTr="005379B8">
        <w:trPr>
          <w:trHeight w:val="410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от 95% до 99,9%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5</w:t>
            </w:r>
          </w:p>
        </w:tc>
      </w:tr>
      <w:tr w:rsidR="00A7078A" w:rsidRPr="00387972" w:rsidTr="005379B8">
        <w:trPr>
          <w:trHeight w:val="665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менее 95%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0</w:t>
            </w:r>
          </w:p>
        </w:tc>
      </w:tr>
      <w:tr w:rsidR="00BD403C" w:rsidRPr="00387972" w:rsidTr="005379B8">
        <w:trPr>
          <w:trHeight w:val="184"/>
        </w:trPr>
        <w:tc>
          <w:tcPr>
            <w:tcW w:w="567" w:type="dxa"/>
            <w:vMerge/>
          </w:tcPr>
          <w:p w:rsidR="00BD403C" w:rsidRPr="00387972" w:rsidRDefault="00BD403C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BD403C" w:rsidRPr="00387972" w:rsidRDefault="00BD403C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:rsidR="00BD403C" w:rsidRPr="00D308D3" w:rsidRDefault="00BD403C" w:rsidP="00C936A1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D308D3">
              <w:rPr>
                <w:sz w:val="26"/>
                <w:szCs w:val="26"/>
              </w:rPr>
              <w:t>Привлечение экономических и социальных партнеров для реализации основных направлений деятельности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03C" w:rsidRPr="00D308D3" w:rsidRDefault="00BD403C" w:rsidP="00C936A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08D3">
              <w:rPr>
                <w:sz w:val="26"/>
                <w:szCs w:val="26"/>
              </w:rPr>
              <w:t>наличие подписанных соглашений, договоров, с указанием конкретных результатов о совместной деятельности</w:t>
            </w:r>
          </w:p>
        </w:tc>
        <w:tc>
          <w:tcPr>
            <w:tcW w:w="1984" w:type="dxa"/>
          </w:tcPr>
          <w:p w:rsidR="00BD403C" w:rsidRPr="00387972" w:rsidRDefault="00BD403C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16</w:t>
            </w:r>
          </w:p>
        </w:tc>
      </w:tr>
      <w:tr w:rsidR="00A7078A" w:rsidRPr="00387972" w:rsidTr="005379B8">
        <w:trPr>
          <w:trHeight w:val="413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Выполнение целевых показателей эффективности деятельности учреждения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выполнение показателей в полном объеме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10</w:t>
            </w:r>
          </w:p>
        </w:tc>
      </w:tr>
      <w:tr w:rsidR="00A7078A" w:rsidRPr="00387972" w:rsidTr="005379B8">
        <w:trPr>
          <w:trHeight w:val="412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выполнение показателей не в полном объеме  по объективным причинам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5</w:t>
            </w:r>
          </w:p>
        </w:tc>
      </w:tr>
      <w:tr w:rsidR="00A7078A" w:rsidRPr="00387972" w:rsidTr="005379B8">
        <w:trPr>
          <w:trHeight w:val="627"/>
        </w:trPr>
        <w:tc>
          <w:tcPr>
            <w:tcW w:w="567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1.2</w:t>
            </w:r>
          </w:p>
        </w:tc>
        <w:tc>
          <w:tcPr>
            <w:tcW w:w="2552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Информационная открытость деятельности учреждения</w:t>
            </w:r>
          </w:p>
        </w:tc>
        <w:tc>
          <w:tcPr>
            <w:tcW w:w="2552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Размещение необходимой об учреждении информации в различных источниках (стенды учреждений, официальные сайты учреждений, официальный портал </w:t>
            </w:r>
            <w:r w:rsidR="00D63284">
              <w:fldChar w:fldCharType="begin"/>
            </w:r>
            <w:r w:rsidR="00D63284">
              <w:instrText xml:space="preserve"> HYPERLINK "http://www.bus.gov.ru" </w:instrText>
            </w:r>
            <w:r w:rsidR="00D63284">
              <w:fldChar w:fldCharType="separate"/>
            </w:r>
            <w:r w:rsidRPr="00387972">
              <w:rPr>
                <w:bCs/>
                <w:color w:val="0000FF"/>
                <w:sz w:val="26"/>
                <w:szCs w:val="26"/>
                <w:u w:val="single"/>
                <w:lang w:val="en-US"/>
              </w:rPr>
              <w:t>www</w:t>
            </w:r>
            <w:r w:rsidRPr="00387972">
              <w:rPr>
                <w:bCs/>
                <w:color w:val="0000FF"/>
                <w:sz w:val="26"/>
                <w:szCs w:val="26"/>
                <w:u w:val="single"/>
              </w:rPr>
              <w:t>.</w:t>
            </w:r>
            <w:r w:rsidRPr="00387972">
              <w:rPr>
                <w:bCs/>
                <w:color w:val="0000FF"/>
                <w:sz w:val="26"/>
                <w:szCs w:val="26"/>
                <w:u w:val="single"/>
                <w:lang w:val="en-US"/>
              </w:rPr>
              <w:t>bus</w:t>
            </w:r>
            <w:r w:rsidRPr="00387972">
              <w:rPr>
                <w:bCs/>
                <w:color w:val="0000FF"/>
                <w:sz w:val="26"/>
                <w:szCs w:val="26"/>
                <w:u w:val="single"/>
              </w:rPr>
              <w:t>.</w:t>
            </w:r>
            <w:proofErr w:type="spellStart"/>
            <w:r w:rsidRPr="00387972">
              <w:rPr>
                <w:bCs/>
                <w:color w:val="0000FF"/>
                <w:sz w:val="26"/>
                <w:szCs w:val="26"/>
                <w:u w:val="single"/>
                <w:lang w:val="en-US"/>
              </w:rPr>
              <w:t>gov</w:t>
            </w:r>
            <w:proofErr w:type="spellEnd"/>
            <w:r w:rsidRPr="00387972">
              <w:rPr>
                <w:bCs/>
                <w:color w:val="0000FF"/>
                <w:sz w:val="26"/>
                <w:szCs w:val="26"/>
                <w:u w:val="single"/>
              </w:rPr>
              <w:t>.</w:t>
            </w:r>
            <w:proofErr w:type="spellStart"/>
            <w:r w:rsidRPr="00387972">
              <w:rPr>
                <w:bCs/>
                <w:color w:val="0000FF"/>
                <w:sz w:val="26"/>
                <w:szCs w:val="26"/>
                <w:u w:val="single"/>
                <w:lang w:val="en-US"/>
              </w:rPr>
              <w:t>ru</w:t>
            </w:r>
            <w:proofErr w:type="spellEnd"/>
            <w:r w:rsidR="00D63284">
              <w:rPr>
                <w:bCs/>
                <w:color w:val="0000FF"/>
                <w:sz w:val="26"/>
                <w:szCs w:val="26"/>
                <w:u w:val="single"/>
                <w:lang w:val="en-US"/>
              </w:rPr>
              <w:fldChar w:fldCharType="end"/>
            </w:r>
            <w:r w:rsidRPr="00387972">
              <w:rPr>
                <w:bCs/>
                <w:color w:val="0000FF"/>
                <w:sz w:val="26"/>
                <w:szCs w:val="26"/>
                <w:u w:val="single"/>
              </w:rPr>
              <w:t xml:space="preserve">, </w:t>
            </w:r>
            <w:r w:rsidRPr="00387972">
              <w:rPr>
                <w:bCs/>
                <w:sz w:val="26"/>
                <w:szCs w:val="26"/>
              </w:rPr>
              <w:t>публикации в СМИ</w:t>
            </w:r>
            <w:r w:rsidRPr="00387972"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размещение и поддержание актуальном состоянии в учреждении в доступных для посетителей местах полной информации о правах и обязанностях получателей муниципальных услуг, деятельности учреждения;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6</w:t>
            </w:r>
          </w:p>
        </w:tc>
      </w:tr>
      <w:tr w:rsidR="00A7078A" w:rsidRPr="00387972" w:rsidTr="005379B8">
        <w:trPr>
          <w:trHeight w:val="627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размещение и поддержка в актуальном состоянии </w:t>
            </w:r>
            <w:r w:rsidRPr="00387972">
              <w:rPr>
                <w:bCs/>
                <w:sz w:val="26"/>
                <w:szCs w:val="26"/>
              </w:rPr>
              <w:lastRenderedPageBreak/>
              <w:t xml:space="preserve">информации об учреждении на официальном портале </w:t>
            </w:r>
            <w:r w:rsidR="00D63284">
              <w:fldChar w:fldCharType="begin"/>
            </w:r>
            <w:r w:rsidR="00D63284">
              <w:instrText xml:space="preserve"> HYPERLINK "http://www.bus.gov.ru" </w:instrText>
            </w:r>
            <w:r w:rsidR="00D63284">
              <w:fldChar w:fldCharType="separate"/>
            </w:r>
            <w:r w:rsidRPr="00387972">
              <w:rPr>
                <w:bCs/>
                <w:color w:val="0000FF"/>
                <w:sz w:val="26"/>
                <w:szCs w:val="26"/>
                <w:u w:val="single"/>
                <w:lang w:val="en-US"/>
              </w:rPr>
              <w:t>www</w:t>
            </w:r>
            <w:r w:rsidRPr="00387972">
              <w:rPr>
                <w:bCs/>
                <w:color w:val="0000FF"/>
                <w:sz w:val="26"/>
                <w:szCs w:val="26"/>
                <w:u w:val="single"/>
              </w:rPr>
              <w:t>.</w:t>
            </w:r>
            <w:r w:rsidRPr="00387972">
              <w:rPr>
                <w:bCs/>
                <w:color w:val="0000FF"/>
                <w:sz w:val="26"/>
                <w:szCs w:val="26"/>
                <w:u w:val="single"/>
                <w:lang w:val="en-US"/>
              </w:rPr>
              <w:t>bus</w:t>
            </w:r>
            <w:r w:rsidRPr="00387972">
              <w:rPr>
                <w:bCs/>
                <w:color w:val="0000FF"/>
                <w:sz w:val="26"/>
                <w:szCs w:val="26"/>
                <w:u w:val="single"/>
              </w:rPr>
              <w:t>.</w:t>
            </w:r>
            <w:proofErr w:type="spellStart"/>
            <w:r w:rsidRPr="00387972">
              <w:rPr>
                <w:bCs/>
                <w:color w:val="0000FF"/>
                <w:sz w:val="26"/>
                <w:szCs w:val="26"/>
                <w:u w:val="single"/>
                <w:lang w:val="en-US"/>
              </w:rPr>
              <w:t>gov</w:t>
            </w:r>
            <w:proofErr w:type="spellEnd"/>
            <w:r w:rsidRPr="00387972">
              <w:rPr>
                <w:bCs/>
                <w:color w:val="0000FF"/>
                <w:sz w:val="26"/>
                <w:szCs w:val="26"/>
                <w:u w:val="single"/>
              </w:rPr>
              <w:t>.</w:t>
            </w:r>
            <w:proofErr w:type="spellStart"/>
            <w:r w:rsidRPr="00387972">
              <w:rPr>
                <w:bCs/>
                <w:color w:val="0000FF"/>
                <w:sz w:val="26"/>
                <w:szCs w:val="26"/>
                <w:u w:val="single"/>
                <w:lang w:val="en-US"/>
              </w:rPr>
              <w:t>ru</w:t>
            </w:r>
            <w:proofErr w:type="spellEnd"/>
            <w:r w:rsidR="00D63284">
              <w:rPr>
                <w:bCs/>
                <w:color w:val="0000FF"/>
                <w:sz w:val="26"/>
                <w:szCs w:val="26"/>
                <w:u w:val="single"/>
                <w:lang w:val="en-US"/>
              </w:rPr>
              <w:fldChar w:fldCharType="end"/>
            </w:r>
            <w:r w:rsidRPr="00387972">
              <w:rPr>
                <w:bCs/>
                <w:sz w:val="26"/>
                <w:szCs w:val="26"/>
              </w:rPr>
              <w:t>;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lastRenderedPageBreak/>
              <w:t>6</w:t>
            </w:r>
          </w:p>
        </w:tc>
      </w:tr>
      <w:tr w:rsidR="00A7078A" w:rsidRPr="00387972" w:rsidTr="005379B8">
        <w:trPr>
          <w:trHeight w:val="627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наличие публикаций, репортажей в СМИ (не менее 2 в квартал)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6</w:t>
            </w:r>
          </w:p>
        </w:tc>
      </w:tr>
      <w:tr w:rsidR="00A7078A" w:rsidRPr="00387972" w:rsidTr="005379B8">
        <w:trPr>
          <w:trHeight w:val="2208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размещение и актуализация информации о деятельности учреждения в информационно-телекоммуникационной  сети Интернет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6</w:t>
            </w:r>
          </w:p>
        </w:tc>
      </w:tr>
      <w:tr w:rsidR="00A7078A" w:rsidRPr="00387972" w:rsidTr="005379B8">
        <w:tc>
          <w:tcPr>
            <w:tcW w:w="567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387972">
              <w:rPr>
                <w:rFonts w:eastAsia="Calibr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781" w:type="dxa"/>
            <w:gridSpan w:val="4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/>
                <w:bCs/>
                <w:sz w:val="26"/>
                <w:szCs w:val="26"/>
              </w:rPr>
            </w:pPr>
            <w:r w:rsidRPr="00387972">
              <w:rPr>
                <w:rFonts w:eastAsia="Calibri"/>
                <w:b/>
                <w:bCs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A7078A" w:rsidRPr="00387972" w:rsidTr="005379B8">
        <w:tc>
          <w:tcPr>
            <w:tcW w:w="567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2.1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Обеспечение качества оказываемых учреждением услуг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Отсутствие обоснованных зафиксированных обращений (жалоб) от граждан на качество оказываемых услуг, работу учреждения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отсутствие</w:t>
            </w:r>
          </w:p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обращений (жалоб)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7</w:t>
            </w:r>
          </w:p>
        </w:tc>
      </w:tr>
      <w:tr w:rsidR="00A7078A" w:rsidRPr="00387972" w:rsidTr="005379B8">
        <w:trPr>
          <w:trHeight w:val="368"/>
        </w:trPr>
        <w:tc>
          <w:tcPr>
            <w:tcW w:w="567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2.2</w:t>
            </w:r>
          </w:p>
        </w:tc>
        <w:tc>
          <w:tcPr>
            <w:tcW w:w="2552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Обеспечение наличия и качества нормативно-правовых документов, регулирующих социокультурную деятельность и развитие учреждения (стратегия, планы, программы, отчеты, положения)</w:t>
            </w:r>
          </w:p>
        </w:tc>
        <w:tc>
          <w:tcPr>
            <w:tcW w:w="2552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Документы, регулирующие социокультурную деятельность и развитие учреждения (стратегия, планы, программы, отчеты, положения), </w:t>
            </w:r>
            <w:r w:rsidRPr="00387972">
              <w:rPr>
                <w:sz w:val="26"/>
                <w:szCs w:val="26"/>
              </w:rPr>
              <w:t>соответствует требованиям законодательства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факт наличия и соответствия требованиям законодательства Российской Федерации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7</w:t>
            </w:r>
          </w:p>
        </w:tc>
      </w:tr>
      <w:tr w:rsidR="00A7078A" w:rsidRPr="00387972" w:rsidTr="005379B8">
        <w:trPr>
          <w:trHeight w:val="368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своевременность актуализации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4</w:t>
            </w:r>
          </w:p>
        </w:tc>
      </w:tr>
      <w:tr w:rsidR="00A7078A" w:rsidRPr="00387972" w:rsidTr="005379B8">
        <w:trPr>
          <w:trHeight w:val="368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отсутствие замечаний учредителя, главного распорядителя средств местного бюджета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4</w:t>
            </w:r>
          </w:p>
        </w:tc>
      </w:tr>
      <w:tr w:rsidR="00A7078A" w:rsidRPr="00387972" w:rsidTr="005379B8">
        <w:tc>
          <w:tcPr>
            <w:tcW w:w="567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2.3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Соблюдение исполнительской дисциплины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 xml:space="preserve">Своевременное и качественное предоставление отчетности, информации по запросам контрольных органов, учредителя, главного распорядителя </w:t>
            </w:r>
            <w:r w:rsidRPr="00387972">
              <w:rPr>
                <w:rFonts w:eastAsia="Calibri"/>
                <w:bCs/>
                <w:sz w:val="26"/>
                <w:szCs w:val="26"/>
              </w:rPr>
              <w:lastRenderedPageBreak/>
              <w:t>средств местного бюджета (полнота, достоверность и соблюдение срока)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lastRenderedPageBreak/>
              <w:t>отсутствие замечаний со стороны контрольных органов, учредителя, главного распорядителя бюджетных средств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10</w:t>
            </w:r>
          </w:p>
        </w:tc>
      </w:tr>
      <w:tr w:rsidR="00A7078A" w:rsidRPr="00387972" w:rsidTr="005379B8">
        <w:trPr>
          <w:trHeight w:val="622"/>
        </w:trPr>
        <w:tc>
          <w:tcPr>
            <w:tcW w:w="567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lastRenderedPageBreak/>
              <w:t>2.4</w:t>
            </w:r>
          </w:p>
        </w:tc>
        <w:tc>
          <w:tcPr>
            <w:tcW w:w="2552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Обеспечение безопасных условий труда в учреждении</w:t>
            </w:r>
          </w:p>
        </w:tc>
        <w:tc>
          <w:tcPr>
            <w:tcW w:w="2552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Качественное выполнение требований охраны труда, техники безопасности, пожарной безопасности, антитеррористической защищенности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отсутствие предписаний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8</w:t>
            </w:r>
          </w:p>
        </w:tc>
      </w:tr>
      <w:tr w:rsidR="00A7078A" w:rsidRPr="00387972" w:rsidTr="005379B8">
        <w:trPr>
          <w:trHeight w:val="883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устранение нарушений, в установленный предписанием срок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5</w:t>
            </w:r>
          </w:p>
        </w:tc>
      </w:tr>
    </w:tbl>
    <w:p w:rsidR="00A7078A" w:rsidRPr="00387972" w:rsidRDefault="00A7078A" w:rsidP="00A7078A">
      <w:pPr>
        <w:rPr>
          <w:b/>
          <w:bCs/>
          <w:sz w:val="26"/>
          <w:szCs w:val="26"/>
        </w:rPr>
      </w:pPr>
    </w:p>
    <w:p w:rsidR="00A7078A" w:rsidRPr="00387972" w:rsidRDefault="00A7078A" w:rsidP="00A7078A">
      <w:pPr>
        <w:tabs>
          <w:tab w:val="left" w:pos="426"/>
        </w:tabs>
        <w:ind w:left="360"/>
        <w:rPr>
          <w:bCs/>
          <w:sz w:val="26"/>
          <w:szCs w:val="26"/>
        </w:rPr>
      </w:pPr>
      <w:r w:rsidRPr="00387972">
        <w:rPr>
          <w:bCs/>
          <w:sz w:val="26"/>
          <w:szCs w:val="26"/>
        </w:rPr>
        <w:t xml:space="preserve">2. Муниципальное казенное учреждение «Централизованная бухгалтерия». </w:t>
      </w:r>
    </w:p>
    <w:p w:rsidR="00A7078A" w:rsidRPr="00387972" w:rsidRDefault="00A7078A" w:rsidP="00A7078A">
      <w:pPr>
        <w:tabs>
          <w:tab w:val="left" w:pos="426"/>
        </w:tabs>
        <w:ind w:left="360"/>
        <w:rPr>
          <w:bCs/>
          <w:sz w:val="26"/>
          <w:szCs w:val="26"/>
        </w:rPr>
      </w:pPr>
      <w:r w:rsidRPr="00387972">
        <w:rPr>
          <w:bCs/>
          <w:sz w:val="26"/>
          <w:szCs w:val="26"/>
        </w:rPr>
        <w:t>2.1. Руководитель учреждения</w:t>
      </w:r>
    </w:p>
    <w:p w:rsidR="00A7078A" w:rsidRPr="00387972" w:rsidRDefault="00A7078A" w:rsidP="00A7078A">
      <w:pPr>
        <w:tabs>
          <w:tab w:val="left" w:pos="426"/>
        </w:tabs>
        <w:ind w:left="862"/>
        <w:rPr>
          <w:bCs/>
          <w:sz w:val="26"/>
          <w:szCs w:val="26"/>
        </w:rPr>
      </w:pP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552"/>
        <w:gridCol w:w="2693"/>
        <w:gridCol w:w="1984"/>
      </w:tblGrid>
      <w:tr w:rsidR="0072354D" w:rsidRPr="00387972" w:rsidTr="0072354D">
        <w:tc>
          <w:tcPr>
            <w:tcW w:w="567" w:type="dxa"/>
            <w:vMerge w:val="restart"/>
          </w:tcPr>
          <w:p w:rsidR="0072354D" w:rsidRPr="00387972" w:rsidRDefault="0072354D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№ п/п</w:t>
            </w:r>
          </w:p>
        </w:tc>
        <w:tc>
          <w:tcPr>
            <w:tcW w:w="2552" w:type="dxa"/>
            <w:vMerge w:val="restart"/>
          </w:tcPr>
          <w:p w:rsidR="0072354D" w:rsidRPr="00387972" w:rsidRDefault="0072354D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 xml:space="preserve">Критерии оценки эффективности деятельности по видам выплат </w:t>
            </w:r>
          </w:p>
        </w:tc>
        <w:tc>
          <w:tcPr>
            <w:tcW w:w="5245" w:type="dxa"/>
            <w:gridSpan w:val="2"/>
          </w:tcPr>
          <w:p w:rsidR="0072354D" w:rsidRPr="00387972" w:rsidRDefault="0072354D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Условия</w:t>
            </w:r>
          </w:p>
        </w:tc>
        <w:tc>
          <w:tcPr>
            <w:tcW w:w="1984" w:type="dxa"/>
            <w:vMerge w:val="restart"/>
          </w:tcPr>
          <w:p w:rsidR="0072354D" w:rsidRPr="00387972" w:rsidRDefault="0072354D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Предельный размер выплат. Процент  к окладу (должностному окладу), ставке заработной платы</w:t>
            </w:r>
          </w:p>
        </w:tc>
      </w:tr>
      <w:tr w:rsidR="0072354D" w:rsidRPr="00387972" w:rsidTr="0072354D">
        <w:tc>
          <w:tcPr>
            <w:tcW w:w="567" w:type="dxa"/>
            <w:vMerge/>
          </w:tcPr>
          <w:p w:rsidR="0072354D" w:rsidRPr="00387972" w:rsidRDefault="0072354D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72354D" w:rsidRPr="00387972" w:rsidRDefault="0072354D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:rsidR="0072354D" w:rsidRPr="00387972" w:rsidRDefault="0072354D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2693" w:type="dxa"/>
          </w:tcPr>
          <w:p w:rsidR="0072354D" w:rsidRPr="00387972" w:rsidRDefault="0072354D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индикатор</w:t>
            </w:r>
          </w:p>
        </w:tc>
        <w:tc>
          <w:tcPr>
            <w:tcW w:w="1984" w:type="dxa"/>
            <w:vMerge/>
          </w:tcPr>
          <w:p w:rsidR="0072354D" w:rsidRPr="00387972" w:rsidRDefault="0072354D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A7078A" w:rsidRPr="00387972" w:rsidTr="0072354D">
        <w:tc>
          <w:tcPr>
            <w:tcW w:w="567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3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5</w:t>
            </w:r>
          </w:p>
        </w:tc>
      </w:tr>
      <w:tr w:rsidR="00A7078A" w:rsidRPr="00387972" w:rsidTr="0072354D">
        <w:tc>
          <w:tcPr>
            <w:tcW w:w="567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b/>
                <w:sz w:val="26"/>
                <w:szCs w:val="26"/>
              </w:rPr>
            </w:pPr>
            <w:r w:rsidRPr="0038797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781" w:type="dxa"/>
            <w:gridSpan w:val="4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/>
                <w:bCs/>
                <w:sz w:val="26"/>
                <w:szCs w:val="26"/>
              </w:rPr>
            </w:pPr>
            <w:r w:rsidRPr="00387972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A7078A" w:rsidRPr="00387972" w:rsidTr="0072354D">
        <w:trPr>
          <w:trHeight w:val="1398"/>
        </w:trPr>
        <w:tc>
          <w:tcPr>
            <w:tcW w:w="567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1.1</w:t>
            </w:r>
          </w:p>
        </w:tc>
        <w:tc>
          <w:tcPr>
            <w:tcW w:w="2552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Эффективность и результативность финансово-экономической деятельности учреждения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Выполнение требований к качеству и срокам выполняемых работ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выполнение в полном объеме и в срок, 100% соответствие нормам действующего законодательства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10</w:t>
            </w:r>
          </w:p>
        </w:tc>
      </w:tr>
      <w:tr w:rsidR="00A7078A" w:rsidRPr="00387972" w:rsidTr="0072354D">
        <w:trPr>
          <w:trHeight w:val="276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Исполнение бюджетной сметы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свыше 95 % до 100%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15</w:t>
            </w:r>
          </w:p>
        </w:tc>
      </w:tr>
      <w:tr w:rsidR="00A7078A" w:rsidRPr="00387972" w:rsidTr="0072354D">
        <w:trPr>
          <w:trHeight w:val="276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свыше 90% до 95%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10</w:t>
            </w:r>
          </w:p>
        </w:tc>
      </w:tr>
      <w:tr w:rsidR="00A7078A" w:rsidRPr="00387972" w:rsidTr="0072354D">
        <w:trPr>
          <w:trHeight w:val="276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90% и менее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0</w:t>
            </w:r>
          </w:p>
        </w:tc>
      </w:tr>
      <w:tr w:rsidR="00A7078A" w:rsidRPr="00387972" w:rsidTr="00D308D3">
        <w:trPr>
          <w:trHeight w:val="416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Соблюдение сроков и достоверности бухгалтерской, налоговой статистической отчетности (ежемесячной, квартальной, годовой), в том числе по обслуживаемым </w:t>
            </w:r>
            <w:r w:rsidRPr="00387972">
              <w:rPr>
                <w:bCs/>
                <w:sz w:val="26"/>
                <w:szCs w:val="26"/>
              </w:rPr>
              <w:lastRenderedPageBreak/>
              <w:t>учреждениям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7972">
              <w:rPr>
                <w:rFonts w:eastAsia="Calibri"/>
                <w:sz w:val="26"/>
                <w:szCs w:val="26"/>
              </w:rPr>
              <w:lastRenderedPageBreak/>
              <w:t>отсутствие замечаний по сдаче статистической, налоговой и пенсионной отчетности в отчетный период, в том числе от руководителей обслуживаемых учреждений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10</w:t>
            </w:r>
          </w:p>
        </w:tc>
      </w:tr>
      <w:tr w:rsidR="00A7078A" w:rsidRPr="00387972" w:rsidTr="0072354D">
        <w:trPr>
          <w:trHeight w:val="3036"/>
        </w:trPr>
        <w:tc>
          <w:tcPr>
            <w:tcW w:w="567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lastRenderedPageBreak/>
              <w:t>1.2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Эффективное взаимодействие с обслуживаемыми учреждениями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Полное выполнение обязательств по договорам (соглашениям) о безвозмездном предоставлении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100% выполнения обязательств по договорам (соглашениям)о безвозмездном оказании услуг с учреждениями, находящимися в ведении МКУ «Комитет по делам культуры»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10</w:t>
            </w:r>
          </w:p>
        </w:tc>
      </w:tr>
      <w:tr w:rsidR="00A7078A" w:rsidRPr="00387972" w:rsidTr="0072354D">
        <w:tc>
          <w:tcPr>
            <w:tcW w:w="567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1.3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Обеспечение (сохранение) стабильных социально-трудовых отношений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Отсутствие кредиторской задолженности по начисленным выплатам по оплате труда перед работниками учреждения и перед обслуживаемыми учреждениями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отсутствие кредиторской задолженности за отчетный период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8</w:t>
            </w:r>
          </w:p>
        </w:tc>
      </w:tr>
      <w:tr w:rsidR="00A7078A" w:rsidRPr="00387972" w:rsidTr="0072354D">
        <w:tc>
          <w:tcPr>
            <w:tcW w:w="567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1.4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Эффективное ведение контроля за выполнением целевого показателя средней заработной платы отдельных категорий работников обслуживаемых учреждений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Проведение анализа, осуществление контроля и своевременное информирование (месяц, квартал, год) руководителей обслуживаемых учреждений, </w:t>
            </w:r>
            <w:r w:rsidRPr="00387972">
              <w:rPr>
                <w:rFonts w:eastAsia="Calibri"/>
                <w:bCs/>
                <w:sz w:val="26"/>
                <w:szCs w:val="26"/>
              </w:rPr>
              <w:t>главного распорядителя средств местного бюджета</w:t>
            </w:r>
            <w:r w:rsidRPr="00387972">
              <w:rPr>
                <w:bCs/>
                <w:sz w:val="26"/>
                <w:szCs w:val="26"/>
              </w:rPr>
              <w:t xml:space="preserve"> о выполнении целевого показателя средней заработной платы отдельных категорий работников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наличие отчетов (месяц, квартал, год) о выполнении целевого показателя средней заработной платы отдельных категорий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13</w:t>
            </w:r>
          </w:p>
        </w:tc>
      </w:tr>
      <w:tr w:rsidR="00A7078A" w:rsidRPr="00387972" w:rsidTr="0072354D">
        <w:tc>
          <w:tcPr>
            <w:tcW w:w="567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387972">
              <w:rPr>
                <w:rFonts w:eastAsia="Calibr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781" w:type="dxa"/>
            <w:gridSpan w:val="4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/>
                <w:bCs/>
                <w:sz w:val="26"/>
                <w:szCs w:val="26"/>
              </w:rPr>
            </w:pPr>
            <w:r w:rsidRPr="00387972">
              <w:rPr>
                <w:rFonts w:eastAsia="Calibri"/>
                <w:b/>
                <w:bCs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A7078A" w:rsidRPr="00387972" w:rsidTr="0072354D">
        <w:trPr>
          <w:trHeight w:val="132"/>
        </w:trPr>
        <w:tc>
          <w:tcPr>
            <w:tcW w:w="567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2.1</w:t>
            </w:r>
          </w:p>
        </w:tc>
        <w:tc>
          <w:tcPr>
            <w:tcW w:w="2552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Обеспечение качества работы учреждения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Отсутствие обоснованных зафиксированных жалоб и обращений со стороны обслуживаемых </w:t>
            </w:r>
            <w:r w:rsidRPr="00387972">
              <w:rPr>
                <w:bCs/>
                <w:sz w:val="26"/>
                <w:szCs w:val="26"/>
              </w:rPr>
              <w:lastRenderedPageBreak/>
              <w:t xml:space="preserve">учреждений, граждан на качество работы учреждения или деятельность директора учреждения  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lastRenderedPageBreak/>
              <w:t>отсутствие</w:t>
            </w:r>
          </w:p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обращений (жалоб)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10</w:t>
            </w:r>
          </w:p>
        </w:tc>
      </w:tr>
      <w:tr w:rsidR="00A7078A" w:rsidRPr="00387972" w:rsidTr="0072354D">
        <w:trPr>
          <w:trHeight w:val="1404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Отсутствие в отчетном периоде предписаний надзорных и контролирующих органов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отсутствие  замечаний (нарушений), выявленных во время плановых и внеплановых проверок контролирующими  (надзорными) органами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10</w:t>
            </w:r>
          </w:p>
        </w:tc>
      </w:tr>
      <w:tr w:rsidR="00A7078A" w:rsidRPr="00387972" w:rsidTr="0072354D">
        <w:trPr>
          <w:trHeight w:val="368"/>
        </w:trPr>
        <w:tc>
          <w:tcPr>
            <w:tcW w:w="567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2.2</w:t>
            </w:r>
          </w:p>
        </w:tc>
        <w:tc>
          <w:tcPr>
            <w:tcW w:w="2552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Эффективность реализуемой кадровой политики</w:t>
            </w:r>
          </w:p>
        </w:tc>
        <w:tc>
          <w:tcPr>
            <w:tcW w:w="2552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Укомплектованность учреждения специалистами, работающими по профилю деятельности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 xml:space="preserve">100% 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12</w:t>
            </w:r>
          </w:p>
        </w:tc>
      </w:tr>
      <w:tr w:rsidR="00A7078A" w:rsidRPr="00387972" w:rsidTr="0072354D">
        <w:trPr>
          <w:trHeight w:val="368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от 95% до 99,9%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5</w:t>
            </w:r>
          </w:p>
        </w:tc>
      </w:tr>
      <w:tr w:rsidR="00A7078A" w:rsidRPr="00387972" w:rsidTr="0072354D">
        <w:trPr>
          <w:trHeight w:val="368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меньше 95,0%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0</w:t>
            </w:r>
          </w:p>
        </w:tc>
      </w:tr>
      <w:tr w:rsidR="00A7078A" w:rsidRPr="00387972" w:rsidTr="0072354D">
        <w:tc>
          <w:tcPr>
            <w:tcW w:w="567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2.3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Эффективность управленческой деятельности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Своевременное и качественное предоставление отчетности, информации по запросам контрольных органов, учредителя, главного распорядителя средств местного бюджета (полнота, достоверность и соблюдение срока)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факт отсутствия замечаний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12</w:t>
            </w:r>
          </w:p>
        </w:tc>
      </w:tr>
    </w:tbl>
    <w:p w:rsidR="00A7078A" w:rsidRPr="00387972" w:rsidRDefault="00A7078A" w:rsidP="00A7078A">
      <w:pPr>
        <w:tabs>
          <w:tab w:val="left" w:pos="426"/>
        </w:tabs>
        <w:rPr>
          <w:bCs/>
          <w:sz w:val="26"/>
          <w:szCs w:val="26"/>
        </w:rPr>
      </w:pPr>
    </w:p>
    <w:p w:rsidR="00A7078A" w:rsidRPr="00387972" w:rsidRDefault="00A7078A" w:rsidP="00A7078A">
      <w:pPr>
        <w:tabs>
          <w:tab w:val="left" w:pos="426"/>
        </w:tabs>
        <w:rPr>
          <w:bCs/>
          <w:sz w:val="26"/>
          <w:szCs w:val="26"/>
        </w:rPr>
      </w:pPr>
      <w:r w:rsidRPr="00387972">
        <w:rPr>
          <w:bCs/>
          <w:sz w:val="26"/>
          <w:szCs w:val="26"/>
        </w:rPr>
        <w:t>2.2. Главный бухгалтер</w:t>
      </w:r>
    </w:p>
    <w:p w:rsidR="00A7078A" w:rsidRPr="00387972" w:rsidRDefault="00A7078A" w:rsidP="00A7078A">
      <w:pPr>
        <w:tabs>
          <w:tab w:val="left" w:pos="426"/>
        </w:tabs>
        <w:rPr>
          <w:bCs/>
          <w:sz w:val="26"/>
          <w:szCs w:val="26"/>
        </w:rPr>
      </w:pP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552"/>
        <w:gridCol w:w="2693"/>
        <w:gridCol w:w="1984"/>
      </w:tblGrid>
      <w:tr w:rsidR="0072354D" w:rsidRPr="00387972" w:rsidTr="0072354D">
        <w:tc>
          <w:tcPr>
            <w:tcW w:w="567" w:type="dxa"/>
            <w:vMerge w:val="restart"/>
          </w:tcPr>
          <w:p w:rsidR="0072354D" w:rsidRPr="00387972" w:rsidRDefault="0072354D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№ п/п</w:t>
            </w:r>
          </w:p>
        </w:tc>
        <w:tc>
          <w:tcPr>
            <w:tcW w:w="2552" w:type="dxa"/>
            <w:vMerge w:val="restart"/>
          </w:tcPr>
          <w:p w:rsidR="0072354D" w:rsidRPr="00387972" w:rsidRDefault="0072354D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 xml:space="preserve">Критерии оценки эффективности деятельности по видам выплат </w:t>
            </w:r>
          </w:p>
        </w:tc>
        <w:tc>
          <w:tcPr>
            <w:tcW w:w="5245" w:type="dxa"/>
            <w:gridSpan w:val="2"/>
          </w:tcPr>
          <w:p w:rsidR="0072354D" w:rsidRPr="00387972" w:rsidRDefault="0072354D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Условия</w:t>
            </w:r>
          </w:p>
        </w:tc>
        <w:tc>
          <w:tcPr>
            <w:tcW w:w="1984" w:type="dxa"/>
            <w:vMerge w:val="restart"/>
          </w:tcPr>
          <w:p w:rsidR="0072354D" w:rsidRPr="00387972" w:rsidRDefault="0072354D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Предельный размер выплат. Процент к окладу (должностному окладу), ставке заработной платы</w:t>
            </w:r>
          </w:p>
        </w:tc>
      </w:tr>
      <w:tr w:rsidR="0072354D" w:rsidRPr="00387972" w:rsidTr="0072354D">
        <w:tc>
          <w:tcPr>
            <w:tcW w:w="567" w:type="dxa"/>
            <w:vMerge/>
          </w:tcPr>
          <w:p w:rsidR="0072354D" w:rsidRPr="00387972" w:rsidRDefault="0072354D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72354D" w:rsidRPr="00387972" w:rsidRDefault="0072354D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:rsidR="0072354D" w:rsidRPr="00387972" w:rsidRDefault="0072354D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2693" w:type="dxa"/>
          </w:tcPr>
          <w:p w:rsidR="0072354D" w:rsidRPr="00387972" w:rsidRDefault="0072354D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индикатор</w:t>
            </w:r>
          </w:p>
        </w:tc>
        <w:tc>
          <w:tcPr>
            <w:tcW w:w="1984" w:type="dxa"/>
            <w:vMerge/>
          </w:tcPr>
          <w:p w:rsidR="0072354D" w:rsidRPr="00387972" w:rsidRDefault="0072354D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A7078A" w:rsidRPr="00387972" w:rsidTr="0072354D">
        <w:tc>
          <w:tcPr>
            <w:tcW w:w="567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3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5</w:t>
            </w:r>
          </w:p>
        </w:tc>
      </w:tr>
      <w:tr w:rsidR="00A7078A" w:rsidRPr="00387972" w:rsidTr="0072354D">
        <w:tc>
          <w:tcPr>
            <w:tcW w:w="567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b/>
                <w:sz w:val="26"/>
                <w:szCs w:val="26"/>
              </w:rPr>
            </w:pPr>
            <w:r w:rsidRPr="0038797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781" w:type="dxa"/>
            <w:gridSpan w:val="4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/>
                <w:bCs/>
                <w:sz w:val="26"/>
                <w:szCs w:val="26"/>
              </w:rPr>
            </w:pPr>
            <w:r w:rsidRPr="00387972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A7078A" w:rsidRPr="00387972" w:rsidTr="0072354D">
        <w:trPr>
          <w:trHeight w:val="419"/>
        </w:trPr>
        <w:tc>
          <w:tcPr>
            <w:tcW w:w="567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1.1</w:t>
            </w:r>
          </w:p>
        </w:tc>
        <w:tc>
          <w:tcPr>
            <w:tcW w:w="2552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Эффективность и результативность финансово-экономической деятельности учреждения</w:t>
            </w:r>
          </w:p>
        </w:tc>
        <w:tc>
          <w:tcPr>
            <w:tcW w:w="2552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Исполнение бюджетной сметы учреждения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свыше 95 % до 100%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10</w:t>
            </w:r>
          </w:p>
        </w:tc>
      </w:tr>
      <w:tr w:rsidR="00A7078A" w:rsidRPr="00387972" w:rsidTr="0072354D">
        <w:trPr>
          <w:trHeight w:val="276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свыше 90% до 95%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5</w:t>
            </w:r>
          </w:p>
        </w:tc>
      </w:tr>
      <w:tr w:rsidR="00A7078A" w:rsidRPr="00387972" w:rsidTr="0072354D">
        <w:trPr>
          <w:trHeight w:val="276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90% и менее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0</w:t>
            </w:r>
          </w:p>
        </w:tc>
      </w:tr>
      <w:tr w:rsidR="00A7078A" w:rsidRPr="00387972" w:rsidTr="0072354D">
        <w:trPr>
          <w:trHeight w:val="2760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Соблюдение сроков и достоверности бухгалтерской, налоговой статистической отчетности (ежемесячной, квартальной, годовой), в том числе по обслуживаемым учреждениям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7972">
              <w:rPr>
                <w:rFonts w:eastAsia="Calibri"/>
                <w:sz w:val="26"/>
                <w:szCs w:val="26"/>
              </w:rPr>
              <w:t>отсутствие замечаний по сдаче статистической, налоговой и пенсионной отчетности в отчетный период, в том числе от руководителей обслуживаемых учреждений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15</w:t>
            </w:r>
          </w:p>
        </w:tc>
      </w:tr>
      <w:tr w:rsidR="00A7078A" w:rsidRPr="00387972" w:rsidTr="0072354D">
        <w:trPr>
          <w:trHeight w:val="3036"/>
        </w:trPr>
        <w:tc>
          <w:tcPr>
            <w:tcW w:w="567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1.2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Эффективное взаимодействие с обслуживаемыми учреждениями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Полное выполнение обязательств по договорам (соглашениям) о безвозмездном предоставлении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100% выполнения обязательств по договорам (соглашениям) о безвозмездном оказании услуг с учреждениями, находящимися в ведении МКУ «Комитет по делам культуры»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15</w:t>
            </w:r>
          </w:p>
        </w:tc>
      </w:tr>
      <w:tr w:rsidR="00A7078A" w:rsidRPr="00387972" w:rsidTr="0072354D">
        <w:tc>
          <w:tcPr>
            <w:tcW w:w="567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1.3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Обеспечение (сохранение) стабильных социально-трудовых отношений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Отсутствие кредиторской задолженности по начисленным выплатам по оплате труда перед работниками учреждения и перед обслуживаемыми учреждениями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отсутствие кредиторской задолженности за отчетный период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13</w:t>
            </w:r>
          </w:p>
        </w:tc>
      </w:tr>
      <w:tr w:rsidR="00A7078A" w:rsidRPr="00387972" w:rsidTr="0072354D">
        <w:tc>
          <w:tcPr>
            <w:tcW w:w="567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1.4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 xml:space="preserve">Эффективное ведение контроля за выполнением целевого показателя средней заработной платы отдельных категорий работников обслуживаемых </w:t>
            </w:r>
            <w:r w:rsidRPr="00387972">
              <w:rPr>
                <w:rFonts w:eastAsia="Calibri"/>
                <w:bCs/>
                <w:sz w:val="26"/>
                <w:szCs w:val="26"/>
              </w:rPr>
              <w:lastRenderedPageBreak/>
              <w:t>учреждений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lastRenderedPageBreak/>
              <w:t xml:space="preserve">Проведение анализа, осуществление контроля и своевременное информирование (месяц, квартал, год) руководителей обслуживаемых учреждений и </w:t>
            </w:r>
            <w:r w:rsidRPr="00387972">
              <w:rPr>
                <w:rFonts w:eastAsia="Calibri"/>
                <w:bCs/>
                <w:sz w:val="26"/>
                <w:szCs w:val="26"/>
              </w:rPr>
              <w:lastRenderedPageBreak/>
              <w:t>главного распорядителя средств местного бюджета</w:t>
            </w:r>
            <w:r w:rsidRPr="00387972">
              <w:rPr>
                <w:bCs/>
                <w:sz w:val="26"/>
                <w:szCs w:val="26"/>
              </w:rPr>
              <w:t xml:space="preserve"> о выполнении целевого показателя средней заработной платы отдельных категорий работников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lastRenderedPageBreak/>
              <w:t>наличие отчетов (месяц, квартал, год) о выполнении целевого показателя средней заработной платы отдельных категорий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13</w:t>
            </w:r>
          </w:p>
        </w:tc>
      </w:tr>
      <w:tr w:rsidR="00A7078A" w:rsidRPr="00387972" w:rsidTr="0072354D">
        <w:tc>
          <w:tcPr>
            <w:tcW w:w="567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387972">
              <w:rPr>
                <w:rFonts w:eastAsia="Calibri"/>
                <w:b/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9781" w:type="dxa"/>
            <w:gridSpan w:val="4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/>
                <w:bCs/>
                <w:sz w:val="26"/>
                <w:szCs w:val="26"/>
              </w:rPr>
            </w:pPr>
            <w:r w:rsidRPr="00387972">
              <w:rPr>
                <w:rFonts w:eastAsia="Calibri"/>
                <w:b/>
                <w:bCs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A7078A" w:rsidRPr="00387972" w:rsidTr="0072354D">
        <w:trPr>
          <w:trHeight w:val="132"/>
        </w:trPr>
        <w:tc>
          <w:tcPr>
            <w:tcW w:w="567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2.1</w:t>
            </w:r>
          </w:p>
        </w:tc>
        <w:tc>
          <w:tcPr>
            <w:tcW w:w="2552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Обеспечение качества работы учреждения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Отсутствие обоснованных зафиксированных жалоб и обращений со стороны обслуживаемых учреждений, граждан на качество работы учреждения 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отсутствие</w:t>
            </w:r>
          </w:p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обращений (жалоб)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10</w:t>
            </w:r>
          </w:p>
        </w:tc>
      </w:tr>
      <w:tr w:rsidR="00A7078A" w:rsidRPr="00387972" w:rsidTr="0072354D">
        <w:trPr>
          <w:trHeight w:val="1404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Отсутствие в отчетном периоде предписаний надзорных и контролирующих органов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отсутствие замечаний (нарушений), выявленных во время плановых и внеплановых проверок контролирующими  (надзорными) органами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10</w:t>
            </w:r>
          </w:p>
        </w:tc>
      </w:tr>
      <w:tr w:rsidR="00A7078A" w:rsidRPr="00387972" w:rsidTr="0072354D">
        <w:trPr>
          <w:trHeight w:val="368"/>
        </w:trPr>
        <w:tc>
          <w:tcPr>
            <w:tcW w:w="567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2.2</w:t>
            </w:r>
          </w:p>
        </w:tc>
        <w:tc>
          <w:tcPr>
            <w:tcW w:w="2552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Эффективность финансово-хозяйственной деятельности учреждения</w:t>
            </w:r>
          </w:p>
        </w:tc>
        <w:tc>
          <w:tcPr>
            <w:tcW w:w="2552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Отсутствие нарушений финансово-хозяйственной деятельности учреждения в отчетном периоде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факт отсутствия нарушений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12</w:t>
            </w:r>
          </w:p>
        </w:tc>
      </w:tr>
      <w:tr w:rsidR="00A7078A" w:rsidRPr="00387972" w:rsidTr="0072354D">
        <w:trPr>
          <w:trHeight w:val="663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работа по устранению нарушений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5</w:t>
            </w:r>
          </w:p>
        </w:tc>
      </w:tr>
      <w:tr w:rsidR="00A7078A" w:rsidRPr="00387972" w:rsidTr="0072354D">
        <w:tc>
          <w:tcPr>
            <w:tcW w:w="567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2.3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Соблюдение исполнительской дисциплины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Полнота, достоверность и соблюдение сроков предоставления информации по отдельным запросам контрольных органов, учредителя, </w:t>
            </w:r>
            <w:r w:rsidRPr="00387972">
              <w:rPr>
                <w:rFonts w:eastAsia="Calibri"/>
                <w:bCs/>
                <w:sz w:val="26"/>
                <w:szCs w:val="26"/>
              </w:rPr>
              <w:t>главного распорядителя средств местного бюджета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факт отсутствия замечаний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12</w:t>
            </w:r>
          </w:p>
        </w:tc>
      </w:tr>
    </w:tbl>
    <w:p w:rsidR="00A7078A" w:rsidRPr="00387972" w:rsidRDefault="00A7078A" w:rsidP="00A7078A">
      <w:pPr>
        <w:tabs>
          <w:tab w:val="left" w:pos="426"/>
        </w:tabs>
        <w:rPr>
          <w:bCs/>
          <w:sz w:val="26"/>
          <w:szCs w:val="26"/>
        </w:rPr>
      </w:pPr>
    </w:p>
    <w:p w:rsidR="00A7078A" w:rsidRPr="00387972" w:rsidRDefault="00A7078A" w:rsidP="00A7078A">
      <w:pPr>
        <w:tabs>
          <w:tab w:val="left" w:pos="284"/>
        </w:tabs>
        <w:ind w:left="284"/>
        <w:jc w:val="both"/>
        <w:rPr>
          <w:bCs/>
          <w:sz w:val="26"/>
          <w:szCs w:val="26"/>
        </w:rPr>
      </w:pPr>
      <w:r w:rsidRPr="00387972">
        <w:rPr>
          <w:bCs/>
          <w:sz w:val="26"/>
          <w:szCs w:val="26"/>
        </w:rPr>
        <w:lastRenderedPageBreak/>
        <w:t xml:space="preserve">3. Муниципальное казенное учреждение «Центр хозяйственно-эксплуатационного обеспечения». </w:t>
      </w:r>
    </w:p>
    <w:p w:rsidR="00A7078A" w:rsidRPr="00387972" w:rsidRDefault="00A7078A" w:rsidP="00A7078A">
      <w:pPr>
        <w:tabs>
          <w:tab w:val="left" w:pos="284"/>
        </w:tabs>
        <w:ind w:left="284"/>
        <w:jc w:val="both"/>
        <w:rPr>
          <w:bCs/>
          <w:sz w:val="26"/>
          <w:szCs w:val="26"/>
        </w:rPr>
      </w:pPr>
      <w:r w:rsidRPr="00387972">
        <w:rPr>
          <w:bCs/>
          <w:sz w:val="26"/>
          <w:szCs w:val="26"/>
        </w:rPr>
        <w:t>3.1. Руководитель учреждения</w:t>
      </w:r>
    </w:p>
    <w:p w:rsidR="00A7078A" w:rsidRPr="00387972" w:rsidRDefault="00A7078A" w:rsidP="00A7078A">
      <w:pPr>
        <w:tabs>
          <w:tab w:val="left" w:pos="284"/>
        </w:tabs>
        <w:ind w:left="284"/>
        <w:jc w:val="both"/>
        <w:rPr>
          <w:bCs/>
          <w:sz w:val="26"/>
          <w:szCs w:val="26"/>
        </w:rPr>
      </w:pP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552"/>
        <w:gridCol w:w="2693"/>
        <w:gridCol w:w="1984"/>
      </w:tblGrid>
      <w:tr w:rsidR="0072354D" w:rsidRPr="00387972" w:rsidTr="0072354D">
        <w:tc>
          <w:tcPr>
            <w:tcW w:w="567" w:type="dxa"/>
            <w:vMerge w:val="restart"/>
          </w:tcPr>
          <w:p w:rsidR="0072354D" w:rsidRPr="00387972" w:rsidRDefault="0072354D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№п/п</w:t>
            </w:r>
          </w:p>
        </w:tc>
        <w:tc>
          <w:tcPr>
            <w:tcW w:w="2552" w:type="dxa"/>
            <w:vMerge w:val="restart"/>
          </w:tcPr>
          <w:p w:rsidR="0072354D" w:rsidRPr="00387972" w:rsidRDefault="0072354D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 xml:space="preserve">Критерии оценки эффективности деятельности по видам выплат </w:t>
            </w:r>
          </w:p>
        </w:tc>
        <w:tc>
          <w:tcPr>
            <w:tcW w:w="5245" w:type="dxa"/>
            <w:gridSpan w:val="2"/>
          </w:tcPr>
          <w:p w:rsidR="0072354D" w:rsidRPr="00387972" w:rsidRDefault="0072354D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Условия</w:t>
            </w:r>
          </w:p>
        </w:tc>
        <w:tc>
          <w:tcPr>
            <w:tcW w:w="1984" w:type="dxa"/>
            <w:vMerge w:val="restart"/>
          </w:tcPr>
          <w:p w:rsidR="0072354D" w:rsidRPr="00387972" w:rsidRDefault="0072354D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Предельный размер выплат. Процент к окладу (должностному окладу), ставке заработной платы</w:t>
            </w:r>
          </w:p>
        </w:tc>
      </w:tr>
      <w:tr w:rsidR="0072354D" w:rsidRPr="00387972" w:rsidTr="0072354D">
        <w:tc>
          <w:tcPr>
            <w:tcW w:w="567" w:type="dxa"/>
            <w:vMerge/>
          </w:tcPr>
          <w:p w:rsidR="0072354D" w:rsidRPr="00387972" w:rsidRDefault="0072354D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72354D" w:rsidRPr="00387972" w:rsidRDefault="0072354D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:rsidR="0072354D" w:rsidRPr="00387972" w:rsidRDefault="0072354D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2693" w:type="dxa"/>
          </w:tcPr>
          <w:p w:rsidR="0072354D" w:rsidRPr="00387972" w:rsidRDefault="0072354D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индикатор</w:t>
            </w:r>
          </w:p>
        </w:tc>
        <w:tc>
          <w:tcPr>
            <w:tcW w:w="1984" w:type="dxa"/>
            <w:vMerge/>
          </w:tcPr>
          <w:p w:rsidR="0072354D" w:rsidRPr="00387972" w:rsidRDefault="0072354D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A7078A" w:rsidRPr="00387972" w:rsidTr="0072354D">
        <w:tc>
          <w:tcPr>
            <w:tcW w:w="567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3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5</w:t>
            </w:r>
          </w:p>
        </w:tc>
      </w:tr>
      <w:tr w:rsidR="00A7078A" w:rsidRPr="00387972" w:rsidTr="0072354D">
        <w:tc>
          <w:tcPr>
            <w:tcW w:w="567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b/>
                <w:sz w:val="26"/>
                <w:szCs w:val="26"/>
              </w:rPr>
            </w:pPr>
            <w:r w:rsidRPr="0038797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781" w:type="dxa"/>
            <w:gridSpan w:val="4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/>
                <w:bCs/>
                <w:sz w:val="26"/>
                <w:szCs w:val="26"/>
              </w:rPr>
            </w:pPr>
            <w:r w:rsidRPr="00387972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A7078A" w:rsidRPr="00387972" w:rsidTr="000A459A">
        <w:trPr>
          <w:trHeight w:val="1446"/>
        </w:trPr>
        <w:tc>
          <w:tcPr>
            <w:tcW w:w="567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1.1</w:t>
            </w:r>
          </w:p>
        </w:tc>
        <w:tc>
          <w:tcPr>
            <w:tcW w:w="2552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Эффективность и результативность финансово-экономической деятельности учреждения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Выполнение требований к качеству и срокам выполняемых работ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выполнение в полном объеме и в срок, 100% соответствие нормам действующего законодательства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10</w:t>
            </w:r>
          </w:p>
        </w:tc>
      </w:tr>
      <w:tr w:rsidR="00A7078A" w:rsidRPr="00387972" w:rsidTr="000A459A">
        <w:trPr>
          <w:trHeight w:val="276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Исполнение бюджетной сметы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свыше 95 % до 100%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13</w:t>
            </w:r>
          </w:p>
        </w:tc>
      </w:tr>
      <w:tr w:rsidR="00A7078A" w:rsidRPr="00387972" w:rsidTr="000A459A">
        <w:trPr>
          <w:trHeight w:val="276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свыше 90% до 95%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5</w:t>
            </w:r>
          </w:p>
        </w:tc>
      </w:tr>
      <w:tr w:rsidR="00A7078A" w:rsidRPr="00387972" w:rsidTr="000A459A">
        <w:trPr>
          <w:trHeight w:val="382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90% и менее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0</w:t>
            </w:r>
          </w:p>
        </w:tc>
      </w:tr>
      <w:tr w:rsidR="00A7078A" w:rsidRPr="00387972" w:rsidTr="000A459A">
        <w:trPr>
          <w:trHeight w:val="3036"/>
        </w:trPr>
        <w:tc>
          <w:tcPr>
            <w:tcW w:w="567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1.2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Эффективное взаимодействие с обслуживаемыми учреждениями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Полное выполнение обязательств по договорам (соглашениям) о безвозмездном предоставлении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100% выполнения обязательств по договорам (соглашениям) о безвозмездном оказании услуг с учреждениями, находящимися в ведении МКУ «Комитет по делам культуры»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10</w:t>
            </w:r>
          </w:p>
        </w:tc>
      </w:tr>
      <w:tr w:rsidR="00A7078A" w:rsidRPr="00387972" w:rsidTr="000A459A">
        <w:tc>
          <w:tcPr>
            <w:tcW w:w="567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1.3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Обеспечение (сохранение) стабильных социально-трудовых отношений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 xml:space="preserve">Отсутствие кредиторской задолженности по начисленным выплатам по оплате труда перед работниками учреждения 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отсутствие кредиторской задолженности за отчетный период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8</w:t>
            </w:r>
          </w:p>
        </w:tc>
      </w:tr>
      <w:tr w:rsidR="00A7078A" w:rsidRPr="00387972" w:rsidTr="000A459A">
        <w:trPr>
          <w:trHeight w:val="1124"/>
        </w:trPr>
        <w:tc>
          <w:tcPr>
            <w:tcW w:w="567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1.4</w:t>
            </w:r>
          </w:p>
        </w:tc>
        <w:tc>
          <w:tcPr>
            <w:tcW w:w="2552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 xml:space="preserve">Эффективное функционирование всех систем жизнедеятельности обслуживаемых </w:t>
            </w:r>
            <w:r w:rsidRPr="00387972">
              <w:rPr>
                <w:rFonts w:eastAsia="Calibri"/>
                <w:bCs/>
                <w:sz w:val="26"/>
                <w:szCs w:val="26"/>
              </w:rPr>
              <w:lastRenderedPageBreak/>
              <w:t>учреждений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lastRenderedPageBreak/>
              <w:t xml:space="preserve">Содержание и эксплуатация имущества, зданий и сооружений обслуживаемых </w:t>
            </w:r>
            <w:r w:rsidRPr="00387972">
              <w:rPr>
                <w:bCs/>
                <w:sz w:val="26"/>
                <w:szCs w:val="26"/>
              </w:rPr>
              <w:lastRenderedPageBreak/>
              <w:t>учреждений в соответствии с требованиями законодательства Российской Федерации и договором о безвозмездном оказании услуг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sz w:val="26"/>
                <w:szCs w:val="26"/>
              </w:rPr>
              <w:lastRenderedPageBreak/>
              <w:t xml:space="preserve">отсутствие обоснованных замечаний 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10</w:t>
            </w:r>
          </w:p>
        </w:tc>
      </w:tr>
      <w:tr w:rsidR="00A7078A" w:rsidRPr="00387972" w:rsidTr="000A459A">
        <w:trPr>
          <w:trHeight w:val="1656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Обеспечение содержания в надлежащем состоянии кабинетов и помещений обслуживаемых учреждений в соответствии с требованиями законодательных и иных нормативных правовых актов Российской Федерации по охране труда</w:t>
            </w:r>
            <w:r w:rsidRPr="00387972">
              <w:rPr>
                <w:bCs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отсутствие обоснованных замечаний со стороны контролирующих органов, учредителя, </w:t>
            </w:r>
            <w:r w:rsidRPr="00387972">
              <w:rPr>
                <w:rFonts w:eastAsia="Calibri"/>
                <w:bCs/>
                <w:sz w:val="26"/>
                <w:szCs w:val="26"/>
              </w:rPr>
              <w:t>главного распорядителя средств местного бюджета</w:t>
            </w:r>
            <w:r w:rsidRPr="00387972">
              <w:rPr>
                <w:bCs/>
                <w:sz w:val="26"/>
                <w:szCs w:val="26"/>
              </w:rPr>
              <w:t>, директоров обслуживаемых учреждений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10</w:t>
            </w:r>
          </w:p>
        </w:tc>
      </w:tr>
      <w:tr w:rsidR="00A7078A" w:rsidRPr="00387972" w:rsidTr="000A459A">
        <w:trPr>
          <w:trHeight w:val="1656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bCs/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Локальные нормативные акты в обслуживаемых учреждениях</w:t>
            </w:r>
            <w:r w:rsidRPr="00387972">
              <w:rPr>
                <w:bCs/>
                <w:sz w:val="26"/>
                <w:szCs w:val="26"/>
              </w:rPr>
              <w:t xml:space="preserve"> в области охраны труда, пожарной и электробезопасности</w:t>
            </w:r>
            <w:r w:rsidRPr="00387972">
              <w:rPr>
                <w:sz w:val="26"/>
                <w:szCs w:val="26"/>
              </w:rPr>
              <w:t xml:space="preserve"> </w:t>
            </w:r>
            <w:r w:rsidRPr="00387972">
              <w:rPr>
                <w:bCs/>
                <w:sz w:val="26"/>
                <w:szCs w:val="26"/>
              </w:rPr>
              <w:t xml:space="preserve">соответствуют требованиям законодательства Российской Федерации 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факт наличия и своевременность актуализации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11</w:t>
            </w:r>
          </w:p>
        </w:tc>
      </w:tr>
      <w:tr w:rsidR="00A7078A" w:rsidRPr="00387972" w:rsidTr="0072354D">
        <w:tc>
          <w:tcPr>
            <w:tcW w:w="567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387972">
              <w:rPr>
                <w:rFonts w:eastAsia="Calibr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781" w:type="dxa"/>
            <w:gridSpan w:val="4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/>
                <w:bCs/>
                <w:sz w:val="26"/>
                <w:szCs w:val="26"/>
              </w:rPr>
            </w:pPr>
            <w:r w:rsidRPr="00387972">
              <w:rPr>
                <w:rFonts w:eastAsia="Calibri"/>
                <w:b/>
                <w:bCs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A7078A" w:rsidRPr="00387972" w:rsidTr="000A459A">
        <w:trPr>
          <w:trHeight w:val="132"/>
        </w:trPr>
        <w:tc>
          <w:tcPr>
            <w:tcW w:w="567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2.1</w:t>
            </w:r>
          </w:p>
        </w:tc>
        <w:tc>
          <w:tcPr>
            <w:tcW w:w="2552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Обеспечение качества работы учреждения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Отсутствие обоснованных зафиксированных жалоб и обращений со стороны обслуживаемых учреждений, граждан на качество работы учреждения или деятельность директора </w:t>
            </w:r>
            <w:r w:rsidRPr="00387972">
              <w:rPr>
                <w:bCs/>
                <w:sz w:val="26"/>
                <w:szCs w:val="26"/>
              </w:rPr>
              <w:lastRenderedPageBreak/>
              <w:t xml:space="preserve">учреждения  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lastRenderedPageBreak/>
              <w:t>отсутствие</w:t>
            </w:r>
          </w:p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обращений (жалоб)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14</w:t>
            </w:r>
          </w:p>
        </w:tc>
      </w:tr>
      <w:tr w:rsidR="00A7078A" w:rsidRPr="00387972" w:rsidTr="000A459A">
        <w:trPr>
          <w:trHeight w:val="1404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Отсутствие в отчетном периоде предписаний надзорных и контролирующих органов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отсутствие замечаний (нарушений), выявленных во время плановых и внеплановых проверок контролирующими  (надзорными) органами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14</w:t>
            </w:r>
          </w:p>
        </w:tc>
      </w:tr>
      <w:tr w:rsidR="00A7078A" w:rsidRPr="00387972" w:rsidTr="000A459A">
        <w:trPr>
          <w:trHeight w:val="368"/>
        </w:trPr>
        <w:tc>
          <w:tcPr>
            <w:tcW w:w="567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2.2</w:t>
            </w:r>
          </w:p>
        </w:tc>
        <w:tc>
          <w:tcPr>
            <w:tcW w:w="2552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Эффективность реализуемой кадровой политики</w:t>
            </w:r>
          </w:p>
        </w:tc>
        <w:tc>
          <w:tcPr>
            <w:tcW w:w="2552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Укомплектованность учреждения специалистами, работающими по профилю деятельности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 xml:space="preserve">100% 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10</w:t>
            </w:r>
          </w:p>
        </w:tc>
      </w:tr>
      <w:tr w:rsidR="00A7078A" w:rsidRPr="00387972" w:rsidTr="000A459A">
        <w:trPr>
          <w:trHeight w:val="368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от 95% до 99,9%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5</w:t>
            </w:r>
          </w:p>
        </w:tc>
      </w:tr>
      <w:tr w:rsidR="00A7078A" w:rsidRPr="00387972" w:rsidTr="000A459A">
        <w:trPr>
          <w:trHeight w:val="368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меньше 95,0%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0</w:t>
            </w:r>
          </w:p>
        </w:tc>
      </w:tr>
      <w:tr w:rsidR="00A7078A" w:rsidRPr="00387972" w:rsidTr="000A459A">
        <w:tc>
          <w:tcPr>
            <w:tcW w:w="567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2.3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Эффективность управленческой деятельности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Своевременное и качественное предоставление отчетности, информации по запросам контрольных органов, учредителя, главного распорядителя средств местного бюджета (полнота, достоверность и соблюдение срока)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факт отсутствия замечаний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10</w:t>
            </w:r>
          </w:p>
        </w:tc>
      </w:tr>
    </w:tbl>
    <w:p w:rsidR="00A7078A" w:rsidRPr="00387972" w:rsidRDefault="00A7078A" w:rsidP="00A7078A">
      <w:pPr>
        <w:tabs>
          <w:tab w:val="left" w:pos="284"/>
        </w:tabs>
        <w:jc w:val="both"/>
        <w:rPr>
          <w:bCs/>
          <w:sz w:val="26"/>
          <w:szCs w:val="26"/>
        </w:rPr>
      </w:pPr>
    </w:p>
    <w:p w:rsidR="00A7078A" w:rsidRPr="00387972" w:rsidRDefault="00A7078A" w:rsidP="00A7078A">
      <w:pPr>
        <w:pStyle w:val="a6"/>
        <w:tabs>
          <w:tab w:val="left" w:pos="284"/>
        </w:tabs>
        <w:ind w:left="284"/>
        <w:jc w:val="both"/>
        <w:rPr>
          <w:bCs/>
          <w:sz w:val="26"/>
          <w:szCs w:val="26"/>
        </w:rPr>
      </w:pPr>
      <w:r w:rsidRPr="00387972">
        <w:rPr>
          <w:bCs/>
          <w:sz w:val="26"/>
          <w:szCs w:val="26"/>
        </w:rPr>
        <w:t>3.2. Заместитель руководителя</w:t>
      </w:r>
    </w:p>
    <w:p w:rsidR="00A7078A" w:rsidRPr="00387972" w:rsidRDefault="00A7078A" w:rsidP="00A7078A">
      <w:pPr>
        <w:pStyle w:val="a6"/>
        <w:tabs>
          <w:tab w:val="left" w:pos="284"/>
        </w:tabs>
        <w:ind w:left="1080"/>
        <w:jc w:val="both"/>
        <w:rPr>
          <w:bCs/>
          <w:sz w:val="26"/>
          <w:szCs w:val="26"/>
        </w:rPr>
      </w:pP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552"/>
        <w:gridCol w:w="2693"/>
        <w:gridCol w:w="1984"/>
      </w:tblGrid>
      <w:tr w:rsidR="000A459A" w:rsidRPr="00387972" w:rsidTr="000A459A">
        <w:tc>
          <w:tcPr>
            <w:tcW w:w="567" w:type="dxa"/>
            <w:vMerge w:val="restart"/>
          </w:tcPr>
          <w:p w:rsidR="000A459A" w:rsidRPr="00387972" w:rsidRDefault="000A459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№ п/п</w:t>
            </w:r>
          </w:p>
        </w:tc>
        <w:tc>
          <w:tcPr>
            <w:tcW w:w="2552" w:type="dxa"/>
            <w:vMerge w:val="restart"/>
          </w:tcPr>
          <w:p w:rsidR="000A459A" w:rsidRPr="00387972" w:rsidRDefault="000A459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 xml:space="preserve">Критерии оценки эффективности деятельности по видам выплат </w:t>
            </w:r>
          </w:p>
        </w:tc>
        <w:tc>
          <w:tcPr>
            <w:tcW w:w="5245" w:type="dxa"/>
            <w:gridSpan w:val="2"/>
          </w:tcPr>
          <w:p w:rsidR="000A459A" w:rsidRPr="00387972" w:rsidRDefault="000A459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Условия</w:t>
            </w:r>
          </w:p>
        </w:tc>
        <w:tc>
          <w:tcPr>
            <w:tcW w:w="1984" w:type="dxa"/>
            <w:vMerge w:val="restart"/>
          </w:tcPr>
          <w:p w:rsidR="000A459A" w:rsidRPr="00387972" w:rsidRDefault="000A459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Предельный размер выплат. Процент к окладу (должностному окладу), ставке заработной платы</w:t>
            </w:r>
          </w:p>
        </w:tc>
      </w:tr>
      <w:tr w:rsidR="000A459A" w:rsidRPr="00387972" w:rsidTr="000A459A">
        <w:tc>
          <w:tcPr>
            <w:tcW w:w="567" w:type="dxa"/>
            <w:vMerge/>
          </w:tcPr>
          <w:p w:rsidR="000A459A" w:rsidRPr="00387972" w:rsidRDefault="000A459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0A459A" w:rsidRPr="00387972" w:rsidRDefault="000A459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:rsidR="000A459A" w:rsidRPr="00387972" w:rsidRDefault="000A459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2693" w:type="dxa"/>
          </w:tcPr>
          <w:p w:rsidR="000A459A" w:rsidRPr="00387972" w:rsidRDefault="000A459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индикатор</w:t>
            </w:r>
          </w:p>
        </w:tc>
        <w:tc>
          <w:tcPr>
            <w:tcW w:w="1984" w:type="dxa"/>
            <w:vMerge/>
          </w:tcPr>
          <w:p w:rsidR="000A459A" w:rsidRPr="00387972" w:rsidRDefault="000A459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A7078A" w:rsidRPr="00387972" w:rsidTr="000A459A">
        <w:tc>
          <w:tcPr>
            <w:tcW w:w="567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3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5</w:t>
            </w:r>
          </w:p>
        </w:tc>
      </w:tr>
      <w:tr w:rsidR="00A7078A" w:rsidRPr="00387972" w:rsidTr="000A459A">
        <w:tc>
          <w:tcPr>
            <w:tcW w:w="567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b/>
                <w:sz w:val="26"/>
                <w:szCs w:val="26"/>
              </w:rPr>
            </w:pPr>
            <w:r w:rsidRPr="00387972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781" w:type="dxa"/>
            <w:gridSpan w:val="4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/>
                <w:bCs/>
                <w:sz w:val="26"/>
                <w:szCs w:val="26"/>
              </w:rPr>
            </w:pPr>
            <w:r w:rsidRPr="00387972">
              <w:rPr>
                <w:b/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A7078A" w:rsidRPr="00387972" w:rsidTr="000A459A">
        <w:trPr>
          <w:trHeight w:val="374"/>
        </w:trPr>
        <w:tc>
          <w:tcPr>
            <w:tcW w:w="567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1.1</w:t>
            </w:r>
          </w:p>
        </w:tc>
        <w:tc>
          <w:tcPr>
            <w:tcW w:w="2552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Эффективность и результативность финансово-</w:t>
            </w:r>
            <w:r w:rsidRPr="00387972">
              <w:rPr>
                <w:rFonts w:eastAsia="Calibri"/>
                <w:bCs/>
                <w:sz w:val="26"/>
                <w:szCs w:val="26"/>
              </w:rPr>
              <w:lastRenderedPageBreak/>
              <w:t>экономической деятельности учреждения</w:t>
            </w:r>
          </w:p>
        </w:tc>
        <w:tc>
          <w:tcPr>
            <w:tcW w:w="2552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lastRenderedPageBreak/>
              <w:t>Исполнение бюджетной сметы учреждения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свыше 95 % до 100%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13</w:t>
            </w:r>
          </w:p>
        </w:tc>
      </w:tr>
      <w:tr w:rsidR="00A7078A" w:rsidRPr="00387972" w:rsidTr="000A459A">
        <w:trPr>
          <w:trHeight w:val="332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свыше 90% до 95%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5</w:t>
            </w:r>
          </w:p>
        </w:tc>
      </w:tr>
      <w:tr w:rsidR="00A7078A" w:rsidRPr="00387972" w:rsidTr="000A459A">
        <w:trPr>
          <w:trHeight w:val="382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90% и менее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0</w:t>
            </w:r>
          </w:p>
        </w:tc>
      </w:tr>
      <w:tr w:rsidR="00A7078A" w:rsidRPr="00387972" w:rsidTr="000A459A">
        <w:trPr>
          <w:trHeight w:val="416"/>
        </w:trPr>
        <w:tc>
          <w:tcPr>
            <w:tcW w:w="567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lastRenderedPageBreak/>
              <w:t>1.2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Эффективное взаимодействие с обслуживаемыми учреждениями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Полное выполнение обязательств по договорам (соглашениям) о безвозмездном предоставлении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100% выполнения обязательств по договорам (соглашениям) о безвозмездном оказании услуг с учреждениями, находящимися в ведении МКУ «Комитет по делам культуры»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15</w:t>
            </w:r>
          </w:p>
        </w:tc>
      </w:tr>
      <w:tr w:rsidR="00A7078A" w:rsidRPr="00387972" w:rsidTr="000A459A">
        <w:trPr>
          <w:trHeight w:val="1656"/>
        </w:trPr>
        <w:tc>
          <w:tcPr>
            <w:tcW w:w="567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1.3</w:t>
            </w:r>
          </w:p>
        </w:tc>
        <w:tc>
          <w:tcPr>
            <w:tcW w:w="2552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Эффективное функционирование всех систем жизнедеятельности обслуживаемых учреждений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Содержание и эксплуатация имущества, зданий и сооружений обслуживаемых учреждений в соответствии с требованиями законодательства Российской Федерации и договором о безвозмездном оказании услуг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sz w:val="26"/>
                <w:szCs w:val="26"/>
              </w:rPr>
              <w:t xml:space="preserve">отсутствие обоснованных замечаний 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15</w:t>
            </w:r>
          </w:p>
        </w:tc>
      </w:tr>
      <w:tr w:rsidR="00A7078A" w:rsidRPr="00387972" w:rsidTr="000A459A">
        <w:trPr>
          <w:trHeight w:val="1124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Обеспечение содержания в надлежащем состоянии кабинетов и помещений обслуживаемых учреждений в соответствии с требованиями законодательных и иных нормативных правовых актов Российской Федерации по охране труда</w:t>
            </w:r>
            <w:r w:rsidRPr="00387972">
              <w:rPr>
                <w:bCs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отсутствие обоснованных замечаний со стороны контролирующих органов, учредителя, </w:t>
            </w:r>
            <w:r w:rsidRPr="00387972">
              <w:rPr>
                <w:rFonts w:eastAsia="Calibri"/>
                <w:bCs/>
                <w:sz w:val="26"/>
                <w:szCs w:val="26"/>
              </w:rPr>
              <w:t>главного распорядителя средств местного бюджета</w:t>
            </w:r>
            <w:r w:rsidRPr="00387972">
              <w:rPr>
                <w:bCs/>
                <w:sz w:val="26"/>
                <w:szCs w:val="26"/>
              </w:rPr>
              <w:t>, директоров обслуживаемых учреждений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10</w:t>
            </w:r>
          </w:p>
        </w:tc>
      </w:tr>
      <w:tr w:rsidR="00A7078A" w:rsidRPr="00387972" w:rsidTr="000A459A">
        <w:trPr>
          <w:trHeight w:val="1656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bCs/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Локальные нормативные акты в обслуживаемых учреждениях</w:t>
            </w:r>
            <w:r w:rsidRPr="00387972">
              <w:rPr>
                <w:bCs/>
                <w:sz w:val="26"/>
                <w:szCs w:val="26"/>
              </w:rPr>
              <w:t xml:space="preserve"> в области охраны труда, пожарной и электробезопасности</w:t>
            </w:r>
            <w:r w:rsidRPr="00387972">
              <w:rPr>
                <w:sz w:val="26"/>
                <w:szCs w:val="26"/>
              </w:rPr>
              <w:t xml:space="preserve"> </w:t>
            </w:r>
            <w:r w:rsidRPr="00387972">
              <w:rPr>
                <w:bCs/>
                <w:sz w:val="26"/>
                <w:szCs w:val="26"/>
              </w:rPr>
              <w:t xml:space="preserve">соответствуют требованиям законодательства Российской Федерации 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факт наличия и своевременность актуализации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13</w:t>
            </w:r>
          </w:p>
        </w:tc>
      </w:tr>
      <w:tr w:rsidR="00A7078A" w:rsidRPr="00387972" w:rsidTr="000A459A">
        <w:tc>
          <w:tcPr>
            <w:tcW w:w="567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387972">
              <w:rPr>
                <w:rFonts w:eastAsia="Calibri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781" w:type="dxa"/>
            <w:gridSpan w:val="4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/>
                <w:bCs/>
                <w:sz w:val="26"/>
                <w:szCs w:val="26"/>
              </w:rPr>
            </w:pPr>
            <w:r w:rsidRPr="00387972">
              <w:rPr>
                <w:rFonts w:eastAsia="Calibri"/>
                <w:b/>
                <w:bCs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A7078A" w:rsidRPr="00387972" w:rsidTr="000A459A">
        <w:trPr>
          <w:trHeight w:val="132"/>
        </w:trPr>
        <w:tc>
          <w:tcPr>
            <w:tcW w:w="567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2.1</w:t>
            </w:r>
          </w:p>
        </w:tc>
        <w:tc>
          <w:tcPr>
            <w:tcW w:w="2552" w:type="dxa"/>
            <w:vMerge w:val="restart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Обеспечение качества работы учреждения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Отсутствие обоснованных зафиксированных жалоб и обращений со стороны обслуживаемых учреждений, граждан на качество работы учреждения 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отсутствие</w:t>
            </w:r>
          </w:p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обращений (жалоб)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14</w:t>
            </w:r>
          </w:p>
        </w:tc>
      </w:tr>
      <w:tr w:rsidR="00A7078A" w:rsidRPr="00387972" w:rsidTr="000A459A">
        <w:trPr>
          <w:trHeight w:val="1404"/>
        </w:trPr>
        <w:tc>
          <w:tcPr>
            <w:tcW w:w="567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:rsidR="00A7078A" w:rsidRPr="00387972" w:rsidRDefault="00A7078A" w:rsidP="00A7078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Отсутствие в отчетном периоде предписаний надзорных и контролирующих органов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отсутствие замечаний (нарушений), выявленных во время плановых и внеплановых проверок контролирующими  (надзорными) органами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14</w:t>
            </w:r>
          </w:p>
        </w:tc>
      </w:tr>
      <w:tr w:rsidR="00A7078A" w:rsidRPr="00387972" w:rsidTr="000A459A">
        <w:tc>
          <w:tcPr>
            <w:tcW w:w="567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2.2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Соблюдение исполнительской дисциплины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Полнота, достоверность, соблюдение сроков и порядка предоставления отчетности, информации по отдельным запросам контролирующих органов, учредителя, </w:t>
            </w:r>
            <w:r w:rsidRPr="00387972">
              <w:rPr>
                <w:rFonts w:eastAsia="Calibri"/>
                <w:bCs/>
                <w:sz w:val="26"/>
                <w:szCs w:val="26"/>
              </w:rPr>
              <w:t>главного распорядителя средств местного бюджета</w:t>
            </w:r>
            <w:r w:rsidRPr="00387972">
              <w:rPr>
                <w:bCs/>
                <w:sz w:val="26"/>
                <w:szCs w:val="26"/>
              </w:rPr>
              <w:t xml:space="preserve">, директора учреждения  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факт отсутствия замечаний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10</w:t>
            </w:r>
          </w:p>
        </w:tc>
      </w:tr>
      <w:tr w:rsidR="00A7078A" w:rsidRPr="00387972" w:rsidTr="000A459A">
        <w:tc>
          <w:tcPr>
            <w:tcW w:w="567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2.3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 xml:space="preserve">Соблюдение трудовой дисциплины </w:t>
            </w:r>
          </w:p>
        </w:tc>
        <w:tc>
          <w:tcPr>
            <w:tcW w:w="2552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Отсутствие аварий и срывов работы учреждения</w:t>
            </w:r>
          </w:p>
        </w:tc>
        <w:tc>
          <w:tcPr>
            <w:tcW w:w="2693" w:type="dxa"/>
          </w:tcPr>
          <w:p w:rsidR="00A7078A" w:rsidRPr="00387972" w:rsidRDefault="00A7078A" w:rsidP="00A7078A">
            <w:pPr>
              <w:tabs>
                <w:tab w:val="left" w:pos="567"/>
              </w:tabs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факт отсутствия</w:t>
            </w:r>
          </w:p>
        </w:tc>
        <w:tc>
          <w:tcPr>
            <w:tcW w:w="1984" w:type="dxa"/>
          </w:tcPr>
          <w:p w:rsidR="00A7078A" w:rsidRPr="00387972" w:rsidRDefault="00A7078A" w:rsidP="00A7078A">
            <w:pPr>
              <w:tabs>
                <w:tab w:val="left" w:pos="567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387972">
              <w:rPr>
                <w:rFonts w:eastAsia="Calibri"/>
                <w:bCs/>
                <w:sz w:val="26"/>
                <w:szCs w:val="26"/>
              </w:rPr>
              <w:t>10</w:t>
            </w:r>
          </w:p>
        </w:tc>
      </w:tr>
    </w:tbl>
    <w:p w:rsidR="00A35C09" w:rsidRPr="00387972" w:rsidRDefault="00A35C09" w:rsidP="00A35C09">
      <w:pPr>
        <w:ind w:left="4956"/>
        <w:rPr>
          <w:sz w:val="26"/>
          <w:szCs w:val="26"/>
        </w:rPr>
      </w:pPr>
      <w:r w:rsidRPr="00387972">
        <w:rPr>
          <w:sz w:val="26"/>
          <w:szCs w:val="26"/>
        </w:rPr>
        <w:lastRenderedPageBreak/>
        <w:t>Приложение №  7</w:t>
      </w:r>
    </w:p>
    <w:p w:rsidR="00A35C09" w:rsidRPr="00387972" w:rsidRDefault="00A35C09" w:rsidP="00A35C09">
      <w:pPr>
        <w:ind w:left="4956"/>
        <w:rPr>
          <w:sz w:val="26"/>
          <w:szCs w:val="26"/>
        </w:rPr>
      </w:pPr>
      <w:r w:rsidRPr="00387972">
        <w:rPr>
          <w:bCs/>
          <w:sz w:val="26"/>
          <w:szCs w:val="26"/>
        </w:rPr>
        <w:t>к  Примерному положению об оплате труда работников муниципальных учреждений, подведомственных М</w:t>
      </w:r>
      <w:r w:rsidRPr="00387972">
        <w:rPr>
          <w:sz w:val="26"/>
          <w:szCs w:val="26"/>
        </w:rPr>
        <w:t>униципальному казенному учреждению «Комитет по делам культуры и молодежной политики города Зеленогорска»</w:t>
      </w:r>
      <w:r w:rsidRPr="00387972">
        <w:rPr>
          <w:bCs/>
          <w:sz w:val="26"/>
          <w:szCs w:val="26"/>
        </w:rPr>
        <w:t xml:space="preserve"> </w:t>
      </w:r>
    </w:p>
    <w:p w:rsidR="00A35C09" w:rsidRPr="00387972" w:rsidRDefault="00A35C09" w:rsidP="00714B2D">
      <w:pPr>
        <w:jc w:val="center"/>
        <w:rPr>
          <w:b/>
          <w:sz w:val="26"/>
          <w:szCs w:val="26"/>
        </w:rPr>
      </w:pPr>
    </w:p>
    <w:p w:rsidR="00714B2D" w:rsidRPr="00387972" w:rsidRDefault="00714B2D" w:rsidP="00714B2D">
      <w:pPr>
        <w:jc w:val="center"/>
        <w:rPr>
          <w:b/>
          <w:sz w:val="26"/>
          <w:szCs w:val="26"/>
        </w:rPr>
      </w:pPr>
      <w:r w:rsidRPr="00387972">
        <w:rPr>
          <w:b/>
          <w:sz w:val="26"/>
          <w:szCs w:val="26"/>
        </w:rPr>
        <w:t xml:space="preserve">Виды, условия выплаты и </w:t>
      </w:r>
      <w:r w:rsidR="0015222C" w:rsidRPr="00387972">
        <w:rPr>
          <w:b/>
          <w:sz w:val="26"/>
          <w:szCs w:val="26"/>
        </w:rPr>
        <w:t>р</w:t>
      </w:r>
      <w:r w:rsidRPr="00387972">
        <w:rPr>
          <w:b/>
          <w:sz w:val="26"/>
          <w:szCs w:val="26"/>
        </w:rPr>
        <w:t>азмеры</w:t>
      </w:r>
    </w:p>
    <w:p w:rsidR="00AE0229" w:rsidRPr="00387972" w:rsidRDefault="00714B2D" w:rsidP="008104E6">
      <w:pPr>
        <w:jc w:val="center"/>
        <w:rPr>
          <w:b/>
          <w:bCs/>
          <w:sz w:val="26"/>
          <w:szCs w:val="26"/>
        </w:rPr>
      </w:pPr>
      <w:r w:rsidRPr="00387972">
        <w:rPr>
          <w:b/>
          <w:sz w:val="26"/>
          <w:szCs w:val="26"/>
        </w:rPr>
        <w:t xml:space="preserve">персональных выплат </w:t>
      </w:r>
      <w:r w:rsidRPr="00387972">
        <w:rPr>
          <w:b/>
          <w:bCs/>
          <w:sz w:val="26"/>
          <w:szCs w:val="26"/>
        </w:rPr>
        <w:t xml:space="preserve">руководителям муниципальных учреждений </w:t>
      </w:r>
    </w:p>
    <w:p w:rsidR="006F4056" w:rsidRPr="00387972" w:rsidRDefault="006F4056" w:rsidP="008104E6">
      <w:pPr>
        <w:jc w:val="center"/>
        <w:rPr>
          <w:b/>
          <w:sz w:val="26"/>
          <w:szCs w:val="26"/>
        </w:rPr>
      </w:pPr>
      <w:r w:rsidRPr="00387972">
        <w:rPr>
          <w:b/>
          <w:sz w:val="26"/>
          <w:szCs w:val="26"/>
        </w:rPr>
        <w:t>их  заместителям</w:t>
      </w:r>
      <w:r w:rsidR="00BF7E4F" w:rsidRPr="00387972">
        <w:rPr>
          <w:b/>
          <w:sz w:val="26"/>
          <w:szCs w:val="26"/>
        </w:rPr>
        <w:t xml:space="preserve"> </w:t>
      </w:r>
      <w:r w:rsidRPr="00387972">
        <w:rPr>
          <w:b/>
          <w:sz w:val="26"/>
          <w:szCs w:val="26"/>
        </w:rPr>
        <w:t>и главным бухгалтерам</w:t>
      </w:r>
    </w:p>
    <w:p w:rsidR="006F4056" w:rsidRPr="00387972" w:rsidRDefault="006F4056" w:rsidP="006F4056">
      <w:pPr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237"/>
        <w:gridCol w:w="2560"/>
      </w:tblGrid>
      <w:tr w:rsidR="006F4056" w:rsidRPr="00387972" w:rsidTr="00DE4E0A">
        <w:tc>
          <w:tcPr>
            <w:tcW w:w="675" w:type="dxa"/>
          </w:tcPr>
          <w:p w:rsidR="006F4056" w:rsidRPr="00387972" w:rsidRDefault="006F4056" w:rsidP="00D41B5E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6237" w:type="dxa"/>
          </w:tcPr>
          <w:p w:rsidR="006B7472" w:rsidRPr="00387972" w:rsidRDefault="006B7472" w:rsidP="00D41B5E">
            <w:pPr>
              <w:jc w:val="center"/>
              <w:rPr>
                <w:bCs/>
                <w:sz w:val="26"/>
                <w:szCs w:val="26"/>
              </w:rPr>
            </w:pPr>
          </w:p>
          <w:p w:rsidR="006F4056" w:rsidRPr="00387972" w:rsidRDefault="006F4056" w:rsidP="00BF7E4F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Виды и условия персональных выплат</w:t>
            </w:r>
          </w:p>
        </w:tc>
        <w:tc>
          <w:tcPr>
            <w:tcW w:w="2560" w:type="dxa"/>
          </w:tcPr>
          <w:p w:rsidR="006F4056" w:rsidRPr="00387972" w:rsidRDefault="00370560" w:rsidP="00D41B5E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Р</w:t>
            </w:r>
            <w:r w:rsidR="006F4056" w:rsidRPr="00387972">
              <w:rPr>
                <w:bCs/>
                <w:sz w:val="26"/>
                <w:szCs w:val="26"/>
              </w:rPr>
              <w:t xml:space="preserve">азмер к  окладу (должностному </w:t>
            </w:r>
            <w:r w:rsidR="002E7BC0" w:rsidRPr="00387972">
              <w:rPr>
                <w:bCs/>
                <w:sz w:val="26"/>
                <w:szCs w:val="26"/>
              </w:rPr>
              <w:t xml:space="preserve">окладу), </w:t>
            </w:r>
            <w:r w:rsidR="000071BC" w:rsidRPr="00387972">
              <w:rPr>
                <w:bCs/>
                <w:sz w:val="26"/>
                <w:szCs w:val="26"/>
              </w:rPr>
              <w:t xml:space="preserve"> %</w:t>
            </w:r>
          </w:p>
        </w:tc>
      </w:tr>
      <w:tr w:rsidR="005B7A41" w:rsidRPr="00387972" w:rsidTr="00DE4E0A">
        <w:tc>
          <w:tcPr>
            <w:tcW w:w="675" w:type="dxa"/>
          </w:tcPr>
          <w:p w:rsidR="005B7A41" w:rsidRPr="00387972" w:rsidRDefault="00E1068B" w:rsidP="006D7518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1</w:t>
            </w:r>
            <w:r w:rsidR="00DE4E0A" w:rsidRPr="0038797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6237" w:type="dxa"/>
          </w:tcPr>
          <w:p w:rsidR="005B7A41" w:rsidRPr="00387972" w:rsidRDefault="005B7A41" w:rsidP="006D7518">
            <w:pPr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За опыт работы:</w:t>
            </w:r>
          </w:p>
          <w:p w:rsidR="000071BC" w:rsidRPr="00387972" w:rsidRDefault="000071BC" w:rsidP="000071BC">
            <w:pPr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- при наличии ведомственного нагрудного знака (значка);</w:t>
            </w:r>
          </w:p>
          <w:p w:rsidR="000071BC" w:rsidRPr="00387972" w:rsidRDefault="000071BC" w:rsidP="000071BC">
            <w:pPr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- при наличии почетного звания «заслуженный»;</w:t>
            </w:r>
          </w:p>
          <w:p w:rsidR="000071BC" w:rsidRPr="00387972" w:rsidRDefault="000071BC" w:rsidP="000071BC">
            <w:pPr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- или почетного звания «народный»</w:t>
            </w:r>
            <w:r w:rsidR="00A554E8" w:rsidRPr="00387972">
              <w:rPr>
                <w:bCs/>
                <w:sz w:val="26"/>
                <w:szCs w:val="26"/>
              </w:rPr>
              <w:t>;</w:t>
            </w:r>
          </w:p>
          <w:p w:rsidR="00EB0609" w:rsidRPr="00387972" w:rsidRDefault="000071BC" w:rsidP="00EB0609">
            <w:pPr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- при наличии ученой степени кандидата наук и работающим по соответствующему профилю (с даты принятия решения ВАК России о выдаче диплома);</w:t>
            </w:r>
            <w:r w:rsidR="00EB0609" w:rsidRPr="00387972">
              <w:rPr>
                <w:bCs/>
                <w:sz w:val="26"/>
                <w:szCs w:val="26"/>
                <w:vertAlign w:val="superscript"/>
              </w:rPr>
              <w:t>1</w:t>
            </w:r>
          </w:p>
          <w:p w:rsidR="000071BC" w:rsidRPr="00387972" w:rsidRDefault="000071BC" w:rsidP="00EB0609">
            <w:pPr>
              <w:rPr>
                <w:bCs/>
                <w:sz w:val="26"/>
                <w:szCs w:val="26"/>
                <w:vertAlign w:val="superscript"/>
              </w:rPr>
            </w:pPr>
            <w:r w:rsidRPr="00387972">
              <w:rPr>
                <w:bCs/>
                <w:sz w:val="26"/>
                <w:szCs w:val="26"/>
              </w:rPr>
              <w:t>- при наличии ученой степени доктора наук и работающим по соответствующему профилю (с даты принятия решения ВАК России о выдаче диплома);</w:t>
            </w:r>
            <w:r w:rsidR="00EB0609" w:rsidRPr="00387972">
              <w:rPr>
                <w:bCs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2560" w:type="dxa"/>
          </w:tcPr>
          <w:p w:rsidR="005B7A41" w:rsidRPr="00387972" w:rsidRDefault="005B7A41" w:rsidP="006D7518">
            <w:pPr>
              <w:jc w:val="center"/>
              <w:rPr>
                <w:bCs/>
                <w:sz w:val="26"/>
                <w:szCs w:val="26"/>
              </w:rPr>
            </w:pPr>
          </w:p>
          <w:p w:rsidR="005B7A41" w:rsidRPr="00387972" w:rsidRDefault="000071BC" w:rsidP="006D7518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до 10</w:t>
            </w:r>
          </w:p>
          <w:p w:rsidR="00E15F6D" w:rsidRDefault="00E15F6D" w:rsidP="006D7518">
            <w:pPr>
              <w:jc w:val="center"/>
              <w:rPr>
                <w:bCs/>
                <w:sz w:val="26"/>
                <w:szCs w:val="26"/>
              </w:rPr>
            </w:pPr>
          </w:p>
          <w:p w:rsidR="005B7A41" w:rsidRPr="00387972" w:rsidRDefault="000071BC" w:rsidP="006D7518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до </w:t>
            </w:r>
            <w:r w:rsidR="002B0ADD" w:rsidRPr="00387972">
              <w:rPr>
                <w:bCs/>
                <w:sz w:val="26"/>
                <w:szCs w:val="26"/>
              </w:rPr>
              <w:t>25</w:t>
            </w:r>
          </w:p>
          <w:p w:rsidR="005B7A41" w:rsidRPr="00387972" w:rsidRDefault="000071BC" w:rsidP="006D7518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до 35</w:t>
            </w:r>
          </w:p>
          <w:p w:rsidR="000071BC" w:rsidRPr="00387972" w:rsidRDefault="000071BC" w:rsidP="006D7518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до 25</w:t>
            </w:r>
          </w:p>
          <w:p w:rsidR="000071BC" w:rsidRPr="00387972" w:rsidRDefault="000071BC" w:rsidP="006D7518">
            <w:pPr>
              <w:jc w:val="center"/>
              <w:rPr>
                <w:bCs/>
                <w:sz w:val="26"/>
                <w:szCs w:val="26"/>
              </w:rPr>
            </w:pPr>
          </w:p>
          <w:p w:rsidR="000071BC" w:rsidRPr="00387972" w:rsidRDefault="000071BC" w:rsidP="006D7518">
            <w:pPr>
              <w:jc w:val="center"/>
              <w:rPr>
                <w:bCs/>
                <w:sz w:val="26"/>
                <w:szCs w:val="26"/>
              </w:rPr>
            </w:pPr>
          </w:p>
          <w:p w:rsidR="000071BC" w:rsidRPr="00387972" w:rsidRDefault="000071BC" w:rsidP="006D7518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до 35</w:t>
            </w:r>
          </w:p>
        </w:tc>
      </w:tr>
      <w:tr w:rsidR="004354F4" w:rsidRPr="00387972" w:rsidTr="00DE4E0A">
        <w:trPr>
          <w:trHeight w:val="1627"/>
        </w:trPr>
        <w:tc>
          <w:tcPr>
            <w:tcW w:w="675" w:type="dxa"/>
          </w:tcPr>
          <w:p w:rsidR="004354F4" w:rsidRPr="00387972" w:rsidRDefault="00E1068B" w:rsidP="006D7518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2</w:t>
            </w:r>
            <w:r w:rsidR="00DE4E0A" w:rsidRPr="0038797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6237" w:type="dxa"/>
          </w:tcPr>
          <w:p w:rsidR="004354F4" w:rsidRPr="00387972" w:rsidRDefault="004354F4" w:rsidP="004354F4">
            <w:pPr>
              <w:pStyle w:val="a6"/>
              <w:ind w:left="0"/>
              <w:jc w:val="both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За сложность, напряженность и особый режим работы </w:t>
            </w:r>
            <w:r w:rsidR="00A533B7" w:rsidRPr="00387972">
              <w:rPr>
                <w:sz w:val="26"/>
                <w:szCs w:val="26"/>
              </w:rPr>
              <w:t>работающим в музеях</w:t>
            </w:r>
            <w:r w:rsidRPr="00387972">
              <w:rPr>
                <w:sz w:val="26"/>
                <w:szCs w:val="26"/>
              </w:rPr>
              <w:t>, дом</w:t>
            </w:r>
            <w:r w:rsidR="00A533B7" w:rsidRPr="00387972">
              <w:rPr>
                <w:sz w:val="26"/>
                <w:szCs w:val="26"/>
              </w:rPr>
              <w:t>ах</w:t>
            </w:r>
            <w:r w:rsidRPr="00387972">
              <w:rPr>
                <w:sz w:val="26"/>
                <w:szCs w:val="26"/>
              </w:rPr>
              <w:t xml:space="preserve"> и дворц</w:t>
            </w:r>
            <w:r w:rsidR="00A533B7" w:rsidRPr="00387972">
              <w:rPr>
                <w:sz w:val="26"/>
                <w:szCs w:val="26"/>
              </w:rPr>
              <w:t>ах</w:t>
            </w:r>
            <w:r w:rsidRPr="00387972">
              <w:rPr>
                <w:sz w:val="26"/>
                <w:szCs w:val="26"/>
              </w:rPr>
              <w:t xml:space="preserve"> культуры, центр</w:t>
            </w:r>
            <w:r w:rsidR="00A533B7" w:rsidRPr="00387972">
              <w:rPr>
                <w:sz w:val="26"/>
                <w:szCs w:val="26"/>
              </w:rPr>
              <w:t>ах</w:t>
            </w:r>
            <w:r w:rsidRPr="00387972">
              <w:rPr>
                <w:sz w:val="26"/>
                <w:szCs w:val="26"/>
              </w:rPr>
              <w:t xml:space="preserve"> культуры, библиотек</w:t>
            </w:r>
            <w:r w:rsidR="00A533B7" w:rsidRPr="00387972">
              <w:rPr>
                <w:sz w:val="26"/>
                <w:szCs w:val="26"/>
              </w:rPr>
              <w:t>ах, зоопарках</w:t>
            </w:r>
            <w:r w:rsidRPr="00387972">
              <w:rPr>
                <w:sz w:val="26"/>
                <w:szCs w:val="26"/>
              </w:rPr>
              <w:t>:</w:t>
            </w:r>
          </w:p>
          <w:p w:rsidR="004354F4" w:rsidRPr="00387972" w:rsidRDefault="004354F4" w:rsidP="004354F4">
            <w:pPr>
              <w:pStyle w:val="a6"/>
              <w:ind w:left="0"/>
              <w:jc w:val="both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- </w:t>
            </w:r>
            <w:r w:rsidR="00A533B7" w:rsidRPr="00387972">
              <w:rPr>
                <w:sz w:val="26"/>
                <w:szCs w:val="26"/>
              </w:rPr>
              <w:t xml:space="preserve">для </w:t>
            </w:r>
            <w:r w:rsidRPr="00387972">
              <w:rPr>
                <w:sz w:val="26"/>
                <w:szCs w:val="26"/>
              </w:rPr>
              <w:t>музеев (музейно-выставочн</w:t>
            </w:r>
            <w:r w:rsidR="00A533B7" w:rsidRPr="00387972">
              <w:rPr>
                <w:sz w:val="26"/>
                <w:szCs w:val="26"/>
              </w:rPr>
              <w:t>ых</w:t>
            </w:r>
            <w:r w:rsidRPr="00387972">
              <w:rPr>
                <w:sz w:val="26"/>
                <w:szCs w:val="26"/>
              </w:rPr>
              <w:t xml:space="preserve"> центр</w:t>
            </w:r>
            <w:r w:rsidR="00A533B7" w:rsidRPr="00387972">
              <w:rPr>
                <w:sz w:val="26"/>
                <w:szCs w:val="26"/>
              </w:rPr>
              <w:t>ов</w:t>
            </w:r>
            <w:r w:rsidRPr="00387972">
              <w:rPr>
                <w:sz w:val="26"/>
                <w:szCs w:val="26"/>
              </w:rPr>
              <w:t>), домов и дворцов культуры, центров культуры, зоопарков;</w:t>
            </w:r>
          </w:p>
          <w:p w:rsidR="004354F4" w:rsidRPr="00387972" w:rsidRDefault="004354F4" w:rsidP="004354F4">
            <w:pPr>
              <w:pStyle w:val="a6"/>
              <w:ind w:left="0"/>
              <w:jc w:val="both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- </w:t>
            </w:r>
            <w:r w:rsidR="00A533B7" w:rsidRPr="00387972">
              <w:rPr>
                <w:sz w:val="26"/>
                <w:szCs w:val="26"/>
              </w:rPr>
              <w:t xml:space="preserve">для </w:t>
            </w:r>
            <w:r w:rsidRPr="00387972">
              <w:rPr>
                <w:sz w:val="26"/>
                <w:szCs w:val="26"/>
              </w:rPr>
              <w:t>библиотек</w:t>
            </w:r>
          </w:p>
        </w:tc>
        <w:tc>
          <w:tcPr>
            <w:tcW w:w="2560" w:type="dxa"/>
          </w:tcPr>
          <w:p w:rsidR="004354F4" w:rsidRPr="00387972" w:rsidRDefault="004354F4" w:rsidP="004354F4">
            <w:pPr>
              <w:pStyle w:val="a6"/>
              <w:ind w:left="0"/>
              <w:jc w:val="both"/>
              <w:rPr>
                <w:sz w:val="26"/>
                <w:szCs w:val="26"/>
              </w:rPr>
            </w:pPr>
          </w:p>
          <w:p w:rsidR="004354F4" w:rsidRPr="00387972" w:rsidRDefault="004354F4" w:rsidP="004354F4">
            <w:pPr>
              <w:pStyle w:val="a6"/>
              <w:ind w:left="0"/>
              <w:jc w:val="both"/>
              <w:rPr>
                <w:sz w:val="26"/>
                <w:szCs w:val="26"/>
              </w:rPr>
            </w:pPr>
          </w:p>
          <w:p w:rsidR="004354F4" w:rsidRPr="00387972" w:rsidRDefault="004354F4" w:rsidP="004354F4">
            <w:pPr>
              <w:pStyle w:val="a6"/>
              <w:ind w:left="0"/>
              <w:jc w:val="both"/>
              <w:rPr>
                <w:sz w:val="26"/>
                <w:szCs w:val="26"/>
              </w:rPr>
            </w:pPr>
          </w:p>
          <w:p w:rsidR="004354F4" w:rsidRPr="00387972" w:rsidRDefault="004354F4" w:rsidP="004726D4">
            <w:pPr>
              <w:pStyle w:val="a6"/>
              <w:ind w:left="0"/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до </w:t>
            </w:r>
            <w:r w:rsidR="0004130F" w:rsidRPr="00387972">
              <w:rPr>
                <w:sz w:val="26"/>
                <w:szCs w:val="26"/>
              </w:rPr>
              <w:t>5</w:t>
            </w:r>
            <w:r w:rsidR="00E1068B" w:rsidRPr="00387972">
              <w:rPr>
                <w:sz w:val="26"/>
                <w:szCs w:val="26"/>
              </w:rPr>
              <w:t>0</w:t>
            </w:r>
          </w:p>
          <w:p w:rsidR="005C18C3" w:rsidRPr="00387972" w:rsidRDefault="005C18C3" w:rsidP="0004130F">
            <w:pPr>
              <w:pStyle w:val="a6"/>
              <w:ind w:left="0"/>
              <w:jc w:val="center"/>
              <w:rPr>
                <w:sz w:val="26"/>
                <w:szCs w:val="26"/>
              </w:rPr>
            </w:pPr>
          </w:p>
          <w:p w:rsidR="004354F4" w:rsidRPr="00387972" w:rsidRDefault="004354F4" w:rsidP="0004130F">
            <w:pPr>
              <w:pStyle w:val="a6"/>
              <w:ind w:left="0"/>
              <w:jc w:val="center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до </w:t>
            </w:r>
            <w:r w:rsidR="0004130F" w:rsidRPr="00387972">
              <w:rPr>
                <w:sz w:val="26"/>
                <w:szCs w:val="26"/>
              </w:rPr>
              <w:t>3</w:t>
            </w:r>
            <w:r w:rsidRPr="00387972">
              <w:rPr>
                <w:sz w:val="26"/>
                <w:szCs w:val="26"/>
              </w:rPr>
              <w:t>0</w:t>
            </w:r>
          </w:p>
        </w:tc>
      </w:tr>
      <w:tr w:rsidR="00DE4E0A" w:rsidRPr="00387972" w:rsidTr="00A9735E">
        <w:trPr>
          <w:trHeight w:val="826"/>
        </w:trPr>
        <w:tc>
          <w:tcPr>
            <w:tcW w:w="675" w:type="dxa"/>
          </w:tcPr>
          <w:p w:rsidR="00DE4E0A" w:rsidRPr="00387972" w:rsidRDefault="00DE4E0A" w:rsidP="006D7518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6237" w:type="dxa"/>
          </w:tcPr>
          <w:p w:rsidR="00DE4E0A" w:rsidRPr="00387972" w:rsidRDefault="00DE4E0A" w:rsidP="00A533B7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За сложность, напряженность и особый режим работы</w:t>
            </w:r>
            <w:r w:rsidR="00A533B7" w:rsidRPr="00387972">
              <w:rPr>
                <w:bCs/>
                <w:sz w:val="26"/>
                <w:szCs w:val="26"/>
              </w:rPr>
              <w:t xml:space="preserve"> работающим в</w:t>
            </w:r>
            <w:r w:rsidRPr="00387972">
              <w:rPr>
                <w:bCs/>
                <w:sz w:val="26"/>
                <w:szCs w:val="26"/>
              </w:rPr>
              <w:t xml:space="preserve"> М</w:t>
            </w:r>
            <w:r w:rsidR="00B44EF0" w:rsidRPr="00387972">
              <w:rPr>
                <w:bCs/>
                <w:sz w:val="26"/>
                <w:szCs w:val="26"/>
              </w:rPr>
              <w:t>униципально</w:t>
            </w:r>
            <w:r w:rsidR="00A533B7" w:rsidRPr="00387972">
              <w:rPr>
                <w:bCs/>
                <w:sz w:val="26"/>
                <w:szCs w:val="26"/>
              </w:rPr>
              <w:t xml:space="preserve">м </w:t>
            </w:r>
            <w:r w:rsidR="00B44EF0" w:rsidRPr="00387972">
              <w:rPr>
                <w:bCs/>
                <w:sz w:val="26"/>
                <w:szCs w:val="26"/>
              </w:rPr>
              <w:t xml:space="preserve"> казенно</w:t>
            </w:r>
            <w:r w:rsidR="00A533B7" w:rsidRPr="00387972">
              <w:rPr>
                <w:bCs/>
                <w:sz w:val="26"/>
                <w:szCs w:val="26"/>
              </w:rPr>
              <w:t>м</w:t>
            </w:r>
            <w:r w:rsidR="00B44EF0" w:rsidRPr="00387972">
              <w:rPr>
                <w:bCs/>
                <w:sz w:val="26"/>
                <w:szCs w:val="26"/>
              </w:rPr>
              <w:t xml:space="preserve"> учреждени</w:t>
            </w:r>
            <w:r w:rsidR="00A533B7" w:rsidRPr="00387972">
              <w:rPr>
                <w:bCs/>
                <w:sz w:val="26"/>
                <w:szCs w:val="26"/>
              </w:rPr>
              <w:t>и</w:t>
            </w:r>
            <w:r w:rsidR="00B44EF0" w:rsidRPr="00387972">
              <w:rPr>
                <w:bCs/>
                <w:sz w:val="26"/>
                <w:szCs w:val="26"/>
              </w:rPr>
              <w:t xml:space="preserve"> </w:t>
            </w:r>
            <w:r w:rsidRPr="00387972">
              <w:rPr>
                <w:bCs/>
                <w:sz w:val="26"/>
                <w:szCs w:val="26"/>
              </w:rPr>
              <w:t xml:space="preserve"> «Централизованная бухгалтерия»</w:t>
            </w:r>
            <w:r w:rsidR="004E7F94" w:rsidRPr="00387972">
              <w:rPr>
                <w:b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560" w:type="dxa"/>
            <w:vAlign w:val="center"/>
          </w:tcPr>
          <w:p w:rsidR="00DE4E0A" w:rsidRPr="00387972" w:rsidRDefault="00DE4E0A" w:rsidP="00BC46F6">
            <w:pPr>
              <w:pStyle w:val="a6"/>
              <w:ind w:left="0"/>
              <w:jc w:val="center"/>
              <w:rPr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до 50</w:t>
            </w:r>
          </w:p>
        </w:tc>
      </w:tr>
      <w:tr w:rsidR="00B44EF0" w:rsidRPr="00387972" w:rsidTr="00A9735E">
        <w:trPr>
          <w:trHeight w:val="966"/>
        </w:trPr>
        <w:tc>
          <w:tcPr>
            <w:tcW w:w="675" w:type="dxa"/>
          </w:tcPr>
          <w:p w:rsidR="00B44EF0" w:rsidRPr="00387972" w:rsidRDefault="00B44EF0" w:rsidP="006D7518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6237" w:type="dxa"/>
          </w:tcPr>
          <w:p w:rsidR="00B44EF0" w:rsidRPr="00387972" w:rsidRDefault="00A533B7" w:rsidP="00A533B7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За сложность, напряженность и особый режим работы работающим в </w:t>
            </w:r>
            <w:r w:rsidR="00B44EF0" w:rsidRPr="00387972">
              <w:rPr>
                <w:bCs/>
                <w:sz w:val="26"/>
                <w:szCs w:val="26"/>
              </w:rPr>
              <w:t>Муниципально</w:t>
            </w:r>
            <w:r w:rsidRPr="00387972">
              <w:rPr>
                <w:bCs/>
                <w:sz w:val="26"/>
                <w:szCs w:val="26"/>
              </w:rPr>
              <w:t>м</w:t>
            </w:r>
            <w:r w:rsidR="00B44EF0" w:rsidRPr="00387972">
              <w:rPr>
                <w:bCs/>
                <w:sz w:val="26"/>
                <w:szCs w:val="26"/>
              </w:rPr>
              <w:t xml:space="preserve"> казенно</w:t>
            </w:r>
            <w:r w:rsidRPr="00387972">
              <w:rPr>
                <w:bCs/>
                <w:sz w:val="26"/>
                <w:szCs w:val="26"/>
              </w:rPr>
              <w:t>м</w:t>
            </w:r>
            <w:r w:rsidR="00B44EF0" w:rsidRPr="00387972">
              <w:rPr>
                <w:bCs/>
                <w:sz w:val="26"/>
                <w:szCs w:val="26"/>
              </w:rPr>
              <w:t xml:space="preserve"> учреждени</w:t>
            </w:r>
            <w:r w:rsidRPr="00387972">
              <w:rPr>
                <w:bCs/>
                <w:sz w:val="26"/>
                <w:szCs w:val="26"/>
              </w:rPr>
              <w:t>и</w:t>
            </w:r>
            <w:r w:rsidR="00B44EF0" w:rsidRPr="00387972">
              <w:rPr>
                <w:bCs/>
                <w:sz w:val="26"/>
                <w:szCs w:val="26"/>
              </w:rPr>
              <w:t xml:space="preserve"> «Центр хозяйственно-эксплуатационного обеспечения»</w:t>
            </w:r>
            <w:r w:rsidR="00B44EF0" w:rsidRPr="00387972">
              <w:rPr>
                <w:bCs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560" w:type="dxa"/>
            <w:vAlign w:val="center"/>
          </w:tcPr>
          <w:p w:rsidR="00B44EF0" w:rsidRPr="00387972" w:rsidRDefault="00B44EF0" w:rsidP="00B81C18">
            <w:pPr>
              <w:pStyle w:val="a6"/>
              <w:ind w:left="0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до </w:t>
            </w:r>
            <w:r w:rsidR="00B81C18" w:rsidRPr="00387972">
              <w:rPr>
                <w:bCs/>
                <w:sz w:val="26"/>
                <w:szCs w:val="26"/>
              </w:rPr>
              <w:t>10</w:t>
            </w:r>
            <w:r w:rsidRPr="00387972">
              <w:rPr>
                <w:bCs/>
                <w:sz w:val="26"/>
                <w:szCs w:val="26"/>
              </w:rPr>
              <w:t>0</w:t>
            </w:r>
          </w:p>
        </w:tc>
      </w:tr>
    </w:tbl>
    <w:p w:rsidR="00190369" w:rsidRPr="00387972" w:rsidRDefault="004E7F94" w:rsidP="005F4DD8">
      <w:pPr>
        <w:ind w:firstLine="567"/>
        <w:jc w:val="both"/>
        <w:rPr>
          <w:sz w:val="26"/>
          <w:szCs w:val="26"/>
        </w:rPr>
      </w:pPr>
      <w:r w:rsidRPr="00387972">
        <w:rPr>
          <w:sz w:val="26"/>
          <w:szCs w:val="26"/>
          <w:vertAlign w:val="superscript"/>
        </w:rPr>
        <w:t xml:space="preserve">1 </w:t>
      </w:r>
      <w:r w:rsidRPr="00387972">
        <w:rPr>
          <w:sz w:val="26"/>
          <w:szCs w:val="26"/>
        </w:rPr>
        <w:t>п</w:t>
      </w:r>
      <w:r w:rsidR="00190369" w:rsidRPr="00387972">
        <w:rPr>
          <w:sz w:val="26"/>
          <w:szCs w:val="26"/>
        </w:rPr>
        <w:t>ри наличии у руководителя учреждения, его заместителя, главного бухгалтера двух ученых степеней или почетных званий размеры персональных выплат, установленные по каждому из них, не суммируются.</w:t>
      </w:r>
    </w:p>
    <w:p w:rsidR="004E7F94" w:rsidRPr="00387972" w:rsidRDefault="004E7F94" w:rsidP="005F4DD8">
      <w:pPr>
        <w:ind w:firstLine="567"/>
        <w:jc w:val="both"/>
        <w:rPr>
          <w:sz w:val="26"/>
          <w:szCs w:val="26"/>
        </w:rPr>
      </w:pPr>
      <w:r w:rsidRPr="00387972">
        <w:rPr>
          <w:sz w:val="26"/>
          <w:szCs w:val="26"/>
          <w:vertAlign w:val="superscript"/>
        </w:rPr>
        <w:t xml:space="preserve">2 </w:t>
      </w:r>
      <w:r w:rsidRPr="00387972">
        <w:rPr>
          <w:sz w:val="26"/>
          <w:szCs w:val="26"/>
        </w:rPr>
        <w:t>устанавливается распоряжением Администрации ЗАТО г. Зеленогорск с учетом исполнения руководителем учреждения функциональных обязанностей, отличающихся сложностью, напряженностью, особенностью режима исполнения, повышенными требованиями к срокам, качеству поручаемых работ</w:t>
      </w:r>
      <w:r w:rsidR="00EB0609" w:rsidRPr="00387972">
        <w:rPr>
          <w:sz w:val="26"/>
          <w:szCs w:val="26"/>
        </w:rPr>
        <w:t>.</w:t>
      </w:r>
    </w:p>
    <w:p w:rsidR="003158B8" w:rsidRPr="00387972" w:rsidRDefault="003158B8" w:rsidP="003158B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3066E" w:rsidRPr="00387972" w:rsidRDefault="0073066E" w:rsidP="0073066E">
      <w:pPr>
        <w:ind w:left="4956"/>
        <w:rPr>
          <w:sz w:val="26"/>
          <w:szCs w:val="26"/>
        </w:rPr>
      </w:pPr>
      <w:r w:rsidRPr="00387972">
        <w:rPr>
          <w:sz w:val="26"/>
          <w:szCs w:val="26"/>
        </w:rPr>
        <w:lastRenderedPageBreak/>
        <w:t>Приложение № 8</w:t>
      </w:r>
    </w:p>
    <w:p w:rsidR="00D02C6F" w:rsidRPr="00387972" w:rsidRDefault="0073066E" w:rsidP="00D02C6F">
      <w:pPr>
        <w:ind w:left="4956"/>
        <w:rPr>
          <w:bCs/>
          <w:sz w:val="26"/>
          <w:szCs w:val="26"/>
        </w:rPr>
      </w:pPr>
      <w:r w:rsidRPr="00387972">
        <w:rPr>
          <w:bCs/>
          <w:sz w:val="26"/>
          <w:szCs w:val="26"/>
        </w:rPr>
        <w:t xml:space="preserve">к  Примерному положению об оплате труда работников муниципальных </w:t>
      </w:r>
    </w:p>
    <w:p w:rsidR="0073066E" w:rsidRPr="00387972" w:rsidRDefault="0073066E" w:rsidP="0073066E">
      <w:pPr>
        <w:ind w:left="4956"/>
        <w:rPr>
          <w:sz w:val="26"/>
          <w:szCs w:val="26"/>
        </w:rPr>
      </w:pPr>
      <w:r w:rsidRPr="00387972">
        <w:rPr>
          <w:bCs/>
          <w:sz w:val="26"/>
          <w:szCs w:val="26"/>
        </w:rPr>
        <w:t>учреждений, подведомственных М</w:t>
      </w:r>
      <w:r w:rsidRPr="00387972">
        <w:rPr>
          <w:sz w:val="26"/>
          <w:szCs w:val="26"/>
        </w:rPr>
        <w:t>униципальному казенному учреждению «Комитет по делам культуры и молодежной политики города Зеленогорска»</w:t>
      </w:r>
      <w:r w:rsidRPr="00387972">
        <w:rPr>
          <w:bCs/>
          <w:sz w:val="26"/>
          <w:szCs w:val="26"/>
        </w:rPr>
        <w:t xml:space="preserve"> </w:t>
      </w:r>
    </w:p>
    <w:p w:rsidR="0073066E" w:rsidRPr="00387972" w:rsidRDefault="0073066E" w:rsidP="0073066E">
      <w:pPr>
        <w:rPr>
          <w:sz w:val="26"/>
          <w:szCs w:val="26"/>
        </w:rPr>
      </w:pPr>
    </w:p>
    <w:p w:rsidR="00DA3AA0" w:rsidRPr="00387972" w:rsidRDefault="00DA3AA0" w:rsidP="00DA3AA0">
      <w:pPr>
        <w:keepNext/>
        <w:keepLines/>
        <w:ind w:firstLine="709"/>
        <w:jc w:val="center"/>
        <w:rPr>
          <w:b/>
          <w:bCs/>
          <w:sz w:val="26"/>
          <w:szCs w:val="26"/>
        </w:rPr>
      </w:pPr>
      <w:r w:rsidRPr="00387972">
        <w:rPr>
          <w:b/>
          <w:bCs/>
          <w:sz w:val="26"/>
          <w:szCs w:val="26"/>
        </w:rPr>
        <w:t>Критерии, условия, периодичность и размер выплат по итогам работы</w:t>
      </w:r>
    </w:p>
    <w:p w:rsidR="00DA3AA0" w:rsidRPr="00387972" w:rsidRDefault="00DA3AA0" w:rsidP="00DA3AA0">
      <w:pPr>
        <w:keepNext/>
        <w:keepLines/>
        <w:ind w:firstLine="709"/>
        <w:jc w:val="center"/>
        <w:rPr>
          <w:b/>
          <w:bCs/>
          <w:sz w:val="26"/>
          <w:szCs w:val="26"/>
        </w:rPr>
      </w:pPr>
      <w:r w:rsidRPr="00387972">
        <w:rPr>
          <w:b/>
          <w:bCs/>
          <w:sz w:val="26"/>
          <w:szCs w:val="26"/>
        </w:rPr>
        <w:t>руководителям учреждений, их заместителям и главным бухгалтерам</w:t>
      </w:r>
    </w:p>
    <w:p w:rsidR="00DA3AA0" w:rsidRPr="00387972" w:rsidRDefault="00DA3AA0" w:rsidP="00DA3AA0">
      <w:pPr>
        <w:keepNext/>
        <w:keepLines/>
        <w:ind w:firstLine="709"/>
        <w:jc w:val="center"/>
        <w:rPr>
          <w:bCs/>
          <w:sz w:val="26"/>
          <w:szCs w:val="26"/>
        </w:rPr>
      </w:pPr>
    </w:p>
    <w:p w:rsidR="00DA3AA0" w:rsidRPr="00387972" w:rsidRDefault="00DA3AA0" w:rsidP="00DA3AA0">
      <w:pPr>
        <w:pStyle w:val="a6"/>
        <w:keepNext/>
        <w:keepLines/>
        <w:numPr>
          <w:ilvl w:val="0"/>
          <w:numId w:val="30"/>
        </w:numPr>
        <w:ind w:left="284"/>
        <w:rPr>
          <w:bCs/>
          <w:sz w:val="26"/>
          <w:szCs w:val="26"/>
        </w:rPr>
      </w:pPr>
      <w:r w:rsidRPr="00387972">
        <w:rPr>
          <w:bCs/>
          <w:sz w:val="26"/>
          <w:szCs w:val="26"/>
        </w:rPr>
        <w:t>Учреждения культуры.</w:t>
      </w:r>
    </w:p>
    <w:p w:rsidR="00DA3AA0" w:rsidRPr="00387972" w:rsidRDefault="00DA3AA0" w:rsidP="00DA3AA0">
      <w:pPr>
        <w:pStyle w:val="a6"/>
        <w:keepNext/>
        <w:keepLines/>
        <w:ind w:left="1069"/>
        <w:rPr>
          <w:bCs/>
          <w:sz w:val="26"/>
          <w:szCs w:val="26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119"/>
        <w:gridCol w:w="2552"/>
        <w:gridCol w:w="1559"/>
        <w:gridCol w:w="1134"/>
      </w:tblGrid>
      <w:tr w:rsidR="00DA3AA0" w:rsidRPr="00387972" w:rsidTr="00DA3AA0">
        <w:tc>
          <w:tcPr>
            <w:tcW w:w="1701" w:type="dxa"/>
          </w:tcPr>
          <w:p w:rsidR="00DA3AA0" w:rsidRPr="00387972" w:rsidRDefault="00DA3AA0" w:rsidP="00D801B6">
            <w:pPr>
              <w:ind w:hanging="108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Наименование должности</w:t>
            </w:r>
          </w:p>
        </w:tc>
        <w:tc>
          <w:tcPr>
            <w:tcW w:w="3119" w:type="dxa"/>
          </w:tcPr>
          <w:p w:rsidR="00DA3AA0" w:rsidRPr="00387972" w:rsidRDefault="00DA3AA0" w:rsidP="00D801B6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Критерии оценки</w:t>
            </w:r>
          </w:p>
        </w:tc>
        <w:tc>
          <w:tcPr>
            <w:tcW w:w="2552" w:type="dxa"/>
          </w:tcPr>
          <w:p w:rsidR="00DA3AA0" w:rsidRPr="00387972" w:rsidRDefault="00DA3AA0" w:rsidP="00D801B6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Условия </w:t>
            </w:r>
          </w:p>
        </w:tc>
        <w:tc>
          <w:tcPr>
            <w:tcW w:w="1559" w:type="dxa"/>
          </w:tcPr>
          <w:p w:rsidR="00DA3AA0" w:rsidRPr="00387972" w:rsidRDefault="00DA3AA0" w:rsidP="00D801B6">
            <w:pPr>
              <w:ind w:hanging="108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Периодичность</w:t>
            </w:r>
          </w:p>
        </w:tc>
        <w:tc>
          <w:tcPr>
            <w:tcW w:w="1134" w:type="dxa"/>
          </w:tcPr>
          <w:p w:rsidR="00DA3AA0" w:rsidRPr="00387972" w:rsidRDefault="00DA3AA0" w:rsidP="00D801B6">
            <w:pPr>
              <w:ind w:hanging="108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Предельный</w:t>
            </w:r>
          </w:p>
          <w:p w:rsidR="00DA3AA0" w:rsidRPr="00387972" w:rsidRDefault="00DA3AA0" w:rsidP="00D801B6">
            <w:pPr>
              <w:ind w:hanging="108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размер выплат к должностному окладу (процент)</w:t>
            </w:r>
          </w:p>
        </w:tc>
      </w:tr>
      <w:tr w:rsidR="00DA3AA0" w:rsidRPr="00387972" w:rsidTr="00DA3AA0">
        <w:tc>
          <w:tcPr>
            <w:tcW w:w="1701" w:type="dxa"/>
          </w:tcPr>
          <w:p w:rsidR="00DA3AA0" w:rsidRPr="00387972" w:rsidRDefault="00DA3AA0" w:rsidP="00D801B6">
            <w:pPr>
              <w:ind w:hanging="108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:rsidR="00DA3AA0" w:rsidRPr="00387972" w:rsidRDefault="00DA3AA0" w:rsidP="00D801B6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DA3AA0" w:rsidRPr="00387972" w:rsidRDefault="00DA3AA0" w:rsidP="00D801B6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DA3AA0" w:rsidRPr="00387972" w:rsidRDefault="00DA3AA0" w:rsidP="00D801B6">
            <w:pPr>
              <w:ind w:hanging="108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DA3AA0" w:rsidRPr="00387972" w:rsidRDefault="00DA3AA0" w:rsidP="00D801B6">
            <w:pPr>
              <w:ind w:hanging="108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5</w:t>
            </w:r>
          </w:p>
        </w:tc>
      </w:tr>
      <w:tr w:rsidR="00DA3AA0" w:rsidRPr="00387972" w:rsidTr="00DA3AA0">
        <w:tc>
          <w:tcPr>
            <w:tcW w:w="1701" w:type="dxa"/>
            <w:vMerge w:val="restart"/>
          </w:tcPr>
          <w:p w:rsidR="00DA3AA0" w:rsidRPr="00387972" w:rsidRDefault="00DA3AA0" w:rsidP="00D801B6">
            <w:pPr>
              <w:ind w:right="-108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Руководитель учреждения, заместитель руководителя</w:t>
            </w:r>
          </w:p>
        </w:tc>
        <w:tc>
          <w:tcPr>
            <w:tcW w:w="3119" w:type="dxa"/>
          </w:tcPr>
          <w:p w:rsidR="00DA3AA0" w:rsidRPr="00387972" w:rsidRDefault="00DA3AA0" w:rsidP="00D801B6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Организация и проведение (выполнение)  важных работ, внеплановых мероприятий (событий) не ниже городского уровня </w:t>
            </w:r>
          </w:p>
        </w:tc>
        <w:tc>
          <w:tcPr>
            <w:tcW w:w="2552" w:type="dxa"/>
          </w:tcPr>
          <w:p w:rsidR="00DA3AA0" w:rsidRPr="00387972" w:rsidRDefault="00DA3AA0" w:rsidP="00D801B6">
            <w:pPr>
              <w:ind w:right="-108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Отсутствие замечаний со стороны учредителя и </w:t>
            </w:r>
            <w:r w:rsidRPr="00387972">
              <w:rPr>
                <w:rFonts w:eastAsia="Calibri"/>
                <w:bCs/>
                <w:sz w:val="26"/>
                <w:szCs w:val="26"/>
              </w:rPr>
              <w:t>главного распорядителя средств местного бюджета</w:t>
            </w:r>
            <w:r w:rsidRPr="00387972">
              <w:rPr>
                <w:bCs/>
                <w:sz w:val="26"/>
                <w:szCs w:val="26"/>
              </w:rPr>
              <w:t>. Отсутствие жалоб и обращений со стороны граждан</w:t>
            </w:r>
          </w:p>
        </w:tc>
        <w:tc>
          <w:tcPr>
            <w:tcW w:w="1559" w:type="dxa"/>
            <w:vAlign w:val="center"/>
          </w:tcPr>
          <w:p w:rsidR="00DA3AA0" w:rsidRPr="00387972" w:rsidRDefault="00DA3AA0" w:rsidP="00D801B6">
            <w:pPr>
              <w:ind w:right="-108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по итогам работы за </w:t>
            </w:r>
          </w:p>
          <w:p w:rsidR="00DA3AA0" w:rsidRPr="00387972" w:rsidRDefault="00DA3AA0" w:rsidP="00D801B6">
            <w:pPr>
              <w:ind w:right="-108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квартал </w:t>
            </w:r>
          </w:p>
        </w:tc>
        <w:tc>
          <w:tcPr>
            <w:tcW w:w="1134" w:type="dxa"/>
            <w:vAlign w:val="center"/>
          </w:tcPr>
          <w:p w:rsidR="00DA3AA0" w:rsidRPr="00387972" w:rsidRDefault="00DA3AA0" w:rsidP="00D801B6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100</w:t>
            </w:r>
          </w:p>
        </w:tc>
      </w:tr>
      <w:tr w:rsidR="00DA3AA0" w:rsidRPr="00387972" w:rsidTr="00DA3AA0">
        <w:tc>
          <w:tcPr>
            <w:tcW w:w="1701" w:type="dxa"/>
            <w:vMerge/>
          </w:tcPr>
          <w:p w:rsidR="00DA3AA0" w:rsidRPr="00387972" w:rsidRDefault="00DA3AA0" w:rsidP="00D801B6">
            <w:pPr>
              <w:ind w:right="-108"/>
              <w:rPr>
                <w:bCs/>
                <w:sz w:val="26"/>
                <w:szCs w:val="26"/>
              </w:rPr>
            </w:pPr>
          </w:p>
        </w:tc>
        <w:tc>
          <w:tcPr>
            <w:tcW w:w="3119" w:type="dxa"/>
          </w:tcPr>
          <w:p w:rsidR="00DA3AA0" w:rsidRPr="00387972" w:rsidRDefault="00DA3AA0" w:rsidP="00D801B6">
            <w:pPr>
              <w:rPr>
                <w:bCs/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Качественная подготовка и проведение мероприятий, связанных с уставной деятельностью учреждения  </w:t>
            </w:r>
          </w:p>
        </w:tc>
        <w:tc>
          <w:tcPr>
            <w:tcW w:w="2552" w:type="dxa"/>
          </w:tcPr>
          <w:p w:rsidR="00DA3AA0" w:rsidRPr="00387972" w:rsidRDefault="00DA3AA0" w:rsidP="00D801B6">
            <w:pPr>
              <w:ind w:right="-108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Выполнение плана мероприятий учреждения. Отсутствие замечаний со стороны учредителя и </w:t>
            </w:r>
            <w:r w:rsidRPr="00387972">
              <w:rPr>
                <w:rFonts w:eastAsia="Calibri"/>
                <w:bCs/>
                <w:sz w:val="26"/>
                <w:szCs w:val="26"/>
              </w:rPr>
              <w:t>главного распорядителя средств местного бюджета</w:t>
            </w:r>
            <w:r w:rsidRPr="00387972">
              <w:rPr>
                <w:bCs/>
                <w:sz w:val="26"/>
                <w:szCs w:val="26"/>
              </w:rPr>
              <w:t>. Отсутствие жалоб и обращений со стороны граждан</w:t>
            </w:r>
          </w:p>
        </w:tc>
        <w:tc>
          <w:tcPr>
            <w:tcW w:w="1559" w:type="dxa"/>
            <w:vAlign w:val="center"/>
          </w:tcPr>
          <w:p w:rsidR="00DA3AA0" w:rsidRPr="00387972" w:rsidRDefault="00DA3AA0" w:rsidP="00D801B6">
            <w:pPr>
              <w:ind w:right="-108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по итогам </w:t>
            </w:r>
          </w:p>
          <w:p w:rsidR="00DA3AA0" w:rsidRPr="00387972" w:rsidRDefault="00DA3AA0" w:rsidP="00D801B6">
            <w:pPr>
              <w:ind w:right="-108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работы за квартал</w:t>
            </w:r>
          </w:p>
          <w:p w:rsidR="00DA3AA0" w:rsidRPr="00387972" w:rsidRDefault="00DA3AA0" w:rsidP="00D801B6">
            <w:pPr>
              <w:ind w:right="-108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A3AA0" w:rsidRPr="00387972" w:rsidRDefault="00DA3AA0" w:rsidP="00D801B6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100</w:t>
            </w:r>
          </w:p>
        </w:tc>
      </w:tr>
      <w:tr w:rsidR="00DA3AA0" w:rsidRPr="00387972" w:rsidTr="00DA3AA0">
        <w:tc>
          <w:tcPr>
            <w:tcW w:w="1701" w:type="dxa"/>
            <w:vMerge/>
          </w:tcPr>
          <w:p w:rsidR="00DA3AA0" w:rsidRPr="00387972" w:rsidRDefault="00DA3AA0" w:rsidP="00D801B6">
            <w:pPr>
              <w:ind w:right="-108"/>
              <w:rPr>
                <w:bCs/>
                <w:sz w:val="26"/>
                <w:szCs w:val="26"/>
              </w:rPr>
            </w:pPr>
          </w:p>
        </w:tc>
        <w:tc>
          <w:tcPr>
            <w:tcW w:w="3119" w:type="dxa"/>
          </w:tcPr>
          <w:p w:rsidR="00DA3AA0" w:rsidRPr="00387972" w:rsidRDefault="00DA3AA0" w:rsidP="00D801B6">
            <w:pPr>
              <w:autoSpaceDE w:val="0"/>
              <w:autoSpaceDN w:val="0"/>
              <w:adjustRightInd w:val="0"/>
              <w:ind w:right="-108"/>
              <w:outlineLvl w:val="0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Выполнение и превышение фактических показателей </w:t>
            </w:r>
            <w:r w:rsidRPr="00387972">
              <w:rPr>
                <w:sz w:val="26"/>
                <w:szCs w:val="26"/>
              </w:rPr>
              <w:lastRenderedPageBreak/>
              <w:t xml:space="preserve">результативности деятельности учреждения в сравнении с запланированными </w:t>
            </w:r>
          </w:p>
        </w:tc>
        <w:tc>
          <w:tcPr>
            <w:tcW w:w="2552" w:type="dxa"/>
          </w:tcPr>
          <w:p w:rsidR="00DA3AA0" w:rsidRPr="00387972" w:rsidRDefault="00DA3AA0" w:rsidP="00D801B6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lastRenderedPageBreak/>
              <w:t xml:space="preserve">Факт выполнения  и превышения плановых </w:t>
            </w:r>
            <w:r w:rsidRPr="00387972">
              <w:rPr>
                <w:sz w:val="26"/>
                <w:szCs w:val="26"/>
              </w:rPr>
              <w:lastRenderedPageBreak/>
              <w:t xml:space="preserve">показателей </w:t>
            </w:r>
          </w:p>
        </w:tc>
        <w:tc>
          <w:tcPr>
            <w:tcW w:w="1559" w:type="dxa"/>
            <w:vAlign w:val="center"/>
          </w:tcPr>
          <w:p w:rsidR="00DA3AA0" w:rsidRPr="00387972" w:rsidRDefault="00DA3AA0" w:rsidP="00D801B6">
            <w:pPr>
              <w:ind w:right="-108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lastRenderedPageBreak/>
              <w:t xml:space="preserve">по итогам работы </w:t>
            </w:r>
          </w:p>
          <w:p w:rsidR="00DA3AA0" w:rsidRPr="00387972" w:rsidRDefault="00DA3AA0" w:rsidP="00D801B6">
            <w:pPr>
              <w:ind w:right="-108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за квартал</w:t>
            </w:r>
            <w:r w:rsidR="000C6912">
              <w:rPr>
                <w:bCs/>
                <w:sz w:val="26"/>
                <w:szCs w:val="26"/>
              </w:rPr>
              <w:t xml:space="preserve">, </w:t>
            </w:r>
            <w:r w:rsidR="000C6912" w:rsidRPr="00E15F6D">
              <w:rPr>
                <w:bCs/>
                <w:sz w:val="26"/>
                <w:szCs w:val="26"/>
              </w:rPr>
              <w:lastRenderedPageBreak/>
              <w:t>год</w:t>
            </w:r>
          </w:p>
        </w:tc>
        <w:tc>
          <w:tcPr>
            <w:tcW w:w="1134" w:type="dxa"/>
            <w:vAlign w:val="center"/>
          </w:tcPr>
          <w:p w:rsidR="00DA3AA0" w:rsidRPr="00387972" w:rsidRDefault="00DA3AA0" w:rsidP="00D801B6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lastRenderedPageBreak/>
              <w:t>100</w:t>
            </w:r>
          </w:p>
        </w:tc>
      </w:tr>
      <w:tr w:rsidR="00DA3AA0" w:rsidRPr="00387972" w:rsidTr="00DA3AA0">
        <w:tc>
          <w:tcPr>
            <w:tcW w:w="1701" w:type="dxa"/>
            <w:vMerge/>
          </w:tcPr>
          <w:p w:rsidR="00DA3AA0" w:rsidRPr="00387972" w:rsidRDefault="00DA3AA0" w:rsidP="00D801B6">
            <w:pPr>
              <w:ind w:right="-108"/>
              <w:rPr>
                <w:bCs/>
                <w:sz w:val="26"/>
                <w:szCs w:val="26"/>
              </w:rPr>
            </w:pPr>
          </w:p>
        </w:tc>
        <w:tc>
          <w:tcPr>
            <w:tcW w:w="3119" w:type="dxa"/>
          </w:tcPr>
          <w:p w:rsidR="00DA3AA0" w:rsidRPr="00387972" w:rsidRDefault="00DA3AA0" w:rsidP="00D801B6">
            <w:pPr>
              <w:autoSpaceDE w:val="0"/>
              <w:autoSpaceDN w:val="0"/>
              <w:adjustRightInd w:val="0"/>
              <w:ind w:right="-108"/>
              <w:outlineLvl w:val="0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Готовность учреждения к работе в осенне-зимний и отопительный периоды</w:t>
            </w:r>
          </w:p>
        </w:tc>
        <w:tc>
          <w:tcPr>
            <w:tcW w:w="2552" w:type="dxa"/>
          </w:tcPr>
          <w:p w:rsidR="00DA3AA0" w:rsidRPr="00387972" w:rsidRDefault="00DA3AA0" w:rsidP="00D801B6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Наличие подписанного акта проверки готовности учреждения к осенне-зимнему и отопительному периодам</w:t>
            </w:r>
          </w:p>
        </w:tc>
        <w:tc>
          <w:tcPr>
            <w:tcW w:w="1559" w:type="dxa"/>
            <w:vAlign w:val="center"/>
          </w:tcPr>
          <w:p w:rsidR="00DA3AA0" w:rsidRPr="00387972" w:rsidRDefault="00DA3AA0" w:rsidP="00D801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по итогам работы за 3 квартал</w:t>
            </w:r>
          </w:p>
        </w:tc>
        <w:tc>
          <w:tcPr>
            <w:tcW w:w="1134" w:type="dxa"/>
            <w:vAlign w:val="center"/>
          </w:tcPr>
          <w:p w:rsidR="00DA3AA0" w:rsidRPr="00387972" w:rsidRDefault="00DA3AA0" w:rsidP="00D801B6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50</w:t>
            </w:r>
          </w:p>
        </w:tc>
      </w:tr>
      <w:tr w:rsidR="00DA3AA0" w:rsidRPr="00387972" w:rsidTr="00DA3AA0">
        <w:tc>
          <w:tcPr>
            <w:tcW w:w="1701" w:type="dxa"/>
            <w:vMerge/>
          </w:tcPr>
          <w:p w:rsidR="00DA3AA0" w:rsidRPr="00387972" w:rsidRDefault="00DA3AA0" w:rsidP="00D801B6">
            <w:pPr>
              <w:ind w:right="-108"/>
              <w:rPr>
                <w:bCs/>
                <w:sz w:val="26"/>
                <w:szCs w:val="26"/>
              </w:rPr>
            </w:pPr>
          </w:p>
        </w:tc>
        <w:tc>
          <w:tcPr>
            <w:tcW w:w="3119" w:type="dxa"/>
          </w:tcPr>
          <w:p w:rsidR="00DA3AA0" w:rsidRPr="00387972" w:rsidRDefault="00DA3AA0" w:rsidP="00D801B6">
            <w:pPr>
              <w:autoSpaceDE w:val="0"/>
              <w:autoSpaceDN w:val="0"/>
              <w:adjustRightInd w:val="0"/>
              <w:ind w:right="-108"/>
              <w:outlineLvl w:val="0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Получение призовых мест  учреждением и (или) творческими коллективами в  профессиональных (творческих) смотрах (конкурсах) краевого и общероссийского уровней           </w:t>
            </w:r>
          </w:p>
        </w:tc>
        <w:tc>
          <w:tcPr>
            <w:tcW w:w="2552" w:type="dxa"/>
          </w:tcPr>
          <w:p w:rsidR="00DA3AA0" w:rsidRPr="00387972" w:rsidRDefault="00DA3AA0" w:rsidP="00D801B6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Факт получения</w:t>
            </w:r>
          </w:p>
          <w:p w:rsidR="00DA3AA0" w:rsidRPr="00387972" w:rsidRDefault="00DA3AA0" w:rsidP="00D801B6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призового места</w:t>
            </w:r>
          </w:p>
        </w:tc>
        <w:tc>
          <w:tcPr>
            <w:tcW w:w="1559" w:type="dxa"/>
            <w:vAlign w:val="center"/>
          </w:tcPr>
          <w:p w:rsidR="00DA3AA0" w:rsidRPr="00E15F6D" w:rsidRDefault="00DA3AA0" w:rsidP="00D801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по итогам </w:t>
            </w:r>
            <w:r w:rsidRPr="00E15F6D">
              <w:rPr>
                <w:bCs/>
                <w:sz w:val="26"/>
                <w:szCs w:val="26"/>
              </w:rPr>
              <w:t xml:space="preserve">работы </w:t>
            </w:r>
          </w:p>
          <w:p w:rsidR="000C6912" w:rsidRPr="005A1ACE" w:rsidRDefault="00DA3AA0" w:rsidP="00D801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6"/>
                <w:szCs w:val="26"/>
              </w:rPr>
            </w:pPr>
            <w:r w:rsidRPr="00E15F6D">
              <w:rPr>
                <w:bCs/>
                <w:sz w:val="26"/>
                <w:szCs w:val="26"/>
              </w:rPr>
              <w:t xml:space="preserve">за </w:t>
            </w:r>
            <w:r w:rsidR="000C6912" w:rsidRPr="00E15F6D">
              <w:rPr>
                <w:bCs/>
                <w:sz w:val="26"/>
                <w:szCs w:val="26"/>
              </w:rPr>
              <w:t>квартал,</w:t>
            </w:r>
          </w:p>
          <w:p w:rsidR="00DA3AA0" w:rsidRPr="00387972" w:rsidRDefault="00DA3AA0" w:rsidP="00D801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год</w:t>
            </w:r>
          </w:p>
        </w:tc>
        <w:tc>
          <w:tcPr>
            <w:tcW w:w="1134" w:type="dxa"/>
            <w:vAlign w:val="center"/>
          </w:tcPr>
          <w:p w:rsidR="00DA3AA0" w:rsidRPr="00387972" w:rsidRDefault="00DA3AA0" w:rsidP="00D801B6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100</w:t>
            </w:r>
          </w:p>
        </w:tc>
      </w:tr>
      <w:tr w:rsidR="00DA3AA0" w:rsidRPr="00387972" w:rsidTr="00DA3AA0">
        <w:trPr>
          <w:trHeight w:val="2448"/>
        </w:trPr>
        <w:tc>
          <w:tcPr>
            <w:tcW w:w="1701" w:type="dxa"/>
            <w:vMerge/>
            <w:tcBorders>
              <w:bottom w:val="nil"/>
            </w:tcBorders>
          </w:tcPr>
          <w:p w:rsidR="00DA3AA0" w:rsidRPr="00387972" w:rsidRDefault="00DA3AA0" w:rsidP="00D801B6">
            <w:pPr>
              <w:ind w:right="-108"/>
              <w:rPr>
                <w:bCs/>
                <w:sz w:val="26"/>
                <w:szCs w:val="26"/>
              </w:rPr>
            </w:pPr>
          </w:p>
        </w:tc>
        <w:tc>
          <w:tcPr>
            <w:tcW w:w="3119" w:type="dxa"/>
          </w:tcPr>
          <w:p w:rsidR="00DA3AA0" w:rsidRPr="00387972" w:rsidRDefault="00DA3AA0" w:rsidP="00D801B6">
            <w:pPr>
              <w:autoSpaceDE w:val="0"/>
              <w:autoSpaceDN w:val="0"/>
              <w:adjustRightInd w:val="0"/>
              <w:ind w:right="-108"/>
              <w:outlineLvl w:val="0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Участие в инновационной</w:t>
            </w:r>
            <w:r w:rsidRPr="00387972">
              <w:rPr>
                <w:sz w:val="26"/>
                <w:szCs w:val="26"/>
              </w:rPr>
              <w:br/>
              <w:t xml:space="preserve">деятельности, ведение экспериментальной работы, разработка и внедрение авторских программ    </w:t>
            </w:r>
          </w:p>
        </w:tc>
        <w:tc>
          <w:tcPr>
            <w:tcW w:w="2552" w:type="dxa"/>
          </w:tcPr>
          <w:p w:rsidR="00DA3AA0" w:rsidRPr="00387972" w:rsidRDefault="00DA3AA0" w:rsidP="00D801B6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Факт участия в инновационной деятельности (работы, программы), подтвержденный  соответствующим документом (приказ, программа)</w:t>
            </w:r>
          </w:p>
        </w:tc>
        <w:tc>
          <w:tcPr>
            <w:tcW w:w="1559" w:type="dxa"/>
            <w:vAlign w:val="center"/>
          </w:tcPr>
          <w:p w:rsidR="00DA3AA0" w:rsidRPr="00387972" w:rsidRDefault="00DA3AA0" w:rsidP="00D801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по итогам работы </w:t>
            </w:r>
          </w:p>
          <w:p w:rsidR="00DA3AA0" w:rsidRPr="00387972" w:rsidRDefault="00DA3AA0" w:rsidP="00D801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за год</w:t>
            </w:r>
          </w:p>
        </w:tc>
        <w:tc>
          <w:tcPr>
            <w:tcW w:w="1134" w:type="dxa"/>
            <w:vAlign w:val="center"/>
          </w:tcPr>
          <w:p w:rsidR="00DA3AA0" w:rsidRPr="00387972" w:rsidRDefault="00DA3AA0" w:rsidP="00D801B6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100</w:t>
            </w:r>
          </w:p>
          <w:p w:rsidR="00DA3AA0" w:rsidRPr="00387972" w:rsidRDefault="00DA3AA0" w:rsidP="00D801B6">
            <w:pPr>
              <w:jc w:val="center"/>
              <w:rPr>
                <w:bCs/>
                <w:sz w:val="26"/>
                <w:szCs w:val="26"/>
              </w:rPr>
            </w:pPr>
          </w:p>
          <w:p w:rsidR="00DA3AA0" w:rsidRPr="00387972" w:rsidRDefault="00DA3AA0" w:rsidP="00D801B6">
            <w:pPr>
              <w:jc w:val="center"/>
              <w:rPr>
                <w:bCs/>
                <w:sz w:val="26"/>
                <w:szCs w:val="26"/>
              </w:rPr>
            </w:pPr>
          </w:p>
          <w:p w:rsidR="00DA3AA0" w:rsidRPr="00387972" w:rsidRDefault="00DA3AA0" w:rsidP="00D801B6">
            <w:pPr>
              <w:jc w:val="center"/>
              <w:rPr>
                <w:bCs/>
                <w:sz w:val="26"/>
                <w:szCs w:val="26"/>
              </w:rPr>
            </w:pPr>
          </w:p>
          <w:p w:rsidR="00DA3AA0" w:rsidRPr="00387972" w:rsidRDefault="00DA3AA0" w:rsidP="00D801B6">
            <w:pPr>
              <w:jc w:val="center"/>
              <w:rPr>
                <w:bCs/>
                <w:sz w:val="26"/>
                <w:szCs w:val="26"/>
              </w:rPr>
            </w:pPr>
          </w:p>
          <w:p w:rsidR="00DA3AA0" w:rsidRPr="00387972" w:rsidRDefault="00DA3AA0" w:rsidP="00D801B6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DA3AA0" w:rsidRPr="00387972" w:rsidTr="00DA3AA0">
        <w:tc>
          <w:tcPr>
            <w:tcW w:w="1701" w:type="dxa"/>
            <w:tcBorders>
              <w:top w:val="nil"/>
              <w:bottom w:val="nil"/>
            </w:tcBorders>
          </w:tcPr>
          <w:p w:rsidR="00DA3AA0" w:rsidRPr="00387972" w:rsidRDefault="00DA3AA0" w:rsidP="00D801B6">
            <w:pPr>
              <w:ind w:right="-108"/>
              <w:rPr>
                <w:bCs/>
                <w:sz w:val="26"/>
                <w:szCs w:val="26"/>
              </w:rPr>
            </w:pPr>
          </w:p>
        </w:tc>
        <w:tc>
          <w:tcPr>
            <w:tcW w:w="3119" w:type="dxa"/>
          </w:tcPr>
          <w:p w:rsidR="00DA3AA0" w:rsidRPr="005A1ACE" w:rsidRDefault="00DA3AA0" w:rsidP="00D801B6">
            <w:pPr>
              <w:autoSpaceDE w:val="0"/>
              <w:autoSpaceDN w:val="0"/>
              <w:adjustRightInd w:val="0"/>
              <w:ind w:right="-108"/>
              <w:outlineLvl w:val="0"/>
              <w:rPr>
                <w:sz w:val="26"/>
                <w:szCs w:val="26"/>
              </w:rPr>
            </w:pPr>
            <w:r w:rsidRPr="005A1ACE">
              <w:rPr>
                <w:sz w:val="26"/>
                <w:szCs w:val="26"/>
              </w:rPr>
              <w:t>Результат независимой оценки качества условий оказания услуг учреждением</w:t>
            </w:r>
          </w:p>
        </w:tc>
        <w:tc>
          <w:tcPr>
            <w:tcW w:w="2552" w:type="dxa"/>
          </w:tcPr>
          <w:p w:rsidR="00DA3AA0" w:rsidRPr="005A1ACE" w:rsidRDefault="00DA3AA0" w:rsidP="00E15F6D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5A1ACE">
              <w:rPr>
                <w:bCs/>
                <w:sz w:val="26"/>
                <w:szCs w:val="26"/>
              </w:rPr>
              <w:t xml:space="preserve">Общая сумма баллов по результатам независимой оценки качества условий оказания услуг учреждением </w:t>
            </w:r>
            <w:r w:rsidR="000C6912" w:rsidRPr="00E15F6D">
              <w:rPr>
                <w:bCs/>
                <w:sz w:val="26"/>
                <w:szCs w:val="26"/>
              </w:rPr>
              <w:t>50</w:t>
            </w:r>
            <w:r w:rsidRPr="005A1ACE">
              <w:rPr>
                <w:bCs/>
                <w:sz w:val="26"/>
                <w:szCs w:val="26"/>
              </w:rPr>
              <w:t xml:space="preserve"> баллов и более</w:t>
            </w:r>
          </w:p>
        </w:tc>
        <w:tc>
          <w:tcPr>
            <w:tcW w:w="1559" w:type="dxa"/>
            <w:vAlign w:val="center"/>
          </w:tcPr>
          <w:p w:rsidR="00DA3AA0" w:rsidRPr="005A1ACE" w:rsidRDefault="00DA3AA0" w:rsidP="00D801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6"/>
                <w:szCs w:val="26"/>
              </w:rPr>
            </w:pPr>
            <w:r w:rsidRPr="005A1ACE">
              <w:rPr>
                <w:bCs/>
                <w:sz w:val="26"/>
                <w:szCs w:val="26"/>
              </w:rPr>
              <w:t>год проведения независимой оценки качества условий оказания услуг</w:t>
            </w:r>
          </w:p>
        </w:tc>
        <w:tc>
          <w:tcPr>
            <w:tcW w:w="1134" w:type="dxa"/>
            <w:vAlign w:val="center"/>
          </w:tcPr>
          <w:p w:rsidR="00DA3AA0" w:rsidRPr="005A1ACE" w:rsidRDefault="00DA3AA0" w:rsidP="00D801B6">
            <w:pPr>
              <w:jc w:val="center"/>
              <w:rPr>
                <w:bCs/>
                <w:sz w:val="26"/>
                <w:szCs w:val="26"/>
              </w:rPr>
            </w:pPr>
            <w:r w:rsidRPr="005A1ACE">
              <w:rPr>
                <w:bCs/>
                <w:sz w:val="26"/>
                <w:szCs w:val="26"/>
              </w:rPr>
              <w:t>100</w:t>
            </w:r>
          </w:p>
        </w:tc>
      </w:tr>
      <w:tr w:rsidR="00E15F6D" w:rsidRPr="00387972" w:rsidTr="009A6688">
        <w:tc>
          <w:tcPr>
            <w:tcW w:w="1701" w:type="dxa"/>
            <w:tcBorders>
              <w:top w:val="nil"/>
            </w:tcBorders>
          </w:tcPr>
          <w:p w:rsidR="00E15F6D" w:rsidRPr="00387972" w:rsidRDefault="00E15F6D" w:rsidP="00D801B6">
            <w:pPr>
              <w:ind w:right="-108"/>
              <w:rPr>
                <w:bCs/>
                <w:sz w:val="26"/>
                <w:szCs w:val="26"/>
              </w:rPr>
            </w:pPr>
          </w:p>
        </w:tc>
        <w:tc>
          <w:tcPr>
            <w:tcW w:w="3119" w:type="dxa"/>
          </w:tcPr>
          <w:p w:rsidR="00E15F6D" w:rsidRPr="00FA25D2" w:rsidRDefault="00E15F6D" w:rsidP="009A6688">
            <w:pPr>
              <w:rPr>
                <w:sz w:val="26"/>
                <w:szCs w:val="26"/>
              </w:rPr>
            </w:pPr>
            <w:r w:rsidRPr="00FA25D2">
              <w:rPr>
                <w:sz w:val="26"/>
                <w:szCs w:val="26"/>
              </w:rPr>
              <w:t>Успешное и добросовестное исполнение своих должностных обязанностей в соответствующем периоде</w:t>
            </w:r>
          </w:p>
        </w:tc>
        <w:tc>
          <w:tcPr>
            <w:tcW w:w="2552" w:type="dxa"/>
          </w:tcPr>
          <w:p w:rsidR="00E15F6D" w:rsidRPr="00FA25D2" w:rsidRDefault="00E15F6D" w:rsidP="009A6688">
            <w:pPr>
              <w:autoSpaceDE w:val="0"/>
              <w:autoSpaceDN w:val="0"/>
              <w:adjustRightInd w:val="0"/>
              <w:ind w:right="-108"/>
              <w:outlineLvl w:val="0"/>
              <w:rPr>
                <w:sz w:val="26"/>
                <w:szCs w:val="26"/>
              </w:rPr>
            </w:pPr>
            <w:r w:rsidRPr="00FA25D2">
              <w:rPr>
                <w:bCs/>
                <w:sz w:val="26"/>
                <w:szCs w:val="26"/>
              </w:rPr>
              <w:t>Факт отсутствия дисциплинарных взысканий</w:t>
            </w:r>
          </w:p>
        </w:tc>
        <w:tc>
          <w:tcPr>
            <w:tcW w:w="1559" w:type="dxa"/>
          </w:tcPr>
          <w:p w:rsidR="00E15F6D" w:rsidRPr="00FA25D2" w:rsidRDefault="00E15F6D" w:rsidP="009A6688">
            <w:pPr>
              <w:ind w:right="-108"/>
              <w:jc w:val="center"/>
              <w:rPr>
                <w:bCs/>
                <w:sz w:val="26"/>
                <w:szCs w:val="26"/>
              </w:rPr>
            </w:pPr>
            <w:r w:rsidRPr="00FA25D2">
              <w:rPr>
                <w:bCs/>
                <w:sz w:val="26"/>
                <w:szCs w:val="26"/>
              </w:rPr>
              <w:t>по итогам работы</w:t>
            </w:r>
          </w:p>
          <w:p w:rsidR="00E15F6D" w:rsidRPr="00FA25D2" w:rsidRDefault="00E15F6D" w:rsidP="009A6688">
            <w:pPr>
              <w:ind w:right="-108"/>
              <w:jc w:val="center"/>
              <w:rPr>
                <w:bCs/>
                <w:sz w:val="26"/>
                <w:szCs w:val="26"/>
              </w:rPr>
            </w:pPr>
            <w:r w:rsidRPr="00FA25D2">
              <w:rPr>
                <w:bCs/>
                <w:sz w:val="26"/>
                <w:szCs w:val="26"/>
              </w:rPr>
              <w:t>за квартал,     за год</w:t>
            </w:r>
          </w:p>
          <w:p w:rsidR="00E15F6D" w:rsidRPr="00FA25D2" w:rsidRDefault="00E15F6D" w:rsidP="009A668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15F6D" w:rsidRPr="00FA25D2" w:rsidRDefault="00E15F6D" w:rsidP="009A6688">
            <w:pPr>
              <w:jc w:val="center"/>
              <w:rPr>
                <w:sz w:val="26"/>
                <w:szCs w:val="26"/>
              </w:rPr>
            </w:pPr>
            <w:r w:rsidRPr="00FA25D2">
              <w:rPr>
                <w:sz w:val="26"/>
                <w:szCs w:val="26"/>
              </w:rPr>
              <w:t>100</w:t>
            </w:r>
          </w:p>
        </w:tc>
      </w:tr>
    </w:tbl>
    <w:p w:rsidR="00DA3AA0" w:rsidRPr="00387972" w:rsidRDefault="00DA3AA0" w:rsidP="00DA3AA0">
      <w:pPr>
        <w:tabs>
          <w:tab w:val="left" w:pos="284"/>
          <w:tab w:val="left" w:pos="426"/>
        </w:tabs>
        <w:rPr>
          <w:bCs/>
          <w:sz w:val="26"/>
          <w:szCs w:val="26"/>
        </w:rPr>
      </w:pPr>
    </w:p>
    <w:p w:rsidR="00DA3AA0" w:rsidRPr="00387972" w:rsidRDefault="00DA3AA0" w:rsidP="00DA3AA0">
      <w:pPr>
        <w:pStyle w:val="a6"/>
        <w:numPr>
          <w:ilvl w:val="0"/>
          <w:numId w:val="30"/>
        </w:numPr>
        <w:tabs>
          <w:tab w:val="left" w:pos="284"/>
          <w:tab w:val="left" w:pos="426"/>
        </w:tabs>
        <w:ind w:left="284"/>
        <w:rPr>
          <w:bCs/>
          <w:sz w:val="26"/>
          <w:szCs w:val="26"/>
        </w:rPr>
      </w:pPr>
      <w:r w:rsidRPr="00387972">
        <w:rPr>
          <w:bCs/>
          <w:sz w:val="26"/>
          <w:szCs w:val="26"/>
        </w:rPr>
        <w:t>Муниципальное казенное учреждение «Централизованная бухгалтерия»</w:t>
      </w:r>
    </w:p>
    <w:p w:rsidR="00DA3AA0" w:rsidRPr="00387972" w:rsidRDefault="00DA3AA0" w:rsidP="00DA3AA0">
      <w:pPr>
        <w:pStyle w:val="a6"/>
        <w:tabs>
          <w:tab w:val="left" w:pos="284"/>
          <w:tab w:val="left" w:pos="426"/>
        </w:tabs>
        <w:ind w:left="1069"/>
        <w:rPr>
          <w:bCs/>
          <w:sz w:val="26"/>
          <w:szCs w:val="26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693"/>
        <w:gridCol w:w="2268"/>
        <w:gridCol w:w="1418"/>
        <w:gridCol w:w="1843"/>
      </w:tblGrid>
      <w:tr w:rsidR="00DA3AA0" w:rsidRPr="00387972" w:rsidTr="00E828DD">
        <w:tc>
          <w:tcPr>
            <w:tcW w:w="1843" w:type="dxa"/>
          </w:tcPr>
          <w:p w:rsidR="00DA3AA0" w:rsidRPr="00387972" w:rsidRDefault="00DA3AA0" w:rsidP="00D801B6">
            <w:pPr>
              <w:ind w:hanging="108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Наименование </w:t>
            </w:r>
            <w:r w:rsidRPr="00387972">
              <w:rPr>
                <w:bCs/>
                <w:sz w:val="26"/>
                <w:szCs w:val="26"/>
              </w:rPr>
              <w:lastRenderedPageBreak/>
              <w:t>должности</w:t>
            </w:r>
          </w:p>
        </w:tc>
        <w:tc>
          <w:tcPr>
            <w:tcW w:w="2693" w:type="dxa"/>
          </w:tcPr>
          <w:p w:rsidR="00DA3AA0" w:rsidRPr="00387972" w:rsidRDefault="00DA3AA0" w:rsidP="00D801B6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lastRenderedPageBreak/>
              <w:t>Критерии оценки</w:t>
            </w:r>
          </w:p>
        </w:tc>
        <w:tc>
          <w:tcPr>
            <w:tcW w:w="2268" w:type="dxa"/>
          </w:tcPr>
          <w:p w:rsidR="00DA3AA0" w:rsidRPr="00387972" w:rsidRDefault="00DA3AA0" w:rsidP="00D801B6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Условия </w:t>
            </w:r>
          </w:p>
        </w:tc>
        <w:tc>
          <w:tcPr>
            <w:tcW w:w="1418" w:type="dxa"/>
          </w:tcPr>
          <w:p w:rsidR="00DA3AA0" w:rsidRPr="00387972" w:rsidRDefault="00DA3AA0" w:rsidP="00D801B6">
            <w:pPr>
              <w:ind w:hanging="108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Периодичн</w:t>
            </w:r>
            <w:r w:rsidRPr="00387972">
              <w:rPr>
                <w:bCs/>
                <w:sz w:val="26"/>
                <w:szCs w:val="26"/>
              </w:rPr>
              <w:lastRenderedPageBreak/>
              <w:t>ость</w:t>
            </w:r>
          </w:p>
        </w:tc>
        <w:tc>
          <w:tcPr>
            <w:tcW w:w="1843" w:type="dxa"/>
          </w:tcPr>
          <w:p w:rsidR="00DA3AA0" w:rsidRPr="00387972" w:rsidRDefault="00DA3AA0" w:rsidP="00D801B6">
            <w:pPr>
              <w:ind w:hanging="108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lastRenderedPageBreak/>
              <w:t>Предельный</w:t>
            </w:r>
          </w:p>
          <w:p w:rsidR="00DA3AA0" w:rsidRPr="00387972" w:rsidRDefault="00DA3AA0" w:rsidP="00D801B6">
            <w:pPr>
              <w:ind w:hanging="108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lastRenderedPageBreak/>
              <w:t>размер выплат к должностному окладу (процент)</w:t>
            </w:r>
          </w:p>
        </w:tc>
      </w:tr>
      <w:tr w:rsidR="00DA3AA0" w:rsidRPr="00387972" w:rsidTr="00E828DD">
        <w:tc>
          <w:tcPr>
            <w:tcW w:w="1843" w:type="dxa"/>
          </w:tcPr>
          <w:p w:rsidR="00DA3AA0" w:rsidRPr="00387972" w:rsidRDefault="00DA3AA0" w:rsidP="00D801B6">
            <w:pPr>
              <w:ind w:hanging="108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693" w:type="dxa"/>
          </w:tcPr>
          <w:p w:rsidR="00DA3AA0" w:rsidRPr="00387972" w:rsidRDefault="00DA3AA0" w:rsidP="00D801B6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DA3AA0" w:rsidRPr="00387972" w:rsidRDefault="00DA3AA0" w:rsidP="00D801B6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DA3AA0" w:rsidRPr="00387972" w:rsidRDefault="00DA3AA0" w:rsidP="00D801B6">
            <w:pPr>
              <w:ind w:hanging="108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DA3AA0" w:rsidRPr="00387972" w:rsidRDefault="00DA3AA0" w:rsidP="00D801B6">
            <w:pPr>
              <w:ind w:hanging="108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5</w:t>
            </w:r>
          </w:p>
        </w:tc>
      </w:tr>
      <w:tr w:rsidR="00DA3AA0" w:rsidRPr="00387972" w:rsidTr="00E828DD">
        <w:trPr>
          <w:trHeight w:val="704"/>
        </w:trPr>
        <w:tc>
          <w:tcPr>
            <w:tcW w:w="1843" w:type="dxa"/>
            <w:vMerge w:val="restart"/>
          </w:tcPr>
          <w:p w:rsidR="00DA3AA0" w:rsidRPr="00387972" w:rsidRDefault="00DA3AA0" w:rsidP="00D801B6">
            <w:pPr>
              <w:rPr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Руководитель учреждения, главный бухгалтер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0" w:rsidRPr="00387972" w:rsidRDefault="00DA3AA0" w:rsidP="00D801B6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Организация и проведение (выполнение) важных работ, внеплановых мероприятий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0" w:rsidRPr="00387972" w:rsidRDefault="00DA3AA0" w:rsidP="00D801B6">
            <w:pPr>
              <w:ind w:right="-108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Отсутствие замечаний со стороны учредителя и </w:t>
            </w:r>
            <w:r w:rsidRPr="00387972">
              <w:rPr>
                <w:rFonts w:eastAsia="Calibri"/>
                <w:bCs/>
                <w:sz w:val="26"/>
                <w:szCs w:val="26"/>
              </w:rPr>
              <w:t>главного распорядителя средств местного бюджета</w:t>
            </w:r>
            <w:r w:rsidRPr="00387972">
              <w:rPr>
                <w:bCs/>
                <w:sz w:val="26"/>
                <w:szCs w:val="26"/>
              </w:rPr>
              <w:t>. Отсутствие жалоб и обращений со стороны граждан.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A0" w:rsidRPr="00387972" w:rsidRDefault="00DA3AA0" w:rsidP="00D801B6">
            <w:pPr>
              <w:ind w:right="-108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по итогам работы за </w:t>
            </w:r>
          </w:p>
          <w:p w:rsidR="00DA3AA0" w:rsidRPr="00387972" w:rsidRDefault="00DA3AA0" w:rsidP="00D801B6">
            <w:pPr>
              <w:ind w:right="-108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квартал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A0" w:rsidRPr="00387972" w:rsidRDefault="00DA3AA0" w:rsidP="00D801B6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40</w:t>
            </w:r>
          </w:p>
        </w:tc>
      </w:tr>
      <w:tr w:rsidR="00DA3AA0" w:rsidRPr="00387972" w:rsidTr="00E828DD">
        <w:trPr>
          <w:trHeight w:val="704"/>
        </w:trPr>
        <w:tc>
          <w:tcPr>
            <w:tcW w:w="1843" w:type="dxa"/>
            <w:vMerge/>
          </w:tcPr>
          <w:p w:rsidR="00DA3AA0" w:rsidRPr="00387972" w:rsidRDefault="00DA3AA0" w:rsidP="00D801B6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0" w:rsidRPr="00387972" w:rsidRDefault="00DA3AA0" w:rsidP="00D801B6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Качественное составление и своевременное представление бухгалтерской, налоговой и статистической отчетности за квартал (год)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0" w:rsidRPr="00387972" w:rsidRDefault="00DA3AA0" w:rsidP="00D801B6">
            <w:pPr>
              <w:autoSpaceDE w:val="0"/>
              <w:autoSpaceDN w:val="0"/>
              <w:adjustRightInd w:val="0"/>
              <w:ind w:right="-108"/>
              <w:outlineLvl w:val="0"/>
              <w:rPr>
                <w:bCs/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Отсутствие замечаний по срокам и качеству предоставленной бухгалтерской отчетности </w:t>
            </w:r>
            <w:r w:rsidRPr="00387972">
              <w:rPr>
                <w:bCs/>
                <w:sz w:val="26"/>
                <w:szCs w:val="26"/>
              </w:rPr>
              <w:t xml:space="preserve">со стороны учредителя, </w:t>
            </w:r>
            <w:r w:rsidRPr="00387972">
              <w:rPr>
                <w:rFonts w:eastAsia="Calibri"/>
                <w:bCs/>
                <w:sz w:val="26"/>
                <w:szCs w:val="26"/>
              </w:rPr>
              <w:t>главного распорядителя средств местного бюджета</w:t>
            </w:r>
            <w:r w:rsidRPr="00387972">
              <w:rPr>
                <w:bCs/>
                <w:sz w:val="26"/>
                <w:szCs w:val="26"/>
              </w:rPr>
              <w:t xml:space="preserve"> и контролирующих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A0" w:rsidRPr="00387972" w:rsidRDefault="00DA3AA0" w:rsidP="00D801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по итогам за работы </w:t>
            </w:r>
          </w:p>
          <w:p w:rsidR="00DA3AA0" w:rsidRPr="00387972" w:rsidRDefault="00DA3AA0" w:rsidP="00D801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квартал,</w:t>
            </w:r>
          </w:p>
          <w:p w:rsidR="00DA3AA0" w:rsidRPr="00387972" w:rsidRDefault="00DA3AA0" w:rsidP="00D801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за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A0" w:rsidRPr="009C5DCC" w:rsidRDefault="00A01323" w:rsidP="00D801B6">
            <w:pPr>
              <w:jc w:val="center"/>
              <w:rPr>
                <w:sz w:val="26"/>
                <w:szCs w:val="26"/>
              </w:rPr>
            </w:pPr>
            <w:r w:rsidRPr="009C5DCC">
              <w:rPr>
                <w:sz w:val="26"/>
                <w:szCs w:val="26"/>
              </w:rPr>
              <w:t>50</w:t>
            </w:r>
          </w:p>
          <w:p w:rsidR="00DA3AA0" w:rsidRPr="009C5DCC" w:rsidRDefault="00DA3AA0" w:rsidP="00D801B6">
            <w:pPr>
              <w:jc w:val="center"/>
              <w:rPr>
                <w:sz w:val="26"/>
                <w:szCs w:val="26"/>
              </w:rPr>
            </w:pPr>
          </w:p>
        </w:tc>
      </w:tr>
      <w:tr w:rsidR="00DA3AA0" w:rsidRPr="00387972" w:rsidTr="00E828DD">
        <w:trPr>
          <w:trHeight w:val="704"/>
        </w:trPr>
        <w:tc>
          <w:tcPr>
            <w:tcW w:w="1843" w:type="dxa"/>
            <w:vMerge/>
          </w:tcPr>
          <w:p w:rsidR="00DA3AA0" w:rsidRPr="00387972" w:rsidRDefault="00DA3AA0" w:rsidP="00D801B6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0" w:rsidRPr="00387972" w:rsidRDefault="00DA3AA0" w:rsidP="00D801B6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Успешное и добросовестное исполнение своих должностных обязанностей в соответствующем периоде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0" w:rsidRPr="00387972" w:rsidRDefault="00DA3AA0" w:rsidP="00D801B6">
            <w:pPr>
              <w:autoSpaceDE w:val="0"/>
              <w:autoSpaceDN w:val="0"/>
              <w:adjustRightInd w:val="0"/>
              <w:ind w:right="-108"/>
              <w:outlineLvl w:val="0"/>
              <w:rPr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Факт отсутствия дисциплинарных взысканий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A0" w:rsidRPr="00387972" w:rsidRDefault="00DA3AA0" w:rsidP="00D801B6">
            <w:pPr>
              <w:ind w:right="-108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по итогам работы </w:t>
            </w:r>
          </w:p>
          <w:p w:rsidR="00DA3AA0" w:rsidRPr="00387972" w:rsidRDefault="00DA3AA0" w:rsidP="00D801B6">
            <w:pPr>
              <w:ind w:right="-108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за квартал,     за год</w:t>
            </w:r>
          </w:p>
          <w:p w:rsidR="00DA3AA0" w:rsidRPr="00387972" w:rsidRDefault="00DA3AA0" w:rsidP="00D801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A0" w:rsidRPr="009C5DCC" w:rsidRDefault="00A01323" w:rsidP="00D801B6">
            <w:pPr>
              <w:jc w:val="center"/>
              <w:rPr>
                <w:sz w:val="26"/>
                <w:szCs w:val="26"/>
              </w:rPr>
            </w:pPr>
            <w:r w:rsidRPr="009C5DCC">
              <w:rPr>
                <w:sz w:val="26"/>
                <w:szCs w:val="26"/>
              </w:rPr>
              <w:t>100</w:t>
            </w:r>
          </w:p>
        </w:tc>
      </w:tr>
      <w:tr w:rsidR="00DA3AA0" w:rsidRPr="00387972" w:rsidTr="00E828DD">
        <w:trPr>
          <w:trHeight w:val="704"/>
        </w:trPr>
        <w:tc>
          <w:tcPr>
            <w:tcW w:w="1843" w:type="dxa"/>
            <w:vMerge/>
          </w:tcPr>
          <w:p w:rsidR="00DA3AA0" w:rsidRPr="00387972" w:rsidRDefault="00DA3AA0" w:rsidP="00D801B6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0" w:rsidRPr="00387972" w:rsidRDefault="00DA3AA0" w:rsidP="00D801B6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Отсутствие нарушений в финансово-хозяйственной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0" w:rsidRPr="00387972" w:rsidRDefault="00DA3AA0" w:rsidP="00D801B6">
            <w:pPr>
              <w:autoSpaceDE w:val="0"/>
              <w:autoSpaceDN w:val="0"/>
              <w:adjustRightInd w:val="0"/>
              <w:ind w:right="-108"/>
              <w:outlineLvl w:val="0"/>
              <w:rPr>
                <w:bCs/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Факт отсутствия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A0" w:rsidRPr="00387972" w:rsidRDefault="00DA3AA0" w:rsidP="00D801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по итогам работы </w:t>
            </w:r>
          </w:p>
          <w:p w:rsidR="00DA3AA0" w:rsidRPr="00387972" w:rsidRDefault="00DA3AA0" w:rsidP="00D801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за квартал, </w:t>
            </w:r>
          </w:p>
          <w:p w:rsidR="00DA3AA0" w:rsidRPr="00387972" w:rsidRDefault="00DA3AA0" w:rsidP="00D801B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за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A0" w:rsidRPr="00387972" w:rsidRDefault="00A01323" w:rsidP="00D801B6">
            <w:pPr>
              <w:jc w:val="center"/>
              <w:rPr>
                <w:sz w:val="26"/>
                <w:szCs w:val="26"/>
              </w:rPr>
            </w:pPr>
            <w:r w:rsidRPr="009C5DCC">
              <w:rPr>
                <w:sz w:val="26"/>
                <w:szCs w:val="26"/>
              </w:rPr>
              <w:t>100</w:t>
            </w:r>
          </w:p>
        </w:tc>
      </w:tr>
    </w:tbl>
    <w:p w:rsidR="00DA3AA0" w:rsidRPr="00387972" w:rsidRDefault="00DA3AA0" w:rsidP="00DA3AA0">
      <w:pPr>
        <w:tabs>
          <w:tab w:val="left" w:pos="284"/>
        </w:tabs>
        <w:jc w:val="both"/>
        <w:rPr>
          <w:bCs/>
          <w:sz w:val="26"/>
          <w:szCs w:val="26"/>
        </w:rPr>
      </w:pPr>
    </w:p>
    <w:p w:rsidR="00DA3AA0" w:rsidRPr="00387972" w:rsidRDefault="00DA3AA0" w:rsidP="00DA3AA0">
      <w:pPr>
        <w:pStyle w:val="a6"/>
        <w:numPr>
          <w:ilvl w:val="0"/>
          <w:numId w:val="30"/>
        </w:numPr>
        <w:tabs>
          <w:tab w:val="left" w:pos="284"/>
        </w:tabs>
        <w:ind w:left="284" w:hanging="426"/>
        <w:jc w:val="both"/>
        <w:rPr>
          <w:bCs/>
          <w:sz w:val="26"/>
          <w:szCs w:val="26"/>
        </w:rPr>
      </w:pPr>
      <w:r w:rsidRPr="00387972">
        <w:rPr>
          <w:bCs/>
          <w:sz w:val="26"/>
          <w:szCs w:val="26"/>
        </w:rPr>
        <w:t>Муниципальное казенное учреждение «Центр хозяйственно-эксплуатационного обеспечения»</w:t>
      </w:r>
    </w:p>
    <w:p w:rsidR="00DA3AA0" w:rsidRPr="00387972" w:rsidRDefault="00DA3AA0" w:rsidP="00DA3AA0">
      <w:pPr>
        <w:pStyle w:val="a6"/>
        <w:tabs>
          <w:tab w:val="left" w:pos="284"/>
        </w:tabs>
        <w:ind w:left="1069"/>
        <w:jc w:val="both"/>
        <w:rPr>
          <w:bCs/>
          <w:sz w:val="26"/>
          <w:szCs w:val="26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693"/>
        <w:gridCol w:w="2268"/>
        <w:gridCol w:w="1418"/>
        <w:gridCol w:w="1843"/>
      </w:tblGrid>
      <w:tr w:rsidR="00DA3AA0" w:rsidRPr="00387972" w:rsidTr="00E828DD">
        <w:tc>
          <w:tcPr>
            <w:tcW w:w="1843" w:type="dxa"/>
          </w:tcPr>
          <w:p w:rsidR="00DA3AA0" w:rsidRPr="00387972" w:rsidRDefault="00DA3AA0" w:rsidP="00D801B6">
            <w:pPr>
              <w:ind w:hanging="108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Наименование </w:t>
            </w:r>
            <w:r w:rsidRPr="00387972">
              <w:rPr>
                <w:bCs/>
                <w:sz w:val="26"/>
                <w:szCs w:val="26"/>
              </w:rPr>
              <w:lastRenderedPageBreak/>
              <w:t>должности</w:t>
            </w:r>
          </w:p>
        </w:tc>
        <w:tc>
          <w:tcPr>
            <w:tcW w:w="2693" w:type="dxa"/>
          </w:tcPr>
          <w:p w:rsidR="00DA3AA0" w:rsidRPr="00387972" w:rsidRDefault="00DA3AA0" w:rsidP="00D801B6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lastRenderedPageBreak/>
              <w:t>Критерии оценки</w:t>
            </w:r>
          </w:p>
        </w:tc>
        <w:tc>
          <w:tcPr>
            <w:tcW w:w="2268" w:type="dxa"/>
          </w:tcPr>
          <w:p w:rsidR="00DA3AA0" w:rsidRPr="00387972" w:rsidRDefault="00DA3AA0" w:rsidP="00D801B6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Условия </w:t>
            </w:r>
          </w:p>
        </w:tc>
        <w:tc>
          <w:tcPr>
            <w:tcW w:w="1418" w:type="dxa"/>
          </w:tcPr>
          <w:p w:rsidR="00DA3AA0" w:rsidRPr="00387972" w:rsidRDefault="00DA3AA0" w:rsidP="00D801B6">
            <w:pPr>
              <w:ind w:hanging="108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Периодичн</w:t>
            </w:r>
            <w:r w:rsidRPr="00387972">
              <w:rPr>
                <w:bCs/>
                <w:sz w:val="26"/>
                <w:szCs w:val="26"/>
              </w:rPr>
              <w:lastRenderedPageBreak/>
              <w:t>ость</w:t>
            </w:r>
          </w:p>
        </w:tc>
        <w:tc>
          <w:tcPr>
            <w:tcW w:w="1843" w:type="dxa"/>
          </w:tcPr>
          <w:p w:rsidR="00DA3AA0" w:rsidRPr="00387972" w:rsidRDefault="00DA3AA0" w:rsidP="00D801B6">
            <w:pPr>
              <w:ind w:hanging="108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lastRenderedPageBreak/>
              <w:t>Предельный</w:t>
            </w:r>
          </w:p>
          <w:p w:rsidR="00DA3AA0" w:rsidRPr="00387972" w:rsidRDefault="00DA3AA0" w:rsidP="00D801B6">
            <w:pPr>
              <w:ind w:hanging="108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lastRenderedPageBreak/>
              <w:t>размер выплат к должностному окладу (процент)</w:t>
            </w:r>
          </w:p>
        </w:tc>
      </w:tr>
      <w:tr w:rsidR="00DA3AA0" w:rsidRPr="00387972" w:rsidTr="00E828DD">
        <w:tc>
          <w:tcPr>
            <w:tcW w:w="1843" w:type="dxa"/>
          </w:tcPr>
          <w:p w:rsidR="00DA3AA0" w:rsidRPr="00387972" w:rsidRDefault="00DA3AA0" w:rsidP="00D801B6">
            <w:pPr>
              <w:ind w:hanging="108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693" w:type="dxa"/>
          </w:tcPr>
          <w:p w:rsidR="00DA3AA0" w:rsidRPr="00387972" w:rsidRDefault="00DA3AA0" w:rsidP="00D801B6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DA3AA0" w:rsidRPr="00387972" w:rsidRDefault="00DA3AA0" w:rsidP="00D801B6">
            <w:pPr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DA3AA0" w:rsidRPr="00387972" w:rsidRDefault="00DA3AA0" w:rsidP="00D801B6">
            <w:pPr>
              <w:ind w:hanging="108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DA3AA0" w:rsidRPr="00387972" w:rsidRDefault="00DA3AA0" w:rsidP="00D801B6">
            <w:pPr>
              <w:ind w:hanging="108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5</w:t>
            </w:r>
          </w:p>
        </w:tc>
      </w:tr>
      <w:tr w:rsidR="00DA3AA0" w:rsidRPr="00387972" w:rsidTr="00E828DD">
        <w:trPr>
          <w:trHeight w:val="704"/>
        </w:trPr>
        <w:tc>
          <w:tcPr>
            <w:tcW w:w="1843" w:type="dxa"/>
            <w:vMerge w:val="restart"/>
          </w:tcPr>
          <w:p w:rsidR="00DA3AA0" w:rsidRPr="00387972" w:rsidRDefault="00DA3AA0" w:rsidP="00D801B6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Руководитель учреждения, заместитель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0" w:rsidRPr="00387972" w:rsidRDefault="00DA3AA0" w:rsidP="00D801B6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 xml:space="preserve">Организация и проведение (выполнение) важных работ, внеплановых мероприятий (событий)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0" w:rsidRPr="00387972" w:rsidRDefault="00DA3AA0" w:rsidP="00D801B6">
            <w:pPr>
              <w:ind w:right="-108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Отсутствие замечаний со стороны учредителя и </w:t>
            </w:r>
            <w:r w:rsidRPr="00387972">
              <w:rPr>
                <w:rFonts w:eastAsia="Calibri"/>
                <w:bCs/>
                <w:sz w:val="26"/>
                <w:szCs w:val="26"/>
              </w:rPr>
              <w:t>главного распорядителя средств местного бюджета</w:t>
            </w:r>
            <w:r w:rsidRPr="00387972">
              <w:rPr>
                <w:bCs/>
                <w:sz w:val="26"/>
                <w:szCs w:val="26"/>
              </w:rPr>
              <w:t>. Отсутствие жалоб и обращений со стороны граждан.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A0" w:rsidRPr="00387972" w:rsidRDefault="00DA3AA0" w:rsidP="00D801B6">
            <w:pPr>
              <w:ind w:right="-108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по итогам работы </w:t>
            </w:r>
          </w:p>
          <w:p w:rsidR="00DA3AA0" w:rsidRPr="00387972" w:rsidRDefault="00DA3AA0" w:rsidP="00D801B6">
            <w:pPr>
              <w:ind w:right="-108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за квартал</w:t>
            </w:r>
          </w:p>
          <w:p w:rsidR="00DA3AA0" w:rsidRPr="00387972" w:rsidRDefault="00DA3AA0" w:rsidP="00D801B6">
            <w:pPr>
              <w:ind w:right="-108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A0" w:rsidRPr="00FA25D2" w:rsidRDefault="00644E67" w:rsidP="00D801B6">
            <w:pPr>
              <w:jc w:val="center"/>
              <w:rPr>
                <w:bCs/>
                <w:sz w:val="26"/>
                <w:szCs w:val="26"/>
              </w:rPr>
            </w:pPr>
            <w:r w:rsidRPr="009C5DCC">
              <w:rPr>
                <w:bCs/>
                <w:sz w:val="26"/>
                <w:szCs w:val="26"/>
              </w:rPr>
              <w:t>50</w:t>
            </w:r>
          </w:p>
        </w:tc>
      </w:tr>
      <w:tr w:rsidR="00DA3AA0" w:rsidRPr="00387972" w:rsidTr="00E828DD">
        <w:trPr>
          <w:trHeight w:val="704"/>
        </w:trPr>
        <w:tc>
          <w:tcPr>
            <w:tcW w:w="1843" w:type="dxa"/>
            <w:vMerge/>
          </w:tcPr>
          <w:p w:rsidR="00DA3AA0" w:rsidRPr="00387972" w:rsidRDefault="00DA3AA0" w:rsidP="00D801B6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0" w:rsidRPr="00387972" w:rsidRDefault="00DA3AA0" w:rsidP="00D801B6">
            <w:pPr>
              <w:ind w:right="-108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Обеспечение особого режима работы в обслуживаемых учреждениях, связанного с обеспечением безаварийной, безотказной и бесперебойной работы инженерных и хозяйственно-эксплуатационных систем жизнеобеспечения учреждений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0" w:rsidRPr="00387972" w:rsidRDefault="00DA3AA0" w:rsidP="00D801B6">
            <w:pPr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100% отсутствие срывов и аварийных ситуаций в обслуживаемых учреждениях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A0" w:rsidRPr="00387972" w:rsidRDefault="00DA3AA0" w:rsidP="00D801B6">
            <w:pPr>
              <w:ind w:right="-108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по итогам работы </w:t>
            </w:r>
          </w:p>
          <w:p w:rsidR="00DA3AA0" w:rsidRPr="00387972" w:rsidRDefault="00DA3AA0" w:rsidP="00D801B6">
            <w:pPr>
              <w:ind w:right="-108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за квартал,     за год</w:t>
            </w:r>
          </w:p>
          <w:p w:rsidR="00DA3AA0" w:rsidRPr="00387972" w:rsidRDefault="00DA3AA0" w:rsidP="00D801B6">
            <w:pPr>
              <w:ind w:right="-108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A0" w:rsidRPr="00FA25D2" w:rsidRDefault="00644E67" w:rsidP="00644E67">
            <w:pPr>
              <w:jc w:val="center"/>
              <w:rPr>
                <w:bCs/>
                <w:sz w:val="26"/>
                <w:szCs w:val="26"/>
              </w:rPr>
            </w:pPr>
            <w:r w:rsidRPr="009C5DCC">
              <w:rPr>
                <w:bCs/>
                <w:sz w:val="26"/>
                <w:szCs w:val="26"/>
              </w:rPr>
              <w:t>100</w:t>
            </w:r>
          </w:p>
        </w:tc>
      </w:tr>
      <w:tr w:rsidR="00DA3AA0" w:rsidRPr="00387972" w:rsidTr="00E828DD">
        <w:trPr>
          <w:trHeight w:val="704"/>
        </w:trPr>
        <w:tc>
          <w:tcPr>
            <w:tcW w:w="1843" w:type="dxa"/>
            <w:vMerge/>
          </w:tcPr>
          <w:p w:rsidR="00DA3AA0" w:rsidRPr="00387972" w:rsidRDefault="00DA3AA0" w:rsidP="00D801B6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0" w:rsidRPr="00387972" w:rsidRDefault="00DA3AA0" w:rsidP="00D801B6">
            <w:pPr>
              <w:ind w:right="-108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Успешное и добросовестное исполнение своих должностных обязанностей в соответствующем периоде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0" w:rsidRPr="00387972" w:rsidRDefault="00DA3AA0" w:rsidP="00D801B6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Факт отсутствия не снятого дисциплинарного взыскания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A0" w:rsidRPr="00387972" w:rsidRDefault="00DA3AA0" w:rsidP="00D801B6">
            <w:pPr>
              <w:ind w:right="-108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по итогам работы </w:t>
            </w:r>
          </w:p>
          <w:p w:rsidR="00DA3AA0" w:rsidRPr="00387972" w:rsidRDefault="00DA3AA0" w:rsidP="00D801B6">
            <w:pPr>
              <w:ind w:right="-108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>за квартал,     за год</w:t>
            </w:r>
          </w:p>
          <w:p w:rsidR="00DA3AA0" w:rsidRPr="00387972" w:rsidRDefault="00DA3AA0" w:rsidP="00D801B6">
            <w:pPr>
              <w:ind w:right="-108"/>
              <w:jc w:val="center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A0" w:rsidRPr="00FA25D2" w:rsidRDefault="00644E67" w:rsidP="00D801B6">
            <w:pPr>
              <w:jc w:val="center"/>
              <w:rPr>
                <w:sz w:val="26"/>
                <w:szCs w:val="26"/>
              </w:rPr>
            </w:pPr>
            <w:r w:rsidRPr="009C5DCC">
              <w:rPr>
                <w:sz w:val="26"/>
                <w:szCs w:val="26"/>
              </w:rPr>
              <w:t>100</w:t>
            </w:r>
          </w:p>
        </w:tc>
      </w:tr>
      <w:tr w:rsidR="00DA3AA0" w:rsidRPr="00387972" w:rsidTr="00E828DD">
        <w:trPr>
          <w:trHeight w:val="704"/>
        </w:trPr>
        <w:tc>
          <w:tcPr>
            <w:tcW w:w="1843" w:type="dxa"/>
            <w:vMerge/>
          </w:tcPr>
          <w:p w:rsidR="00DA3AA0" w:rsidRPr="00387972" w:rsidRDefault="00DA3AA0" w:rsidP="00D801B6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0" w:rsidRPr="00387972" w:rsidRDefault="00DA3AA0" w:rsidP="00D801B6">
            <w:pPr>
              <w:autoSpaceDE w:val="0"/>
              <w:autoSpaceDN w:val="0"/>
              <w:adjustRightInd w:val="0"/>
              <w:ind w:right="-108"/>
              <w:outlineLvl w:val="0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Подготовка обслуживаемых учреждений к работе в  осенне-зимний период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A0" w:rsidRPr="00387972" w:rsidRDefault="00DA3AA0" w:rsidP="00D801B6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  <w:r w:rsidRPr="00387972">
              <w:rPr>
                <w:bCs/>
                <w:sz w:val="26"/>
                <w:szCs w:val="26"/>
              </w:rPr>
              <w:t xml:space="preserve">100% факт приема обслуживаемых учреждений к работе в осенне-зимний период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A0" w:rsidRPr="00387972" w:rsidRDefault="00DA3AA0" w:rsidP="00D801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387972">
              <w:rPr>
                <w:sz w:val="26"/>
                <w:szCs w:val="26"/>
              </w:rPr>
              <w:t>по итогам работы за 3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AA0" w:rsidRPr="00387972" w:rsidRDefault="00644E67" w:rsidP="00D801B6">
            <w:pPr>
              <w:jc w:val="center"/>
              <w:rPr>
                <w:bCs/>
                <w:sz w:val="26"/>
                <w:szCs w:val="26"/>
              </w:rPr>
            </w:pPr>
            <w:r w:rsidRPr="009C5DCC">
              <w:rPr>
                <w:bCs/>
                <w:sz w:val="26"/>
                <w:szCs w:val="26"/>
              </w:rPr>
              <w:t>100</w:t>
            </w:r>
          </w:p>
        </w:tc>
      </w:tr>
    </w:tbl>
    <w:p w:rsidR="00302711" w:rsidRDefault="00302711" w:rsidP="00302711">
      <w:pPr>
        <w:jc w:val="both"/>
      </w:pPr>
    </w:p>
    <w:p w:rsidR="001C3582" w:rsidRDefault="001C3582" w:rsidP="00302711">
      <w:pPr>
        <w:jc w:val="both"/>
      </w:pPr>
    </w:p>
    <w:p w:rsidR="00DC3C53" w:rsidRPr="0010506F" w:rsidRDefault="00DC3C53" w:rsidP="00302711">
      <w:pPr>
        <w:jc w:val="both"/>
      </w:pPr>
    </w:p>
    <w:sectPr w:rsidR="00DC3C53" w:rsidRPr="0010506F" w:rsidSect="005C79E8">
      <w:footerReference w:type="default" r:id="rId10"/>
      <w:pgSz w:w="11906" w:h="16838" w:code="9"/>
      <w:pgMar w:top="851" w:right="748" w:bottom="85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1FE" w:rsidRDefault="00BF71FE" w:rsidP="00513183">
      <w:r>
        <w:separator/>
      </w:r>
    </w:p>
  </w:endnote>
  <w:endnote w:type="continuationSeparator" w:id="0">
    <w:p w:rsidR="00BF71FE" w:rsidRDefault="00BF71FE" w:rsidP="0051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5DC" w:rsidRDefault="007555DC">
    <w:pPr>
      <w:pStyle w:val="ad"/>
      <w:jc w:val="right"/>
    </w:pPr>
    <w:r>
      <w:t xml:space="preserve"> </w:t>
    </w:r>
  </w:p>
  <w:p w:rsidR="007555DC" w:rsidRDefault="007555D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1FE" w:rsidRDefault="00BF71FE" w:rsidP="00513183">
      <w:r>
        <w:separator/>
      </w:r>
    </w:p>
  </w:footnote>
  <w:footnote w:type="continuationSeparator" w:id="0">
    <w:p w:rsidR="00BF71FE" w:rsidRDefault="00BF71FE" w:rsidP="00513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01BF"/>
    <w:multiLevelType w:val="hybridMultilevel"/>
    <w:tmpl w:val="8A4AA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E72F3"/>
    <w:multiLevelType w:val="hybridMultilevel"/>
    <w:tmpl w:val="F86E4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221DF"/>
    <w:multiLevelType w:val="hybridMultilevel"/>
    <w:tmpl w:val="877E7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619E7"/>
    <w:multiLevelType w:val="multilevel"/>
    <w:tmpl w:val="5798C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0D91309A"/>
    <w:multiLevelType w:val="hybridMultilevel"/>
    <w:tmpl w:val="4AF050E0"/>
    <w:lvl w:ilvl="0" w:tplc="D108CA6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>
    <w:nsid w:val="15FA5D40"/>
    <w:multiLevelType w:val="hybridMultilevel"/>
    <w:tmpl w:val="877E7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151FA"/>
    <w:multiLevelType w:val="hybridMultilevel"/>
    <w:tmpl w:val="D2743B4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D104FE"/>
    <w:multiLevelType w:val="hybridMultilevel"/>
    <w:tmpl w:val="FD7AE872"/>
    <w:lvl w:ilvl="0" w:tplc="1A0A3E5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>
    <w:nsid w:val="239B18B7"/>
    <w:multiLevelType w:val="hybridMultilevel"/>
    <w:tmpl w:val="1A8E2262"/>
    <w:lvl w:ilvl="0" w:tplc="FBC4450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24645235"/>
    <w:multiLevelType w:val="multilevel"/>
    <w:tmpl w:val="73D2D5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9B7328"/>
    <w:multiLevelType w:val="hybridMultilevel"/>
    <w:tmpl w:val="55D8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A13014"/>
    <w:multiLevelType w:val="hybridMultilevel"/>
    <w:tmpl w:val="25AC7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43AA1"/>
    <w:multiLevelType w:val="hybridMultilevel"/>
    <w:tmpl w:val="877E7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41923"/>
    <w:multiLevelType w:val="hybridMultilevel"/>
    <w:tmpl w:val="D560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10113E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BD3375"/>
    <w:multiLevelType w:val="hybridMultilevel"/>
    <w:tmpl w:val="A622D58E"/>
    <w:lvl w:ilvl="0" w:tplc="C1BAA274">
      <w:start w:val="1"/>
      <w:numFmt w:val="decimal"/>
      <w:lvlText w:val="%1."/>
      <w:lvlJc w:val="left"/>
      <w:pPr>
        <w:ind w:left="15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8" w:hanging="360"/>
      </w:pPr>
    </w:lvl>
    <w:lvl w:ilvl="2" w:tplc="0419001B" w:tentative="1">
      <w:start w:val="1"/>
      <w:numFmt w:val="lowerRoman"/>
      <w:lvlText w:val="%3."/>
      <w:lvlJc w:val="right"/>
      <w:pPr>
        <w:ind w:left="2958" w:hanging="180"/>
      </w:pPr>
    </w:lvl>
    <w:lvl w:ilvl="3" w:tplc="0419000F" w:tentative="1">
      <w:start w:val="1"/>
      <w:numFmt w:val="decimal"/>
      <w:lvlText w:val="%4."/>
      <w:lvlJc w:val="left"/>
      <w:pPr>
        <w:ind w:left="3678" w:hanging="360"/>
      </w:pPr>
    </w:lvl>
    <w:lvl w:ilvl="4" w:tplc="04190019" w:tentative="1">
      <w:start w:val="1"/>
      <w:numFmt w:val="lowerLetter"/>
      <w:lvlText w:val="%5."/>
      <w:lvlJc w:val="left"/>
      <w:pPr>
        <w:ind w:left="4398" w:hanging="360"/>
      </w:pPr>
    </w:lvl>
    <w:lvl w:ilvl="5" w:tplc="0419001B" w:tentative="1">
      <w:start w:val="1"/>
      <w:numFmt w:val="lowerRoman"/>
      <w:lvlText w:val="%6."/>
      <w:lvlJc w:val="right"/>
      <w:pPr>
        <w:ind w:left="5118" w:hanging="180"/>
      </w:pPr>
    </w:lvl>
    <w:lvl w:ilvl="6" w:tplc="0419000F" w:tentative="1">
      <w:start w:val="1"/>
      <w:numFmt w:val="decimal"/>
      <w:lvlText w:val="%7."/>
      <w:lvlJc w:val="left"/>
      <w:pPr>
        <w:ind w:left="5838" w:hanging="360"/>
      </w:pPr>
    </w:lvl>
    <w:lvl w:ilvl="7" w:tplc="04190019" w:tentative="1">
      <w:start w:val="1"/>
      <w:numFmt w:val="lowerLetter"/>
      <w:lvlText w:val="%8."/>
      <w:lvlJc w:val="left"/>
      <w:pPr>
        <w:ind w:left="6558" w:hanging="360"/>
      </w:pPr>
    </w:lvl>
    <w:lvl w:ilvl="8" w:tplc="0419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17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>
    <w:nsid w:val="4D347F21"/>
    <w:multiLevelType w:val="hybridMultilevel"/>
    <w:tmpl w:val="667657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>
    <w:nsid w:val="57814B32"/>
    <w:multiLevelType w:val="hybridMultilevel"/>
    <w:tmpl w:val="107831AE"/>
    <w:lvl w:ilvl="0" w:tplc="CF74430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1">
    <w:nsid w:val="5B7F6658"/>
    <w:multiLevelType w:val="hybridMultilevel"/>
    <w:tmpl w:val="322C3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2B4EAE"/>
    <w:multiLevelType w:val="multilevel"/>
    <w:tmpl w:val="90AA57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62466A02"/>
    <w:multiLevelType w:val="multilevel"/>
    <w:tmpl w:val="385A49D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6F45DD6"/>
    <w:multiLevelType w:val="multilevel"/>
    <w:tmpl w:val="350EA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25">
    <w:nsid w:val="6B4F02C0"/>
    <w:multiLevelType w:val="hybridMultilevel"/>
    <w:tmpl w:val="F5426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C64AB6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BCD6D39"/>
    <w:multiLevelType w:val="multilevel"/>
    <w:tmpl w:val="FF726426"/>
    <w:lvl w:ilvl="0">
      <w:start w:val="2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8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>
    <w:nsid w:val="7474616D"/>
    <w:multiLevelType w:val="multilevel"/>
    <w:tmpl w:val="D4C41E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770D04E1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A044073"/>
    <w:multiLevelType w:val="hybridMultilevel"/>
    <w:tmpl w:val="DB7CB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D94C0A"/>
    <w:multiLevelType w:val="multilevel"/>
    <w:tmpl w:val="5BCCF47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6" w:hanging="2160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20"/>
  </w:num>
  <w:num w:numId="4">
    <w:abstractNumId w:val="14"/>
  </w:num>
  <w:num w:numId="5">
    <w:abstractNumId w:val="21"/>
  </w:num>
  <w:num w:numId="6">
    <w:abstractNumId w:val="7"/>
  </w:num>
  <w:num w:numId="7">
    <w:abstractNumId w:val="0"/>
  </w:num>
  <w:num w:numId="8">
    <w:abstractNumId w:val="1"/>
  </w:num>
  <w:num w:numId="9">
    <w:abstractNumId w:val="9"/>
  </w:num>
  <w:num w:numId="10">
    <w:abstractNumId w:val="11"/>
  </w:num>
  <w:num w:numId="11">
    <w:abstractNumId w:val="27"/>
  </w:num>
  <w:num w:numId="12">
    <w:abstractNumId w:val="10"/>
  </w:num>
  <w:num w:numId="13">
    <w:abstractNumId w:val="32"/>
  </w:num>
  <w:num w:numId="14">
    <w:abstractNumId w:val="8"/>
  </w:num>
  <w:num w:numId="15">
    <w:abstractNumId w:val="16"/>
  </w:num>
  <w:num w:numId="16">
    <w:abstractNumId w:val="18"/>
  </w:num>
  <w:num w:numId="17">
    <w:abstractNumId w:val="25"/>
  </w:num>
  <w:num w:numId="18">
    <w:abstractNumId w:val="6"/>
  </w:num>
  <w:num w:numId="19">
    <w:abstractNumId w:val="22"/>
  </w:num>
  <w:num w:numId="20">
    <w:abstractNumId w:val="29"/>
  </w:num>
  <w:num w:numId="21">
    <w:abstractNumId w:val="4"/>
  </w:num>
  <w:num w:numId="22">
    <w:abstractNumId w:val="12"/>
  </w:num>
  <w:num w:numId="23">
    <w:abstractNumId w:val="2"/>
  </w:num>
  <w:num w:numId="24">
    <w:abstractNumId w:val="13"/>
  </w:num>
  <w:num w:numId="25">
    <w:abstractNumId w:val="31"/>
  </w:num>
  <w:num w:numId="26">
    <w:abstractNumId w:val="5"/>
  </w:num>
  <w:num w:numId="27">
    <w:abstractNumId w:val="17"/>
  </w:num>
  <w:num w:numId="28">
    <w:abstractNumId w:val="19"/>
  </w:num>
  <w:num w:numId="29">
    <w:abstractNumId w:val="28"/>
  </w:num>
  <w:num w:numId="30">
    <w:abstractNumId w:val="30"/>
  </w:num>
  <w:num w:numId="31">
    <w:abstractNumId w:val="15"/>
  </w:num>
  <w:num w:numId="32">
    <w:abstractNumId w:val="26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0F02"/>
    <w:rsid w:val="00003449"/>
    <w:rsid w:val="00006495"/>
    <w:rsid w:val="000071BC"/>
    <w:rsid w:val="0001005D"/>
    <w:rsid w:val="00010D25"/>
    <w:rsid w:val="00011266"/>
    <w:rsid w:val="000112B1"/>
    <w:rsid w:val="00013E79"/>
    <w:rsid w:val="00014ED5"/>
    <w:rsid w:val="00015184"/>
    <w:rsid w:val="0001536E"/>
    <w:rsid w:val="00015401"/>
    <w:rsid w:val="00016273"/>
    <w:rsid w:val="000169B0"/>
    <w:rsid w:val="0001723C"/>
    <w:rsid w:val="00017543"/>
    <w:rsid w:val="00020469"/>
    <w:rsid w:val="00020564"/>
    <w:rsid w:val="00024584"/>
    <w:rsid w:val="00027727"/>
    <w:rsid w:val="00030070"/>
    <w:rsid w:val="00030EC7"/>
    <w:rsid w:val="0003262A"/>
    <w:rsid w:val="000334F3"/>
    <w:rsid w:val="0003557B"/>
    <w:rsid w:val="0004130F"/>
    <w:rsid w:val="00041F81"/>
    <w:rsid w:val="000425C9"/>
    <w:rsid w:val="00043331"/>
    <w:rsid w:val="00043931"/>
    <w:rsid w:val="000446D2"/>
    <w:rsid w:val="00044966"/>
    <w:rsid w:val="00045B40"/>
    <w:rsid w:val="00050523"/>
    <w:rsid w:val="000526DB"/>
    <w:rsid w:val="00052925"/>
    <w:rsid w:val="00053435"/>
    <w:rsid w:val="00055EDF"/>
    <w:rsid w:val="00057DCE"/>
    <w:rsid w:val="0006154D"/>
    <w:rsid w:val="00061BF4"/>
    <w:rsid w:val="000623D0"/>
    <w:rsid w:val="000628BB"/>
    <w:rsid w:val="0006336C"/>
    <w:rsid w:val="000661CB"/>
    <w:rsid w:val="000662C4"/>
    <w:rsid w:val="000668A8"/>
    <w:rsid w:val="00070939"/>
    <w:rsid w:val="000709A1"/>
    <w:rsid w:val="00071457"/>
    <w:rsid w:val="000727E2"/>
    <w:rsid w:val="00073DDB"/>
    <w:rsid w:val="00073FFC"/>
    <w:rsid w:val="00075C6B"/>
    <w:rsid w:val="000761BE"/>
    <w:rsid w:val="00076361"/>
    <w:rsid w:val="00080055"/>
    <w:rsid w:val="00080854"/>
    <w:rsid w:val="00080951"/>
    <w:rsid w:val="00082658"/>
    <w:rsid w:val="000841C4"/>
    <w:rsid w:val="000846F9"/>
    <w:rsid w:val="000849CF"/>
    <w:rsid w:val="00084ECE"/>
    <w:rsid w:val="00085236"/>
    <w:rsid w:val="00086F60"/>
    <w:rsid w:val="000907BF"/>
    <w:rsid w:val="0009109F"/>
    <w:rsid w:val="00091DBE"/>
    <w:rsid w:val="00094090"/>
    <w:rsid w:val="00094331"/>
    <w:rsid w:val="00095B37"/>
    <w:rsid w:val="00096A4F"/>
    <w:rsid w:val="000A1BB7"/>
    <w:rsid w:val="000A1E13"/>
    <w:rsid w:val="000A3A85"/>
    <w:rsid w:val="000A3C7D"/>
    <w:rsid w:val="000A459A"/>
    <w:rsid w:val="000A4998"/>
    <w:rsid w:val="000A5FF7"/>
    <w:rsid w:val="000B0013"/>
    <w:rsid w:val="000B0468"/>
    <w:rsid w:val="000B14A8"/>
    <w:rsid w:val="000B2910"/>
    <w:rsid w:val="000B30DA"/>
    <w:rsid w:val="000B629D"/>
    <w:rsid w:val="000C1A55"/>
    <w:rsid w:val="000C26B6"/>
    <w:rsid w:val="000C2897"/>
    <w:rsid w:val="000C3608"/>
    <w:rsid w:val="000C4B56"/>
    <w:rsid w:val="000C55E9"/>
    <w:rsid w:val="000C5FBF"/>
    <w:rsid w:val="000C6912"/>
    <w:rsid w:val="000C7AE8"/>
    <w:rsid w:val="000D040E"/>
    <w:rsid w:val="000D04BD"/>
    <w:rsid w:val="000D15B2"/>
    <w:rsid w:val="000D2372"/>
    <w:rsid w:val="000D393A"/>
    <w:rsid w:val="000E1217"/>
    <w:rsid w:val="000E41FD"/>
    <w:rsid w:val="000E4A37"/>
    <w:rsid w:val="000E614D"/>
    <w:rsid w:val="000E676C"/>
    <w:rsid w:val="000E7792"/>
    <w:rsid w:val="000F0687"/>
    <w:rsid w:val="000F09FC"/>
    <w:rsid w:val="000F13EE"/>
    <w:rsid w:val="000F1A7E"/>
    <w:rsid w:val="000F1AA5"/>
    <w:rsid w:val="000F3664"/>
    <w:rsid w:val="000F3CBB"/>
    <w:rsid w:val="000F6804"/>
    <w:rsid w:val="000F6B38"/>
    <w:rsid w:val="001002E6"/>
    <w:rsid w:val="00100D29"/>
    <w:rsid w:val="001017AD"/>
    <w:rsid w:val="00103776"/>
    <w:rsid w:val="00103E67"/>
    <w:rsid w:val="0010417D"/>
    <w:rsid w:val="0010506F"/>
    <w:rsid w:val="00111392"/>
    <w:rsid w:val="00114298"/>
    <w:rsid w:val="001142DF"/>
    <w:rsid w:val="00115233"/>
    <w:rsid w:val="001165F2"/>
    <w:rsid w:val="00116B67"/>
    <w:rsid w:val="00116E3F"/>
    <w:rsid w:val="0011712C"/>
    <w:rsid w:val="00121A0D"/>
    <w:rsid w:val="001225A5"/>
    <w:rsid w:val="00122E5E"/>
    <w:rsid w:val="00125258"/>
    <w:rsid w:val="0012611B"/>
    <w:rsid w:val="001270BB"/>
    <w:rsid w:val="00127120"/>
    <w:rsid w:val="001272B2"/>
    <w:rsid w:val="001315CE"/>
    <w:rsid w:val="001326A1"/>
    <w:rsid w:val="00133D37"/>
    <w:rsid w:val="00135C2B"/>
    <w:rsid w:val="00140096"/>
    <w:rsid w:val="001421F6"/>
    <w:rsid w:val="001423EA"/>
    <w:rsid w:val="00142503"/>
    <w:rsid w:val="0014276A"/>
    <w:rsid w:val="0014645F"/>
    <w:rsid w:val="00147A6A"/>
    <w:rsid w:val="00147C65"/>
    <w:rsid w:val="001503C8"/>
    <w:rsid w:val="00151364"/>
    <w:rsid w:val="0015222C"/>
    <w:rsid w:val="00152368"/>
    <w:rsid w:val="00152779"/>
    <w:rsid w:val="0015374E"/>
    <w:rsid w:val="00154377"/>
    <w:rsid w:val="00154F81"/>
    <w:rsid w:val="00155BBD"/>
    <w:rsid w:val="00156F4A"/>
    <w:rsid w:val="00161363"/>
    <w:rsid w:val="0016220B"/>
    <w:rsid w:val="0016325E"/>
    <w:rsid w:val="001659D0"/>
    <w:rsid w:val="00166D99"/>
    <w:rsid w:val="001716A8"/>
    <w:rsid w:val="00173A06"/>
    <w:rsid w:val="0017452E"/>
    <w:rsid w:val="00176FA7"/>
    <w:rsid w:val="00176FD3"/>
    <w:rsid w:val="0018006B"/>
    <w:rsid w:val="00184E5E"/>
    <w:rsid w:val="0018619B"/>
    <w:rsid w:val="00187E3D"/>
    <w:rsid w:val="00190369"/>
    <w:rsid w:val="001921C7"/>
    <w:rsid w:val="00192374"/>
    <w:rsid w:val="001935FF"/>
    <w:rsid w:val="00193C04"/>
    <w:rsid w:val="00194FB5"/>
    <w:rsid w:val="00196325"/>
    <w:rsid w:val="001A072D"/>
    <w:rsid w:val="001A08F8"/>
    <w:rsid w:val="001A1D8D"/>
    <w:rsid w:val="001A4388"/>
    <w:rsid w:val="001A4E1B"/>
    <w:rsid w:val="001A7794"/>
    <w:rsid w:val="001B03AB"/>
    <w:rsid w:val="001B24EC"/>
    <w:rsid w:val="001B292A"/>
    <w:rsid w:val="001B37B4"/>
    <w:rsid w:val="001B39F7"/>
    <w:rsid w:val="001B3EF3"/>
    <w:rsid w:val="001B4A11"/>
    <w:rsid w:val="001B4F7E"/>
    <w:rsid w:val="001B6B95"/>
    <w:rsid w:val="001B7424"/>
    <w:rsid w:val="001B7B06"/>
    <w:rsid w:val="001B7F24"/>
    <w:rsid w:val="001C0556"/>
    <w:rsid w:val="001C0863"/>
    <w:rsid w:val="001C2C16"/>
    <w:rsid w:val="001C3582"/>
    <w:rsid w:val="001D086C"/>
    <w:rsid w:val="001D0D6E"/>
    <w:rsid w:val="001D1B3F"/>
    <w:rsid w:val="001D32C0"/>
    <w:rsid w:val="001D577E"/>
    <w:rsid w:val="001D5B42"/>
    <w:rsid w:val="001D7A8E"/>
    <w:rsid w:val="001E0FCB"/>
    <w:rsid w:val="001E2E8E"/>
    <w:rsid w:val="001E74B5"/>
    <w:rsid w:val="001F0856"/>
    <w:rsid w:val="001F44B6"/>
    <w:rsid w:val="001F7809"/>
    <w:rsid w:val="002018D1"/>
    <w:rsid w:val="00201CEF"/>
    <w:rsid w:val="00201DC1"/>
    <w:rsid w:val="002031C0"/>
    <w:rsid w:val="00205332"/>
    <w:rsid w:val="00205BA3"/>
    <w:rsid w:val="00206E35"/>
    <w:rsid w:val="0020726A"/>
    <w:rsid w:val="0021120B"/>
    <w:rsid w:val="002120D6"/>
    <w:rsid w:val="0021256D"/>
    <w:rsid w:val="0021272C"/>
    <w:rsid w:val="00213314"/>
    <w:rsid w:val="00214169"/>
    <w:rsid w:val="00216440"/>
    <w:rsid w:val="00220582"/>
    <w:rsid w:val="00221998"/>
    <w:rsid w:val="00224AE4"/>
    <w:rsid w:val="00226792"/>
    <w:rsid w:val="00227B0F"/>
    <w:rsid w:val="00231524"/>
    <w:rsid w:val="002319C2"/>
    <w:rsid w:val="002358E9"/>
    <w:rsid w:val="00240DA5"/>
    <w:rsid w:val="0024176A"/>
    <w:rsid w:val="00241CD4"/>
    <w:rsid w:val="00242BF2"/>
    <w:rsid w:val="002449EB"/>
    <w:rsid w:val="00244AEC"/>
    <w:rsid w:val="00245B32"/>
    <w:rsid w:val="002523C1"/>
    <w:rsid w:val="00252ED1"/>
    <w:rsid w:val="00253E75"/>
    <w:rsid w:val="00254EB0"/>
    <w:rsid w:val="00255666"/>
    <w:rsid w:val="00257507"/>
    <w:rsid w:val="00257A25"/>
    <w:rsid w:val="0026008E"/>
    <w:rsid w:val="00262065"/>
    <w:rsid w:val="00264502"/>
    <w:rsid w:val="00264E55"/>
    <w:rsid w:val="0026507B"/>
    <w:rsid w:val="00265F8D"/>
    <w:rsid w:val="00266FFC"/>
    <w:rsid w:val="00270C05"/>
    <w:rsid w:val="00270D2F"/>
    <w:rsid w:val="00273087"/>
    <w:rsid w:val="0027339E"/>
    <w:rsid w:val="00275BDB"/>
    <w:rsid w:val="00275E08"/>
    <w:rsid w:val="00276171"/>
    <w:rsid w:val="002767A9"/>
    <w:rsid w:val="00276DF1"/>
    <w:rsid w:val="00280D64"/>
    <w:rsid w:val="00281580"/>
    <w:rsid w:val="0028330E"/>
    <w:rsid w:val="00285CF2"/>
    <w:rsid w:val="00285EFB"/>
    <w:rsid w:val="002872A9"/>
    <w:rsid w:val="002908EF"/>
    <w:rsid w:val="002917F2"/>
    <w:rsid w:val="002935F5"/>
    <w:rsid w:val="00294444"/>
    <w:rsid w:val="002948AD"/>
    <w:rsid w:val="0029686C"/>
    <w:rsid w:val="00297606"/>
    <w:rsid w:val="00297E0D"/>
    <w:rsid w:val="00297EBE"/>
    <w:rsid w:val="002A0D81"/>
    <w:rsid w:val="002A3778"/>
    <w:rsid w:val="002A3AE3"/>
    <w:rsid w:val="002A3F1E"/>
    <w:rsid w:val="002A3F38"/>
    <w:rsid w:val="002A51DA"/>
    <w:rsid w:val="002A6587"/>
    <w:rsid w:val="002A76E8"/>
    <w:rsid w:val="002B019D"/>
    <w:rsid w:val="002B0ADD"/>
    <w:rsid w:val="002B2548"/>
    <w:rsid w:val="002B2930"/>
    <w:rsid w:val="002B2B5E"/>
    <w:rsid w:val="002B30C1"/>
    <w:rsid w:val="002B3C77"/>
    <w:rsid w:val="002B4371"/>
    <w:rsid w:val="002B495F"/>
    <w:rsid w:val="002B4CCA"/>
    <w:rsid w:val="002C08F9"/>
    <w:rsid w:val="002C4D0A"/>
    <w:rsid w:val="002C62E4"/>
    <w:rsid w:val="002D1184"/>
    <w:rsid w:val="002D53A1"/>
    <w:rsid w:val="002D68EA"/>
    <w:rsid w:val="002D76CE"/>
    <w:rsid w:val="002E2898"/>
    <w:rsid w:val="002E35C3"/>
    <w:rsid w:val="002E3AD4"/>
    <w:rsid w:val="002E4036"/>
    <w:rsid w:val="002E65FE"/>
    <w:rsid w:val="002E7006"/>
    <w:rsid w:val="002E70CA"/>
    <w:rsid w:val="002E73F2"/>
    <w:rsid w:val="002E771E"/>
    <w:rsid w:val="002E7BC0"/>
    <w:rsid w:val="002F0702"/>
    <w:rsid w:val="002F26ED"/>
    <w:rsid w:val="002F2D49"/>
    <w:rsid w:val="002F4B02"/>
    <w:rsid w:val="002F6496"/>
    <w:rsid w:val="002F6644"/>
    <w:rsid w:val="002F6AF8"/>
    <w:rsid w:val="002F7F9D"/>
    <w:rsid w:val="0030006F"/>
    <w:rsid w:val="0030071E"/>
    <w:rsid w:val="00302711"/>
    <w:rsid w:val="003029CB"/>
    <w:rsid w:val="00302ABE"/>
    <w:rsid w:val="0030465E"/>
    <w:rsid w:val="0030467C"/>
    <w:rsid w:val="003060AA"/>
    <w:rsid w:val="003063D6"/>
    <w:rsid w:val="00306749"/>
    <w:rsid w:val="003102D3"/>
    <w:rsid w:val="003105EA"/>
    <w:rsid w:val="00311CE0"/>
    <w:rsid w:val="003120D8"/>
    <w:rsid w:val="00314364"/>
    <w:rsid w:val="003158B8"/>
    <w:rsid w:val="00317E14"/>
    <w:rsid w:val="00322560"/>
    <w:rsid w:val="003260C5"/>
    <w:rsid w:val="0032750B"/>
    <w:rsid w:val="003279FB"/>
    <w:rsid w:val="00327CDD"/>
    <w:rsid w:val="00327FEE"/>
    <w:rsid w:val="00330B04"/>
    <w:rsid w:val="003313AD"/>
    <w:rsid w:val="00332A20"/>
    <w:rsid w:val="00335ADB"/>
    <w:rsid w:val="0034040A"/>
    <w:rsid w:val="003409A2"/>
    <w:rsid w:val="00342D12"/>
    <w:rsid w:val="003454DA"/>
    <w:rsid w:val="0034601B"/>
    <w:rsid w:val="0035224E"/>
    <w:rsid w:val="00353C84"/>
    <w:rsid w:val="00356A86"/>
    <w:rsid w:val="00356B71"/>
    <w:rsid w:val="00356F63"/>
    <w:rsid w:val="00360230"/>
    <w:rsid w:val="0036092B"/>
    <w:rsid w:val="00364F28"/>
    <w:rsid w:val="00365362"/>
    <w:rsid w:val="00367E62"/>
    <w:rsid w:val="00370560"/>
    <w:rsid w:val="003729E6"/>
    <w:rsid w:val="00375F0D"/>
    <w:rsid w:val="003765BA"/>
    <w:rsid w:val="003776E9"/>
    <w:rsid w:val="00380271"/>
    <w:rsid w:val="003805F2"/>
    <w:rsid w:val="00380A54"/>
    <w:rsid w:val="00382A37"/>
    <w:rsid w:val="0038423E"/>
    <w:rsid w:val="00384F00"/>
    <w:rsid w:val="0038748C"/>
    <w:rsid w:val="00387972"/>
    <w:rsid w:val="003916F9"/>
    <w:rsid w:val="00391882"/>
    <w:rsid w:val="003918BC"/>
    <w:rsid w:val="00392102"/>
    <w:rsid w:val="003931A8"/>
    <w:rsid w:val="003944A3"/>
    <w:rsid w:val="003966D8"/>
    <w:rsid w:val="003968F3"/>
    <w:rsid w:val="00396CFC"/>
    <w:rsid w:val="003A307B"/>
    <w:rsid w:val="003A59E4"/>
    <w:rsid w:val="003A5BF0"/>
    <w:rsid w:val="003A7182"/>
    <w:rsid w:val="003A7F3A"/>
    <w:rsid w:val="003B0275"/>
    <w:rsid w:val="003B1F3E"/>
    <w:rsid w:val="003B28AF"/>
    <w:rsid w:val="003B6D6D"/>
    <w:rsid w:val="003B7336"/>
    <w:rsid w:val="003C0E3B"/>
    <w:rsid w:val="003C4087"/>
    <w:rsid w:val="003C4708"/>
    <w:rsid w:val="003C5261"/>
    <w:rsid w:val="003C544B"/>
    <w:rsid w:val="003C674B"/>
    <w:rsid w:val="003C76B3"/>
    <w:rsid w:val="003D0267"/>
    <w:rsid w:val="003D2CBE"/>
    <w:rsid w:val="003D45A4"/>
    <w:rsid w:val="003D72D9"/>
    <w:rsid w:val="003D78FF"/>
    <w:rsid w:val="003E042A"/>
    <w:rsid w:val="003E127B"/>
    <w:rsid w:val="003E54BC"/>
    <w:rsid w:val="003F02A1"/>
    <w:rsid w:val="003F0867"/>
    <w:rsid w:val="003F3913"/>
    <w:rsid w:val="003F5A17"/>
    <w:rsid w:val="003F5DE1"/>
    <w:rsid w:val="003F7715"/>
    <w:rsid w:val="003F7A5F"/>
    <w:rsid w:val="00400664"/>
    <w:rsid w:val="004019FE"/>
    <w:rsid w:val="00402073"/>
    <w:rsid w:val="00402805"/>
    <w:rsid w:val="00407AE6"/>
    <w:rsid w:val="00410486"/>
    <w:rsid w:val="004109EC"/>
    <w:rsid w:val="004119CD"/>
    <w:rsid w:val="00413160"/>
    <w:rsid w:val="00413165"/>
    <w:rsid w:val="004147CF"/>
    <w:rsid w:val="00414CD2"/>
    <w:rsid w:val="00416FFF"/>
    <w:rsid w:val="004173BE"/>
    <w:rsid w:val="0041758B"/>
    <w:rsid w:val="00420D55"/>
    <w:rsid w:val="00421840"/>
    <w:rsid w:val="00424175"/>
    <w:rsid w:val="00427E90"/>
    <w:rsid w:val="0043109C"/>
    <w:rsid w:val="004315F2"/>
    <w:rsid w:val="00433D21"/>
    <w:rsid w:val="00433EA3"/>
    <w:rsid w:val="00434A77"/>
    <w:rsid w:val="004354F4"/>
    <w:rsid w:val="00437D4E"/>
    <w:rsid w:val="00437FAC"/>
    <w:rsid w:val="0044577A"/>
    <w:rsid w:val="00450731"/>
    <w:rsid w:val="004526BE"/>
    <w:rsid w:val="00454097"/>
    <w:rsid w:val="004569CD"/>
    <w:rsid w:val="00457155"/>
    <w:rsid w:val="00460A2D"/>
    <w:rsid w:val="0046212E"/>
    <w:rsid w:val="00462D6F"/>
    <w:rsid w:val="004634F2"/>
    <w:rsid w:val="00463D0E"/>
    <w:rsid w:val="004645B0"/>
    <w:rsid w:val="0046494B"/>
    <w:rsid w:val="00465117"/>
    <w:rsid w:val="004658BB"/>
    <w:rsid w:val="004668F3"/>
    <w:rsid w:val="0046738C"/>
    <w:rsid w:val="00470288"/>
    <w:rsid w:val="00470474"/>
    <w:rsid w:val="00471017"/>
    <w:rsid w:val="00472067"/>
    <w:rsid w:val="004726D4"/>
    <w:rsid w:val="004748D5"/>
    <w:rsid w:val="00481BB3"/>
    <w:rsid w:val="00482E33"/>
    <w:rsid w:val="0048415D"/>
    <w:rsid w:val="0048449C"/>
    <w:rsid w:val="00484C60"/>
    <w:rsid w:val="00486DB8"/>
    <w:rsid w:val="0048710C"/>
    <w:rsid w:val="00490178"/>
    <w:rsid w:val="004905AB"/>
    <w:rsid w:val="0049069D"/>
    <w:rsid w:val="004908E1"/>
    <w:rsid w:val="00490D14"/>
    <w:rsid w:val="00493AD6"/>
    <w:rsid w:val="00494A08"/>
    <w:rsid w:val="004A04F9"/>
    <w:rsid w:val="004A08BF"/>
    <w:rsid w:val="004A0BE8"/>
    <w:rsid w:val="004A0EC8"/>
    <w:rsid w:val="004A472B"/>
    <w:rsid w:val="004A55F2"/>
    <w:rsid w:val="004A7DBC"/>
    <w:rsid w:val="004B0290"/>
    <w:rsid w:val="004B27D8"/>
    <w:rsid w:val="004B33F6"/>
    <w:rsid w:val="004B3B6B"/>
    <w:rsid w:val="004B5689"/>
    <w:rsid w:val="004C0361"/>
    <w:rsid w:val="004C3EFB"/>
    <w:rsid w:val="004C517E"/>
    <w:rsid w:val="004C58AB"/>
    <w:rsid w:val="004C6AD7"/>
    <w:rsid w:val="004C7A89"/>
    <w:rsid w:val="004C7C50"/>
    <w:rsid w:val="004D35E0"/>
    <w:rsid w:val="004D38A4"/>
    <w:rsid w:val="004D5F64"/>
    <w:rsid w:val="004D6738"/>
    <w:rsid w:val="004D6D3C"/>
    <w:rsid w:val="004D77AC"/>
    <w:rsid w:val="004E011A"/>
    <w:rsid w:val="004E066A"/>
    <w:rsid w:val="004E1B41"/>
    <w:rsid w:val="004E23AB"/>
    <w:rsid w:val="004E55CC"/>
    <w:rsid w:val="004E6337"/>
    <w:rsid w:val="004E7F94"/>
    <w:rsid w:val="004F05A3"/>
    <w:rsid w:val="004F1E77"/>
    <w:rsid w:val="004F2404"/>
    <w:rsid w:val="004F31D3"/>
    <w:rsid w:val="004F3E7C"/>
    <w:rsid w:val="004F6383"/>
    <w:rsid w:val="004F65CD"/>
    <w:rsid w:val="00502460"/>
    <w:rsid w:val="00502FFB"/>
    <w:rsid w:val="00505903"/>
    <w:rsid w:val="005127F0"/>
    <w:rsid w:val="00513183"/>
    <w:rsid w:val="00517300"/>
    <w:rsid w:val="00522F9A"/>
    <w:rsid w:val="00522FA8"/>
    <w:rsid w:val="00524109"/>
    <w:rsid w:val="0052497F"/>
    <w:rsid w:val="005258BA"/>
    <w:rsid w:val="00526896"/>
    <w:rsid w:val="005270DC"/>
    <w:rsid w:val="005301C8"/>
    <w:rsid w:val="00530724"/>
    <w:rsid w:val="00530D6C"/>
    <w:rsid w:val="00532E68"/>
    <w:rsid w:val="005339A0"/>
    <w:rsid w:val="00533E3D"/>
    <w:rsid w:val="0053401B"/>
    <w:rsid w:val="00534568"/>
    <w:rsid w:val="00535947"/>
    <w:rsid w:val="00535B08"/>
    <w:rsid w:val="00535BE2"/>
    <w:rsid w:val="005371B8"/>
    <w:rsid w:val="005379B8"/>
    <w:rsid w:val="005403F2"/>
    <w:rsid w:val="0054295D"/>
    <w:rsid w:val="00545ECA"/>
    <w:rsid w:val="005470A1"/>
    <w:rsid w:val="00553320"/>
    <w:rsid w:val="0055612D"/>
    <w:rsid w:val="005564C7"/>
    <w:rsid w:val="00556E76"/>
    <w:rsid w:val="00557846"/>
    <w:rsid w:val="00563B02"/>
    <w:rsid w:val="005659ED"/>
    <w:rsid w:val="00567C80"/>
    <w:rsid w:val="00573D93"/>
    <w:rsid w:val="005742A5"/>
    <w:rsid w:val="00575409"/>
    <w:rsid w:val="0057658D"/>
    <w:rsid w:val="00576A71"/>
    <w:rsid w:val="0057744E"/>
    <w:rsid w:val="00577CA4"/>
    <w:rsid w:val="00582E30"/>
    <w:rsid w:val="00585978"/>
    <w:rsid w:val="00585B6C"/>
    <w:rsid w:val="0058610C"/>
    <w:rsid w:val="00587146"/>
    <w:rsid w:val="00590CAB"/>
    <w:rsid w:val="00592795"/>
    <w:rsid w:val="00593C63"/>
    <w:rsid w:val="00594911"/>
    <w:rsid w:val="00594AA4"/>
    <w:rsid w:val="00596A56"/>
    <w:rsid w:val="005971B1"/>
    <w:rsid w:val="005A00E0"/>
    <w:rsid w:val="005A02C9"/>
    <w:rsid w:val="005A117C"/>
    <w:rsid w:val="005A1ACE"/>
    <w:rsid w:val="005A23E8"/>
    <w:rsid w:val="005A26D2"/>
    <w:rsid w:val="005A28CA"/>
    <w:rsid w:val="005A3471"/>
    <w:rsid w:val="005A7929"/>
    <w:rsid w:val="005B001C"/>
    <w:rsid w:val="005B11CD"/>
    <w:rsid w:val="005B292A"/>
    <w:rsid w:val="005B2DF7"/>
    <w:rsid w:val="005B498A"/>
    <w:rsid w:val="005B71D6"/>
    <w:rsid w:val="005B7A41"/>
    <w:rsid w:val="005B7C52"/>
    <w:rsid w:val="005C073A"/>
    <w:rsid w:val="005C0DA9"/>
    <w:rsid w:val="005C18C3"/>
    <w:rsid w:val="005C51CC"/>
    <w:rsid w:val="005C5317"/>
    <w:rsid w:val="005C5450"/>
    <w:rsid w:val="005C55EE"/>
    <w:rsid w:val="005C57AA"/>
    <w:rsid w:val="005C5F82"/>
    <w:rsid w:val="005C712B"/>
    <w:rsid w:val="005C79E8"/>
    <w:rsid w:val="005D376C"/>
    <w:rsid w:val="005D39C6"/>
    <w:rsid w:val="005D4AE9"/>
    <w:rsid w:val="005D4D89"/>
    <w:rsid w:val="005D58BA"/>
    <w:rsid w:val="005D65DD"/>
    <w:rsid w:val="005E1085"/>
    <w:rsid w:val="005E10C5"/>
    <w:rsid w:val="005E1A0C"/>
    <w:rsid w:val="005E2BF9"/>
    <w:rsid w:val="005E2F4E"/>
    <w:rsid w:val="005E3F11"/>
    <w:rsid w:val="005E42FB"/>
    <w:rsid w:val="005E4358"/>
    <w:rsid w:val="005E4B6F"/>
    <w:rsid w:val="005E53C1"/>
    <w:rsid w:val="005E53E6"/>
    <w:rsid w:val="005E6439"/>
    <w:rsid w:val="005E6FDD"/>
    <w:rsid w:val="005F0F44"/>
    <w:rsid w:val="005F1D77"/>
    <w:rsid w:val="005F24F5"/>
    <w:rsid w:val="005F4DD8"/>
    <w:rsid w:val="005F520B"/>
    <w:rsid w:val="005F7044"/>
    <w:rsid w:val="005F7704"/>
    <w:rsid w:val="0060363B"/>
    <w:rsid w:val="0060484E"/>
    <w:rsid w:val="0060666A"/>
    <w:rsid w:val="00606A3B"/>
    <w:rsid w:val="00606DFE"/>
    <w:rsid w:val="0060791F"/>
    <w:rsid w:val="006104DB"/>
    <w:rsid w:val="0061449C"/>
    <w:rsid w:val="00614C25"/>
    <w:rsid w:val="006210EB"/>
    <w:rsid w:val="00621F64"/>
    <w:rsid w:val="0062215D"/>
    <w:rsid w:val="0062463B"/>
    <w:rsid w:val="00624F9E"/>
    <w:rsid w:val="00625927"/>
    <w:rsid w:val="00625CE1"/>
    <w:rsid w:val="00625FE7"/>
    <w:rsid w:val="0062680E"/>
    <w:rsid w:val="006272EF"/>
    <w:rsid w:val="00632942"/>
    <w:rsid w:val="0063297E"/>
    <w:rsid w:val="00634B46"/>
    <w:rsid w:val="00635D92"/>
    <w:rsid w:val="00636624"/>
    <w:rsid w:val="00641B44"/>
    <w:rsid w:val="0064257D"/>
    <w:rsid w:val="006429F3"/>
    <w:rsid w:val="0064319F"/>
    <w:rsid w:val="00644E2E"/>
    <w:rsid w:val="00644E67"/>
    <w:rsid w:val="00645A9E"/>
    <w:rsid w:val="00645E60"/>
    <w:rsid w:val="006479D4"/>
    <w:rsid w:val="00650D12"/>
    <w:rsid w:val="0065272B"/>
    <w:rsid w:val="00652E75"/>
    <w:rsid w:val="006552EA"/>
    <w:rsid w:val="00655D10"/>
    <w:rsid w:val="00656561"/>
    <w:rsid w:val="0065698D"/>
    <w:rsid w:val="006616BE"/>
    <w:rsid w:val="00662F9F"/>
    <w:rsid w:val="00663780"/>
    <w:rsid w:val="006646AF"/>
    <w:rsid w:val="00666357"/>
    <w:rsid w:val="00667C4F"/>
    <w:rsid w:val="00670213"/>
    <w:rsid w:val="0067123E"/>
    <w:rsid w:val="00671A8F"/>
    <w:rsid w:val="006724C5"/>
    <w:rsid w:val="00672738"/>
    <w:rsid w:val="00674D09"/>
    <w:rsid w:val="00675C17"/>
    <w:rsid w:val="00675DDA"/>
    <w:rsid w:val="00677CB8"/>
    <w:rsid w:val="0068006F"/>
    <w:rsid w:val="00680D28"/>
    <w:rsid w:val="00680F02"/>
    <w:rsid w:val="00685988"/>
    <w:rsid w:val="00685B80"/>
    <w:rsid w:val="00694A01"/>
    <w:rsid w:val="00695BDF"/>
    <w:rsid w:val="00696844"/>
    <w:rsid w:val="00696996"/>
    <w:rsid w:val="006975CD"/>
    <w:rsid w:val="006979A5"/>
    <w:rsid w:val="006A00CC"/>
    <w:rsid w:val="006A0263"/>
    <w:rsid w:val="006A0AA2"/>
    <w:rsid w:val="006A1BB8"/>
    <w:rsid w:val="006A219B"/>
    <w:rsid w:val="006A3BB9"/>
    <w:rsid w:val="006A44FA"/>
    <w:rsid w:val="006A7A07"/>
    <w:rsid w:val="006B0347"/>
    <w:rsid w:val="006B09FF"/>
    <w:rsid w:val="006B1AB2"/>
    <w:rsid w:val="006B229F"/>
    <w:rsid w:val="006B26BF"/>
    <w:rsid w:val="006B2A1E"/>
    <w:rsid w:val="006B4669"/>
    <w:rsid w:val="006B6F8C"/>
    <w:rsid w:val="006B7472"/>
    <w:rsid w:val="006C04BE"/>
    <w:rsid w:val="006C0F7D"/>
    <w:rsid w:val="006C1329"/>
    <w:rsid w:val="006C554A"/>
    <w:rsid w:val="006C5668"/>
    <w:rsid w:val="006C6000"/>
    <w:rsid w:val="006C767D"/>
    <w:rsid w:val="006D2487"/>
    <w:rsid w:val="006D37AB"/>
    <w:rsid w:val="006D43D8"/>
    <w:rsid w:val="006D4F91"/>
    <w:rsid w:val="006D7518"/>
    <w:rsid w:val="006E00C1"/>
    <w:rsid w:val="006E02B4"/>
    <w:rsid w:val="006E053E"/>
    <w:rsid w:val="006E0EAF"/>
    <w:rsid w:val="006E32AD"/>
    <w:rsid w:val="006E410E"/>
    <w:rsid w:val="006E4F91"/>
    <w:rsid w:val="006E52CF"/>
    <w:rsid w:val="006E67A9"/>
    <w:rsid w:val="006E6A1E"/>
    <w:rsid w:val="006E708A"/>
    <w:rsid w:val="006E70C7"/>
    <w:rsid w:val="006E76F1"/>
    <w:rsid w:val="006E7F1A"/>
    <w:rsid w:val="006F2872"/>
    <w:rsid w:val="006F3E1F"/>
    <w:rsid w:val="006F4056"/>
    <w:rsid w:val="006F6D25"/>
    <w:rsid w:val="00700234"/>
    <w:rsid w:val="00700319"/>
    <w:rsid w:val="0070073A"/>
    <w:rsid w:val="00700C29"/>
    <w:rsid w:val="0070659E"/>
    <w:rsid w:val="00710E1B"/>
    <w:rsid w:val="007115AB"/>
    <w:rsid w:val="00712732"/>
    <w:rsid w:val="00714B2D"/>
    <w:rsid w:val="00715F23"/>
    <w:rsid w:val="00720DD0"/>
    <w:rsid w:val="0072354D"/>
    <w:rsid w:val="00727D0D"/>
    <w:rsid w:val="0073066E"/>
    <w:rsid w:val="00730B5F"/>
    <w:rsid w:val="00731F07"/>
    <w:rsid w:val="00732796"/>
    <w:rsid w:val="00732F71"/>
    <w:rsid w:val="00733347"/>
    <w:rsid w:val="007333AA"/>
    <w:rsid w:val="00733F7E"/>
    <w:rsid w:val="007353B0"/>
    <w:rsid w:val="00735697"/>
    <w:rsid w:val="007358B3"/>
    <w:rsid w:val="00736607"/>
    <w:rsid w:val="00736B32"/>
    <w:rsid w:val="007400E4"/>
    <w:rsid w:val="0074195E"/>
    <w:rsid w:val="0074289A"/>
    <w:rsid w:val="0074294D"/>
    <w:rsid w:val="00743EAE"/>
    <w:rsid w:val="00744AD9"/>
    <w:rsid w:val="00745399"/>
    <w:rsid w:val="00750A16"/>
    <w:rsid w:val="00750CA6"/>
    <w:rsid w:val="00751186"/>
    <w:rsid w:val="00753354"/>
    <w:rsid w:val="0075393B"/>
    <w:rsid w:val="007542FA"/>
    <w:rsid w:val="007555DC"/>
    <w:rsid w:val="00756013"/>
    <w:rsid w:val="00762707"/>
    <w:rsid w:val="00762AB7"/>
    <w:rsid w:val="00764151"/>
    <w:rsid w:val="00767D51"/>
    <w:rsid w:val="00767FB3"/>
    <w:rsid w:val="00771AE4"/>
    <w:rsid w:val="00773FCB"/>
    <w:rsid w:val="00774A29"/>
    <w:rsid w:val="007775E4"/>
    <w:rsid w:val="007779C2"/>
    <w:rsid w:val="0078196E"/>
    <w:rsid w:val="007822D8"/>
    <w:rsid w:val="00782F19"/>
    <w:rsid w:val="007849FF"/>
    <w:rsid w:val="007852CD"/>
    <w:rsid w:val="007856C1"/>
    <w:rsid w:val="007866A8"/>
    <w:rsid w:val="0079012F"/>
    <w:rsid w:val="0079195C"/>
    <w:rsid w:val="00793FF4"/>
    <w:rsid w:val="007941D7"/>
    <w:rsid w:val="007965DE"/>
    <w:rsid w:val="007979B2"/>
    <w:rsid w:val="007A03F9"/>
    <w:rsid w:val="007A2EE2"/>
    <w:rsid w:val="007A42C1"/>
    <w:rsid w:val="007A4E74"/>
    <w:rsid w:val="007A5F1E"/>
    <w:rsid w:val="007B06E1"/>
    <w:rsid w:val="007B1217"/>
    <w:rsid w:val="007B1E36"/>
    <w:rsid w:val="007B3BE1"/>
    <w:rsid w:val="007B7014"/>
    <w:rsid w:val="007B703D"/>
    <w:rsid w:val="007C006C"/>
    <w:rsid w:val="007C07EF"/>
    <w:rsid w:val="007C0DAF"/>
    <w:rsid w:val="007C1A00"/>
    <w:rsid w:val="007C224C"/>
    <w:rsid w:val="007C7298"/>
    <w:rsid w:val="007C7EEC"/>
    <w:rsid w:val="007D1AB4"/>
    <w:rsid w:val="007D1D8C"/>
    <w:rsid w:val="007D613A"/>
    <w:rsid w:val="007D741C"/>
    <w:rsid w:val="007E11C3"/>
    <w:rsid w:val="007E66F3"/>
    <w:rsid w:val="007E7D8B"/>
    <w:rsid w:val="007F1156"/>
    <w:rsid w:val="007F645C"/>
    <w:rsid w:val="00802169"/>
    <w:rsid w:val="00802231"/>
    <w:rsid w:val="00803741"/>
    <w:rsid w:val="008052C3"/>
    <w:rsid w:val="008060D9"/>
    <w:rsid w:val="008065D3"/>
    <w:rsid w:val="00807071"/>
    <w:rsid w:val="00807F1E"/>
    <w:rsid w:val="008104E6"/>
    <w:rsid w:val="00811153"/>
    <w:rsid w:val="00811A3C"/>
    <w:rsid w:val="00811E9A"/>
    <w:rsid w:val="008130CB"/>
    <w:rsid w:val="00814C6E"/>
    <w:rsid w:val="008151FE"/>
    <w:rsid w:val="008174C1"/>
    <w:rsid w:val="00817DE6"/>
    <w:rsid w:val="00820325"/>
    <w:rsid w:val="0082094E"/>
    <w:rsid w:val="00820E93"/>
    <w:rsid w:val="00820EE6"/>
    <w:rsid w:val="00822F1E"/>
    <w:rsid w:val="00824BCC"/>
    <w:rsid w:val="008251D8"/>
    <w:rsid w:val="00825B48"/>
    <w:rsid w:val="00825EAA"/>
    <w:rsid w:val="00831248"/>
    <w:rsid w:val="0083185A"/>
    <w:rsid w:val="00831AAF"/>
    <w:rsid w:val="008327A6"/>
    <w:rsid w:val="008340A5"/>
    <w:rsid w:val="00834C90"/>
    <w:rsid w:val="00834ECC"/>
    <w:rsid w:val="00835BB9"/>
    <w:rsid w:val="008366FD"/>
    <w:rsid w:val="00837078"/>
    <w:rsid w:val="008434CA"/>
    <w:rsid w:val="008437B2"/>
    <w:rsid w:val="00843867"/>
    <w:rsid w:val="008448ED"/>
    <w:rsid w:val="00845413"/>
    <w:rsid w:val="008466F5"/>
    <w:rsid w:val="00846FAC"/>
    <w:rsid w:val="00847591"/>
    <w:rsid w:val="00856F47"/>
    <w:rsid w:val="00857395"/>
    <w:rsid w:val="00857475"/>
    <w:rsid w:val="008577F2"/>
    <w:rsid w:val="0085785A"/>
    <w:rsid w:val="00862CCA"/>
    <w:rsid w:val="00862EDB"/>
    <w:rsid w:val="00863491"/>
    <w:rsid w:val="00863665"/>
    <w:rsid w:val="00870847"/>
    <w:rsid w:val="00871858"/>
    <w:rsid w:val="00873116"/>
    <w:rsid w:val="00875E78"/>
    <w:rsid w:val="00877496"/>
    <w:rsid w:val="00882766"/>
    <w:rsid w:val="00885501"/>
    <w:rsid w:val="00885B5B"/>
    <w:rsid w:val="00886FAF"/>
    <w:rsid w:val="00890F9F"/>
    <w:rsid w:val="00892428"/>
    <w:rsid w:val="00893717"/>
    <w:rsid w:val="00893CA5"/>
    <w:rsid w:val="00895A62"/>
    <w:rsid w:val="008A0BF8"/>
    <w:rsid w:val="008A4996"/>
    <w:rsid w:val="008B3B4B"/>
    <w:rsid w:val="008B5667"/>
    <w:rsid w:val="008C26BD"/>
    <w:rsid w:val="008C484A"/>
    <w:rsid w:val="008C4E28"/>
    <w:rsid w:val="008C5693"/>
    <w:rsid w:val="008C57BA"/>
    <w:rsid w:val="008D1299"/>
    <w:rsid w:val="008D1790"/>
    <w:rsid w:val="008D3C1D"/>
    <w:rsid w:val="008D4DA5"/>
    <w:rsid w:val="008D6E1F"/>
    <w:rsid w:val="008D711F"/>
    <w:rsid w:val="008D7F73"/>
    <w:rsid w:val="008E2652"/>
    <w:rsid w:val="008E3502"/>
    <w:rsid w:val="008E588A"/>
    <w:rsid w:val="008E71E3"/>
    <w:rsid w:val="008F006B"/>
    <w:rsid w:val="008F0938"/>
    <w:rsid w:val="008F0E49"/>
    <w:rsid w:val="008F2EED"/>
    <w:rsid w:val="008F370A"/>
    <w:rsid w:val="009002A3"/>
    <w:rsid w:val="00901ED8"/>
    <w:rsid w:val="009046E0"/>
    <w:rsid w:val="00907137"/>
    <w:rsid w:val="0091159C"/>
    <w:rsid w:val="009125B3"/>
    <w:rsid w:val="00915B5E"/>
    <w:rsid w:val="0091635B"/>
    <w:rsid w:val="009165DA"/>
    <w:rsid w:val="00920EC5"/>
    <w:rsid w:val="009220C5"/>
    <w:rsid w:val="0092305C"/>
    <w:rsid w:val="00923158"/>
    <w:rsid w:val="00925B8D"/>
    <w:rsid w:val="0092637F"/>
    <w:rsid w:val="00930186"/>
    <w:rsid w:val="00930248"/>
    <w:rsid w:val="009306A6"/>
    <w:rsid w:val="00930913"/>
    <w:rsid w:val="00930EAA"/>
    <w:rsid w:val="0093123C"/>
    <w:rsid w:val="00931729"/>
    <w:rsid w:val="0093266E"/>
    <w:rsid w:val="00932B08"/>
    <w:rsid w:val="00933895"/>
    <w:rsid w:val="00934025"/>
    <w:rsid w:val="00936B6A"/>
    <w:rsid w:val="00937815"/>
    <w:rsid w:val="009408E4"/>
    <w:rsid w:val="00943D9D"/>
    <w:rsid w:val="0094410C"/>
    <w:rsid w:val="009461EE"/>
    <w:rsid w:val="009462D5"/>
    <w:rsid w:val="00947A17"/>
    <w:rsid w:val="009543C1"/>
    <w:rsid w:val="00954E6A"/>
    <w:rsid w:val="00956A3B"/>
    <w:rsid w:val="00956CAE"/>
    <w:rsid w:val="009574F4"/>
    <w:rsid w:val="00957719"/>
    <w:rsid w:val="009578C1"/>
    <w:rsid w:val="00957A2C"/>
    <w:rsid w:val="009628E1"/>
    <w:rsid w:val="0096369C"/>
    <w:rsid w:val="00964EB9"/>
    <w:rsid w:val="009656D2"/>
    <w:rsid w:val="009659F0"/>
    <w:rsid w:val="009673EB"/>
    <w:rsid w:val="009708EE"/>
    <w:rsid w:val="00970DF6"/>
    <w:rsid w:val="00973913"/>
    <w:rsid w:val="009742AE"/>
    <w:rsid w:val="00974F85"/>
    <w:rsid w:val="009760FA"/>
    <w:rsid w:val="00976462"/>
    <w:rsid w:val="00977D89"/>
    <w:rsid w:val="009832A6"/>
    <w:rsid w:val="0098372E"/>
    <w:rsid w:val="009872C3"/>
    <w:rsid w:val="0099068B"/>
    <w:rsid w:val="009911CB"/>
    <w:rsid w:val="0099161C"/>
    <w:rsid w:val="00991797"/>
    <w:rsid w:val="009917E1"/>
    <w:rsid w:val="00992774"/>
    <w:rsid w:val="00997692"/>
    <w:rsid w:val="009A0743"/>
    <w:rsid w:val="009A0F4B"/>
    <w:rsid w:val="009A1293"/>
    <w:rsid w:val="009A40BC"/>
    <w:rsid w:val="009A4191"/>
    <w:rsid w:val="009A4FFC"/>
    <w:rsid w:val="009A6688"/>
    <w:rsid w:val="009B0491"/>
    <w:rsid w:val="009B2624"/>
    <w:rsid w:val="009B39D0"/>
    <w:rsid w:val="009B3DAC"/>
    <w:rsid w:val="009B4E50"/>
    <w:rsid w:val="009C0B32"/>
    <w:rsid w:val="009C1D2C"/>
    <w:rsid w:val="009C4F4F"/>
    <w:rsid w:val="009C5C2C"/>
    <w:rsid w:val="009C5DCC"/>
    <w:rsid w:val="009C7925"/>
    <w:rsid w:val="009D1637"/>
    <w:rsid w:val="009D21B4"/>
    <w:rsid w:val="009D55CA"/>
    <w:rsid w:val="009D6476"/>
    <w:rsid w:val="009D7D4D"/>
    <w:rsid w:val="009E2F7F"/>
    <w:rsid w:val="009E55AB"/>
    <w:rsid w:val="009E5BAD"/>
    <w:rsid w:val="009E6BC6"/>
    <w:rsid w:val="009F0BE8"/>
    <w:rsid w:val="009F1F30"/>
    <w:rsid w:val="009F29E4"/>
    <w:rsid w:val="00A009AD"/>
    <w:rsid w:val="00A01323"/>
    <w:rsid w:val="00A020F0"/>
    <w:rsid w:val="00A02BDC"/>
    <w:rsid w:val="00A04794"/>
    <w:rsid w:val="00A07A92"/>
    <w:rsid w:val="00A11120"/>
    <w:rsid w:val="00A11DA0"/>
    <w:rsid w:val="00A13A24"/>
    <w:rsid w:val="00A143B1"/>
    <w:rsid w:val="00A21104"/>
    <w:rsid w:val="00A21E74"/>
    <w:rsid w:val="00A22E7F"/>
    <w:rsid w:val="00A23CAF"/>
    <w:rsid w:val="00A24942"/>
    <w:rsid w:val="00A250D9"/>
    <w:rsid w:val="00A27564"/>
    <w:rsid w:val="00A3062E"/>
    <w:rsid w:val="00A3146B"/>
    <w:rsid w:val="00A315DC"/>
    <w:rsid w:val="00A3461A"/>
    <w:rsid w:val="00A35C09"/>
    <w:rsid w:val="00A43E1C"/>
    <w:rsid w:val="00A443FD"/>
    <w:rsid w:val="00A45FD3"/>
    <w:rsid w:val="00A46588"/>
    <w:rsid w:val="00A52A9B"/>
    <w:rsid w:val="00A533B7"/>
    <w:rsid w:val="00A554E8"/>
    <w:rsid w:val="00A55652"/>
    <w:rsid w:val="00A5585D"/>
    <w:rsid w:val="00A56310"/>
    <w:rsid w:val="00A603EC"/>
    <w:rsid w:val="00A613DE"/>
    <w:rsid w:val="00A6161E"/>
    <w:rsid w:val="00A626E8"/>
    <w:rsid w:val="00A628DD"/>
    <w:rsid w:val="00A63214"/>
    <w:rsid w:val="00A63BDF"/>
    <w:rsid w:val="00A64B2D"/>
    <w:rsid w:val="00A67761"/>
    <w:rsid w:val="00A7078A"/>
    <w:rsid w:val="00A70981"/>
    <w:rsid w:val="00A7147E"/>
    <w:rsid w:val="00A72065"/>
    <w:rsid w:val="00A72433"/>
    <w:rsid w:val="00A73A15"/>
    <w:rsid w:val="00A7453C"/>
    <w:rsid w:val="00A747B7"/>
    <w:rsid w:val="00A76E71"/>
    <w:rsid w:val="00A81D21"/>
    <w:rsid w:val="00A84C86"/>
    <w:rsid w:val="00A84EEF"/>
    <w:rsid w:val="00A85C95"/>
    <w:rsid w:val="00A86841"/>
    <w:rsid w:val="00A8780E"/>
    <w:rsid w:val="00A87A32"/>
    <w:rsid w:val="00A911D9"/>
    <w:rsid w:val="00A93901"/>
    <w:rsid w:val="00A94996"/>
    <w:rsid w:val="00A953FB"/>
    <w:rsid w:val="00A95B77"/>
    <w:rsid w:val="00A95C74"/>
    <w:rsid w:val="00A9648C"/>
    <w:rsid w:val="00A9735E"/>
    <w:rsid w:val="00A97740"/>
    <w:rsid w:val="00A97E58"/>
    <w:rsid w:val="00A97F3B"/>
    <w:rsid w:val="00AA050B"/>
    <w:rsid w:val="00AA0B15"/>
    <w:rsid w:val="00AA1B08"/>
    <w:rsid w:val="00AA1D55"/>
    <w:rsid w:val="00AA2423"/>
    <w:rsid w:val="00AA3AF5"/>
    <w:rsid w:val="00AA50CC"/>
    <w:rsid w:val="00AA56E9"/>
    <w:rsid w:val="00AA6CF3"/>
    <w:rsid w:val="00AA78B5"/>
    <w:rsid w:val="00AA7E1D"/>
    <w:rsid w:val="00AB025A"/>
    <w:rsid w:val="00AB0DA6"/>
    <w:rsid w:val="00AB0DF9"/>
    <w:rsid w:val="00AB370C"/>
    <w:rsid w:val="00AB503D"/>
    <w:rsid w:val="00AB79E8"/>
    <w:rsid w:val="00AC0D05"/>
    <w:rsid w:val="00AC176A"/>
    <w:rsid w:val="00AC286F"/>
    <w:rsid w:val="00AC36C7"/>
    <w:rsid w:val="00AC4CF5"/>
    <w:rsid w:val="00AC5769"/>
    <w:rsid w:val="00AC6E19"/>
    <w:rsid w:val="00AD0E3A"/>
    <w:rsid w:val="00AD474B"/>
    <w:rsid w:val="00AD686E"/>
    <w:rsid w:val="00AE0229"/>
    <w:rsid w:val="00AE04A5"/>
    <w:rsid w:val="00AE1057"/>
    <w:rsid w:val="00AE1EE5"/>
    <w:rsid w:val="00AE20A4"/>
    <w:rsid w:val="00AE26AC"/>
    <w:rsid w:val="00AE3434"/>
    <w:rsid w:val="00AE49B6"/>
    <w:rsid w:val="00AE4A21"/>
    <w:rsid w:val="00AE594C"/>
    <w:rsid w:val="00AE74B0"/>
    <w:rsid w:val="00AE778A"/>
    <w:rsid w:val="00AF0D7C"/>
    <w:rsid w:val="00AF2525"/>
    <w:rsid w:val="00AF398D"/>
    <w:rsid w:val="00AF3D12"/>
    <w:rsid w:val="00AF5A2E"/>
    <w:rsid w:val="00AF6678"/>
    <w:rsid w:val="00AF6802"/>
    <w:rsid w:val="00B0055C"/>
    <w:rsid w:val="00B0343D"/>
    <w:rsid w:val="00B052C1"/>
    <w:rsid w:val="00B05D06"/>
    <w:rsid w:val="00B11E07"/>
    <w:rsid w:val="00B125CE"/>
    <w:rsid w:val="00B159E6"/>
    <w:rsid w:val="00B17020"/>
    <w:rsid w:val="00B21B12"/>
    <w:rsid w:val="00B22E42"/>
    <w:rsid w:val="00B26418"/>
    <w:rsid w:val="00B311DE"/>
    <w:rsid w:val="00B34A20"/>
    <w:rsid w:val="00B359D1"/>
    <w:rsid w:val="00B372DE"/>
    <w:rsid w:val="00B37FA6"/>
    <w:rsid w:val="00B417D2"/>
    <w:rsid w:val="00B428DA"/>
    <w:rsid w:val="00B43F7A"/>
    <w:rsid w:val="00B44231"/>
    <w:rsid w:val="00B44EF0"/>
    <w:rsid w:val="00B45FBA"/>
    <w:rsid w:val="00B47A7C"/>
    <w:rsid w:val="00B50FDA"/>
    <w:rsid w:val="00B510DD"/>
    <w:rsid w:val="00B515ED"/>
    <w:rsid w:val="00B518A4"/>
    <w:rsid w:val="00B530FA"/>
    <w:rsid w:val="00B546F8"/>
    <w:rsid w:val="00B559AC"/>
    <w:rsid w:val="00B57F1C"/>
    <w:rsid w:val="00B61151"/>
    <w:rsid w:val="00B654D9"/>
    <w:rsid w:val="00B6551F"/>
    <w:rsid w:val="00B67081"/>
    <w:rsid w:val="00B675A7"/>
    <w:rsid w:val="00B67BD9"/>
    <w:rsid w:val="00B741B9"/>
    <w:rsid w:val="00B7491D"/>
    <w:rsid w:val="00B754FA"/>
    <w:rsid w:val="00B757C9"/>
    <w:rsid w:val="00B75F93"/>
    <w:rsid w:val="00B7664E"/>
    <w:rsid w:val="00B777D8"/>
    <w:rsid w:val="00B8033A"/>
    <w:rsid w:val="00B81C18"/>
    <w:rsid w:val="00B82124"/>
    <w:rsid w:val="00B82554"/>
    <w:rsid w:val="00B836F5"/>
    <w:rsid w:val="00B83A5F"/>
    <w:rsid w:val="00B83C2A"/>
    <w:rsid w:val="00B8462D"/>
    <w:rsid w:val="00B851B8"/>
    <w:rsid w:val="00B862E2"/>
    <w:rsid w:val="00B87940"/>
    <w:rsid w:val="00B9187B"/>
    <w:rsid w:val="00B927E6"/>
    <w:rsid w:val="00B95BC2"/>
    <w:rsid w:val="00B96E14"/>
    <w:rsid w:val="00B97311"/>
    <w:rsid w:val="00BA052C"/>
    <w:rsid w:val="00BA06C2"/>
    <w:rsid w:val="00BA3CD6"/>
    <w:rsid w:val="00BA417A"/>
    <w:rsid w:val="00BA4375"/>
    <w:rsid w:val="00BA44E5"/>
    <w:rsid w:val="00BA6734"/>
    <w:rsid w:val="00BA6A3B"/>
    <w:rsid w:val="00BA6BF7"/>
    <w:rsid w:val="00BB01E7"/>
    <w:rsid w:val="00BB212F"/>
    <w:rsid w:val="00BB2966"/>
    <w:rsid w:val="00BB34AF"/>
    <w:rsid w:val="00BB39F3"/>
    <w:rsid w:val="00BB4F44"/>
    <w:rsid w:val="00BB7656"/>
    <w:rsid w:val="00BC1BC6"/>
    <w:rsid w:val="00BC24A9"/>
    <w:rsid w:val="00BC46F6"/>
    <w:rsid w:val="00BC4F41"/>
    <w:rsid w:val="00BC550A"/>
    <w:rsid w:val="00BC5C3B"/>
    <w:rsid w:val="00BC6C69"/>
    <w:rsid w:val="00BC6D5E"/>
    <w:rsid w:val="00BC77B1"/>
    <w:rsid w:val="00BC78F7"/>
    <w:rsid w:val="00BC7F69"/>
    <w:rsid w:val="00BD068A"/>
    <w:rsid w:val="00BD1C09"/>
    <w:rsid w:val="00BD1C92"/>
    <w:rsid w:val="00BD279E"/>
    <w:rsid w:val="00BD36D0"/>
    <w:rsid w:val="00BD3FFF"/>
    <w:rsid w:val="00BD403C"/>
    <w:rsid w:val="00BD51B8"/>
    <w:rsid w:val="00BD75AA"/>
    <w:rsid w:val="00BE0E9A"/>
    <w:rsid w:val="00BE1141"/>
    <w:rsid w:val="00BE275F"/>
    <w:rsid w:val="00BE687A"/>
    <w:rsid w:val="00BE6F5D"/>
    <w:rsid w:val="00BF403F"/>
    <w:rsid w:val="00BF667B"/>
    <w:rsid w:val="00BF71FE"/>
    <w:rsid w:val="00BF7E4F"/>
    <w:rsid w:val="00C02E58"/>
    <w:rsid w:val="00C03EE6"/>
    <w:rsid w:val="00C03FCE"/>
    <w:rsid w:val="00C04AEA"/>
    <w:rsid w:val="00C06857"/>
    <w:rsid w:val="00C06B10"/>
    <w:rsid w:val="00C10EBA"/>
    <w:rsid w:val="00C110DD"/>
    <w:rsid w:val="00C113A1"/>
    <w:rsid w:val="00C1390E"/>
    <w:rsid w:val="00C13BE9"/>
    <w:rsid w:val="00C14FB4"/>
    <w:rsid w:val="00C15E6A"/>
    <w:rsid w:val="00C164FD"/>
    <w:rsid w:val="00C17046"/>
    <w:rsid w:val="00C201B8"/>
    <w:rsid w:val="00C2231E"/>
    <w:rsid w:val="00C22CBC"/>
    <w:rsid w:val="00C23011"/>
    <w:rsid w:val="00C252C1"/>
    <w:rsid w:val="00C254F3"/>
    <w:rsid w:val="00C272ED"/>
    <w:rsid w:val="00C3034D"/>
    <w:rsid w:val="00C30999"/>
    <w:rsid w:val="00C31C82"/>
    <w:rsid w:val="00C33F60"/>
    <w:rsid w:val="00C34647"/>
    <w:rsid w:val="00C362FF"/>
    <w:rsid w:val="00C37C1D"/>
    <w:rsid w:val="00C37E7E"/>
    <w:rsid w:val="00C41CEC"/>
    <w:rsid w:val="00C44C65"/>
    <w:rsid w:val="00C476B1"/>
    <w:rsid w:val="00C47E11"/>
    <w:rsid w:val="00C50E55"/>
    <w:rsid w:val="00C51AAA"/>
    <w:rsid w:val="00C52662"/>
    <w:rsid w:val="00C52DDF"/>
    <w:rsid w:val="00C54509"/>
    <w:rsid w:val="00C57D99"/>
    <w:rsid w:val="00C57FB7"/>
    <w:rsid w:val="00C64A85"/>
    <w:rsid w:val="00C745EC"/>
    <w:rsid w:val="00C76C4E"/>
    <w:rsid w:val="00C85179"/>
    <w:rsid w:val="00C85C7C"/>
    <w:rsid w:val="00C86E2D"/>
    <w:rsid w:val="00C90367"/>
    <w:rsid w:val="00C936A1"/>
    <w:rsid w:val="00C944CB"/>
    <w:rsid w:val="00C94801"/>
    <w:rsid w:val="00C95D6B"/>
    <w:rsid w:val="00C97BEC"/>
    <w:rsid w:val="00CA01BA"/>
    <w:rsid w:val="00CA0B2B"/>
    <w:rsid w:val="00CA149A"/>
    <w:rsid w:val="00CA1D34"/>
    <w:rsid w:val="00CA2376"/>
    <w:rsid w:val="00CA4C17"/>
    <w:rsid w:val="00CB131F"/>
    <w:rsid w:val="00CB1AD4"/>
    <w:rsid w:val="00CB5161"/>
    <w:rsid w:val="00CB5168"/>
    <w:rsid w:val="00CB611A"/>
    <w:rsid w:val="00CB63B3"/>
    <w:rsid w:val="00CB687A"/>
    <w:rsid w:val="00CB7484"/>
    <w:rsid w:val="00CC02FE"/>
    <w:rsid w:val="00CC0D10"/>
    <w:rsid w:val="00CC1431"/>
    <w:rsid w:val="00CC2208"/>
    <w:rsid w:val="00CC3FE0"/>
    <w:rsid w:val="00CC5B97"/>
    <w:rsid w:val="00CD264F"/>
    <w:rsid w:val="00CD4D30"/>
    <w:rsid w:val="00CD7EFC"/>
    <w:rsid w:val="00CE0A3C"/>
    <w:rsid w:val="00CE193E"/>
    <w:rsid w:val="00CE1F24"/>
    <w:rsid w:val="00CE77A1"/>
    <w:rsid w:val="00CE7F24"/>
    <w:rsid w:val="00CF0002"/>
    <w:rsid w:val="00CF0608"/>
    <w:rsid w:val="00CF1F37"/>
    <w:rsid w:val="00CF244B"/>
    <w:rsid w:val="00CF4660"/>
    <w:rsid w:val="00CF5023"/>
    <w:rsid w:val="00CF72DE"/>
    <w:rsid w:val="00D00180"/>
    <w:rsid w:val="00D02834"/>
    <w:rsid w:val="00D02C6F"/>
    <w:rsid w:val="00D05F17"/>
    <w:rsid w:val="00D0669A"/>
    <w:rsid w:val="00D07408"/>
    <w:rsid w:val="00D10E61"/>
    <w:rsid w:val="00D111B5"/>
    <w:rsid w:val="00D11B22"/>
    <w:rsid w:val="00D20ED1"/>
    <w:rsid w:val="00D22280"/>
    <w:rsid w:val="00D2278C"/>
    <w:rsid w:val="00D308D3"/>
    <w:rsid w:val="00D312C6"/>
    <w:rsid w:val="00D32476"/>
    <w:rsid w:val="00D32A98"/>
    <w:rsid w:val="00D32FAD"/>
    <w:rsid w:val="00D33D02"/>
    <w:rsid w:val="00D34D2D"/>
    <w:rsid w:val="00D35F11"/>
    <w:rsid w:val="00D36EAD"/>
    <w:rsid w:val="00D37104"/>
    <w:rsid w:val="00D37DBD"/>
    <w:rsid w:val="00D40F71"/>
    <w:rsid w:val="00D41B5E"/>
    <w:rsid w:val="00D451DE"/>
    <w:rsid w:val="00D46294"/>
    <w:rsid w:val="00D4738A"/>
    <w:rsid w:val="00D5134B"/>
    <w:rsid w:val="00D517FE"/>
    <w:rsid w:val="00D5196F"/>
    <w:rsid w:val="00D51C48"/>
    <w:rsid w:val="00D52A86"/>
    <w:rsid w:val="00D532A6"/>
    <w:rsid w:val="00D541F1"/>
    <w:rsid w:val="00D55D19"/>
    <w:rsid w:val="00D6014D"/>
    <w:rsid w:val="00D60E6C"/>
    <w:rsid w:val="00D63284"/>
    <w:rsid w:val="00D679F3"/>
    <w:rsid w:val="00D70283"/>
    <w:rsid w:val="00D7190F"/>
    <w:rsid w:val="00D74680"/>
    <w:rsid w:val="00D74F60"/>
    <w:rsid w:val="00D7593C"/>
    <w:rsid w:val="00D801B6"/>
    <w:rsid w:val="00D8103F"/>
    <w:rsid w:val="00D811E4"/>
    <w:rsid w:val="00D81F4C"/>
    <w:rsid w:val="00D82096"/>
    <w:rsid w:val="00D83B5E"/>
    <w:rsid w:val="00D84B0F"/>
    <w:rsid w:val="00D84BC5"/>
    <w:rsid w:val="00D86C6B"/>
    <w:rsid w:val="00D87C7A"/>
    <w:rsid w:val="00D91321"/>
    <w:rsid w:val="00D936F6"/>
    <w:rsid w:val="00D937DC"/>
    <w:rsid w:val="00D97491"/>
    <w:rsid w:val="00DA00A0"/>
    <w:rsid w:val="00DA014A"/>
    <w:rsid w:val="00DA2FAE"/>
    <w:rsid w:val="00DA3851"/>
    <w:rsid w:val="00DA3A3B"/>
    <w:rsid w:val="00DA3AA0"/>
    <w:rsid w:val="00DA4A81"/>
    <w:rsid w:val="00DA78CC"/>
    <w:rsid w:val="00DB006D"/>
    <w:rsid w:val="00DB1898"/>
    <w:rsid w:val="00DB189B"/>
    <w:rsid w:val="00DB44DA"/>
    <w:rsid w:val="00DB564E"/>
    <w:rsid w:val="00DB7C8F"/>
    <w:rsid w:val="00DC1191"/>
    <w:rsid w:val="00DC129D"/>
    <w:rsid w:val="00DC1304"/>
    <w:rsid w:val="00DC27C0"/>
    <w:rsid w:val="00DC2E09"/>
    <w:rsid w:val="00DC3A2D"/>
    <w:rsid w:val="00DC3C53"/>
    <w:rsid w:val="00DC49B3"/>
    <w:rsid w:val="00DC4E4B"/>
    <w:rsid w:val="00DC5DCE"/>
    <w:rsid w:val="00DC7DD9"/>
    <w:rsid w:val="00DD0A5B"/>
    <w:rsid w:val="00DD3CE9"/>
    <w:rsid w:val="00DD4710"/>
    <w:rsid w:val="00DD51AF"/>
    <w:rsid w:val="00DD7480"/>
    <w:rsid w:val="00DE0B4B"/>
    <w:rsid w:val="00DE4E0A"/>
    <w:rsid w:val="00DE58A5"/>
    <w:rsid w:val="00DE7602"/>
    <w:rsid w:val="00DE7A06"/>
    <w:rsid w:val="00DF036A"/>
    <w:rsid w:val="00DF1938"/>
    <w:rsid w:val="00DF511F"/>
    <w:rsid w:val="00DF6264"/>
    <w:rsid w:val="00DF637C"/>
    <w:rsid w:val="00E002A9"/>
    <w:rsid w:val="00E0134F"/>
    <w:rsid w:val="00E1068B"/>
    <w:rsid w:val="00E12D15"/>
    <w:rsid w:val="00E15102"/>
    <w:rsid w:val="00E15B13"/>
    <w:rsid w:val="00E15F6D"/>
    <w:rsid w:val="00E165AE"/>
    <w:rsid w:val="00E17141"/>
    <w:rsid w:val="00E17F08"/>
    <w:rsid w:val="00E208A7"/>
    <w:rsid w:val="00E21621"/>
    <w:rsid w:val="00E21D69"/>
    <w:rsid w:val="00E2343A"/>
    <w:rsid w:val="00E2458C"/>
    <w:rsid w:val="00E25735"/>
    <w:rsid w:val="00E257E2"/>
    <w:rsid w:val="00E262A9"/>
    <w:rsid w:val="00E27398"/>
    <w:rsid w:val="00E31149"/>
    <w:rsid w:val="00E31B98"/>
    <w:rsid w:val="00E31D51"/>
    <w:rsid w:val="00E344DC"/>
    <w:rsid w:val="00E34B6C"/>
    <w:rsid w:val="00E35E2F"/>
    <w:rsid w:val="00E3773D"/>
    <w:rsid w:val="00E37967"/>
    <w:rsid w:val="00E4011D"/>
    <w:rsid w:val="00E412DC"/>
    <w:rsid w:val="00E41B81"/>
    <w:rsid w:val="00E422A3"/>
    <w:rsid w:val="00E42D2C"/>
    <w:rsid w:val="00E43435"/>
    <w:rsid w:val="00E4579C"/>
    <w:rsid w:val="00E46FDC"/>
    <w:rsid w:val="00E4731D"/>
    <w:rsid w:val="00E502AD"/>
    <w:rsid w:val="00E516C6"/>
    <w:rsid w:val="00E5252F"/>
    <w:rsid w:val="00E556AF"/>
    <w:rsid w:val="00E56B9F"/>
    <w:rsid w:val="00E60E18"/>
    <w:rsid w:val="00E62C8C"/>
    <w:rsid w:val="00E62E61"/>
    <w:rsid w:val="00E63C57"/>
    <w:rsid w:val="00E64EE9"/>
    <w:rsid w:val="00E67AF5"/>
    <w:rsid w:val="00E72F6D"/>
    <w:rsid w:val="00E74082"/>
    <w:rsid w:val="00E74C2E"/>
    <w:rsid w:val="00E758FF"/>
    <w:rsid w:val="00E77B7C"/>
    <w:rsid w:val="00E77CBE"/>
    <w:rsid w:val="00E80D78"/>
    <w:rsid w:val="00E828DD"/>
    <w:rsid w:val="00E84B7B"/>
    <w:rsid w:val="00E85268"/>
    <w:rsid w:val="00E8733F"/>
    <w:rsid w:val="00E90643"/>
    <w:rsid w:val="00E907D2"/>
    <w:rsid w:val="00E90D12"/>
    <w:rsid w:val="00E9107F"/>
    <w:rsid w:val="00E9122E"/>
    <w:rsid w:val="00E916A6"/>
    <w:rsid w:val="00E939B4"/>
    <w:rsid w:val="00E94E61"/>
    <w:rsid w:val="00E9590F"/>
    <w:rsid w:val="00E971F0"/>
    <w:rsid w:val="00EA047C"/>
    <w:rsid w:val="00EA2525"/>
    <w:rsid w:val="00EA3CAB"/>
    <w:rsid w:val="00EA42D4"/>
    <w:rsid w:val="00EA495C"/>
    <w:rsid w:val="00EA5CC0"/>
    <w:rsid w:val="00EA6DA8"/>
    <w:rsid w:val="00EA7472"/>
    <w:rsid w:val="00EA79C9"/>
    <w:rsid w:val="00EB05CD"/>
    <w:rsid w:val="00EB0609"/>
    <w:rsid w:val="00EB3BC9"/>
    <w:rsid w:val="00EB7A73"/>
    <w:rsid w:val="00EB7EED"/>
    <w:rsid w:val="00EC1791"/>
    <w:rsid w:val="00EC3C4F"/>
    <w:rsid w:val="00EC3DF5"/>
    <w:rsid w:val="00EC6139"/>
    <w:rsid w:val="00EC63AF"/>
    <w:rsid w:val="00EC6E0B"/>
    <w:rsid w:val="00EC7AC0"/>
    <w:rsid w:val="00ED0721"/>
    <w:rsid w:val="00ED07D1"/>
    <w:rsid w:val="00ED1AF6"/>
    <w:rsid w:val="00ED514E"/>
    <w:rsid w:val="00ED56C6"/>
    <w:rsid w:val="00ED7273"/>
    <w:rsid w:val="00ED72FE"/>
    <w:rsid w:val="00EE0BEA"/>
    <w:rsid w:val="00EE2DEB"/>
    <w:rsid w:val="00EE474A"/>
    <w:rsid w:val="00EE4BBB"/>
    <w:rsid w:val="00EE5471"/>
    <w:rsid w:val="00EE57A9"/>
    <w:rsid w:val="00EE5CBA"/>
    <w:rsid w:val="00EE755B"/>
    <w:rsid w:val="00EF0683"/>
    <w:rsid w:val="00EF06FC"/>
    <w:rsid w:val="00EF2E8A"/>
    <w:rsid w:val="00EF3060"/>
    <w:rsid w:val="00EF429E"/>
    <w:rsid w:val="00EF4F17"/>
    <w:rsid w:val="00EF64C5"/>
    <w:rsid w:val="00EF6A89"/>
    <w:rsid w:val="00EF72DE"/>
    <w:rsid w:val="00F01927"/>
    <w:rsid w:val="00F06A68"/>
    <w:rsid w:val="00F10D00"/>
    <w:rsid w:val="00F121C7"/>
    <w:rsid w:val="00F12A7C"/>
    <w:rsid w:val="00F14369"/>
    <w:rsid w:val="00F147C5"/>
    <w:rsid w:val="00F20D42"/>
    <w:rsid w:val="00F24ACF"/>
    <w:rsid w:val="00F25347"/>
    <w:rsid w:val="00F25730"/>
    <w:rsid w:val="00F31B37"/>
    <w:rsid w:val="00F31EA7"/>
    <w:rsid w:val="00F3257E"/>
    <w:rsid w:val="00F34ED4"/>
    <w:rsid w:val="00F36DEC"/>
    <w:rsid w:val="00F36F2D"/>
    <w:rsid w:val="00F37748"/>
    <w:rsid w:val="00F37E1F"/>
    <w:rsid w:val="00F45874"/>
    <w:rsid w:val="00F4587A"/>
    <w:rsid w:val="00F46BA3"/>
    <w:rsid w:val="00F4778F"/>
    <w:rsid w:val="00F52FFD"/>
    <w:rsid w:val="00F55043"/>
    <w:rsid w:val="00F561A6"/>
    <w:rsid w:val="00F56918"/>
    <w:rsid w:val="00F612E7"/>
    <w:rsid w:val="00F643A8"/>
    <w:rsid w:val="00F64AE4"/>
    <w:rsid w:val="00F658E7"/>
    <w:rsid w:val="00F65C47"/>
    <w:rsid w:val="00F65D8A"/>
    <w:rsid w:val="00F661C1"/>
    <w:rsid w:val="00F677F8"/>
    <w:rsid w:val="00F70957"/>
    <w:rsid w:val="00F72230"/>
    <w:rsid w:val="00F72B22"/>
    <w:rsid w:val="00F7339F"/>
    <w:rsid w:val="00F7541D"/>
    <w:rsid w:val="00F76129"/>
    <w:rsid w:val="00F76F33"/>
    <w:rsid w:val="00F77358"/>
    <w:rsid w:val="00F77D4A"/>
    <w:rsid w:val="00F85F0A"/>
    <w:rsid w:val="00F87CE6"/>
    <w:rsid w:val="00F90B0A"/>
    <w:rsid w:val="00F933EB"/>
    <w:rsid w:val="00F942B5"/>
    <w:rsid w:val="00F949A4"/>
    <w:rsid w:val="00F95462"/>
    <w:rsid w:val="00F97128"/>
    <w:rsid w:val="00F972EA"/>
    <w:rsid w:val="00F97645"/>
    <w:rsid w:val="00FA00A1"/>
    <w:rsid w:val="00FA1062"/>
    <w:rsid w:val="00FA25D2"/>
    <w:rsid w:val="00FA5E33"/>
    <w:rsid w:val="00FB008F"/>
    <w:rsid w:val="00FB084E"/>
    <w:rsid w:val="00FB0E08"/>
    <w:rsid w:val="00FB29FF"/>
    <w:rsid w:val="00FB35B1"/>
    <w:rsid w:val="00FB46F4"/>
    <w:rsid w:val="00FB7824"/>
    <w:rsid w:val="00FC60C2"/>
    <w:rsid w:val="00FD0488"/>
    <w:rsid w:val="00FD0B0C"/>
    <w:rsid w:val="00FD0CEC"/>
    <w:rsid w:val="00FD34AA"/>
    <w:rsid w:val="00FD3569"/>
    <w:rsid w:val="00FD3947"/>
    <w:rsid w:val="00FD4AEB"/>
    <w:rsid w:val="00FD4B2A"/>
    <w:rsid w:val="00FD51E3"/>
    <w:rsid w:val="00FD63D1"/>
    <w:rsid w:val="00FE131D"/>
    <w:rsid w:val="00FE1695"/>
    <w:rsid w:val="00FE42AB"/>
    <w:rsid w:val="00FF17AC"/>
    <w:rsid w:val="00FF3CBC"/>
    <w:rsid w:val="00FF4A90"/>
    <w:rsid w:val="00FF52FD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37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80F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80F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680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80F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010D2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rsid w:val="003C544B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3C544B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56C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">
    <w:name w:val="1"/>
    <w:basedOn w:val="a"/>
    <w:rsid w:val="00E77B7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E4579C"/>
    <w:pPr>
      <w:ind w:left="720"/>
      <w:contextualSpacing/>
    </w:pPr>
  </w:style>
  <w:style w:type="paragraph" w:customStyle="1" w:styleId="a7">
    <w:name w:val="Заголовок"/>
    <w:basedOn w:val="a"/>
    <w:next w:val="a8"/>
    <w:rsid w:val="009D6476"/>
    <w:pPr>
      <w:suppressAutoHyphens/>
      <w:jc w:val="center"/>
    </w:pPr>
    <w:rPr>
      <w:rFonts w:ascii="Arial" w:hAnsi="Arial" w:cs="Arial"/>
      <w:sz w:val="28"/>
      <w:szCs w:val="20"/>
      <w:lang w:eastAsia="zh-CN"/>
    </w:rPr>
  </w:style>
  <w:style w:type="paragraph" w:styleId="a8">
    <w:name w:val="Body Text"/>
    <w:basedOn w:val="a"/>
    <w:link w:val="a9"/>
    <w:rsid w:val="009D6476"/>
    <w:pPr>
      <w:spacing w:after="120"/>
    </w:pPr>
  </w:style>
  <w:style w:type="character" w:customStyle="1" w:styleId="a9">
    <w:name w:val="Основной текст Знак"/>
    <w:link w:val="a8"/>
    <w:rsid w:val="009D6476"/>
    <w:rPr>
      <w:sz w:val="24"/>
      <w:szCs w:val="24"/>
    </w:rPr>
  </w:style>
  <w:style w:type="character" w:styleId="aa">
    <w:name w:val="Hyperlink"/>
    <w:basedOn w:val="a0"/>
    <w:rsid w:val="00BC1BC6"/>
    <w:rPr>
      <w:color w:val="0000FF"/>
      <w:u w:val="single"/>
    </w:rPr>
  </w:style>
  <w:style w:type="paragraph" w:styleId="ab">
    <w:name w:val="header"/>
    <w:basedOn w:val="a"/>
    <w:link w:val="ac"/>
    <w:uiPriority w:val="99"/>
    <w:rsid w:val="0051318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13183"/>
    <w:rPr>
      <w:sz w:val="24"/>
      <w:szCs w:val="24"/>
    </w:rPr>
  </w:style>
  <w:style w:type="paragraph" w:styleId="ad">
    <w:name w:val="footer"/>
    <w:basedOn w:val="a"/>
    <w:link w:val="ae"/>
    <w:uiPriority w:val="99"/>
    <w:rsid w:val="0051318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1318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37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80F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80F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680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80F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010D2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styleId="a4">
    <w:name w:val="Balloon Text"/>
    <w:basedOn w:val="a"/>
    <w:link w:val="a5"/>
    <w:rsid w:val="003C544B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3C544B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56C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">
    <w:name w:val="1"/>
    <w:basedOn w:val="a"/>
    <w:rsid w:val="00E77B7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E4579C"/>
    <w:pPr>
      <w:ind w:left="720"/>
      <w:contextualSpacing/>
    </w:pPr>
  </w:style>
  <w:style w:type="paragraph" w:customStyle="1" w:styleId="a7">
    <w:name w:val="Заголовок"/>
    <w:basedOn w:val="a"/>
    <w:next w:val="a8"/>
    <w:rsid w:val="009D6476"/>
    <w:pPr>
      <w:suppressAutoHyphens/>
      <w:jc w:val="center"/>
    </w:pPr>
    <w:rPr>
      <w:rFonts w:ascii="Arial" w:hAnsi="Arial" w:cs="Arial"/>
      <w:sz w:val="28"/>
      <w:szCs w:val="20"/>
      <w:lang w:eastAsia="zh-CN"/>
    </w:rPr>
  </w:style>
  <w:style w:type="paragraph" w:styleId="a8">
    <w:name w:val="Body Text"/>
    <w:basedOn w:val="a"/>
    <w:link w:val="a9"/>
    <w:rsid w:val="009D6476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9D6476"/>
    <w:rPr>
      <w:sz w:val="24"/>
      <w:szCs w:val="24"/>
    </w:rPr>
  </w:style>
  <w:style w:type="character" w:styleId="aa">
    <w:name w:val="Hyperlink"/>
    <w:basedOn w:val="a0"/>
    <w:rsid w:val="00BC1BC6"/>
    <w:rPr>
      <w:color w:val="0000FF"/>
      <w:u w:val="single"/>
    </w:rPr>
  </w:style>
  <w:style w:type="paragraph" w:styleId="ab">
    <w:name w:val="header"/>
    <w:basedOn w:val="a"/>
    <w:link w:val="ac"/>
    <w:uiPriority w:val="99"/>
    <w:rsid w:val="0051318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13183"/>
    <w:rPr>
      <w:sz w:val="24"/>
      <w:szCs w:val="24"/>
    </w:rPr>
  </w:style>
  <w:style w:type="paragraph" w:styleId="ad">
    <w:name w:val="footer"/>
    <w:basedOn w:val="a"/>
    <w:link w:val="ae"/>
    <w:uiPriority w:val="99"/>
    <w:rsid w:val="0051318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131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FD4DB-EF37-42F8-BA4F-C79342074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25461</TotalTime>
  <Pages>46</Pages>
  <Words>9511</Words>
  <Characters>72455</Characters>
  <Application>Microsoft Office Word</Application>
  <DocSecurity>0</DocSecurity>
  <Lines>603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положение</vt:lpstr>
    </vt:vector>
  </TitlesOfParts>
  <Company/>
  <LinksUpToDate>false</LinksUpToDate>
  <CharactersWithSpaces>81803</CharactersWithSpaces>
  <SharedDoc>false</SharedDoc>
  <HLinks>
    <vt:vector size="18" baseType="variant">
      <vt:variant>
        <vt:i4>7733311</vt:i4>
      </vt:variant>
      <vt:variant>
        <vt:i4>6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0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</dc:title>
  <dc:creator>NASTYA</dc:creator>
  <cp:lastModifiedBy>Залевская Наталья Викторовна</cp:lastModifiedBy>
  <cp:revision>112</cp:revision>
  <cp:lastPrinted>2023-02-21T10:09:00Z</cp:lastPrinted>
  <dcterms:created xsi:type="dcterms:W3CDTF">2019-09-24T05:52:00Z</dcterms:created>
  <dcterms:modified xsi:type="dcterms:W3CDTF">2023-03-02T07:24:00Z</dcterms:modified>
</cp:coreProperties>
</file>