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402" w:rsidRDefault="00525402" w:rsidP="00525402">
      <w:pPr>
        <w:spacing w:after="0" w:line="240" w:lineRule="auto"/>
        <w:jc w:val="center"/>
        <w:rPr>
          <w:rFonts w:ascii="Times New Roman" w:hAnsi="Times New Roman"/>
          <w:sz w:val="26"/>
          <w:szCs w:val="26"/>
        </w:rPr>
      </w:pPr>
      <w:r>
        <w:rPr>
          <w:rFonts w:ascii="Times New Roman" w:hAnsi="Times New Roman"/>
          <w:sz w:val="26"/>
          <w:szCs w:val="26"/>
        </w:rPr>
        <w:t>АНКЕ</w:t>
      </w:r>
      <w:bookmarkStart w:id="0" w:name="_GoBack"/>
      <w:bookmarkEnd w:id="0"/>
      <w:r>
        <w:rPr>
          <w:rFonts w:ascii="Times New Roman" w:hAnsi="Times New Roman"/>
          <w:sz w:val="26"/>
          <w:szCs w:val="26"/>
        </w:rPr>
        <w:t>ТА</w:t>
      </w:r>
    </w:p>
    <w:p w:rsidR="00525402" w:rsidRPr="00185612" w:rsidRDefault="00525402" w:rsidP="00525402">
      <w:pPr>
        <w:spacing w:after="0" w:line="240" w:lineRule="auto"/>
        <w:jc w:val="center"/>
        <w:rPr>
          <w:rFonts w:ascii="Times New Roman" w:hAnsi="Times New Roman"/>
          <w:sz w:val="26"/>
          <w:szCs w:val="26"/>
        </w:rPr>
      </w:pPr>
      <w:r>
        <w:rPr>
          <w:rFonts w:ascii="Times New Roman" w:hAnsi="Times New Roman"/>
          <w:sz w:val="26"/>
          <w:szCs w:val="26"/>
        </w:rPr>
        <w:t xml:space="preserve">заявителя на предоставление </w:t>
      </w:r>
      <w:r w:rsidRPr="00185612">
        <w:rPr>
          <w:rFonts w:ascii="Times New Roman" w:eastAsia="Times New Roman" w:hAnsi="Times New Roman"/>
          <w:sz w:val="26"/>
          <w:szCs w:val="26"/>
          <w:lang w:eastAsia="ru-RU"/>
        </w:rPr>
        <w:t>грант</w:t>
      </w:r>
      <w:r>
        <w:rPr>
          <w:rFonts w:ascii="Times New Roman" w:eastAsia="Times New Roman" w:hAnsi="Times New Roman"/>
          <w:sz w:val="26"/>
          <w:szCs w:val="26"/>
          <w:lang w:eastAsia="ru-RU"/>
        </w:rPr>
        <w:t>а</w:t>
      </w:r>
      <w:r w:rsidRPr="00185612">
        <w:rPr>
          <w:rFonts w:ascii="Times New Roman" w:eastAsia="Times New Roman" w:hAnsi="Times New Roman"/>
          <w:sz w:val="26"/>
          <w:szCs w:val="26"/>
          <w:lang w:eastAsia="ru-RU"/>
        </w:rPr>
        <w:t xml:space="preserve"> в форме субсидии субъектам малого и среднего предпринимательства в целях финансового обеспечения части затрат на начало ведения предпринимательской деятельности</w:t>
      </w:r>
    </w:p>
    <w:p w:rsidR="00525402" w:rsidRPr="00185612" w:rsidRDefault="00525402" w:rsidP="00525402">
      <w:pPr>
        <w:spacing w:after="0" w:line="240" w:lineRule="auto"/>
        <w:jc w:val="center"/>
        <w:rPr>
          <w:rFonts w:ascii="Times New Roman" w:hAnsi="Times New Roman"/>
          <w:sz w:val="26"/>
          <w:szCs w:val="26"/>
        </w:rPr>
      </w:pPr>
      <w:r w:rsidRPr="00185612">
        <w:rPr>
          <w:rFonts w:ascii="Times New Roman" w:hAnsi="Times New Roman"/>
          <w:sz w:val="26"/>
          <w:szCs w:val="26"/>
        </w:rPr>
        <w:t>(индивидуального предпринимателя)</w:t>
      </w:r>
    </w:p>
    <w:p w:rsidR="00525402" w:rsidRPr="00185612" w:rsidRDefault="00525402" w:rsidP="00525402">
      <w:pPr>
        <w:spacing w:after="0" w:line="240" w:lineRule="auto"/>
        <w:jc w:val="center"/>
        <w:rPr>
          <w:rFonts w:ascii="Times New Roman" w:hAnsi="Times New Roman"/>
          <w:sz w:val="26"/>
          <w:szCs w:val="26"/>
        </w:rPr>
      </w:pPr>
    </w:p>
    <w:p w:rsidR="00525402" w:rsidRPr="00185612" w:rsidRDefault="00525402" w:rsidP="00525402">
      <w:pPr>
        <w:spacing w:after="0" w:line="240" w:lineRule="auto"/>
        <w:jc w:val="center"/>
        <w:rPr>
          <w:rFonts w:ascii="Times New Roman" w:hAnsi="Times New Roman"/>
          <w:sz w:val="26"/>
          <w:szCs w:val="26"/>
        </w:rPr>
      </w:pPr>
      <w:r w:rsidRPr="00185612">
        <w:rPr>
          <w:rFonts w:ascii="Times New Roman" w:hAnsi="Times New Roman"/>
          <w:sz w:val="26"/>
          <w:szCs w:val="26"/>
        </w:rPr>
        <w:t>_______________________________________________________________________</w:t>
      </w:r>
    </w:p>
    <w:p w:rsidR="00525402" w:rsidRPr="00185612" w:rsidRDefault="00525402" w:rsidP="00525402">
      <w:pPr>
        <w:spacing w:after="0" w:line="240" w:lineRule="auto"/>
        <w:jc w:val="center"/>
        <w:rPr>
          <w:rFonts w:ascii="Times New Roman" w:hAnsi="Times New Roman"/>
          <w:sz w:val="20"/>
          <w:szCs w:val="20"/>
        </w:rPr>
      </w:pPr>
      <w:r w:rsidRPr="00185612">
        <w:rPr>
          <w:rFonts w:ascii="Times New Roman" w:hAnsi="Times New Roman"/>
          <w:sz w:val="20"/>
          <w:szCs w:val="20"/>
        </w:rPr>
        <w:t>Ф.И.О. полностью</w:t>
      </w:r>
    </w:p>
    <w:p w:rsidR="00525402" w:rsidRPr="00185612" w:rsidRDefault="00525402" w:rsidP="00525402">
      <w:pPr>
        <w:spacing w:after="0" w:line="240" w:lineRule="auto"/>
        <w:jc w:val="center"/>
        <w:rPr>
          <w:rFonts w:ascii="Times New Roman" w:hAnsi="Times New Roman"/>
          <w:sz w:val="26"/>
          <w:szCs w:val="26"/>
        </w:rPr>
      </w:pPr>
    </w:p>
    <w:p w:rsidR="00525402" w:rsidRPr="00185612" w:rsidRDefault="00525402" w:rsidP="00525402">
      <w:pPr>
        <w:spacing w:after="0" w:line="240" w:lineRule="auto"/>
        <w:jc w:val="center"/>
        <w:rPr>
          <w:rFonts w:ascii="Times New Roman" w:hAnsi="Times New Roman"/>
          <w:sz w:val="26"/>
          <w:szCs w:val="26"/>
        </w:rPr>
      </w:pPr>
      <w:r w:rsidRPr="00185612">
        <w:rPr>
          <w:rFonts w:ascii="Times New Roman" w:hAnsi="Times New Roman"/>
          <w:sz w:val="26"/>
          <w:szCs w:val="26"/>
        </w:rPr>
        <w:t>1. Общая информация об участнике отбора</w:t>
      </w:r>
    </w:p>
    <w:p w:rsidR="00525402" w:rsidRPr="00185612" w:rsidRDefault="00525402" w:rsidP="00525402">
      <w:pPr>
        <w:spacing w:after="0" w:line="240" w:lineRule="auto"/>
        <w:jc w:val="center"/>
        <w:rPr>
          <w:rFonts w:ascii="Times New Roman" w:hAnsi="Times New Roman"/>
          <w:sz w:val="26"/>
          <w:szCs w:val="26"/>
        </w:rPr>
      </w:pPr>
    </w:p>
    <w:p w:rsidR="00525402" w:rsidRPr="00185612" w:rsidRDefault="00525402" w:rsidP="00525402">
      <w:pPr>
        <w:spacing w:after="0" w:line="240" w:lineRule="auto"/>
        <w:jc w:val="both"/>
        <w:rPr>
          <w:rFonts w:ascii="Times New Roman" w:hAnsi="Times New Roman"/>
          <w:sz w:val="26"/>
          <w:szCs w:val="26"/>
        </w:rPr>
      </w:pPr>
      <w:r w:rsidRPr="00185612">
        <w:rPr>
          <w:rFonts w:ascii="Times New Roman" w:hAnsi="Times New Roman"/>
          <w:sz w:val="26"/>
          <w:szCs w:val="26"/>
        </w:rPr>
        <w:t>ИНН: __________________________________________________________________</w:t>
      </w:r>
    </w:p>
    <w:p w:rsidR="00525402" w:rsidRPr="00185612" w:rsidRDefault="00525402" w:rsidP="00525402">
      <w:pPr>
        <w:spacing w:after="0" w:line="240" w:lineRule="auto"/>
        <w:jc w:val="both"/>
        <w:rPr>
          <w:rFonts w:ascii="Times New Roman" w:hAnsi="Times New Roman"/>
          <w:sz w:val="26"/>
          <w:szCs w:val="26"/>
        </w:rPr>
      </w:pPr>
      <w:r w:rsidRPr="00185612">
        <w:rPr>
          <w:rFonts w:ascii="Times New Roman" w:hAnsi="Times New Roman"/>
          <w:sz w:val="26"/>
          <w:szCs w:val="26"/>
        </w:rPr>
        <w:t xml:space="preserve">Дата регистрации в качестве индивидуального </w:t>
      </w:r>
      <w:proofErr w:type="gramStart"/>
      <w:r w:rsidRPr="00185612">
        <w:rPr>
          <w:rFonts w:ascii="Times New Roman" w:hAnsi="Times New Roman"/>
          <w:sz w:val="26"/>
          <w:szCs w:val="26"/>
        </w:rPr>
        <w:t>предпринимателя:_</w:t>
      </w:r>
      <w:proofErr w:type="gramEnd"/>
      <w:r w:rsidRPr="00185612">
        <w:rPr>
          <w:rFonts w:ascii="Times New Roman" w:hAnsi="Times New Roman"/>
          <w:sz w:val="26"/>
          <w:szCs w:val="26"/>
        </w:rPr>
        <w:t>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Осуществляемые виды деятельности</w:t>
      </w:r>
      <w:r w:rsidRPr="00185612">
        <w:rPr>
          <w:rFonts w:ascii="Times New Roman" w:hAnsi="Times New Roman"/>
          <w:sz w:val="26"/>
          <w:szCs w:val="26"/>
          <w:vertAlign w:val="superscript"/>
        </w:rPr>
        <w:footnoteReference w:id="1"/>
      </w:r>
      <w:r w:rsidRPr="00185612">
        <w:rPr>
          <w:rFonts w:ascii="Times New Roman" w:hAnsi="Times New Roman"/>
          <w:sz w:val="26"/>
          <w:szCs w:val="26"/>
        </w:rPr>
        <w:t>:</w:t>
      </w:r>
    </w:p>
    <w:p w:rsidR="00525402" w:rsidRPr="00185612" w:rsidRDefault="00525402" w:rsidP="00525402">
      <w:pPr>
        <w:spacing w:after="0" w:line="240" w:lineRule="auto"/>
        <w:jc w:val="both"/>
        <w:rPr>
          <w:rFonts w:ascii="Times New Roman" w:hAnsi="Times New Roman"/>
          <w:color w:val="000000" w:themeColor="text1"/>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r w:rsidRPr="00185612">
        <w:rPr>
          <w:rFonts w:ascii="Times New Roman" w:hAnsi="Times New Roman"/>
          <w:color w:val="000000" w:themeColor="text1"/>
          <w:sz w:val="26"/>
          <w:szCs w:val="26"/>
        </w:rPr>
        <w:t xml:space="preserve"> </w:t>
      </w:r>
    </w:p>
    <w:p w:rsidR="00525402" w:rsidRPr="00185612" w:rsidRDefault="00525402" w:rsidP="00525402">
      <w:pPr>
        <w:spacing w:after="0" w:line="240" w:lineRule="auto"/>
        <w:jc w:val="both"/>
        <w:rPr>
          <w:rFonts w:ascii="Times New Roman" w:hAnsi="Times New Roman"/>
          <w:color w:val="000000" w:themeColor="text1"/>
          <w:sz w:val="26"/>
          <w:szCs w:val="26"/>
        </w:rPr>
      </w:pPr>
    </w:p>
    <w:p w:rsidR="00525402" w:rsidRPr="00185612" w:rsidRDefault="00525402" w:rsidP="00525402">
      <w:pPr>
        <w:spacing w:after="0" w:line="240" w:lineRule="auto"/>
        <w:jc w:val="both"/>
        <w:rPr>
          <w:rFonts w:ascii="Times New Roman" w:hAnsi="Times New Roman"/>
          <w:sz w:val="26"/>
          <w:szCs w:val="26"/>
        </w:rPr>
      </w:pPr>
      <w:r w:rsidRPr="00185612">
        <w:rPr>
          <w:rFonts w:ascii="Times New Roman" w:hAnsi="Times New Roman"/>
          <w:color w:val="000000" w:themeColor="text1"/>
          <w:sz w:val="26"/>
          <w:szCs w:val="26"/>
        </w:rPr>
        <w:t xml:space="preserve">Дата прохождения обучения в сфере </w:t>
      </w:r>
      <w:proofErr w:type="gramStart"/>
      <w:r w:rsidRPr="00185612">
        <w:rPr>
          <w:rFonts w:ascii="Times New Roman" w:hAnsi="Times New Roman"/>
          <w:color w:val="000000" w:themeColor="text1"/>
          <w:sz w:val="26"/>
          <w:szCs w:val="26"/>
        </w:rPr>
        <w:t>предпринимательства:_</w:t>
      </w:r>
      <w:proofErr w:type="gramEnd"/>
      <w:r w:rsidRPr="00185612">
        <w:rPr>
          <w:rFonts w:ascii="Times New Roman" w:hAnsi="Times New Roman"/>
          <w:color w:val="000000" w:themeColor="text1"/>
          <w:sz w:val="26"/>
          <w:szCs w:val="26"/>
        </w:rPr>
        <w:t>____________________</w:t>
      </w:r>
    </w:p>
    <w:p w:rsidR="00525402" w:rsidRPr="00185612" w:rsidRDefault="00525402" w:rsidP="00525402">
      <w:pPr>
        <w:spacing w:after="0" w:line="240" w:lineRule="auto"/>
        <w:rPr>
          <w:rFonts w:ascii="Times New Roman" w:hAnsi="Times New Roman"/>
          <w:sz w:val="26"/>
          <w:szCs w:val="26"/>
        </w:rPr>
      </w:pPr>
    </w:p>
    <w:tbl>
      <w:tblPr>
        <w:tblStyle w:val="1"/>
        <w:tblW w:w="0" w:type="auto"/>
        <w:tblLook w:val="04A0" w:firstRow="1" w:lastRow="0" w:firstColumn="1" w:lastColumn="0" w:noHBand="0" w:noVBand="1"/>
      </w:tblPr>
      <w:tblGrid>
        <w:gridCol w:w="7933"/>
        <w:gridCol w:w="705"/>
        <w:gridCol w:w="706"/>
      </w:tblGrid>
      <w:tr w:rsidR="00525402" w:rsidRPr="00185612" w:rsidTr="00B7561E">
        <w:trPr>
          <w:tblHeader/>
        </w:trPr>
        <w:tc>
          <w:tcPr>
            <w:tcW w:w="7933" w:type="dxa"/>
          </w:tcPr>
          <w:p w:rsidR="00525402" w:rsidRPr="00185612" w:rsidRDefault="00525402" w:rsidP="00B7561E">
            <w:pPr>
              <w:spacing w:after="0" w:line="240" w:lineRule="auto"/>
              <w:rPr>
                <w:rFonts w:ascii="Times New Roman" w:hAnsi="Times New Roman"/>
                <w:sz w:val="24"/>
                <w:szCs w:val="24"/>
              </w:rPr>
            </w:pPr>
          </w:p>
        </w:tc>
        <w:tc>
          <w:tcPr>
            <w:tcW w:w="705" w:type="dxa"/>
          </w:tcPr>
          <w:p w:rsidR="00525402" w:rsidRPr="00185612" w:rsidRDefault="00525402" w:rsidP="00B7561E">
            <w:pPr>
              <w:spacing w:after="0" w:line="240" w:lineRule="auto"/>
              <w:rPr>
                <w:rFonts w:ascii="Times New Roman" w:hAnsi="Times New Roman"/>
                <w:sz w:val="24"/>
                <w:szCs w:val="24"/>
              </w:rPr>
            </w:pPr>
            <w:r w:rsidRPr="00185612">
              <w:rPr>
                <w:rFonts w:ascii="Times New Roman" w:hAnsi="Times New Roman"/>
                <w:sz w:val="24"/>
                <w:szCs w:val="24"/>
              </w:rPr>
              <w:t>да</w:t>
            </w:r>
          </w:p>
        </w:tc>
        <w:tc>
          <w:tcPr>
            <w:tcW w:w="706" w:type="dxa"/>
          </w:tcPr>
          <w:p w:rsidR="00525402" w:rsidRPr="00185612" w:rsidRDefault="00525402" w:rsidP="00B7561E">
            <w:pPr>
              <w:spacing w:after="0" w:line="240" w:lineRule="auto"/>
              <w:rPr>
                <w:rFonts w:ascii="Times New Roman" w:hAnsi="Times New Roman"/>
                <w:sz w:val="24"/>
                <w:szCs w:val="24"/>
              </w:rPr>
            </w:pPr>
            <w:r w:rsidRPr="00185612">
              <w:rPr>
                <w:rFonts w:ascii="Times New Roman" w:hAnsi="Times New Roman"/>
                <w:sz w:val="24"/>
                <w:szCs w:val="24"/>
              </w:rPr>
              <w:t>нет</w:t>
            </w:r>
          </w:p>
        </w:tc>
      </w:tr>
      <w:tr w:rsidR="00525402" w:rsidRPr="00185612" w:rsidTr="00B7561E">
        <w:tc>
          <w:tcPr>
            <w:tcW w:w="7933" w:type="dxa"/>
          </w:tcPr>
          <w:p w:rsidR="00525402" w:rsidRPr="00185612" w:rsidRDefault="00525402" w:rsidP="00B7561E">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tc>
        <w:tc>
          <w:tcPr>
            <w:tcW w:w="705" w:type="dxa"/>
          </w:tcPr>
          <w:p w:rsidR="00525402" w:rsidRPr="00185612" w:rsidRDefault="00525402" w:rsidP="00B7561E">
            <w:pPr>
              <w:spacing w:after="0" w:line="240" w:lineRule="auto"/>
            </w:pPr>
            <w:r w:rsidRPr="00185612">
              <w:rPr>
                <w:rFonts w:ascii="Times New Roman" w:hAnsi="Times New Roman"/>
                <w:sz w:val="40"/>
                <w:szCs w:val="40"/>
              </w:rPr>
              <w:t>□</w:t>
            </w:r>
          </w:p>
        </w:tc>
        <w:tc>
          <w:tcPr>
            <w:tcW w:w="706" w:type="dxa"/>
          </w:tcPr>
          <w:p w:rsidR="00525402" w:rsidRPr="00185612" w:rsidRDefault="00525402" w:rsidP="00B7561E">
            <w:pPr>
              <w:spacing w:after="0" w:line="240" w:lineRule="auto"/>
            </w:pPr>
            <w:r w:rsidRPr="00185612">
              <w:rPr>
                <w:rFonts w:ascii="Times New Roman" w:hAnsi="Times New Roman"/>
                <w:sz w:val="40"/>
                <w:szCs w:val="40"/>
              </w:rPr>
              <w:t>□</w:t>
            </w:r>
          </w:p>
        </w:tc>
      </w:tr>
      <w:tr w:rsidR="00525402" w:rsidRPr="00185612" w:rsidTr="00B7561E">
        <w:tc>
          <w:tcPr>
            <w:tcW w:w="7933" w:type="dxa"/>
            <w:vAlign w:val="center"/>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является участником соглашений о разделе продукции</w:t>
            </w:r>
          </w:p>
        </w:tc>
        <w:tc>
          <w:tcPr>
            <w:tcW w:w="705" w:type="dxa"/>
          </w:tcPr>
          <w:p w:rsidR="00525402" w:rsidRPr="00185612" w:rsidRDefault="00525402" w:rsidP="00B7561E">
            <w:pPr>
              <w:spacing w:after="0" w:line="240" w:lineRule="auto"/>
            </w:pPr>
            <w:r w:rsidRPr="00185612">
              <w:rPr>
                <w:rFonts w:ascii="Times New Roman" w:hAnsi="Times New Roman"/>
                <w:sz w:val="40"/>
                <w:szCs w:val="40"/>
              </w:rPr>
              <w:t>□</w:t>
            </w:r>
          </w:p>
        </w:tc>
        <w:tc>
          <w:tcPr>
            <w:tcW w:w="706" w:type="dxa"/>
          </w:tcPr>
          <w:p w:rsidR="00525402" w:rsidRPr="00185612" w:rsidRDefault="00525402" w:rsidP="00B7561E">
            <w:pPr>
              <w:spacing w:after="0" w:line="240" w:lineRule="auto"/>
            </w:pPr>
            <w:r w:rsidRPr="00185612">
              <w:rPr>
                <w:rFonts w:ascii="Times New Roman" w:hAnsi="Times New Roman"/>
                <w:sz w:val="40"/>
                <w:szCs w:val="40"/>
              </w:rPr>
              <w:t>□</w:t>
            </w:r>
          </w:p>
        </w:tc>
      </w:tr>
      <w:tr w:rsidR="00525402" w:rsidRPr="00185612" w:rsidTr="00B7561E">
        <w:tc>
          <w:tcPr>
            <w:tcW w:w="7933" w:type="dxa"/>
          </w:tcPr>
          <w:p w:rsidR="00525402" w:rsidRPr="00185612" w:rsidRDefault="00525402" w:rsidP="00B7561E">
            <w:pPr>
              <w:spacing w:after="0" w:line="240" w:lineRule="auto"/>
              <w:rPr>
                <w:rFonts w:ascii="Times New Roman" w:hAnsi="Times New Roman"/>
                <w:sz w:val="24"/>
                <w:szCs w:val="24"/>
              </w:rPr>
            </w:pPr>
            <w:r w:rsidRPr="00185612">
              <w:rPr>
                <w:rFonts w:ascii="Times New Roman" w:hAnsi="Times New Roman"/>
                <w:sz w:val="24"/>
                <w:szCs w:val="24"/>
              </w:rPr>
              <w:t>участник отбора осуществляет предпринимательскую деятельность в сфере игорного бизнеса</w:t>
            </w:r>
          </w:p>
        </w:tc>
        <w:tc>
          <w:tcPr>
            <w:tcW w:w="705" w:type="dxa"/>
          </w:tcPr>
          <w:p w:rsidR="00525402" w:rsidRPr="00185612" w:rsidRDefault="00525402" w:rsidP="00B7561E">
            <w:pPr>
              <w:spacing w:after="0" w:line="240" w:lineRule="auto"/>
            </w:pPr>
            <w:r w:rsidRPr="00185612">
              <w:rPr>
                <w:rFonts w:ascii="Times New Roman" w:hAnsi="Times New Roman"/>
                <w:sz w:val="40"/>
                <w:szCs w:val="40"/>
              </w:rPr>
              <w:t>□</w:t>
            </w:r>
          </w:p>
        </w:tc>
        <w:tc>
          <w:tcPr>
            <w:tcW w:w="706" w:type="dxa"/>
          </w:tcPr>
          <w:p w:rsidR="00525402" w:rsidRPr="00185612" w:rsidRDefault="00525402" w:rsidP="00B7561E">
            <w:pPr>
              <w:spacing w:after="0" w:line="240" w:lineRule="auto"/>
            </w:pPr>
            <w:r w:rsidRPr="00185612">
              <w:rPr>
                <w:rFonts w:ascii="Times New Roman" w:hAnsi="Times New Roman"/>
                <w:sz w:val="40"/>
                <w:szCs w:val="40"/>
              </w:rPr>
              <w:t>□</w:t>
            </w:r>
          </w:p>
        </w:tc>
      </w:tr>
      <w:tr w:rsidR="00525402" w:rsidRPr="00185612" w:rsidTr="00B7561E">
        <w:tc>
          <w:tcPr>
            <w:tcW w:w="7933" w:type="dxa"/>
          </w:tcPr>
          <w:p w:rsidR="00525402" w:rsidRPr="00185612" w:rsidRDefault="00525402" w:rsidP="00B7561E">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tc>
        <w:tc>
          <w:tcPr>
            <w:tcW w:w="705" w:type="dxa"/>
          </w:tcPr>
          <w:p w:rsidR="00525402" w:rsidRPr="00185612" w:rsidRDefault="00525402" w:rsidP="00B7561E">
            <w:pPr>
              <w:spacing w:after="0" w:line="240" w:lineRule="auto"/>
            </w:pPr>
            <w:r w:rsidRPr="00185612">
              <w:rPr>
                <w:rFonts w:ascii="Times New Roman" w:hAnsi="Times New Roman"/>
                <w:sz w:val="40"/>
                <w:szCs w:val="40"/>
              </w:rPr>
              <w:t>□</w:t>
            </w:r>
          </w:p>
        </w:tc>
        <w:tc>
          <w:tcPr>
            <w:tcW w:w="706" w:type="dxa"/>
          </w:tcPr>
          <w:p w:rsidR="00525402" w:rsidRPr="00185612" w:rsidRDefault="00525402" w:rsidP="00B7561E">
            <w:pPr>
              <w:spacing w:after="0" w:line="240" w:lineRule="auto"/>
            </w:pPr>
            <w:r w:rsidRPr="00185612">
              <w:rPr>
                <w:rFonts w:ascii="Times New Roman" w:hAnsi="Times New Roman"/>
                <w:sz w:val="40"/>
                <w:szCs w:val="40"/>
              </w:rPr>
              <w:t>□</w:t>
            </w:r>
          </w:p>
        </w:tc>
      </w:tr>
      <w:tr w:rsidR="00525402" w:rsidRPr="00185612" w:rsidTr="00B7561E">
        <w:tc>
          <w:tcPr>
            <w:tcW w:w="7933" w:type="dxa"/>
          </w:tcPr>
          <w:p w:rsidR="00525402" w:rsidRPr="00185612" w:rsidRDefault="00525402" w:rsidP="00B7561E">
            <w:pPr>
              <w:spacing w:after="0" w:line="240" w:lineRule="auto"/>
              <w:jc w:val="both"/>
              <w:rPr>
                <w:rFonts w:ascii="Times New Roman" w:hAnsi="Times New Roman"/>
                <w:sz w:val="24"/>
                <w:szCs w:val="24"/>
              </w:rPr>
            </w:pPr>
            <w:r w:rsidRPr="00185612">
              <w:rPr>
                <w:rFonts w:ascii="Times New Roman" w:hAnsi="Times New Roman"/>
                <w:sz w:val="24"/>
                <w:szCs w:val="24"/>
              </w:rPr>
              <w:t>участник отбора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tc>
        <w:tc>
          <w:tcPr>
            <w:tcW w:w="705" w:type="dxa"/>
          </w:tcPr>
          <w:p w:rsidR="00525402" w:rsidRPr="00185612" w:rsidRDefault="00525402" w:rsidP="00B7561E">
            <w:pPr>
              <w:spacing w:after="0" w:line="240" w:lineRule="auto"/>
            </w:pPr>
            <w:r w:rsidRPr="00185612">
              <w:rPr>
                <w:rFonts w:ascii="Times New Roman" w:hAnsi="Times New Roman"/>
                <w:sz w:val="40"/>
                <w:szCs w:val="40"/>
              </w:rPr>
              <w:t>□</w:t>
            </w:r>
          </w:p>
        </w:tc>
        <w:tc>
          <w:tcPr>
            <w:tcW w:w="706" w:type="dxa"/>
          </w:tcPr>
          <w:p w:rsidR="00525402" w:rsidRPr="00185612" w:rsidRDefault="00525402" w:rsidP="00B7561E">
            <w:pPr>
              <w:spacing w:after="0" w:line="240" w:lineRule="auto"/>
            </w:pPr>
            <w:r w:rsidRPr="00185612">
              <w:rPr>
                <w:rFonts w:ascii="Times New Roman" w:hAnsi="Times New Roman"/>
                <w:sz w:val="40"/>
                <w:szCs w:val="40"/>
              </w:rPr>
              <w:t>□</w:t>
            </w:r>
          </w:p>
        </w:tc>
      </w:tr>
    </w:tbl>
    <w:p w:rsidR="00525402" w:rsidRPr="00185612" w:rsidRDefault="00525402" w:rsidP="00525402">
      <w:pPr>
        <w:spacing w:after="0" w:line="240" w:lineRule="auto"/>
        <w:rPr>
          <w:rFonts w:ascii="Times New Roman" w:hAnsi="Times New Roman"/>
          <w:sz w:val="26"/>
          <w:szCs w:val="26"/>
        </w:rPr>
      </w:pP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 __________________________________________________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Почтовый адрес: _________________________________________________________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Фактический адрес: ______________________________________________________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Телефоны: ______________________________________________________________</w:t>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Интернет - сайт: _________________________________________________________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E-mail: _________________________________________________________________</w:t>
      </w:r>
      <w:r w:rsidRPr="00185612">
        <w:rPr>
          <w:rFonts w:ascii="Times New Roman" w:hAnsi="Times New Roman"/>
          <w:sz w:val="26"/>
          <w:szCs w:val="26"/>
        </w:rPr>
        <w:tab/>
      </w:r>
      <w:r w:rsidRPr="00185612">
        <w:rPr>
          <w:rFonts w:ascii="Times New Roman" w:hAnsi="Times New Roman"/>
          <w:sz w:val="26"/>
          <w:szCs w:val="26"/>
        </w:rPr>
        <w:tab/>
      </w:r>
    </w:p>
    <w:p w:rsidR="00525402" w:rsidRPr="00185612" w:rsidRDefault="00525402" w:rsidP="00525402">
      <w:pPr>
        <w:spacing w:after="0" w:line="240" w:lineRule="auto"/>
        <w:ind w:left="714" w:hanging="357"/>
        <w:jc w:val="both"/>
        <w:rPr>
          <w:rFonts w:ascii="Times New Roman" w:hAnsi="Times New Roman"/>
          <w:sz w:val="26"/>
          <w:szCs w:val="26"/>
        </w:rPr>
      </w:pPr>
      <w:r w:rsidRPr="00185612">
        <w:rPr>
          <w:rFonts w:ascii="Times New Roman" w:hAnsi="Times New Roman"/>
          <w:sz w:val="26"/>
          <w:szCs w:val="26"/>
        </w:rPr>
        <w:br w:type="page"/>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lastRenderedPageBreak/>
        <w:t>Применяемая система налогообложения:</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общая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упрощенная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патентная система налогообложения</w:t>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r w:rsidRPr="00185612">
        <w:rPr>
          <w:rFonts w:ascii="Times New Roman" w:hAnsi="Times New Roman"/>
          <w:sz w:val="26"/>
          <w:szCs w:val="26"/>
        </w:rPr>
        <w:tab/>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система налогообложения для сельскохозяйственных товаропроизводителей (единый сельскохозяйственный налог)</w:t>
      </w:r>
      <w:r w:rsidRPr="00185612">
        <w:rPr>
          <w:rFonts w:ascii="Times New Roman" w:hAnsi="Times New Roman"/>
          <w:sz w:val="26"/>
          <w:szCs w:val="26"/>
        </w:rPr>
        <w:tab/>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50"/>
          <w:szCs w:val="50"/>
        </w:rPr>
        <w:t xml:space="preserve">□ </w:t>
      </w:r>
      <w:r w:rsidRPr="00185612">
        <w:rPr>
          <w:rFonts w:ascii="Times New Roman" w:hAnsi="Times New Roman"/>
          <w:sz w:val="26"/>
          <w:szCs w:val="26"/>
        </w:rPr>
        <w:t>специальный налоговый режим «Налог на профессиональный доход»</w:t>
      </w:r>
      <w:r w:rsidRPr="00185612">
        <w:rPr>
          <w:rFonts w:ascii="Times New Roman" w:hAnsi="Times New Roman"/>
          <w:sz w:val="26"/>
          <w:szCs w:val="26"/>
        </w:rPr>
        <w:tab/>
      </w:r>
    </w:p>
    <w:p w:rsidR="00525402" w:rsidRPr="00185612" w:rsidRDefault="00525402" w:rsidP="00525402">
      <w:pPr>
        <w:spacing w:after="0" w:line="240" w:lineRule="auto"/>
        <w:rPr>
          <w:rFonts w:ascii="Times New Roman" w:hAnsi="Times New Roman"/>
          <w:sz w:val="26"/>
          <w:szCs w:val="26"/>
        </w:rPr>
      </w:pPr>
    </w:p>
    <w:p w:rsidR="00525402" w:rsidRPr="00185612" w:rsidRDefault="00525402" w:rsidP="00525402">
      <w:pPr>
        <w:widowControl w:val="0"/>
        <w:autoSpaceDE w:val="0"/>
        <w:autoSpaceDN w:val="0"/>
        <w:spacing w:after="0" w:line="240" w:lineRule="auto"/>
        <w:ind w:firstLine="709"/>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Настоящим подтверждаю, что н</w:t>
      </w:r>
      <w:r w:rsidRPr="00185612">
        <w:rPr>
          <w:rFonts w:ascii="Times New Roman" w:eastAsia="Times New Roman" w:hAnsi="Times New Roman"/>
          <w:sz w:val="26"/>
          <w:szCs w:val="26"/>
          <w:lang w:eastAsia="ru-RU"/>
        </w:rPr>
        <w:t>а первое число месяца подачи заявки:</w:t>
      </w:r>
    </w:p>
    <w:tbl>
      <w:tblPr>
        <w:tblStyle w:val="1"/>
        <w:tblW w:w="5000" w:type="pct"/>
        <w:tblLook w:val="04A0" w:firstRow="1" w:lastRow="0" w:firstColumn="1" w:lastColumn="0" w:noHBand="0" w:noVBand="1"/>
      </w:tblPr>
      <w:tblGrid>
        <w:gridCol w:w="8267"/>
        <w:gridCol w:w="521"/>
        <w:gridCol w:w="557"/>
      </w:tblGrid>
      <w:tr w:rsidR="00525402" w:rsidRPr="00185612" w:rsidTr="00B7561E">
        <w:trPr>
          <w:cantSplit/>
          <w:tblHeader/>
        </w:trPr>
        <w:tc>
          <w:tcPr>
            <w:tcW w:w="4423"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24"/>
                <w:szCs w:val="24"/>
                <w:lang w:eastAsia="ru-RU"/>
              </w:rPr>
            </w:pP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да</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нет</w:t>
            </w:r>
          </w:p>
        </w:tc>
      </w:tr>
      <w:tr w:rsidR="00525402" w:rsidRPr="00185612" w:rsidTr="00B7561E">
        <w:trPr>
          <w:cantSplit/>
        </w:trPr>
        <w:tc>
          <w:tcPr>
            <w:tcW w:w="4423" w:type="pct"/>
          </w:tcPr>
          <w:p w:rsidR="00525402" w:rsidRPr="00185612" w:rsidRDefault="00525402" w:rsidP="00B7561E">
            <w:pPr>
              <w:spacing w:after="0" w:line="240" w:lineRule="auto"/>
              <w:jc w:val="both"/>
              <w:rPr>
                <w:rFonts w:ascii="Times New Roman" w:hAnsi="Times New Roman"/>
                <w:sz w:val="24"/>
                <w:szCs w:val="24"/>
              </w:rPr>
            </w:pPr>
            <w:r w:rsidRPr="00185612">
              <w:rPr>
                <w:rFonts w:ascii="Times New Roman" w:hAnsi="Times New Roman"/>
                <w:sz w:val="24"/>
                <w:szCs w:val="24"/>
              </w:rPr>
              <w:t xml:space="preserve">участник отбора </w:t>
            </w:r>
            <w:r w:rsidRPr="00185612">
              <w:rPr>
                <w:rFonts w:ascii="Times New Roman" w:hAnsi="Times New Roman"/>
                <w:color w:val="000000"/>
                <w:sz w:val="24"/>
                <w:szCs w:val="24"/>
              </w:rPr>
              <w:t>не является получателем иных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и размера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перечня расходов, на финансирование которых предоставляется единовременная финансовая помощь, порядка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а также Порядком назначения государственной социальной помощи на основании социального контракта отдельным категориям граждан, утвержденным подпрограммой «Повышение качества жизни отдельных категорий граждан, степени их социальной защищенности» государственной программы «Развитие системы социальной поддержки граждан», утвержденной постановлением Правительства Красноярского края от 30.09.2013 № 507-п, в течение 12 месяцев до даты подачи заявки участником отбора</w:t>
            </w:r>
          </w:p>
        </w:tc>
        <w:tc>
          <w:tcPr>
            <w:tcW w:w="279" w:type="pct"/>
          </w:tcPr>
          <w:p w:rsidR="00525402" w:rsidRPr="00185612" w:rsidRDefault="00525402" w:rsidP="00B7561E">
            <w:pPr>
              <w:spacing w:after="0" w:line="240" w:lineRule="auto"/>
            </w:pPr>
            <w:r w:rsidRPr="00185612">
              <w:rPr>
                <w:rFonts w:ascii="Times New Roman" w:hAnsi="Times New Roman"/>
                <w:sz w:val="40"/>
                <w:szCs w:val="40"/>
              </w:rPr>
              <w:t>□</w:t>
            </w:r>
          </w:p>
        </w:tc>
        <w:tc>
          <w:tcPr>
            <w:tcW w:w="298" w:type="pct"/>
          </w:tcPr>
          <w:p w:rsidR="00525402" w:rsidRPr="00185612" w:rsidRDefault="00525402" w:rsidP="00B7561E">
            <w:pPr>
              <w:spacing w:after="0" w:line="240" w:lineRule="auto"/>
            </w:pPr>
            <w:r w:rsidRPr="00185612">
              <w:rPr>
                <w:rFonts w:ascii="Times New Roman" w:hAnsi="Times New Roman"/>
                <w:sz w:val="40"/>
                <w:szCs w:val="40"/>
              </w:rPr>
              <w:t>□</w:t>
            </w:r>
          </w:p>
        </w:tc>
      </w:tr>
      <w:tr w:rsidR="00525402" w:rsidRPr="00185612" w:rsidTr="00B7561E">
        <w:trPr>
          <w:cantSplit/>
        </w:trPr>
        <w:tc>
          <w:tcPr>
            <w:tcW w:w="4423" w:type="pct"/>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 участника отбора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525402" w:rsidRPr="00185612" w:rsidTr="00B7561E">
        <w:trPr>
          <w:cantSplit/>
        </w:trPr>
        <w:tc>
          <w:tcPr>
            <w:tcW w:w="4423" w:type="pct"/>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 xml:space="preserve">отсутствие просроченной задолженности по возврату в местный бюджет грантов,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муниципальным образованием город Зеленогорск Красноярского края </w:t>
            </w: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525402" w:rsidRPr="00185612" w:rsidTr="00B7561E">
        <w:trPr>
          <w:cantSplit/>
        </w:trPr>
        <w:tc>
          <w:tcPr>
            <w:tcW w:w="4423" w:type="pct"/>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lastRenderedPageBreak/>
              <w:t>участник отбора не является получателем бюджетных средств на аналогичные цели</w:t>
            </w: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r w:rsidR="00525402" w:rsidRPr="00185612" w:rsidTr="00B7561E">
        <w:trPr>
          <w:cantSplit/>
        </w:trPr>
        <w:tc>
          <w:tcPr>
            <w:tcW w:w="4423" w:type="pct"/>
            <w:vAlign w:val="center"/>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в реестре дисквалифицированных лиц отсутствуют сведения об участнике отбора</w:t>
            </w: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26"/>
                <w:szCs w:val="26"/>
                <w:lang w:eastAsia="ru-RU"/>
              </w:rPr>
            </w:pPr>
            <w:r w:rsidRPr="00185612">
              <w:rPr>
                <w:rFonts w:ascii="Times New Roman" w:eastAsia="Times New Roman" w:hAnsi="Times New Roman"/>
                <w:sz w:val="40"/>
                <w:szCs w:val="40"/>
                <w:lang w:eastAsia="ru-RU"/>
              </w:rPr>
              <w:t>□</w:t>
            </w:r>
          </w:p>
        </w:tc>
      </w:tr>
      <w:tr w:rsidR="00525402" w:rsidRPr="00185612" w:rsidTr="00B7561E">
        <w:trPr>
          <w:cantSplit/>
        </w:trPr>
        <w:tc>
          <w:tcPr>
            <w:tcW w:w="4423" w:type="pct"/>
          </w:tcPr>
          <w:p w:rsidR="00525402" w:rsidRPr="00185612" w:rsidRDefault="00525402" w:rsidP="00B7561E">
            <w:pPr>
              <w:widowControl w:val="0"/>
              <w:autoSpaceDE w:val="0"/>
              <w:autoSpaceDN w:val="0"/>
              <w:spacing w:after="0" w:line="240" w:lineRule="auto"/>
              <w:jc w:val="both"/>
              <w:rPr>
                <w:rFonts w:ascii="Times New Roman" w:eastAsia="Times New Roman" w:hAnsi="Times New Roman"/>
                <w:sz w:val="24"/>
                <w:szCs w:val="24"/>
                <w:lang w:eastAsia="ru-RU"/>
              </w:rPr>
            </w:pPr>
            <w:r w:rsidRPr="00185612">
              <w:rPr>
                <w:rFonts w:ascii="Times New Roman" w:eastAsia="Times New Roman" w:hAnsi="Times New Roman"/>
                <w:sz w:val="24"/>
                <w:szCs w:val="24"/>
                <w:lang w:eastAsia="ru-RU"/>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tc>
        <w:tc>
          <w:tcPr>
            <w:tcW w:w="279"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c>
          <w:tcPr>
            <w:tcW w:w="298" w:type="pct"/>
          </w:tcPr>
          <w:p w:rsidR="00525402" w:rsidRPr="00185612" w:rsidRDefault="00525402" w:rsidP="00B7561E">
            <w:pPr>
              <w:widowControl w:val="0"/>
              <w:autoSpaceDE w:val="0"/>
              <w:autoSpaceDN w:val="0"/>
              <w:spacing w:after="0" w:line="240" w:lineRule="auto"/>
              <w:jc w:val="center"/>
              <w:rPr>
                <w:rFonts w:ascii="Times New Roman" w:eastAsia="Times New Roman" w:hAnsi="Times New Roman"/>
                <w:sz w:val="40"/>
                <w:szCs w:val="40"/>
                <w:lang w:eastAsia="ru-RU"/>
              </w:rPr>
            </w:pPr>
            <w:r w:rsidRPr="00185612">
              <w:rPr>
                <w:rFonts w:ascii="Times New Roman" w:eastAsia="Times New Roman" w:hAnsi="Times New Roman"/>
                <w:sz w:val="40"/>
                <w:szCs w:val="40"/>
                <w:lang w:eastAsia="ru-RU"/>
              </w:rPr>
              <w:t>□</w:t>
            </w:r>
          </w:p>
        </w:tc>
      </w:tr>
    </w:tbl>
    <w:p w:rsidR="00525402" w:rsidRPr="00185612" w:rsidRDefault="00525402" w:rsidP="00525402">
      <w:pPr>
        <w:spacing w:after="0" w:line="240" w:lineRule="auto"/>
        <w:jc w:val="both"/>
        <w:rPr>
          <w:rFonts w:ascii="Times New Roman" w:eastAsia="Times New Roman" w:hAnsi="Times New Roman"/>
          <w:sz w:val="26"/>
          <w:szCs w:val="26"/>
          <w:lang w:eastAsia="ru-RU"/>
        </w:rPr>
      </w:pP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lang w:eastAsia="ru-RU"/>
        </w:rPr>
        <w:t>Увеличение среднесписочной численности сотрудников в году, следующем за годом получения гранта, планируется на _____________________________ человек.</w:t>
      </w:r>
    </w:p>
    <w:p w:rsidR="00525402" w:rsidRPr="00185612" w:rsidRDefault="00525402" w:rsidP="00525402">
      <w:pPr>
        <w:widowControl w:val="0"/>
        <w:autoSpaceDE w:val="0"/>
        <w:autoSpaceDN w:val="0"/>
        <w:adjustRightInd w:val="0"/>
        <w:spacing w:after="0" w:line="240" w:lineRule="auto"/>
        <w:ind w:left="4956" w:firstLine="708"/>
        <w:jc w:val="both"/>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(цифрами и прописью)</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hAnsi="Times New Roman"/>
          <w:color w:val="000000" w:themeColor="text1"/>
          <w:sz w:val="26"/>
          <w:szCs w:val="26"/>
        </w:rPr>
        <w:t>С</w:t>
      </w:r>
      <w:r w:rsidRPr="00185612">
        <w:rPr>
          <w:rFonts w:ascii="Times New Roman" w:hAnsi="Times New Roman"/>
          <w:color w:val="000000" w:themeColor="text1"/>
          <w:sz w:val="26"/>
          <w:szCs w:val="26"/>
        </w:rPr>
        <w:t>редн</w:t>
      </w:r>
      <w:r>
        <w:rPr>
          <w:rFonts w:ascii="Times New Roman" w:hAnsi="Times New Roman"/>
          <w:color w:val="000000" w:themeColor="text1"/>
          <w:sz w:val="26"/>
          <w:szCs w:val="26"/>
        </w:rPr>
        <w:t>яя заработная плата</w:t>
      </w:r>
      <w:r w:rsidRPr="00185612">
        <w:rPr>
          <w:rFonts w:ascii="Times New Roman" w:hAnsi="Times New Roman"/>
          <w:color w:val="000000" w:themeColor="text1"/>
          <w:sz w:val="26"/>
          <w:szCs w:val="26"/>
        </w:rPr>
        <w:t xml:space="preserve"> работников </w:t>
      </w:r>
      <w:r w:rsidRPr="00185612">
        <w:rPr>
          <w:rFonts w:ascii="Times New Roman" w:eastAsia="Times New Roman" w:hAnsi="Times New Roman"/>
          <w:sz w:val="26"/>
          <w:szCs w:val="26"/>
          <w:lang w:eastAsia="ru-RU"/>
        </w:rPr>
        <w:t>в году, следующем за годом получения гранта, планируется:</w:t>
      </w:r>
    </w:p>
    <w:p w:rsidR="00525402" w:rsidRPr="00185612" w:rsidRDefault="00525402" w:rsidP="00525402">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св</w:t>
      </w:r>
      <w:r w:rsidRPr="00185612">
        <w:rPr>
          <w:rFonts w:ascii="Times New Roman" w:hAnsi="Times New Roman"/>
          <w:sz w:val="26"/>
          <w:szCs w:val="26"/>
        </w:rPr>
        <w:t xml:space="preserve">ыше </w:t>
      </w:r>
      <w:r>
        <w:rPr>
          <w:rFonts w:ascii="Times New Roman" w:hAnsi="Times New Roman"/>
          <w:sz w:val="26"/>
          <w:szCs w:val="26"/>
        </w:rPr>
        <w:t>35 000 рублей</w:t>
      </w:r>
      <w:r w:rsidRPr="00185612">
        <w:rPr>
          <w:rFonts w:ascii="Times New Roman" w:hAnsi="Times New Roman"/>
          <w:sz w:val="26"/>
          <w:szCs w:val="26"/>
        </w:rPr>
        <w:t>;</w:t>
      </w:r>
    </w:p>
    <w:p w:rsidR="00525402" w:rsidRPr="00185612" w:rsidRDefault="00525402" w:rsidP="00525402">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w:t>
      </w:r>
      <w:r w:rsidRPr="00741F2E">
        <w:rPr>
          <w:rFonts w:ascii="Times New Roman" w:hAnsi="Times New Roman"/>
          <w:sz w:val="26"/>
          <w:szCs w:val="26"/>
        </w:rPr>
        <w:t xml:space="preserve"> 30</w:t>
      </w:r>
      <w:r>
        <w:rPr>
          <w:rFonts w:ascii="Times New Roman" w:hAnsi="Times New Roman"/>
          <w:sz w:val="26"/>
          <w:szCs w:val="26"/>
        </w:rPr>
        <w:t> </w:t>
      </w:r>
      <w:r w:rsidRPr="00741F2E">
        <w:rPr>
          <w:rFonts w:ascii="Times New Roman" w:hAnsi="Times New Roman"/>
          <w:sz w:val="26"/>
          <w:szCs w:val="26"/>
        </w:rPr>
        <w:t>000</w:t>
      </w:r>
      <w:r>
        <w:rPr>
          <w:rFonts w:ascii="Times New Roman" w:hAnsi="Times New Roman"/>
          <w:sz w:val="26"/>
          <w:szCs w:val="26"/>
        </w:rPr>
        <w:t xml:space="preserve"> рублей</w:t>
      </w:r>
      <w:r w:rsidRPr="00741F2E">
        <w:rPr>
          <w:rFonts w:ascii="Times New Roman" w:hAnsi="Times New Roman"/>
          <w:sz w:val="26"/>
          <w:szCs w:val="26"/>
        </w:rPr>
        <w:t xml:space="preserve"> </w:t>
      </w:r>
      <w:r>
        <w:rPr>
          <w:rFonts w:ascii="Times New Roman" w:hAnsi="Times New Roman"/>
          <w:sz w:val="26"/>
          <w:szCs w:val="26"/>
        </w:rPr>
        <w:t>до</w:t>
      </w:r>
      <w:r w:rsidRPr="00741F2E">
        <w:rPr>
          <w:rFonts w:ascii="Times New Roman" w:hAnsi="Times New Roman"/>
          <w:sz w:val="26"/>
          <w:szCs w:val="26"/>
        </w:rPr>
        <w:t xml:space="preserve"> 35 000 рублей</w:t>
      </w:r>
      <w:r>
        <w:rPr>
          <w:rFonts w:ascii="Times New Roman" w:hAnsi="Times New Roman"/>
          <w:sz w:val="26"/>
          <w:szCs w:val="26"/>
        </w:rPr>
        <w:t xml:space="preserve"> включительно</w:t>
      </w:r>
      <w:r w:rsidRPr="00185612">
        <w:rPr>
          <w:rFonts w:ascii="Times New Roman" w:hAnsi="Times New Roman"/>
          <w:sz w:val="26"/>
          <w:szCs w:val="26"/>
        </w:rPr>
        <w:t>;</w:t>
      </w:r>
    </w:p>
    <w:p w:rsidR="00525402" w:rsidRPr="00185612" w:rsidRDefault="00525402" w:rsidP="00525402">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от 25 000 рублей до 30 000 рублей включительно</w:t>
      </w:r>
      <w:r w:rsidRPr="00185612">
        <w:rPr>
          <w:rFonts w:ascii="Times New Roman" w:hAnsi="Times New Roman"/>
          <w:sz w:val="26"/>
          <w:szCs w:val="26"/>
        </w:rPr>
        <w:t>;</w:t>
      </w:r>
    </w:p>
    <w:p w:rsidR="00525402" w:rsidRPr="00185612" w:rsidRDefault="00525402" w:rsidP="00525402">
      <w:pPr>
        <w:widowControl w:val="0"/>
        <w:autoSpaceDE w:val="0"/>
        <w:autoSpaceDN w:val="0"/>
        <w:adjustRightInd w:val="0"/>
        <w:spacing w:after="0" w:line="240" w:lineRule="auto"/>
        <w:ind w:firstLine="708"/>
        <w:jc w:val="both"/>
        <w:rPr>
          <w:rFonts w:ascii="Times New Roman" w:hAnsi="Times New Roman"/>
          <w:sz w:val="26"/>
          <w:szCs w:val="26"/>
        </w:rPr>
      </w:pPr>
      <w:r w:rsidRPr="00185612">
        <w:rPr>
          <w:rFonts w:ascii="Times New Roman" w:hAnsi="Times New Roman"/>
          <w:sz w:val="50"/>
          <w:szCs w:val="50"/>
        </w:rPr>
        <w:t xml:space="preserve">□ </w:t>
      </w:r>
      <w:r>
        <w:rPr>
          <w:rFonts w:ascii="Times New Roman" w:hAnsi="Times New Roman"/>
          <w:sz w:val="26"/>
          <w:szCs w:val="26"/>
        </w:rPr>
        <w:t>менее</w:t>
      </w:r>
      <w:r w:rsidRPr="00185612">
        <w:rPr>
          <w:rFonts w:ascii="Times New Roman" w:hAnsi="Times New Roman"/>
          <w:sz w:val="26"/>
          <w:szCs w:val="26"/>
        </w:rPr>
        <w:t xml:space="preserve"> </w:t>
      </w:r>
      <w:r>
        <w:rPr>
          <w:rFonts w:ascii="Times New Roman" w:hAnsi="Times New Roman"/>
          <w:sz w:val="26"/>
          <w:szCs w:val="26"/>
        </w:rPr>
        <w:t>25 000 рублей</w:t>
      </w:r>
      <w:r w:rsidRPr="00185612">
        <w:rPr>
          <w:rFonts w:ascii="Times New Roman" w:hAnsi="Times New Roman"/>
          <w:sz w:val="26"/>
          <w:szCs w:val="26"/>
        </w:rPr>
        <w:t>.</w:t>
      </w:r>
    </w:p>
    <w:p w:rsidR="00525402" w:rsidRPr="00185612" w:rsidRDefault="00525402" w:rsidP="00525402">
      <w:pPr>
        <w:spacing w:after="0" w:line="240" w:lineRule="auto"/>
        <w:rPr>
          <w:rFonts w:ascii="Times New Roman" w:hAnsi="Times New Roman"/>
          <w:sz w:val="26"/>
          <w:szCs w:val="26"/>
        </w:rPr>
      </w:pP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получения гранта беру на себя обязательства</w:t>
      </w:r>
      <w:r w:rsidRPr="00185612">
        <w:rPr>
          <w:rFonts w:ascii="Times New Roman" w:eastAsia="Times New Roman" w:hAnsi="Times New Roman"/>
          <w:sz w:val="26"/>
          <w:szCs w:val="26"/>
          <w:lang w:eastAsia="ru-RU"/>
        </w:rPr>
        <w:t>:</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w:t>
      </w:r>
      <w:r w:rsidRPr="00185612">
        <w:t> </w:t>
      </w:r>
      <w:r w:rsidRPr="00185612">
        <w:rPr>
          <w:rFonts w:ascii="Times New Roman" w:eastAsia="Times New Roman" w:hAnsi="Times New Roman"/>
          <w:sz w:val="26"/>
          <w:szCs w:val="26"/>
          <w:lang w:eastAsia="ru-RU"/>
        </w:rPr>
        <w:t xml:space="preserve">не прекращать деятельность в сфере инновационной деятельности </w:t>
      </w:r>
      <w:r w:rsidRPr="00185612">
        <w:rPr>
          <w:rFonts w:ascii="Times New Roman" w:hAnsi="Times New Roman"/>
          <w:sz w:val="26"/>
          <w:szCs w:val="26"/>
        </w:rPr>
        <w:t>или</w:t>
      </w:r>
      <w:r w:rsidRPr="00185612">
        <w:rPr>
          <w:rFonts w:ascii="Times New Roman" w:eastAsia="Times New Roman" w:hAnsi="Times New Roman"/>
          <w:sz w:val="26"/>
          <w:szCs w:val="26"/>
          <w:lang w:eastAsia="ru-RU"/>
        </w:rPr>
        <w:t xml:space="preserve"> информационных технологий, креативных индустрий, обрабатывающих производств, индустрии гостеприимства, бытовых услуг, дополнительного образования детей и взрослых, спорта, сбора и переработки отходов, ремонта автотранспортных средств, строительных работ</w:t>
      </w:r>
      <w:r>
        <w:rPr>
          <w:rFonts w:ascii="Times New Roman" w:eastAsia="Times New Roman" w:hAnsi="Times New Roman"/>
          <w:sz w:val="26"/>
          <w:szCs w:val="26"/>
          <w:lang w:eastAsia="ru-RU"/>
        </w:rPr>
        <w:t>,</w:t>
      </w:r>
      <w:r w:rsidRPr="00185612">
        <w:rPr>
          <w:rFonts w:ascii="Times New Roman" w:eastAsia="Times New Roman" w:hAnsi="Times New Roman"/>
          <w:sz w:val="26"/>
          <w:szCs w:val="26"/>
          <w:lang w:eastAsia="ru-RU"/>
        </w:rPr>
        <w:t xml:space="preserve"> </w:t>
      </w:r>
      <w:r w:rsidRPr="0044575A">
        <w:rPr>
          <w:rFonts w:ascii="Times New Roman" w:hAnsi="Times New Roman"/>
          <w:sz w:val="26"/>
          <w:szCs w:val="26"/>
        </w:rPr>
        <w:t xml:space="preserve">сбора и заготовки дикорастущих материалов </w:t>
      </w:r>
      <w:r w:rsidRPr="0044575A">
        <w:rPr>
          <w:rFonts w:ascii="Times New Roman" w:hAnsi="Times New Roman"/>
          <w:color w:val="000000" w:themeColor="text1"/>
          <w:sz w:val="26"/>
          <w:szCs w:val="26"/>
        </w:rPr>
        <w:t>по</w:t>
      </w:r>
      <w:r w:rsidRPr="000F484B">
        <w:rPr>
          <w:rFonts w:ascii="Times New Roman" w:hAnsi="Times New Roman"/>
          <w:color w:val="000000" w:themeColor="text1"/>
          <w:sz w:val="26"/>
          <w:szCs w:val="26"/>
        </w:rPr>
        <w:t xml:space="preserve"> основному виду экономической деятельности по ОКВЭД </w:t>
      </w:r>
      <w:r>
        <w:rPr>
          <w:rFonts w:ascii="Times New Roman" w:hAnsi="Times New Roman"/>
          <w:color w:val="000000" w:themeColor="text1"/>
          <w:sz w:val="26"/>
          <w:szCs w:val="26"/>
        </w:rPr>
        <w:t>в соответствии со сведениями, содержащимися в едином государственном реестре юридических лиц либо едином государственном реестре индивидуальных предпринимателей,</w:t>
      </w:r>
      <w:r w:rsidRPr="00185612">
        <w:rPr>
          <w:rFonts w:ascii="Times New Roman" w:eastAsia="Times New Roman" w:hAnsi="Times New Roman"/>
          <w:sz w:val="26"/>
          <w:szCs w:val="26"/>
          <w:lang w:eastAsia="ru-RU"/>
        </w:rPr>
        <w:t xml:space="preserve"> на территории г. Зеленогорска в течение 12 месяцев после получения гранта;</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не отчуждать имущество, приобретаемое за счет средств гранта, в течение в течение 12 месяцев после получения гранта.</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оплачивать за счет собственных средств не менее 30 процентов стоимости затрат, указанных в плане расходов;</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израсходовать грант на цели, указанные в пл</w:t>
      </w:r>
      <w:r>
        <w:rPr>
          <w:rFonts w:ascii="Times New Roman" w:eastAsia="Times New Roman" w:hAnsi="Times New Roman"/>
          <w:sz w:val="26"/>
          <w:szCs w:val="26"/>
          <w:lang w:eastAsia="ru-RU"/>
        </w:rPr>
        <w:t>ане расходов, в срок не более 12</w:t>
      </w:r>
      <w:r w:rsidRPr="00185612">
        <w:rPr>
          <w:rFonts w:ascii="Times New Roman" w:eastAsia="Times New Roman" w:hAnsi="Times New Roman"/>
          <w:sz w:val="26"/>
          <w:szCs w:val="26"/>
          <w:lang w:eastAsia="ru-RU"/>
        </w:rPr>
        <w:t> месяцев с даты его получения;</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 обеспечить достижение значений показателей, установленных в соглашении о предоставлении гранта. </w:t>
      </w:r>
    </w:p>
    <w:p w:rsidR="00525402" w:rsidRPr="00185612" w:rsidRDefault="00525402" w:rsidP="00525402">
      <w:pPr>
        <w:widowControl w:val="0"/>
        <w:autoSpaceDE w:val="0"/>
        <w:autoSpaceDN w:val="0"/>
        <w:adjustRightInd w:val="0"/>
        <w:spacing w:after="0" w:line="240" w:lineRule="auto"/>
        <w:ind w:firstLine="708"/>
        <w:jc w:val="both"/>
        <w:rPr>
          <w:rFonts w:ascii="Times New Roman" w:eastAsia="Times New Roman" w:hAnsi="Times New Roman"/>
          <w:sz w:val="26"/>
          <w:szCs w:val="26"/>
          <w:lang w:eastAsia="ru-RU"/>
        </w:rPr>
      </w:pPr>
    </w:p>
    <w:p w:rsidR="00525402" w:rsidRPr="00185612" w:rsidRDefault="00525402" w:rsidP="00525402">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rsidR="00525402" w:rsidRPr="00185612" w:rsidRDefault="00525402" w:rsidP="00525402">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(Ф.И.О. индивидуального </w:t>
      </w:r>
      <w:proofErr w:type="gramStart"/>
      <w:r w:rsidRPr="00185612">
        <w:rPr>
          <w:rFonts w:ascii="Times New Roman" w:eastAsia="Times New Roman" w:hAnsi="Times New Roman"/>
          <w:sz w:val="20"/>
          <w:szCs w:val="20"/>
          <w:lang w:eastAsia="ru-RU"/>
        </w:rPr>
        <w:t xml:space="preserve">предпринимателя)   </w:t>
      </w:r>
      <w:proofErr w:type="gramEnd"/>
      <w:r w:rsidRPr="00185612">
        <w:rPr>
          <w:rFonts w:ascii="Times New Roman" w:eastAsia="Times New Roman" w:hAnsi="Times New Roman"/>
          <w:sz w:val="20"/>
          <w:szCs w:val="20"/>
          <w:lang w:eastAsia="ru-RU"/>
        </w:rPr>
        <w:t xml:space="preserve">                (подпись)                               (расшифровка подписи)</w:t>
      </w:r>
    </w:p>
    <w:p w:rsidR="00525402" w:rsidRPr="00185612" w:rsidRDefault="00525402" w:rsidP="00525402">
      <w:pPr>
        <w:autoSpaceDE w:val="0"/>
        <w:autoSpaceDN w:val="0"/>
        <w:adjustRightInd w:val="0"/>
        <w:spacing w:after="0" w:line="240" w:lineRule="auto"/>
        <w:rPr>
          <w:rFonts w:ascii="Times New Roman" w:eastAsia="Times New Roman" w:hAnsi="Times New Roman"/>
          <w:sz w:val="20"/>
          <w:szCs w:val="20"/>
          <w:lang w:eastAsia="ru-RU"/>
        </w:rPr>
      </w:pPr>
    </w:p>
    <w:p w:rsidR="00525402" w:rsidRPr="00185612" w:rsidRDefault="00525402" w:rsidP="00525402">
      <w:pPr>
        <w:spacing w:after="0" w:line="240" w:lineRule="auto"/>
        <w:jc w:val="center"/>
        <w:rPr>
          <w:rFonts w:ascii="Times New Roman" w:hAnsi="Times New Roman"/>
          <w:sz w:val="26"/>
          <w:szCs w:val="26"/>
        </w:rPr>
      </w:pPr>
    </w:p>
    <w:p w:rsidR="00525402" w:rsidRDefault="00525402" w:rsidP="00525402">
      <w:pPr>
        <w:spacing w:after="0" w:line="240" w:lineRule="auto"/>
        <w:jc w:val="center"/>
        <w:rPr>
          <w:rFonts w:ascii="Times New Roman" w:hAnsi="Times New Roman"/>
          <w:sz w:val="26"/>
          <w:szCs w:val="26"/>
        </w:rPr>
      </w:pPr>
    </w:p>
    <w:p w:rsidR="00525402" w:rsidRDefault="00525402" w:rsidP="00525402">
      <w:pPr>
        <w:spacing w:after="0" w:line="240" w:lineRule="auto"/>
        <w:jc w:val="center"/>
        <w:rPr>
          <w:rFonts w:ascii="Times New Roman" w:hAnsi="Times New Roman"/>
          <w:sz w:val="26"/>
          <w:szCs w:val="26"/>
        </w:rPr>
      </w:pPr>
    </w:p>
    <w:p w:rsidR="00525402" w:rsidRDefault="00525402" w:rsidP="00525402">
      <w:pPr>
        <w:spacing w:after="0" w:line="240" w:lineRule="auto"/>
        <w:jc w:val="center"/>
        <w:rPr>
          <w:rFonts w:ascii="Times New Roman" w:hAnsi="Times New Roman"/>
          <w:sz w:val="26"/>
          <w:szCs w:val="26"/>
        </w:rPr>
      </w:pPr>
    </w:p>
    <w:p w:rsidR="00525402" w:rsidRPr="00185612" w:rsidRDefault="00525402" w:rsidP="00525402">
      <w:pPr>
        <w:spacing w:after="0" w:line="240" w:lineRule="auto"/>
        <w:jc w:val="center"/>
        <w:rPr>
          <w:rFonts w:ascii="Times New Roman" w:hAnsi="Times New Roman"/>
          <w:sz w:val="26"/>
          <w:szCs w:val="26"/>
        </w:rPr>
      </w:pPr>
      <w:r w:rsidRPr="00185612">
        <w:rPr>
          <w:rFonts w:ascii="Times New Roman" w:hAnsi="Times New Roman"/>
          <w:sz w:val="26"/>
          <w:szCs w:val="26"/>
        </w:rPr>
        <w:t>2. Сведения об индивидуальном предпринимателе:</w:t>
      </w:r>
    </w:p>
    <w:p w:rsidR="00525402" w:rsidRPr="00185612" w:rsidRDefault="00525402" w:rsidP="00525402">
      <w:pPr>
        <w:spacing w:after="0" w:line="240" w:lineRule="auto"/>
        <w:jc w:val="center"/>
        <w:rPr>
          <w:rFonts w:ascii="Times New Roman" w:hAnsi="Times New Roman"/>
          <w:sz w:val="26"/>
          <w:szCs w:val="26"/>
        </w:rPr>
      </w:pPr>
    </w:p>
    <w:p w:rsidR="00525402" w:rsidRPr="00185612" w:rsidRDefault="00525402" w:rsidP="00525402">
      <w:pPr>
        <w:spacing w:after="0" w:line="240" w:lineRule="auto"/>
        <w:jc w:val="both"/>
        <w:rPr>
          <w:rFonts w:ascii="Times New Roman" w:hAnsi="Times New Roman"/>
          <w:sz w:val="26"/>
          <w:szCs w:val="26"/>
        </w:rPr>
      </w:pPr>
      <w:r w:rsidRPr="00185612">
        <w:rPr>
          <w:rFonts w:ascii="Times New Roman" w:hAnsi="Times New Roman"/>
          <w:sz w:val="26"/>
          <w:szCs w:val="26"/>
        </w:rPr>
        <w:t>______________________________________________________________________________________________________________________________________________</w:t>
      </w:r>
    </w:p>
    <w:p w:rsidR="00525402" w:rsidRPr="00185612" w:rsidRDefault="00525402" w:rsidP="00525402">
      <w:pPr>
        <w:spacing w:after="0" w:line="240" w:lineRule="auto"/>
        <w:jc w:val="center"/>
        <w:rPr>
          <w:rFonts w:ascii="Times New Roman" w:eastAsia="Times New Roman" w:hAnsi="Times New Roman"/>
          <w:bCs/>
          <w:iCs/>
          <w:sz w:val="20"/>
          <w:szCs w:val="20"/>
          <w:lang w:eastAsia="ru-RU"/>
        </w:rPr>
      </w:pPr>
      <w:r w:rsidRPr="00185612">
        <w:rPr>
          <w:rFonts w:ascii="Times New Roman" w:eastAsia="Times New Roman" w:hAnsi="Times New Roman"/>
          <w:bCs/>
          <w:iCs/>
          <w:sz w:val="20"/>
          <w:szCs w:val="20"/>
          <w:lang w:eastAsia="ru-RU"/>
        </w:rPr>
        <w:t>(Ф.И.О. полностью)</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Дата и место рождения:</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 xml:space="preserve">Паспорт серия, №, выдан: </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_____________________________________________________________________________________________________________________________________________________________________________________________________________________</w:t>
      </w:r>
    </w:p>
    <w:p w:rsidR="00525402" w:rsidRPr="00185612" w:rsidRDefault="00525402" w:rsidP="00525402">
      <w:pPr>
        <w:spacing w:after="0" w:line="240" w:lineRule="auto"/>
        <w:rPr>
          <w:rFonts w:ascii="Times New Roman" w:hAnsi="Times New Roman"/>
          <w:sz w:val="26"/>
          <w:szCs w:val="26"/>
        </w:rPr>
      </w:pPr>
      <w:r w:rsidRPr="00185612">
        <w:rPr>
          <w:rFonts w:ascii="Times New Roman" w:hAnsi="Times New Roman"/>
          <w:sz w:val="26"/>
          <w:szCs w:val="26"/>
        </w:rPr>
        <w:t>Адрес места жительства:</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Рабочий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Мобильный телефон:</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r w:rsidRPr="00185612">
        <w:rPr>
          <w:rFonts w:ascii="Times New Roman" w:hAnsi="Times New Roman"/>
          <w:sz w:val="26"/>
          <w:szCs w:val="26"/>
        </w:rPr>
        <w:t>E-mail:</w:t>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r w:rsidRPr="00185612">
        <w:rPr>
          <w:rFonts w:ascii="Times New Roman" w:hAnsi="Times New Roman"/>
          <w:sz w:val="26"/>
          <w:szCs w:val="26"/>
          <w:u w:val="single"/>
        </w:rPr>
        <w:tab/>
      </w:r>
    </w:p>
    <w:p w:rsidR="00525402" w:rsidRPr="00185612" w:rsidRDefault="00525402" w:rsidP="00525402">
      <w:pPr>
        <w:spacing w:after="0" w:line="240" w:lineRule="auto"/>
        <w:rPr>
          <w:rFonts w:ascii="Times New Roman" w:hAnsi="Times New Roman"/>
          <w:sz w:val="26"/>
          <w:szCs w:val="26"/>
          <w:u w:val="single"/>
        </w:rPr>
      </w:pPr>
    </w:p>
    <w:p w:rsidR="00525402" w:rsidRDefault="00525402" w:rsidP="00525402">
      <w:pPr>
        <w:spacing w:after="0" w:line="240" w:lineRule="auto"/>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ab/>
      </w:r>
      <w:r>
        <w:rPr>
          <w:rFonts w:ascii="Times New Roman" w:eastAsia="Times New Roman" w:hAnsi="Times New Roman"/>
          <w:sz w:val="26"/>
          <w:szCs w:val="26"/>
          <w:lang w:eastAsia="ru-RU"/>
        </w:rPr>
        <w:t xml:space="preserve">В случае принятия решения о допуске </w:t>
      </w:r>
    </w:p>
    <w:p w:rsidR="00525402" w:rsidRDefault="00525402" w:rsidP="00525402">
      <w:pPr>
        <w:spacing w:after="0" w:line="240" w:lineRule="auto"/>
        <w:jc w:val="both"/>
        <w:rPr>
          <w:rFonts w:ascii="Times New Roman" w:eastAsia="Times New Roman" w:hAnsi="Times New Roman"/>
          <w:sz w:val="26"/>
          <w:szCs w:val="26"/>
          <w:lang w:eastAsia="ru-RU"/>
        </w:rPr>
      </w:pPr>
    </w:p>
    <w:p w:rsidR="00525402" w:rsidRPr="00185612" w:rsidRDefault="00525402" w:rsidP="00525402">
      <w:pPr>
        <w:spacing w:after="0" w:line="240" w:lineRule="auto"/>
        <w:ind w:firstLine="708"/>
        <w:jc w:val="both"/>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Согласен 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отбором.</w:t>
      </w:r>
      <w:r w:rsidRPr="00185612">
        <w:rPr>
          <w:rFonts w:ascii="Times New Roman" w:eastAsia="Times New Roman" w:hAnsi="Times New Roman"/>
          <w:sz w:val="26"/>
          <w:szCs w:val="26"/>
          <w:lang w:eastAsia="ru-RU"/>
        </w:rPr>
        <w:tab/>
      </w:r>
    </w:p>
    <w:p w:rsidR="00525402" w:rsidRPr="00185612" w:rsidRDefault="00525402" w:rsidP="00525402">
      <w:pPr>
        <w:spacing w:after="0" w:line="240" w:lineRule="auto"/>
        <w:jc w:val="both"/>
        <w:rPr>
          <w:rFonts w:ascii="Times New Roman" w:eastAsia="Times New Roman" w:hAnsi="Times New Roman"/>
          <w:sz w:val="26"/>
          <w:szCs w:val="26"/>
          <w:lang w:eastAsia="ru-RU"/>
        </w:rPr>
      </w:pPr>
    </w:p>
    <w:p w:rsidR="00525402" w:rsidRPr="00185612" w:rsidRDefault="00525402" w:rsidP="00525402">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___________________________       ________________    /______________________/</w:t>
      </w:r>
    </w:p>
    <w:p w:rsidR="00525402" w:rsidRPr="00185612" w:rsidRDefault="00525402" w:rsidP="00525402">
      <w:pPr>
        <w:autoSpaceDE w:val="0"/>
        <w:autoSpaceDN w:val="0"/>
        <w:adjustRightInd w:val="0"/>
        <w:spacing w:after="0" w:line="240" w:lineRule="auto"/>
        <w:rPr>
          <w:rFonts w:ascii="Times New Roman" w:eastAsia="Times New Roman" w:hAnsi="Times New Roman"/>
          <w:sz w:val="20"/>
          <w:szCs w:val="20"/>
          <w:lang w:eastAsia="ru-RU"/>
        </w:rPr>
      </w:pPr>
      <w:r w:rsidRPr="00185612">
        <w:rPr>
          <w:rFonts w:ascii="Times New Roman" w:eastAsia="Times New Roman" w:hAnsi="Times New Roman"/>
          <w:sz w:val="20"/>
          <w:szCs w:val="20"/>
          <w:lang w:eastAsia="ru-RU"/>
        </w:rPr>
        <w:t xml:space="preserve">  (Ф.И.О.)                                                                         (</w:t>
      </w:r>
      <w:proofErr w:type="gramStart"/>
      <w:r w:rsidRPr="00185612">
        <w:rPr>
          <w:rFonts w:ascii="Times New Roman" w:eastAsia="Times New Roman" w:hAnsi="Times New Roman"/>
          <w:sz w:val="20"/>
          <w:szCs w:val="20"/>
          <w:lang w:eastAsia="ru-RU"/>
        </w:rPr>
        <w:t xml:space="preserve">подпись)   </w:t>
      </w:r>
      <w:proofErr w:type="gramEnd"/>
      <w:r w:rsidRPr="00185612">
        <w:rPr>
          <w:rFonts w:ascii="Times New Roman" w:eastAsia="Times New Roman" w:hAnsi="Times New Roman"/>
          <w:sz w:val="20"/>
          <w:szCs w:val="20"/>
          <w:lang w:eastAsia="ru-RU"/>
        </w:rPr>
        <w:t xml:space="preserve">                            (расшифровка подписи)</w:t>
      </w:r>
    </w:p>
    <w:p w:rsidR="00525402" w:rsidRPr="00185612" w:rsidRDefault="00525402" w:rsidP="00525402">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Дата      </w:t>
      </w:r>
    </w:p>
    <w:p w:rsidR="00525402" w:rsidRDefault="00525402" w:rsidP="00525402">
      <w:pPr>
        <w:autoSpaceDE w:val="0"/>
        <w:autoSpaceDN w:val="0"/>
        <w:adjustRightInd w:val="0"/>
        <w:spacing w:after="0" w:line="240" w:lineRule="auto"/>
        <w:rPr>
          <w:rFonts w:ascii="Times New Roman" w:eastAsia="Times New Roman" w:hAnsi="Times New Roman"/>
          <w:sz w:val="26"/>
          <w:szCs w:val="26"/>
          <w:lang w:eastAsia="ru-RU"/>
        </w:rPr>
      </w:pPr>
      <w:r w:rsidRPr="00185612">
        <w:rPr>
          <w:rFonts w:ascii="Times New Roman" w:eastAsia="Times New Roman" w:hAnsi="Times New Roman"/>
          <w:sz w:val="26"/>
          <w:szCs w:val="26"/>
          <w:lang w:eastAsia="ru-RU"/>
        </w:rPr>
        <w:t xml:space="preserve">М.П. </w:t>
      </w:r>
    </w:p>
    <w:p w:rsidR="00525402" w:rsidRPr="00185612" w:rsidRDefault="00525402" w:rsidP="00525402">
      <w:pPr>
        <w:autoSpaceDE w:val="0"/>
        <w:autoSpaceDN w:val="0"/>
        <w:adjustRightInd w:val="0"/>
        <w:spacing w:after="0" w:line="240" w:lineRule="auto"/>
        <w:rPr>
          <w:rFonts w:ascii="Times New Roman" w:eastAsia="Times New Roman" w:hAnsi="Times New Roman"/>
          <w:sz w:val="26"/>
          <w:szCs w:val="26"/>
          <w:vertAlign w:val="superscript"/>
          <w:lang w:eastAsia="ru-RU"/>
        </w:rPr>
      </w:pPr>
      <w:r w:rsidRPr="00185612">
        <w:rPr>
          <w:rFonts w:ascii="Times New Roman" w:eastAsia="Times New Roman" w:hAnsi="Times New Roman"/>
          <w:sz w:val="26"/>
          <w:szCs w:val="26"/>
          <w:vertAlign w:val="superscript"/>
          <w:lang w:eastAsia="ru-RU"/>
        </w:rPr>
        <w:t>(при наличии)</w:t>
      </w:r>
    </w:p>
    <w:p w:rsidR="00525402" w:rsidRDefault="00525402" w:rsidP="00525402"/>
    <w:p w:rsidR="00AE4B12" w:rsidRDefault="00AE4B12"/>
    <w:sectPr w:rsidR="00AE4B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3C9" w:rsidRDefault="002173C9" w:rsidP="00525402">
      <w:pPr>
        <w:spacing w:after="0" w:line="240" w:lineRule="auto"/>
      </w:pPr>
      <w:r>
        <w:separator/>
      </w:r>
    </w:p>
  </w:endnote>
  <w:endnote w:type="continuationSeparator" w:id="0">
    <w:p w:rsidR="002173C9" w:rsidRDefault="002173C9" w:rsidP="00525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3C9" w:rsidRDefault="002173C9" w:rsidP="00525402">
      <w:pPr>
        <w:spacing w:after="0" w:line="240" w:lineRule="auto"/>
      </w:pPr>
      <w:r>
        <w:separator/>
      </w:r>
    </w:p>
  </w:footnote>
  <w:footnote w:type="continuationSeparator" w:id="0">
    <w:p w:rsidR="002173C9" w:rsidRDefault="002173C9" w:rsidP="00525402">
      <w:pPr>
        <w:spacing w:after="0" w:line="240" w:lineRule="auto"/>
      </w:pPr>
      <w:r>
        <w:continuationSeparator/>
      </w:r>
    </w:p>
  </w:footnote>
  <w:footnote w:id="1">
    <w:p w:rsidR="00525402" w:rsidRPr="008A6DF7" w:rsidRDefault="00525402" w:rsidP="00525402">
      <w:pPr>
        <w:pStyle w:val="a4"/>
        <w:jc w:val="both"/>
        <w:rPr>
          <w:rFonts w:ascii="Times New Roman" w:hAnsi="Times New Roman"/>
          <w:sz w:val="22"/>
          <w:szCs w:val="22"/>
        </w:rPr>
      </w:pPr>
      <w:r w:rsidRPr="008A6DF7">
        <w:rPr>
          <w:rStyle w:val="a6"/>
          <w:rFonts w:ascii="Times New Roman" w:hAnsi="Times New Roman"/>
          <w:sz w:val="22"/>
          <w:szCs w:val="22"/>
        </w:rPr>
        <w:footnoteRef/>
      </w:r>
      <w:r w:rsidRPr="008A6DF7">
        <w:rPr>
          <w:rFonts w:ascii="Times New Roman" w:hAnsi="Times New Roman"/>
          <w:sz w:val="22"/>
          <w:szCs w:val="22"/>
        </w:rPr>
        <w:t xml:space="preserve"> в соответствии с общероссийским классификатором в</w:t>
      </w:r>
      <w:r>
        <w:rPr>
          <w:rFonts w:ascii="Times New Roman" w:hAnsi="Times New Roman"/>
          <w:sz w:val="22"/>
          <w:szCs w:val="22"/>
        </w:rPr>
        <w:t>идов экономической деятельности</w:t>
      </w:r>
      <w:r>
        <w:rPr>
          <w:rFonts w:ascii="Times New Roman" w:hAnsi="Times New Roman"/>
          <w:sz w:val="22"/>
          <w:szCs w:val="22"/>
        </w:rPr>
        <w:br/>
      </w:r>
      <w:r w:rsidRPr="008A6DF7">
        <w:rPr>
          <w:rFonts w:ascii="Times New Roman" w:hAnsi="Times New Roman"/>
          <w:sz w:val="22"/>
          <w:szCs w:val="22"/>
        </w:rPr>
        <w:t>ОК 029-2014, утвержденным Приказом Росстандарта от 31.01.2014 №14-ст</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402"/>
    <w:rsid w:val="002173C9"/>
    <w:rsid w:val="00525402"/>
    <w:rsid w:val="00AE4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03DC6-63F5-452C-9D01-51D50E73C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40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25402"/>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525402"/>
    <w:pPr>
      <w:spacing w:after="0" w:line="240" w:lineRule="auto"/>
    </w:pPr>
    <w:rPr>
      <w:sz w:val="20"/>
      <w:szCs w:val="20"/>
    </w:rPr>
  </w:style>
  <w:style w:type="character" w:customStyle="1" w:styleId="a5">
    <w:name w:val="Текст сноски Знак"/>
    <w:basedOn w:val="a0"/>
    <w:link w:val="a4"/>
    <w:uiPriority w:val="99"/>
    <w:semiHidden/>
    <w:rsid w:val="00525402"/>
    <w:rPr>
      <w:rFonts w:ascii="Calibri" w:eastAsia="Calibri" w:hAnsi="Calibri" w:cs="Times New Roman"/>
      <w:sz w:val="20"/>
      <w:szCs w:val="20"/>
    </w:rPr>
  </w:style>
  <w:style w:type="character" w:styleId="a6">
    <w:name w:val="footnote reference"/>
    <w:basedOn w:val="a0"/>
    <w:uiPriority w:val="99"/>
    <w:semiHidden/>
    <w:unhideWhenUsed/>
    <w:rsid w:val="00525402"/>
    <w:rPr>
      <w:vertAlign w:val="superscript"/>
    </w:rPr>
  </w:style>
  <w:style w:type="table" w:styleId="a3">
    <w:name w:val="Table Grid"/>
    <w:basedOn w:val="a1"/>
    <w:uiPriority w:val="39"/>
    <w:rsid w:val="005254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1219</Words>
  <Characters>6950</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Ивановна Чумара</dc:creator>
  <cp:keywords/>
  <dc:description/>
  <cp:lastModifiedBy>Мария Ивановна Чумара</cp:lastModifiedBy>
  <cp:revision>1</cp:revision>
  <dcterms:created xsi:type="dcterms:W3CDTF">2022-10-13T05:18:00Z</dcterms:created>
  <dcterms:modified xsi:type="dcterms:W3CDTF">2022-10-13T05:18:00Z</dcterms:modified>
</cp:coreProperties>
</file>