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1559"/>
        <w:gridCol w:w="2101"/>
        <w:gridCol w:w="425"/>
        <w:gridCol w:w="1956"/>
      </w:tblGrid>
      <w:tr w:rsidR="00E027D7" w:rsidTr="0033304A">
        <w:trPr>
          <w:trHeight w:val="2865"/>
          <w:jc w:val="center"/>
        </w:trPr>
        <w:tc>
          <w:tcPr>
            <w:tcW w:w="9585" w:type="dxa"/>
            <w:gridSpan w:val="6"/>
            <w:shd w:val="clear" w:color="auto" w:fill="auto"/>
          </w:tcPr>
          <w:p w:rsidR="00E027D7" w:rsidRPr="004906F0" w:rsidRDefault="007A3FBD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2475" cy="9525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33304A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7D3873" w:rsidP="000F3033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 xml:space="preserve">   </w:t>
            </w:r>
            <w:r w:rsidR="00EE6B26">
              <w:rPr>
                <w:noProof/>
                <w:sz w:val="28"/>
                <w:szCs w:val="28"/>
              </w:rPr>
              <w:t>15.04.2022</w:t>
            </w:r>
          </w:p>
        </w:tc>
        <w:tc>
          <w:tcPr>
            <w:tcW w:w="5103" w:type="dxa"/>
            <w:gridSpan w:val="3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9F7823" w:rsidP="000F3033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E6B26">
              <w:rPr>
                <w:sz w:val="28"/>
                <w:szCs w:val="28"/>
              </w:rPr>
              <w:t>74-п</w:t>
            </w:r>
          </w:p>
        </w:tc>
      </w:tr>
      <w:tr w:rsidR="00FD6988" w:rsidTr="00653C79">
        <w:tblPrEx>
          <w:tblLook w:val="0000" w:firstRow="0" w:lastRow="0" w:firstColumn="0" w:lastColumn="0" w:noHBand="0" w:noVBand="0"/>
        </w:tblPrEx>
        <w:trPr>
          <w:gridAfter w:val="4"/>
          <w:wAfter w:w="6041" w:type="dxa"/>
          <w:trHeight w:val="539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0C7FB3" w:rsidRPr="004906F0" w:rsidRDefault="000C7FB3" w:rsidP="00551434">
            <w:pPr>
              <w:jc w:val="both"/>
              <w:rPr>
                <w:sz w:val="28"/>
                <w:szCs w:val="28"/>
              </w:rPr>
            </w:pPr>
          </w:p>
        </w:tc>
      </w:tr>
      <w:tr w:rsidR="000422C0" w:rsidRPr="00E46016" w:rsidTr="0033304A">
        <w:tblPrEx>
          <w:jc w:val="left"/>
          <w:tblLook w:val="04A0" w:firstRow="1" w:lastRow="0" w:firstColumn="1" w:lastColumn="0" w:noHBand="0" w:noVBand="1"/>
        </w:tblPrEx>
        <w:trPr>
          <w:gridAfter w:val="3"/>
          <w:wAfter w:w="4482" w:type="dxa"/>
        </w:trPr>
        <w:tc>
          <w:tcPr>
            <w:tcW w:w="5103" w:type="dxa"/>
            <w:gridSpan w:val="3"/>
            <w:shd w:val="clear" w:color="auto" w:fill="auto"/>
          </w:tcPr>
          <w:p w:rsidR="00E46016" w:rsidRDefault="00737A5A" w:rsidP="00E46016">
            <w:pPr>
              <w:widowControl/>
              <w:overflowPunct w:val="0"/>
              <w:textAlignment w:val="baseline"/>
              <w:rPr>
                <w:sz w:val="26"/>
                <w:szCs w:val="26"/>
              </w:rPr>
            </w:pPr>
            <w:r w:rsidRPr="00E46016">
              <w:rPr>
                <w:sz w:val="26"/>
                <w:szCs w:val="26"/>
              </w:rPr>
              <w:t xml:space="preserve">О внесении изменений в </w:t>
            </w:r>
            <w:r w:rsidR="00E46016" w:rsidRPr="00E46016">
              <w:rPr>
                <w:sz w:val="26"/>
                <w:szCs w:val="26"/>
              </w:rPr>
              <w:t xml:space="preserve">постановление Администрации ЗАТО г. Зеленогорска </w:t>
            </w:r>
          </w:p>
          <w:p w:rsidR="000422C0" w:rsidRPr="00E46016" w:rsidRDefault="00E46016" w:rsidP="00E46016">
            <w:pPr>
              <w:widowControl/>
              <w:overflowPunct w:val="0"/>
              <w:textAlignment w:val="baseline"/>
              <w:rPr>
                <w:sz w:val="26"/>
                <w:szCs w:val="26"/>
              </w:rPr>
            </w:pPr>
            <w:r w:rsidRPr="00E46016">
              <w:rPr>
                <w:sz w:val="26"/>
                <w:szCs w:val="26"/>
              </w:rPr>
              <w:t xml:space="preserve">от 12.11.2021 № 165-п «Об утверждении перечней </w:t>
            </w:r>
            <w:r w:rsidR="004D3677" w:rsidRPr="00E46016">
              <w:rPr>
                <w:sz w:val="26"/>
                <w:szCs w:val="26"/>
              </w:rPr>
              <w:t>главных администраторов доходов местного бюджета</w:t>
            </w:r>
            <w:r w:rsidR="000422C0" w:rsidRPr="00E46016">
              <w:rPr>
                <w:sz w:val="26"/>
                <w:szCs w:val="26"/>
              </w:rPr>
              <w:t xml:space="preserve"> </w:t>
            </w:r>
            <w:r w:rsidRPr="00E46016">
              <w:rPr>
                <w:sz w:val="26"/>
                <w:szCs w:val="26"/>
              </w:rPr>
              <w:t xml:space="preserve">и главных администраторов источников финансирования дефицита местного бюджета </w:t>
            </w:r>
            <w:r w:rsidR="00AC7755" w:rsidRPr="00E46016">
              <w:rPr>
                <w:sz w:val="26"/>
                <w:szCs w:val="26"/>
              </w:rPr>
              <w:t>города Зеленогорска</w:t>
            </w:r>
            <w:r w:rsidRPr="00E46016">
              <w:rPr>
                <w:sz w:val="26"/>
                <w:szCs w:val="26"/>
              </w:rPr>
              <w:t>»</w:t>
            </w:r>
          </w:p>
        </w:tc>
      </w:tr>
    </w:tbl>
    <w:p w:rsidR="000422C0" w:rsidRPr="00E46016" w:rsidRDefault="000422C0" w:rsidP="000422C0">
      <w:pPr>
        <w:jc w:val="both"/>
        <w:rPr>
          <w:sz w:val="26"/>
          <w:szCs w:val="26"/>
        </w:rPr>
      </w:pPr>
    </w:p>
    <w:p w:rsidR="004D0E14" w:rsidRPr="00E46016" w:rsidRDefault="004D0E14" w:rsidP="00AC7755">
      <w:pPr>
        <w:widowControl/>
        <w:overflowPunct w:val="0"/>
        <w:ind w:firstLine="851"/>
        <w:jc w:val="both"/>
        <w:textAlignment w:val="baseline"/>
        <w:rPr>
          <w:sz w:val="26"/>
          <w:szCs w:val="26"/>
        </w:rPr>
      </w:pPr>
      <w:r w:rsidRPr="00E46016">
        <w:rPr>
          <w:sz w:val="26"/>
          <w:szCs w:val="26"/>
        </w:rPr>
        <w:t xml:space="preserve">В </w:t>
      </w:r>
      <w:r w:rsidR="005B7180" w:rsidRPr="00E46016">
        <w:rPr>
          <w:sz w:val="26"/>
          <w:szCs w:val="26"/>
        </w:rPr>
        <w:t xml:space="preserve">целях уточнения перечня главных администраторов доходов местного бюджета города Зеленогорска, в </w:t>
      </w:r>
      <w:r w:rsidRPr="00E46016">
        <w:rPr>
          <w:sz w:val="26"/>
          <w:szCs w:val="26"/>
        </w:rPr>
        <w:t xml:space="preserve">соответствии с </w:t>
      </w:r>
      <w:hyperlink r:id="rId9" w:history="1">
        <w:r w:rsidRPr="00E46016">
          <w:rPr>
            <w:sz w:val="26"/>
            <w:szCs w:val="26"/>
          </w:rPr>
          <w:t>пункт</w:t>
        </w:r>
        <w:r w:rsidR="003F79B3" w:rsidRPr="00E46016">
          <w:rPr>
            <w:sz w:val="26"/>
            <w:szCs w:val="26"/>
          </w:rPr>
          <w:t>ом</w:t>
        </w:r>
        <w:r w:rsidRPr="00E46016">
          <w:rPr>
            <w:sz w:val="26"/>
            <w:szCs w:val="26"/>
          </w:rPr>
          <w:t xml:space="preserve"> 3.2 статьи 160.1</w:t>
        </w:r>
      </w:hyperlink>
      <w:r w:rsidR="005C1634" w:rsidRPr="00E46016">
        <w:rPr>
          <w:sz w:val="26"/>
          <w:szCs w:val="26"/>
        </w:rPr>
        <w:t xml:space="preserve"> Бюджетного кодекса Российской Федерации</w:t>
      </w:r>
      <w:r w:rsidR="00750567" w:rsidRPr="00E46016">
        <w:rPr>
          <w:sz w:val="26"/>
          <w:szCs w:val="26"/>
        </w:rPr>
        <w:t xml:space="preserve">, </w:t>
      </w:r>
      <w:r w:rsidR="00AC7755" w:rsidRPr="00E46016">
        <w:rPr>
          <w:sz w:val="26"/>
          <w:szCs w:val="26"/>
        </w:rPr>
        <w:t xml:space="preserve">пунктом 3.2 </w:t>
      </w:r>
      <w:r w:rsidR="003F79B3" w:rsidRPr="00E46016">
        <w:rPr>
          <w:sz w:val="26"/>
          <w:szCs w:val="26"/>
        </w:rPr>
        <w:t xml:space="preserve">Положения о бюджетном процессе в городе Зеленогорске, утвержденного </w:t>
      </w:r>
      <w:r w:rsidR="00AC7755" w:rsidRPr="00E46016">
        <w:rPr>
          <w:sz w:val="26"/>
          <w:szCs w:val="26"/>
        </w:rPr>
        <w:t>решени</w:t>
      </w:r>
      <w:r w:rsidR="003F79B3" w:rsidRPr="00E46016">
        <w:rPr>
          <w:sz w:val="26"/>
          <w:szCs w:val="26"/>
        </w:rPr>
        <w:t>ем</w:t>
      </w:r>
      <w:r w:rsidR="00AC7755" w:rsidRPr="00E46016">
        <w:rPr>
          <w:sz w:val="26"/>
          <w:szCs w:val="26"/>
        </w:rPr>
        <w:t xml:space="preserve"> Совета депутатов ЗАТО г. Зеленогорска от 30</w:t>
      </w:r>
      <w:r w:rsidRPr="00E46016">
        <w:rPr>
          <w:sz w:val="26"/>
          <w:szCs w:val="26"/>
        </w:rPr>
        <w:t>.1</w:t>
      </w:r>
      <w:r w:rsidR="00AC7755" w:rsidRPr="00E46016">
        <w:rPr>
          <w:sz w:val="26"/>
          <w:szCs w:val="26"/>
        </w:rPr>
        <w:t>0</w:t>
      </w:r>
      <w:r w:rsidRPr="00E46016">
        <w:rPr>
          <w:sz w:val="26"/>
          <w:szCs w:val="26"/>
        </w:rPr>
        <w:t>.20</w:t>
      </w:r>
      <w:r w:rsidR="00AC7755" w:rsidRPr="00E46016">
        <w:rPr>
          <w:sz w:val="26"/>
          <w:szCs w:val="26"/>
        </w:rPr>
        <w:t>19</w:t>
      </w:r>
      <w:r w:rsidRPr="00E46016">
        <w:rPr>
          <w:sz w:val="26"/>
          <w:szCs w:val="26"/>
        </w:rPr>
        <w:t xml:space="preserve"> № </w:t>
      </w:r>
      <w:r w:rsidR="00AC7755" w:rsidRPr="00E46016">
        <w:rPr>
          <w:sz w:val="26"/>
          <w:szCs w:val="26"/>
        </w:rPr>
        <w:t>15</w:t>
      </w:r>
      <w:r w:rsidRPr="00E46016">
        <w:rPr>
          <w:sz w:val="26"/>
          <w:szCs w:val="26"/>
        </w:rPr>
        <w:t>-</w:t>
      </w:r>
      <w:r w:rsidR="00AC7755" w:rsidRPr="00E46016">
        <w:rPr>
          <w:sz w:val="26"/>
          <w:szCs w:val="26"/>
        </w:rPr>
        <w:t>68р, руководствуясь Уставом города Зеленогорска,</w:t>
      </w:r>
      <w:r w:rsidRPr="00E46016">
        <w:rPr>
          <w:sz w:val="26"/>
          <w:szCs w:val="26"/>
        </w:rPr>
        <w:t xml:space="preserve"> </w:t>
      </w:r>
    </w:p>
    <w:p w:rsidR="004D0E14" w:rsidRPr="00E46016" w:rsidRDefault="004D0E14" w:rsidP="004D0E14">
      <w:pPr>
        <w:ind w:firstLine="720"/>
        <w:jc w:val="both"/>
        <w:rPr>
          <w:sz w:val="26"/>
          <w:szCs w:val="26"/>
        </w:rPr>
      </w:pPr>
    </w:p>
    <w:p w:rsidR="004D0E14" w:rsidRPr="00E46016" w:rsidRDefault="004D0E14" w:rsidP="004D0E14">
      <w:pPr>
        <w:ind w:firstLine="720"/>
        <w:jc w:val="both"/>
        <w:rPr>
          <w:sz w:val="26"/>
          <w:szCs w:val="26"/>
        </w:rPr>
      </w:pPr>
      <w:r w:rsidRPr="00E46016">
        <w:rPr>
          <w:sz w:val="26"/>
          <w:szCs w:val="26"/>
        </w:rPr>
        <w:t>ПОСТАНОВЛЯЮ:</w:t>
      </w:r>
    </w:p>
    <w:p w:rsidR="004D0E14" w:rsidRPr="00E46016" w:rsidRDefault="004D0E14" w:rsidP="004D0E14">
      <w:pPr>
        <w:ind w:firstLine="720"/>
        <w:jc w:val="both"/>
        <w:rPr>
          <w:sz w:val="26"/>
          <w:szCs w:val="26"/>
        </w:rPr>
      </w:pPr>
    </w:p>
    <w:p w:rsidR="004D0E14" w:rsidRPr="00E46016" w:rsidRDefault="00EB570B" w:rsidP="004D0E14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E46016">
        <w:rPr>
          <w:sz w:val="26"/>
          <w:szCs w:val="26"/>
        </w:rPr>
        <w:t xml:space="preserve">Внести </w:t>
      </w:r>
      <w:r w:rsidR="00E46016">
        <w:rPr>
          <w:sz w:val="26"/>
          <w:szCs w:val="26"/>
        </w:rPr>
        <w:t xml:space="preserve">в </w:t>
      </w:r>
      <w:r w:rsidR="00E46016" w:rsidRPr="00E46016">
        <w:rPr>
          <w:color w:val="000000" w:themeColor="text1"/>
          <w:sz w:val="26"/>
          <w:szCs w:val="26"/>
        </w:rPr>
        <w:t>постановление</w:t>
      </w:r>
      <w:r w:rsidRPr="00E46016">
        <w:rPr>
          <w:color w:val="000000" w:themeColor="text1"/>
          <w:sz w:val="26"/>
          <w:szCs w:val="26"/>
        </w:rPr>
        <w:t xml:space="preserve"> Администрации ЗАТО г. Зеленогорска от 12.11.2021 № 165-п</w:t>
      </w:r>
      <w:r w:rsidR="00E46016" w:rsidRPr="00E46016">
        <w:rPr>
          <w:color w:val="000000" w:themeColor="text1"/>
          <w:sz w:val="26"/>
          <w:szCs w:val="26"/>
        </w:rPr>
        <w:t xml:space="preserve"> «Об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Зеленогорска»</w:t>
      </w:r>
      <w:r w:rsidRPr="00E46016">
        <w:rPr>
          <w:color w:val="000000" w:themeColor="text1"/>
          <w:sz w:val="26"/>
          <w:szCs w:val="26"/>
        </w:rPr>
        <w:t xml:space="preserve"> </w:t>
      </w:r>
      <w:r w:rsidR="00E46016" w:rsidRPr="00E46016">
        <w:rPr>
          <w:sz w:val="26"/>
          <w:szCs w:val="26"/>
        </w:rPr>
        <w:t>изменения</w:t>
      </w:r>
      <w:r w:rsidR="00E46016">
        <w:rPr>
          <w:sz w:val="26"/>
          <w:szCs w:val="26"/>
        </w:rPr>
        <w:t>,</w:t>
      </w:r>
      <w:r w:rsidR="00E46016" w:rsidRPr="00E46016">
        <w:rPr>
          <w:sz w:val="26"/>
          <w:szCs w:val="26"/>
        </w:rPr>
        <w:t xml:space="preserve"> </w:t>
      </w:r>
      <w:r w:rsidRPr="00E46016">
        <w:rPr>
          <w:color w:val="000000" w:themeColor="text1"/>
          <w:sz w:val="26"/>
          <w:szCs w:val="26"/>
        </w:rPr>
        <w:t>изложив</w:t>
      </w:r>
      <w:r w:rsidR="004D0E14" w:rsidRPr="00E46016">
        <w:rPr>
          <w:sz w:val="26"/>
          <w:szCs w:val="26"/>
        </w:rPr>
        <w:t xml:space="preserve"> приложени</w:t>
      </w:r>
      <w:r w:rsidRPr="00E46016">
        <w:rPr>
          <w:sz w:val="26"/>
          <w:szCs w:val="26"/>
        </w:rPr>
        <w:t>е</w:t>
      </w:r>
      <w:r w:rsidR="004D0E14" w:rsidRPr="00E46016">
        <w:rPr>
          <w:sz w:val="26"/>
          <w:szCs w:val="26"/>
        </w:rPr>
        <w:t xml:space="preserve"> № </w:t>
      </w:r>
      <w:r w:rsidR="003F79B3" w:rsidRPr="00E46016">
        <w:rPr>
          <w:sz w:val="26"/>
          <w:szCs w:val="26"/>
        </w:rPr>
        <w:t>1</w:t>
      </w:r>
      <w:r w:rsidRPr="00E46016">
        <w:rPr>
          <w:sz w:val="26"/>
          <w:szCs w:val="26"/>
        </w:rPr>
        <w:t xml:space="preserve"> в редакции согласно приложению </w:t>
      </w:r>
      <w:r w:rsidR="004D0E14" w:rsidRPr="00E46016">
        <w:rPr>
          <w:sz w:val="26"/>
          <w:szCs w:val="26"/>
        </w:rPr>
        <w:t>к настоящему постановлению.</w:t>
      </w:r>
    </w:p>
    <w:p w:rsidR="004D0E14" w:rsidRPr="00E46016" w:rsidRDefault="004D0E14" w:rsidP="004D0E14">
      <w:pPr>
        <w:widowControl/>
        <w:numPr>
          <w:ilvl w:val="0"/>
          <w:numId w:val="42"/>
        </w:numPr>
        <w:tabs>
          <w:tab w:val="left" w:pos="1134"/>
        </w:tabs>
        <w:autoSpaceDE/>
        <w:autoSpaceDN/>
        <w:adjustRightInd/>
        <w:ind w:left="0" w:firstLine="720"/>
        <w:jc w:val="both"/>
        <w:rPr>
          <w:sz w:val="26"/>
          <w:szCs w:val="26"/>
        </w:rPr>
      </w:pPr>
      <w:r w:rsidRPr="00E46016">
        <w:rPr>
          <w:sz w:val="26"/>
          <w:szCs w:val="26"/>
        </w:rPr>
        <w:t xml:space="preserve">Настоящее постановление вступает в силу в день, следующий за днем его опубликования в газете «Панорама», и </w:t>
      </w:r>
      <w:r w:rsidR="000D6DEE" w:rsidRPr="00E46016">
        <w:rPr>
          <w:sz w:val="26"/>
          <w:szCs w:val="26"/>
        </w:rPr>
        <w:t>распространяется на правоотношения, возник</w:t>
      </w:r>
      <w:r w:rsidR="005C1634" w:rsidRPr="00E46016">
        <w:rPr>
          <w:sz w:val="26"/>
          <w:szCs w:val="26"/>
        </w:rPr>
        <w:t>ающ</w:t>
      </w:r>
      <w:r w:rsidR="000D6DEE" w:rsidRPr="00E46016">
        <w:rPr>
          <w:sz w:val="26"/>
          <w:szCs w:val="26"/>
        </w:rPr>
        <w:t>ие с 2</w:t>
      </w:r>
      <w:r w:rsidR="000F3033" w:rsidRPr="00E46016">
        <w:rPr>
          <w:sz w:val="26"/>
          <w:szCs w:val="26"/>
        </w:rPr>
        <w:t>8</w:t>
      </w:r>
      <w:r w:rsidR="000D6DEE" w:rsidRPr="00E46016">
        <w:rPr>
          <w:sz w:val="26"/>
          <w:szCs w:val="26"/>
        </w:rPr>
        <w:t>.0</w:t>
      </w:r>
      <w:r w:rsidR="000F3033" w:rsidRPr="00E46016">
        <w:rPr>
          <w:sz w:val="26"/>
          <w:szCs w:val="26"/>
        </w:rPr>
        <w:t>4</w:t>
      </w:r>
      <w:r w:rsidR="000D6DEE" w:rsidRPr="00E46016">
        <w:rPr>
          <w:sz w:val="26"/>
          <w:szCs w:val="26"/>
        </w:rPr>
        <w:t>.2022.</w:t>
      </w:r>
    </w:p>
    <w:p w:rsidR="00ED066B" w:rsidRPr="00E46016" w:rsidRDefault="00ED066B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6"/>
          <w:szCs w:val="26"/>
        </w:rPr>
      </w:pPr>
    </w:p>
    <w:p w:rsidR="002070AF" w:rsidRPr="00E46016" w:rsidRDefault="002070AF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6"/>
          <w:szCs w:val="26"/>
        </w:rPr>
      </w:pPr>
    </w:p>
    <w:p w:rsidR="000F3033" w:rsidRPr="00E46016" w:rsidRDefault="000F3033" w:rsidP="002A1E4F">
      <w:pPr>
        <w:pStyle w:val="a9"/>
        <w:tabs>
          <w:tab w:val="left" w:pos="993"/>
          <w:tab w:val="left" w:pos="1276"/>
        </w:tabs>
        <w:ind w:left="0" w:firstLine="568"/>
        <w:jc w:val="both"/>
        <w:rPr>
          <w:sz w:val="26"/>
          <w:szCs w:val="26"/>
        </w:rPr>
      </w:pPr>
    </w:p>
    <w:p w:rsidR="00334DFF" w:rsidRPr="00E46016" w:rsidRDefault="00334DFF" w:rsidP="00334DFF">
      <w:pPr>
        <w:rPr>
          <w:sz w:val="26"/>
          <w:szCs w:val="26"/>
        </w:rPr>
      </w:pPr>
      <w:r w:rsidRPr="00E46016">
        <w:rPr>
          <w:sz w:val="26"/>
          <w:szCs w:val="26"/>
        </w:rPr>
        <w:t>Глав</w:t>
      </w:r>
      <w:r w:rsidR="000F3033" w:rsidRPr="00E46016">
        <w:rPr>
          <w:sz w:val="26"/>
          <w:szCs w:val="26"/>
        </w:rPr>
        <w:t>а</w:t>
      </w:r>
      <w:r w:rsidRPr="00E46016">
        <w:rPr>
          <w:sz w:val="26"/>
          <w:szCs w:val="26"/>
        </w:rPr>
        <w:t xml:space="preserve"> ЗАТО г. Зеленогорска</w:t>
      </w:r>
      <w:r w:rsidR="00EB570B" w:rsidRPr="00E46016">
        <w:rPr>
          <w:sz w:val="26"/>
          <w:szCs w:val="26"/>
        </w:rPr>
        <w:tab/>
      </w:r>
      <w:r w:rsidR="00EB570B" w:rsidRPr="00E46016">
        <w:rPr>
          <w:sz w:val="26"/>
          <w:szCs w:val="26"/>
        </w:rPr>
        <w:tab/>
      </w:r>
      <w:r w:rsidR="00EB570B" w:rsidRPr="00E46016">
        <w:rPr>
          <w:sz w:val="26"/>
          <w:szCs w:val="26"/>
        </w:rPr>
        <w:tab/>
      </w:r>
      <w:r w:rsidR="00EB570B" w:rsidRPr="00E46016">
        <w:rPr>
          <w:sz w:val="26"/>
          <w:szCs w:val="26"/>
        </w:rPr>
        <w:tab/>
        <w:t xml:space="preserve">  </w:t>
      </w:r>
      <w:r w:rsidR="0005042D" w:rsidRPr="00E46016">
        <w:rPr>
          <w:sz w:val="26"/>
          <w:szCs w:val="26"/>
        </w:rPr>
        <w:t xml:space="preserve">              </w:t>
      </w:r>
      <w:r w:rsidR="009D1D95">
        <w:rPr>
          <w:sz w:val="26"/>
          <w:szCs w:val="26"/>
        </w:rPr>
        <w:t xml:space="preserve">     </w:t>
      </w:r>
      <w:r w:rsidR="0005042D" w:rsidRPr="00E46016">
        <w:rPr>
          <w:sz w:val="26"/>
          <w:szCs w:val="26"/>
        </w:rPr>
        <w:t xml:space="preserve">    </w:t>
      </w:r>
      <w:r w:rsidR="000F3033" w:rsidRPr="00E46016">
        <w:rPr>
          <w:sz w:val="26"/>
          <w:szCs w:val="26"/>
        </w:rPr>
        <w:t xml:space="preserve">  М</w:t>
      </w:r>
      <w:r w:rsidR="00EB570B" w:rsidRPr="00E46016">
        <w:rPr>
          <w:sz w:val="26"/>
          <w:szCs w:val="26"/>
        </w:rPr>
        <w:t xml:space="preserve">.В. </w:t>
      </w:r>
      <w:r w:rsidR="000F3033" w:rsidRPr="00E46016">
        <w:rPr>
          <w:sz w:val="26"/>
          <w:szCs w:val="26"/>
        </w:rPr>
        <w:t>Сперанский</w:t>
      </w:r>
    </w:p>
    <w:p w:rsid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  <w:sectPr w:rsidR="00926AC6" w:rsidSect="002070AF">
          <w:footerReference w:type="default" r:id="rId10"/>
          <w:footerReference w:type="first" r:id="rId11"/>
          <w:pgSz w:w="11906" w:h="16838"/>
          <w:pgMar w:top="1134" w:right="850" w:bottom="426" w:left="1701" w:header="708" w:footer="23" w:gutter="0"/>
          <w:cols w:space="708"/>
          <w:titlePg/>
          <w:docGrid w:linePitch="360"/>
        </w:sectPr>
      </w:pP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lastRenderedPageBreak/>
        <w:t xml:space="preserve">Приложение 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Зеленогорска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</w:t>
      </w:r>
      <w:r w:rsidRPr="00926AC6">
        <w:rPr>
          <w:sz w:val="24"/>
          <w:szCs w:val="24"/>
        </w:rPr>
        <w:tab/>
        <w:t xml:space="preserve">от </w:t>
      </w:r>
      <w:r w:rsidR="00EE6B26">
        <w:rPr>
          <w:sz w:val="24"/>
          <w:szCs w:val="24"/>
        </w:rPr>
        <w:t>15.04.2022</w:t>
      </w:r>
      <w:r w:rsidRPr="00926AC6">
        <w:rPr>
          <w:sz w:val="24"/>
          <w:szCs w:val="24"/>
        </w:rPr>
        <w:t xml:space="preserve"> № </w:t>
      </w:r>
      <w:r w:rsidR="00EE6B26">
        <w:rPr>
          <w:sz w:val="24"/>
          <w:szCs w:val="24"/>
        </w:rPr>
        <w:t>74-п</w:t>
      </w:r>
      <w:bookmarkStart w:id="0" w:name="_GoBack"/>
      <w:bookmarkEnd w:id="0"/>
      <w:r w:rsidRPr="00926AC6">
        <w:rPr>
          <w:sz w:val="24"/>
          <w:szCs w:val="24"/>
        </w:rPr>
        <w:t xml:space="preserve"> 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Приложение № 1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к постановлению Администрации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>ЗАТО г. Зеленогорска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</w:t>
      </w:r>
      <w:r w:rsidRPr="00926AC6">
        <w:rPr>
          <w:sz w:val="24"/>
          <w:szCs w:val="24"/>
        </w:rPr>
        <w:tab/>
        <w:t>от 12.11.2021 № 165-п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</w:t>
      </w:r>
    </w:p>
    <w:p w:rsidR="00926AC6" w:rsidRPr="00926AC6" w:rsidRDefault="00926AC6" w:rsidP="00926AC6">
      <w:pPr>
        <w:widowControl/>
        <w:autoSpaceDE/>
        <w:autoSpaceDN/>
        <w:adjustRightInd/>
        <w:jc w:val="right"/>
        <w:rPr>
          <w:sz w:val="24"/>
          <w:szCs w:val="24"/>
        </w:rPr>
      </w:pPr>
      <w:r w:rsidRPr="00926AC6">
        <w:rPr>
          <w:sz w:val="24"/>
          <w:szCs w:val="24"/>
        </w:rPr>
        <w:t xml:space="preserve">      </w:t>
      </w:r>
    </w:p>
    <w:p w:rsidR="00926AC6" w:rsidRPr="00926AC6" w:rsidRDefault="00926AC6" w:rsidP="00926AC6">
      <w:pPr>
        <w:widowControl/>
        <w:autoSpaceDE/>
        <w:autoSpaceDN/>
        <w:adjustRightInd/>
        <w:rPr>
          <w:sz w:val="24"/>
          <w:szCs w:val="24"/>
        </w:rPr>
      </w:pPr>
    </w:p>
    <w:p w:rsidR="00926AC6" w:rsidRPr="00926AC6" w:rsidRDefault="00926AC6" w:rsidP="00926AC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926AC6">
        <w:rPr>
          <w:b/>
          <w:sz w:val="28"/>
          <w:szCs w:val="28"/>
        </w:rPr>
        <w:t>Перечень главных администраторов доходов местного бюджета города Зеленогорска</w:t>
      </w:r>
    </w:p>
    <w:p w:rsidR="00926AC6" w:rsidRPr="00926AC6" w:rsidRDefault="00926AC6" w:rsidP="00336754">
      <w:pPr>
        <w:widowControl/>
        <w:autoSpaceDE/>
        <w:autoSpaceDN/>
        <w:adjustRightInd/>
        <w:ind w:left="851" w:hanging="142"/>
        <w:jc w:val="center"/>
        <w:rPr>
          <w:sz w:val="28"/>
          <w:szCs w:val="28"/>
        </w:rPr>
      </w:pPr>
    </w:p>
    <w:tbl>
      <w:tblPr>
        <w:tblW w:w="6771" w:type="pct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859"/>
        <w:gridCol w:w="3320"/>
        <w:gridCol w:w="9564"/>
        <w:gridCol w:w="6624"/>
      </w:tblGrid>
      <w:tr w:rsidR="00926AC6" w:rsidRPr="00926AC6" w:rsidTr="00336754">
        <w:trPr>
          <w:gridAfter w:val="1"/>
          <w:wAfter w:w="1550" w:type="pct"/>
          <w:cantSplit/>
          <w:trHeight w:val="621"/>
          <w:tblHeader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 главного администратора доходов    местного   бюджета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Коды вида (подвида)       доходов местного бюджета</w:t>
            </w:r>
          </w:p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8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 xml:space="preserve">Наименование главного администратора доходов местного бюджета/ </w:t>
            </w:r>
          </w:p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8"/>
              </w:rPr>
            </w:pPr>
            <w:r w:rsidRPr="00926AC6">
              <w:rPr>
                <w:sz w:val="24"/>
                <w:szCs w:val="28"/>
              </w:rPr>
              <w:t>наименование кода вида (подвида) доходов местного бюджета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3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3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 xml:space="preserve">Финансовое управление Администрации </w:t>
            </w:r>
            <w:r w:rsidRPr="00926AC6">
              <w:rPr>
                <w:b/>
                <w:bCs/>
                <w:sz w:val="24"/>
                <w:szCs w:val="24"/>
              </w:rPr>
              <w:t>ЗАТО г.Зеленогорска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41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                       муниципальным органом, (муниципальным казенным учреждением) городского округа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1 16 09040 04 0000 140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Денежные средства, изымаемые в собственность городского округа в соответствии с решениями судов (за исключением обвинительных приговоров судов)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60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1 16 10100 04 0000 140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          городских округов)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27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lastRenderedPageBreak/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3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926AC6">
              <w:rPr>
                <w:spacing w:val="-5"/>
                <w:sz w:val="24"/>
                <w:szCs w:val="24"/>
              </w:rPr>
              <w:t>1 17 05040 04 0000 180</w:t>
            </w:r>
          </w:p>
        </w:tc>
        <w:tc>
          <w:tcPr>
            <w:tcW w:w="2238" w:type="pct"/>
            <w:tcBorders>
              <w:left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неналоговые доходы бюджетов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2 02 15001 04 0000 150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2 02 15002 04 0000 150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Дотации бюджетам городских округов на поддержку мер по обеспечению                    сбалансированности бюджетов 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70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2 02 15010 04 0000 150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Дотации бюджетам городских округов, связанные с особым режимом безопасного функционирования закрытых административно-территориальных образований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926AC6">
              <w:rPr>
                <w:spacing w:val="-5"/>
                <w:sz w:val="24"/>
                <w:szCs w:val="24"/>
              </w:rPr>
              <w:t>2 02 19999 04 2722 150</w:t>
            </w:r>
          </w:p>
        </w:tc>
        <w:tc>
          <w:tcPr>
            <w:tcW w:w="2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Дотации бюджетам муниципальных образований края на частичную компенсацию        расходов на оплату труда работников муниципальных учреждений в рамках                  подпрограммы «Создание условий для эффективного и ответственного управления            муниципальными финансами, повышения устойчивости бюджетов муниципальных              образований» государственной программы Красноярского края «Управление                       государственными финансами»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926AC6">
              <w:rPr>
                <w:spacing w:val="-5"/>
                <w:sz w:val="24"/>
                <w:szCs w:val="24"/>
              </w:rPr>
              <w:t>2 02 19999 04 2724 150</w:t>
            </w:r>
          </w:p>
        </w:tc>
        <w:tc>
          <w:tcPr>
            <w:tcW w:w="2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Дотации бюджетам муниципальных образований края на частичную компенсацию         расходов на повышение оплаты труда отдельным категориям работников бюджетной сферы Красноярского края по министерству финансов Красноярского края в рамках         непрограммных расходов отдельных органов исполнительной власти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926AC6">
              <w:rPr>
                <w:spacing w:val="-5"/>
                <w:sz w:val="24"/>
                <w:szCs w:val="24"/>
              </w:rPr>
              <w:t>2 02 20299 04 0000 150</w:t>
            </w:r>
          </w:p>
        </w:tc>
        <w:tc>
          <w:tcPr>
            <w:tcW w:w="22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            аварийного жилищного фонда с учетом необходимости развития малоэтажного            жилищного строительства, за счет средств, поступивших от государственной              корпорации – Фонда содействия реформированию жилищно-коммунального хозяйства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2 02 20302 04 0000 150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                   аварийного жилищного фонда с учетом необходимости развития малоэтажного                    жилищного строительства, за счет средств бюджетов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2 02 25169 04 0000 150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                          расположенных в сельской местности и малых городах, в рамках подпрограммы              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926AC6">
              <w:rPr>
                <w:spacing w:val="-5"/>
                <w:sz w:val="24"/>
                <w:szCs w:val="24"/>
              </w:rPr>
              <w:t>2 02 25173 04 0000 150</w:t>
            </w:r>
          </w:p>
        </w:tc>
        <w:tc>
          <w:tcPr>
            <w:tcW w:w="2238" w:type="pct"/>
            <w:tcBorders>
              <w:left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городских округов на создание детских технопарков                     «Кванториум»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2 02 25304 04 0000 150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                 муниципальных образовательных организациях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202 25497 04 0000 150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7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2 02 25519 04 0000 150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городских округов на поддержку отрасли культуры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2 02 25555 04 0000 150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городских округов на реализацию программ формирования                   современной городской среды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2 02 29999 04 1060 150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муниципальных образований на реализацию мероприятий, направленных на повышение безопасности дорожного движения, за счет средств                   дорожного фонда Красноярского края в рамках подпрограммы «Повышение                 безопасности дорожного движения» государственной программы Красноярского края «Развитие транспортной системы»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2 02 29999 04 7397 150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муниципальных образований на частичное финансирование             (возмещение) расходов муниципальных образований края на выплаты врачам (включая санитарных врачей), медицинским сестрам диетическим, шеф-поварам, старшим              воспитателям муниципальных загородных оздоровительных лагерей, оплату услуг по санитарно-эпидемиологической оценке обстановки муниципальных загородных               оздоровительных лагерей, оказанных на договорной основе, в случае отсутствия в              муниципальных загородных оздоровительных лагерях санитарных врачей в рамках подпрограммы «Развитие дошкольного, общего и дополнительного образования»              государственной программы Красноярского края «Развитие образования»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2 02 29999 04 7413 150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муниципальных образований края на частичное финансирование (возмещение) расходов на содержание единых дежурно-диспетчерских служб                 муниципальных образований Красноярского края в рамках подпрограммы                       «Предупреждение, спасение, помощь населению в чрезвычайных ситуациях»                    государственной программы Красноярского края «Защита от чрезвычайных ситуаций природного и техногенного характера и обеспечение безопасности населения»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2 02 29999 04 7451 150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2"/>
                <w:szCs w:val="22"/>
              </w:rPr>
              <w:t>Субсидии бюджетам муниципальных образований для поощрения муниципальных образований - победителей конкурса лучших проектов создания комфортной городской среды в рамках      подпрограммы «Благоустройство дворовых и общественных территорий муниципальных          образований» государственной программы Красноярского края «Содействие органам местного самоуправления в формировании современной городской среды»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2 02 29999 04 7456 150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муниципальных образований на поддержку деятельности                   муниципальных молодежных центров в рамках подпрограммы «Вовлечение молодежи в социальную практику» государственной программы Красноярского края «Молодежь Красноярского края в XXI веке»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2 02 29999 04 7488 150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муниципальных образований на комплектование книжных фондов библиотек муниципальных образований Красноярского края в рамках подпрограммы «Обеспечение реализации государственной программы и прочие мероприятия»            государственной программы Красноярского края «Развитие культуры и туризма»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2 02 29999 04 7509 150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муниципальных образований на капитальный ремонт и ремонт       автомобильных дорог общего пользования местного значения за счет средств               дорожного фонда Красноярского края в рамках подпрограммы «Дороги Красноярья» государственной программы Красноярского края «Развитие транспортной системы»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2 02 29999 04 7563 150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                     образования» государственной программы Красноярского края «Развитие образования»</w:t>
            </w:r>
          </w:p>
        </w:tc>
      </w:tr>
      <w:tr w:rsidR="005A346F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46F" w:rsidRPr="004A4F23" w:rsidRDefault="005A346F" w:rsidP="00336754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46F" w:rsidRPr="004A4F23" w:rsidRDefault="005A346F" w:rsidP="00336754">
            <w:pPr>
              <w:tabs>
                <w:tab w:val="left" w:pos="3104"/>
              </w:tabs>
              <w:ind w:left="18"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2 02 29999 04 7575 150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46F" w:rsidRPr="004A4F23" w:rsidRDefault="005A346F" w:rsidP="00336754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Субсидии бюджетам муниципальных образований края на строительство, и (или) реконструкцию, и (или) ремонт объектов электроснабжения, водоснабжения, находящихся в собственности муниципальных образований, для обеспечения подключения некоммерческих товариществ к источникам электроснабжения, водоснабжения в рамках подпрограммы «Поддержка садоводства и огородничества» государственной программы Красноярского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2 02 29999 04 7607 150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Субсидии бюджетам муниципальных образований на реализацию муниципальных     программ развития субъектов малого и среднего предпринимательства в рамках         подпрограммы «Развитие субъектов малого и среднего предпринимательства»           государственной программы Красноярского края «Развитие малого и среднего               предпринимательства и инновационной деятельности»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15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2 02 30024 04 0289 150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граждан, а также в сфере патронажа (в соответствии с Законом края от 11 июля 2019 года № 7-2988) в рамках подпрограммы «Повышение качества и доступности социальных услуг» государственной программы Красноярского края «Развитие системы социальной              поддержки граждан»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2 02 30024 04 7408 150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                находящихся на территории края, общедоступного и бесплатного дошкольного               образования в муниципальных общеобразовательных организациях, находящихся на территории края,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                соответствии с федеральными государственными образовательными стандартами, в рамках подпрограммы «Развитие дошкольного, общего и дополнительного                  образования» государственной программы Красноярского края «Развитие образования»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70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2 02 30024 04 7409 150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        общего, основного общего, среднего общего образования в муниципальных                  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                  организациях, находящихся на территории края, в части обеспечения деятельности       административно-хозяйственного, учебно-вспомогательного персонала и иных                категорий работников образовательных организаций, участвующих в реализации            общеобразовательных программ в соответствии с федеральными государственными     образовательными стандартами, в рамках подпрограммы «Развитие дошкольного,           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2 02 30024 04 7429 150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(в соответствии с               Законом края от 30 января 2014 года № 6-2056) по министерству экономики и                   регионального развития Красноярского края в рамках непрограммных расходов                отдельных органов исполнительной власти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98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2 02 30024 04 7514 150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(в соответствии с Законом края от 23 апреля 2009 года № 8-3170) в рамках                      непрограммных расходов органов судебной власти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167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2 02 30024 04 7518 150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края на выполнение отдельных    государственных полномочий по организации мероприятий при осуществлении           деятельности по обращению с животными без владельцев (в соответствии с Законом края от 13 июня 2013 года № 4-1402) в рамках подпрограммы «Охрана природных        комплексов и объектов» государственной программы Красноярского края «Охрана окружающей среды, воспроизводство природных ресурсов»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1265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2 02 30024 04 7519 150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в области архивного дела, переданных органам местного самоуправления Красноярского края (в соответствии с Законом края от 21 декабря 2010 года № 11-5564), в рамках подпрограммы «Развитие архивного дела» государственной программы Красноярского края «Развитие культуры и туризма»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9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2 02 30024 04 7552 150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отношении несовершеннолетних (в соответствии с Законом края от 20 декабря 2007 года № 4-1089) в рамках подпрограммы «Государственная поддержка детей-сирот, расширение практики применения семейных форм воспитания» государственной              программы Красноярского края «Развитие образования»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41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2 02 30024 04 7554 150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исполнение государственных полномочий по осуществлению присмотра и ухода за детьми-инвалидами, детьми-сиротами и детьми, оставшимися без попечения родителей, а также за детьми с                 туберкулезной интоксикацией, обучающимися в муниципальных образовательных       организациях, реализующих образовательную программу дошкольного образования, без взимания родительской платы (в соответствии с Законом края от 27 декабря 2005 года № 17-4379) в рамках подпрограммы «Развитие дошкольного, общего и                 дополнительного образования» государственной программы Красноярского края          «Развитие образования»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279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2 02 30024 04 7564 150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   общего, основного общего, среднего общего образования в муниципальных                 общеобразовательных организациях, находящихся на территории края, обеспечение дополнительного образования детей в муниципальных общеобразовательных                   организациях, находящихся на территории края, за исключением обеспечения               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     образовательными стандартами, в рамках подпрограммы «Развитие дошкольного,    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8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2 02 30024 04 7566 150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обеспечение питанием             обучающихся в муниципальных и частных общеобразовательных организациях по имеющим государственную аккредитацию основным общеобразовательным               программам без взимания платы (в соответствии с Законом края от 27 декабря 2005     года № 17-4377) в рамках подпрограммы «Развитие дошкольного, общего и                  дополнительного образования» государственной программы Красноярского края              «Развитие образования»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2 02 30024 04 7570 150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реализацию отдельных мер по обеспечению ограничения платы граждан за коммунальные услуги (в соответствии с Законом края от 1 декабря 2014 года № 7-2839) в рамках подпрограммы «Обеспечение доступности платы граждан в условиях развития жилищных отношений»                     государственной программы Красноярского края «Реформирование и модернизация жилищно-коммунального хозяйства и повышение энергетической эффективности»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1560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2 02 30024 04 7587 150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обеспечение жилыми              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           детей-сирот и детей, оставшихся без попечения родителей, и достигли возраста 23 лет (в соответствии с Законом края от 24 декабря 2009 года № 9-4225) в рамках                        подпрограммы «Улучшение жилищных условий отдельных категорий граждан»                 государственной программы Красноярского края «Создание условий для обеспечения доступным и комфортным жильем граждан»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2826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2 02 30024 04 7588 150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          находящихся на территории края, общедоступного и бесплатного дошкольного               образования в муниципальных общеобразовательных организациях, находящихся на территории края, за исключением обеспечения деятельности административно-хозяйственного, учебно-вспомогательного персонала и иных категорий работников           образовательных организаций, участвующих в реализации общеобразовательных             программ в соответствии с федеральными государственными образовательными               стандартами, в рамках подпрограммы «Развитие дошкольного, общего и                                дополнительного образования» государственной программы Красноярского края               «Развитие образования»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2 02 30024 04 7604 150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созданию и обеспечению деятельности комиссий по делам                    несовершеннолетних и защите их прав (в соответствии с Законом края от 26 декабря 2006 года № 21-5589) по министерству финансов Красноярского края в рамках                  непрограммных расходов отдельных органов исполнительной власти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2 02 30024 04 7649 150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осуществление государственных полномочий по организации и обеспечению отдыха и оздоровления детей (в                       соответствии с Законом края от 19 апреля 2018 года № 5-1533) в рамках подпрограммы «Развитие дошкольного, общего и дополнительного образования» государственной программы Красноярского края «Развитие образования»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1124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2 02 30024 04 7846 150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муниципальных образований на осуществление отдельных                государственных полномочий по обеспечению предоставления меры социальной               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11-5284), в рамках подпрограммы «Улучшение жилищных условий отдельных категорий граждан» государственной              программы Красноярского края «Создание условий для обеспечения доступным и             комфортным жильем граждан»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72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2 02 30029 04 0000 150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городских округов на компенсацию части платы, взимаемой с родителей (законных представителей) за присмотр и уход за детьми, посещающими    образовательные организации, реализующие образовательные программы дошкольного образования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2 02 35120 04 0000 150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Субвенции бюджетам городских округов на осуществление полномочий по                    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872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2 02 45303 04 0000 150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Межбюджетные трансферты, передаваемые бюджетам городских округов на            ежемесячное денежное вознаграждение за классное руководство педагогическим         работникам государственных и муниципальных общеобразовательных организаций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48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2 02 45453 04 0000 150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Межбюджетные трансферты, передаваемые бюджетам городских округов на создание виртуальных концертных залов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48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202 49999 04 7418 150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межбюджетные трансферты бюджетам муниципальных образований на поддержку физкультурно-спортивных клубов по месту жительства в рамках подпрограммы «Развитие массовой физической культуры и спорта» государственной программы Красноярского края «Развитие физической культуры и спорта»</w:t>
            </w:r>
          </w:p>
        </w:tc>
      </w:tr>
      <w:tr w:rsidR="005A346F" w:rsidRPr="00926AC6" w:rsidTr="00336754">
        <w:trPr>
          <w:gridAfter w:val="1"/>
          <w:wAfter w:w="1550" w:type="pct"/>
          <w:cantSplit/>
          <w:trHeight w:val="48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6F" w:rsidRPr="00BD3A51" w:rsidRDefault="005A346F" w:rsidP="00336754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BD3A51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46F" w:rsidRPr="00BD3A51" w:rsidRDefault="005A346F" w:rsidP="00336754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BD3A51">
              <w:rPr>
                <w:spacing w:val="-5"/>
                <w:sz w:val="24"/>
                <w:szCs w:val="24"/>
              </w:rPr>
              <w:t>202 49999 04 7555 150</w:t>
            </w:r>
          </w:p>
        </w:tc>
        <w:tc>
          <w:tcPr>
            <w:tcW w:w="2238" w:type="pct"/>
            <w:tcBorders>
              <w:left w:val="single" w:sz="4" w:space="0" w:color="auto"/>
              <w:right w:val="single" w:sz="4" w:space="0" w:color="auto"/>
            </w:tcBorders>
          </w:tcPr>
          <w:p w:rsidR="005A346F" w:rsidRPr="00BD3A51" w:rsidRDefault="005A346F" w:rsidP="00336754">
            <w:pPr>
              <w:ind w:right="34"/>
              <w:jc w:val="both"/>
              <w:rPr>
                <w:sz w:val="24"/>
                <w:szCs w:val="24"/>
              </w:rPr>
            </w:pPr>
            <w:r w:rsidRPr="00BD3A51">
              <w:rPr>
                <w:sz w:val="24"/>
                <w:szCs w:val="24"/>
              </w:rPr>
              <w:t xml:space="preserve">Иные межбюджетные трансферты бюджетам муниципальных образований на </w:t>
            </w:r>
            <w:r>
              <w:rPr>
                <w:sz w:val="24"/>
                <w:szCs w:val="24"/>
              </w:rPr>
              <w:t xml:space="preserve">                  </w:t>
            </w:r>
            <w:r w:rsidRPr="00BD3A51">
              <w:rPr>
                <w:sz w:val="24"/>
                <w:szCs w:val="24"/>
              </w:rPr>
              <w:t xml:space="preserve">реализацию мероприятий по профилактике заболеваний путем организации и </w:t>
            </w:r>
            <w:r>
              <w:rPr>
                <w:sz w:val="24"/>
                <w:szCs w:val="24"/>
              </w:rPr>
              <w:t xml:space="preserve">                              </w:t>
            </w:r>
            <w:r w:rsidRPr="00BD3A51">
              <w:rPr>
                <w:sz w:val="24"/>
                <w:szCs w:val="24"/>
              </w:rPr>
              <w:t xml:space="preserve">проведения акарицидных обработок наиболее посещаемых населением мест в рамках подпрограммы «Профилактика заболеваний и формирование здорового образа жизни. Развитие первичной медико-санитарной помощи, паллиативной помощи и </w:t>
            </w:r>
            <w:r>
              <w:rPr>
                <w:sz w:val="24"/>
                <w:szCs w:val="24"/>
              </w:rPr>
              <w:t xml:space="preserve">                       </w:t>
            </w:r>
            <w:r w:rsidRPr="00BD3A51">
              <w:rPr>
                <w:sz w:val="24"/>
                <w:szCs w:val="24"/>
              </w:rPr>
              <w:t>совершенствование системы лекарственного обеспечения» государственной программы Красноярского края «Развитие здравоохранения»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2 07 04050 04 0000 150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459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pacing w:val="-5"/>
                <w:sz w:val="24"/>
                <w:szCs w:val="24"/>
              </w:rPr>
            </w:pPr>
            <w:r w:rsidRPr="00926AC6">
              <w:rPr>
                <w:spacing w:val="-5"/>
                <w:sz w:val="24"/>
                <w:szCs w:val="24"/>
              </w:rPr>
              <w:t>2 08 04000 04 0000 150</w:t>
            </w:r>
          </w:p>
        </w:tc>
        <w:tc>
          <w:tcPr>
            <w:tcW w:w="2238" w:type="pct"/>
            <w:tcBorders>
              <w:left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pacing w:val="-5"/>
                <w:sz w:val="24"/>
                <w:szCs w:val="24"/>
              </w:rPr>
            </w:pPr>
            <w:r w:rsidRPr="00926AC6">
              <w:rPr>
                <w:spacing w:val="-5"/>
                <w:sz w:val="24"/>
                <w:szCs w:val="24"/>
              </w:rPr>
              <w:t>Перечисления из бюджетов городских округов (в бюджеты городских округов) для            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                          осуществление такого возврата и процентов, начисленных на излишне взысканные суммы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2 19 60010 04 0000 150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44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делами Губернатора и Правительства Красноярского края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      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     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   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области связи и информации, налагаемые мировыми судьями, комиссиями по делам          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     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            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531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           посягающие на общественный порядок и общественную безопасность, налагаемые        мировыми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418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Отдел городского хозяйства Администрации ЗАТО г. Зеленогорска</w:t>
            </w:r>
            <w:r w:rsidRPr="00926AC6">
              <w:rPr>
                <w:sz w:val="24"/>
                <w:szCs w:val="24"/>
              </w:rPr>
              <w:t xml:space="preserve"> </w:t>
            </w:r>
            <w:r w:rsidRPr="00926AC6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1 08 07173 01 1000 110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за выдачу органом местного самоуправления городского округа специального разрешения на движение по автомобильным дорогам                           транспортных средств, осуществляющих перевозки опасных, тяжеловесных и (или) крупногабаритных грузов, зачисляемая в бюджеты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1 12 04041 04 0000 120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использование лесов, расположенных на землях иных категорий, находящихся в собственности городских округов, в части платы по договору купли-продажи лесных насаждений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1 13 01994 04 0000 130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Прочие доходы от оказания платных услуг (работ) получателями средств бюджетов     городских округов 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эксплуатацией имущества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1 14 01040 04 0000 410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продажи квартир, находящихся в собственности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                          муниципальным органом, (муниципальным казенным учреждением) городского округа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313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1 16 10032 04 0000 140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Прочее возмещение ущерба, причиненного муниципальному имуществу городского округа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85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1 16 11064 01 0000 140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Платежи, уплачиваемые в целях возмещения вреда, причиняемого автомобильным           дорогам местного значения транспортными средствами, осуществляющими перевозки тяжеловесных и (или) крупногабаритных грузов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013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2 07 04050 04 0000 150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безвозмездные поступления в бюджеты городских округов</w:t>
            </w:r>
          </w:p>
        </w:tc>
      </w:tr>
      <w:tr w:rsidR="00926AC6" w:rsidRPr="00926AC6" w:rsidTr="00336754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образования Администрации ЗАТО г. Зеленогорска</w:t>
            </w:r>
          </w:p>
        </w:tc>
        <w:tc>
          <w:tcPr>
            <w:tcW w:w="1550" w:type="pct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2"/>
                <w:szCs w:val="22"/>
              </w:rPr>
              <w:t>Доходы, поступающие в порядке возмещения расходов, понесенных в связи с эксплуатацией имущества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1 14 02042 04 0000 410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2"/>
                <w:szCs w:val="22"/>
              </w:rPr>
              <w:t>Доходы от реализации имущества, находящегося в оперативном управлении учреждений,     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                          муниципальным органом, (муниципальным казенным учреждением) городского округа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014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926AC6" w:rsidRPr="00926AC6" w:rsidTr="00336754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культуры и молодежной политики города Зеленогорска»</w:t>
            </w:r>
          </w:p>
        </w:tc>
        <w:tc>
          <w:tcPr>
            <w:tcW w:w="1550" w:type="pct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                         муниципальным органом, (муниципальным казенным учреждением) городского округа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1 16 10100 04 0000 140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        городских округов)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926AC6" w:rsidRPr="00926AC6" w:rsidTr="00336754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Администрация закрытого административно-территориального образования      города Зеленогорска</w:t>
            </w:r>
          </w:p>
        </w:tc>
        <w:tc>
          <w:tcPr>
            <w:tcW w:w="1550" w:type="pct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1 08 07150 01 1000 110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за выдачу разрешения на установку рекламной конструкции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1 11 05034 04 0000 120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находящегося в оперативном управлении               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городских округов (за исключением имущества муниципальных бюджетных и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1 13 02064 04 0000 130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1 16 02 020 02 0000 140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законами субъектов Российской                 Федерации об административных правонарушениях, за нарушение муниципальных правовых актов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1 16 07 010 04 0000 140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         контрактом, заключенным муниципальным органом, казенным учреждением                 городского округа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1 16 07 090 04 0000 140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                           муниципальным органом, (муниципальным казенным учреждением) городского округа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1 16 10 123 01 0000 140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019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Муниципальное казенное учреждение «Комитет по делам физической культуры и спорта г. Зеленогорска»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                     муниципальным органом, (муниципальным казенным учреждением) городского округа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019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048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Енисейское межрегиональное управление Росприроднадзора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1 12 01010 01 0000 120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выбросы загрязняющих веществ в атмосферный воздух стационарными      объектами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1 12 01030 01 0000 120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сбросы загрязняющих веществ в водные объекты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1 12 01041 01 0000 120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отходов производства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048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1 12 01042 01 0000 120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за размещение твердых коммунальных отходов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b/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Управление Федерального казначейства по Красноярскому краю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1 03 02231 01 0000 110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      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1 03 02241 01 0000 110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                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1 03 02251 01 0000 110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100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1 03 02261 01 0000 110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            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</w:tr>
      <w:tr w:rsidR="00926AC6" w:rsidRPr="00926AC6" w:rsidTr="00336754">
        <w:trPr>
          <w:gridAfter w:val="1"/>
          <w:wAfter w:w="1550" w:type="pct"/>
          <w:cantSplit/>
          <w:trHeight w:val="407"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Управление Федеральной налоговой службы по Красноярскому краю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1 01 01012 02 0000 110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прибыль организаций (за исключением консолидированных групп             налогоплательщиков), зачисляемый в бюджеты субъектов Российской Федерации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1 01 01014 02 0000 110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прибыль организаций консолидированных групп налогоплательщиков,             зачисляемый в бюджеты субъектов Российской Федерации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1 01 02010 01 0000 110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 осуществляются в соответствии со статьями 227, 227.1 и 228 Налогового кодекса          Российской Федерации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1 01 02020 01 0000 110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от осуществления               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      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1 01 02030 01 0000 110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с доходов, полученных физическими лицами в         соответствии со статьей 228 Налогового кодекса Российской Федерации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1 01 02040 01 0000 110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виде фиксированных авансовых платежей с           доходов, полученных физическими лицами, являющимися иностранными гражданами, осуществляющими трудовую деятельность по найму на основании патента в                соответствии со статьей 227.1 Налогового кодекса Российской Федерации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1 01 02080 01 0000 110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доходы физических лиц в части суммы налога, превышающей 650000 рублей, относящейся к части налоговой базы, превышающей 5000000 рублей (за исключением налога на доходы физических лиц с сумм прибыли контролируемой иностранной             компании, в том числе фиксированной прибыли контролируемой иностранной                 компании)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1 05 01011 01 0000 110</w:t>
            </w:r>
          </w:p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   налогообложения доходы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1 05 01012 01 0000 110</w:t>
            </w:r>
          </w:p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налогообложения доходы (за налоговые периоды, истекшие до 1 января 2011 года)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1 05 01021 01 0000 110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налогообложения доходы, уменьшенные на величину расходов (в том числе                минимальный налог, зачисляемый в бюджеты субъектов Российской Федерации)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1 05 01022 01 0000 110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с налогоплательщиков, выбравших в качестве объекта                      налогообложения доходы, уменьшенные на величину расходов (за налоговые периоды, истекшие до 1 января 2011 года)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1 05 01050 01 0000 110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Минимальный налог, зачисляемый в бюджеты субъектов Российской Федерации (за налоговые периоды, истекшие до 1 января 2016 года)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1 05 02010 02 0000 110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1 05 02020 02 0000 110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налог на вмененный доход для отдельных видов деятельности (за налоговые периоды, истекшие до 1 января 2011 года)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1 05 03010 01 0000 110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Единый сельскохозяйственный налог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1 05 04010 02 0000 110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Налог, взимаемый в связи с применением патентной системы налогообложения,         зачисляемый в бюджеты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1 06 01020 04 0000 110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1 06 06032 04 0000 110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1 06 06042 04 0000 110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1 08 03010 01 1000 110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Государственная пошлина по делам, рассматриваемым в судах общей юрисдикции,   мировыми судьями (за исключением Верховного Суда Российской Федерации)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1 09 04052 04 0000 110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Земельный налог (по обязательствам, возникшим до 1 января 2006 года), мобилизуемый на территориях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1 09 07012 04 0000 110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Налог на рекламу, мобилизуемый на территориях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1 09 07032 04 0000 110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Целевые сборы с граждан и предприятий, учреждений, организаций на содержание        милиции, на благоустройство территорий, на нужды образования и другие цели,            мобилизуемые на территориях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1 09 07052 04 0000 110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местные налоги и сборы, мобилизуемые на территориях городских округов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182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1 16 10129 01 0000 140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   задолженности, образовавшейся до 1 января 2020 года, подлежащие зачислению в           федеральный бюджет и бюджет муниципального образования по нормативам,               действовавшим в 2019 году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188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Главное управление Министерства внутренних дел Российской Федерации по Красноярскому краю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188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1 16 10123 01 0000 140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415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926AC6">
              <w:rPr>
                <w:b/>
                <w:bCs/>
                <w:sz w:val="24"/>
                <w:szCs w:val="24"/>
              </w:rPr>
              <w:t>Прокуратура Красноярского края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415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1 16 10123 01 0000 140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bCs/>
                <w:sz w:val="24"/>
                <w:szCs w:val="24"/>
              </w:rPr>
            </w:pPr>
            <w:r w:rsidRPr="00926AC6">
              <w:rPr>
                <w:bCs/>
                <w:sz w:val="24"/>
                <w:szCs w:val="24"/>
              </w:rPr>
              <w:t>Доходы от денежных взысканий (штрафов), поступающие в счет погашения              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outlineLvl w:val="0"/>
              <w:rPr>
                <w:b/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Агентство по обеспечению деятельности мировых судей Красноярского края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439</w:t>
            </w:r>
          </w:p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1 16 01053 01 0000 140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             посягающие на права граждан,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1 16 01063 01 0000 140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        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1 16 01073 01 0000 140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     области охраны собственности,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    области охраны окружающей среды и природопользования, налагаемые мировыми   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1 16 01093 01 0000 140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9 Кодекса Российской Федерации об административных правонарушениях, за административные правонарушения в    промышленности, строительстве и энергетике, налагаемые мировыми судьями,         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1 16 01113 01 0000 140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11 Кодекса Российской Федерации об административных правонарушениях, за административные правонарушения на транспорте,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1 16 01133 01 0000 140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13 Кодекса Российской Федерации об административных правонарушениях, за административные правонарушения в        области связи и информации, налагаемые мировыми судьями, комиссиями по делам          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1 16 01143 01 0000 140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    области предпринимательской деятельности и деятельности саморегулируемых           организаций, налагаемые мировыми судьями, комиссиями по делам                            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1 16 01153 01 0000 140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       области финансов, налогов и сборов, страхования, рынка ценных бумаг (за                  исключением штрафов, указанных в пункте 6 статьи 46 Бюджетного кодекса               Российской Федерации), налагаемые мировыми судьями, комиссиями по делам            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1 16 01163 01 0000 140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16 Кодекса Российской Федерации об административных правонарушениях, за административные правонарушения в          области таможенного дела (нарушение таможенных правил), налагаемые мировыми      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1 16 01173 01 0000 140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           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1 16 01193 01 0000 140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             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</w:pPr>
            <w:r w:rsidRPr="00926AC6">
              <w:rPr>
                <w:sz w:val="24"/>
                <w:szCs w:val="24"/>
              </w:rPr>
              <w:t>439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1 16 01203 01 0000 140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         посягающие на общественный порядок и общественную безопасность, налагаемые            мировыми судьями, комиссиями по делам несовершеннолетних и защите их прав</w:t>
            </w:r>
          </w:p>
        </w:tc>
      </w:tr>
      <w:tr w:rsidR="00926AC6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905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Совет депутатов закрытого административно-территориального образования               города Зеленогорска</w:t>
            </w:r>
          </w:p>
        </w:tc>
      </w:tr>
      <w:tr w:rsidR="00926AC6" w:rsidRPr="00926AC6" w:rsidTr="00336754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Счетная палата закрытого административно-территориального образования          города Зеленогорска</w:t>
            </w:r>
          </w:p>
        </w:tc>
        <w:tc>
          <w:tcPr>
            <w:tcW w:w="1550" w:type="pct"/>
          </w:tcPr>
          <w:p w:rsidR="00926AC6" w:rsidRPr="00926AC6" w:rsidRDefault="00926AC6" w:rsidP="00336754">
            <w:pPr>
              <w:widowControl/>
              <w:autoSpaceDE/>
              <w:autoSpaceDN/>
              <w:adjustRightInd/>
              <w:ind w:left="-477" w:hanging="141"/>
              <w:rPr>
                <w:sz w:val="24"/>
                <w:szCs w:val="24"/>
              </w:rPr>
            </w:pP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1 16 01054 01 0000 140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выявленные должностными лицами органов муниципального контроля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  <w:p w:rsidR="00336754" w:rsidRPr="00D66056" w:rsidRDefault="00336754" w:rsidP="00336754">
            <w:pPr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1 16 01074 01 0000 140</w:t>
            </w:r>
          </w:p>
          <w:p w:rsidR="00336754" w:rsidRPr="00D66056" w:rsidRDefault="00336754" w:rsidP="00336754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1 16 01154 01 0000 140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выявленные должностными лицами органов муниципального контроля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1 16 01157 01 0000 140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связанные с нецелевым использованием бюджетных средств, невозвратом либо несвоевременным возвратом бюджетного кредита, неперечислением либо несвоевременным перечислением платы за пользование бюджетным кредитом, нарушением условий предоставления бюджетного кредита, нарушением порядка и (или) условий предоставления (расходования) межбюджетных трансфертов, нарушением условий предоставления бюджетных инвестиций, субсидий юридическим лицам, индивидуальным предпринимателям и физическим лицам, подлежащие зачислению в бюджет муниципального образования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ind w:left="-108" w:right="-92" w:hanging="34"/>
              <w:jc w:val="center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906</w:t>
            </w:r>
          </w:p>
        </w:tc>
        <w:tc>
          <w:tcPr>
            <w:tcW w:w="77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tabs>
                <w:tab w:val="left" w:pos="3104"/>
              </w:tabs>
              <w:ind w:left="18"/>
              <w:rPr>
                <w:spacing w:val="-5"/>
                <w:sz w:val="24"/>
                <w:szCs w:val="24"/>
              </w:rPr>
            </w:pPr>
            <w:r w:rsidRPr="00D66056">
              <w:rPr>
                <w:spacing w:val="-5"/>
                <w:sz w:val="24"/>
                <w:szCs w:val="24"/>
              </w:rPr>
              <w:t>1 16 01194 01 0000 140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D66056" w:rsidRDefault="00336754" w:rsidP="00336754">
            <w:pPr>
              <w:ind w:right="34"/>
              <w:jc w:val="both"/>
              <w:rPr>
                <w:sz w:val="24"/>
                <w:szCs w:val="24"/>
              </w:rPr>
            </w:pPr>
            <w:r w:rsidRPr="00D66056">
              <w:rPr>
                <w:sz w:val="24"/>
                <w:szCs w:val="24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                        муниципальным органом, (муниципальным казенным учреждением) городского округа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906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  <w:tr w:rsidR="00336754" w:rsidRPr="00926AC6" w:rsidTr="00336754">
        <w:trPr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b/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b/>
                <w:sz w:val="24"/>
                <w:szCs w:val="24"/>
              </w:rPr>
              <w:t>Комитет по управлению имуществом Администрации ЗАТО г. Зеленогорска</w:t>
            </w:r>
          </w:p>
        </w:tc>
        <w:tc>
          <w:tcPr>
            <w:tcW w:w="1550" w:type="pct"/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477" w:hanging="141"/>
              <w:jc w:val="both"/>
              <w:rPr>
                <w:sz w:val="24"/>
                <w:szCs w:val="24"/>
              </w:rPr>
            </w:pP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1 11 01040 04 0000 120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в виде прибыли, приходящейся на доли в уставных (складочных) капиталах     хозяйственных товариществ и обществ, или дивидендов по акциям, принадлежащим городским округам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1 11 05012 04 0000 120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               городских округов, а также средства от продажи права на заключение договоров                аренды указанных земельных участков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1 11 05024 04 0000 120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получаемые в виде арендной платы, а также средства от продажи права на             заключение договоров аренды за земли, находящиеся в собственности городских                округов (за исключением земельных участков муниципальных бюджетных и                 автономных учреждений)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1 11 05074 04 0000 120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сдачи в аренду имущества, составляющего казну городских округов (за             исключением земельных участков)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1 11 05312 04 0000 120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                   предприятиями либо государственными или муниципальными учреждениями в                отношении земельных участков, государственная собственность на которые не                  разграничена и которые расположены в границах городских округов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1 11 05324 04 0000 120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                   предприятиями либо государственными или муниципальными учреждениями в                отношении земельных участков, находящихся в собственности городских округов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1 11 07014 04 0000 120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                      городскими округами 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1 11 08040 04 0000 120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Средства, получаемые от передачи имущества, находящегося в собственности                     городских округов (за исключением имущества муниципальных бюджетных и               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1 11 09044 04 0000 120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поступления от использования имущества, находящегося в собственности           городских округов (за исключением имущества муниципальных бюджетных и                   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1 13  02064 04 0000 130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Доходы, поступающие в порядке возмещения расходов, понесенных в связи с                  эксплуатацией имущества городских округов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1 13 02994 04 0000 130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Прочие доходы от компенсации затрат бюджетов городских округов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1 14 02043 04 0000 410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Доходы от реализации иного имущества, находящегося в собственности городских округов (за исключением имущества муниципальных бюджетных и автономных          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1 16 01084 01 0000 140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           области охраны окружающей среды и природопользования, выявленные должностными лицами органов муниципального контроля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 w:right="-10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1 16 07090 04 0000 140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                      муниципальным органом, (муниципальным казенным учреждением) городского округа</w:t>
            </w:r>
          </w:p>
        </w:tc>
      </w:tr>
      <w:tr w:rsidR="00336754" w:rsidRPr="00926AC6" w:rsidTr="00336754">
        <w:trPr>
          <w:gridAfter w:val="1"/>
          <w:wAfter w:w="1550" w:type="pct"/>
          <w:cantSplit/>
        </w:trPr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left="-108" w:right="-92" w:hanging="34"/>
              <w:jc w:val="center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907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tabs>
                <w:tab w:val="left" w:pos="3104"/>
              </w:tabs>
              <w:autoSpaceDE/>
              <w:autoSpaceDN/>
              <w:adjustRightInd/>
              <w:ind w:left="18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1 17 01040 04 0000 180</w:t>
            </w:r>
          </w:p>
        </w:tc>
        <w:tc>
          <w:tcPr>
            <w:tcW w:w="2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754" w:rsidRPr="00926AC6" w:rsidRDefault="00336754" w:rsidP="00336754">
            <w:pPr>
              <w:widowControl/>
              <w:autoSpaceDE/>
              <w:autoSpaceDN/>
              <w:adjustRightInd/>
              <w:ind w:right="34"/>
              <w:jc w:val="both"/>
              <w:rPr>
                <w:sz w:val="24"/>
                <w:szCs w:val="24"/>
              </w:rPr>
            </w:pPr>
            <w:r w:rsidRPr="00926AC6">
              <w:rPr>
                <w:sz w:val="24"/>
                <w:szCs w:val="24"/>
              </w:rPr>
              <w:t>Невыясненные поступления, зачисляемые в бюджеты городских округов</w:t>
            </w:r>
          </w:p>
        </w:tc>
      </w:tr>
    </w:tbl>
    <w:p w:rsidR="00336754" w:rsidRDefault="00336754" w:rsidP="00336754">
      <w:pPr>
        <w:widowControl/>
        <w:autoSpaceDE/>
        <w:autoSpaceDN/>
        <w:adjustRightInd/>
        <w:rPr>
          <w:sz w:val="24"/>
          <w:szCs w:val="24"/>
        </w:rPr>
      </w:pPr>
    </w:p>
    <w:p w:rsidR="00336754" w:rsidRDefault="00336754" w:rsidP="00336754">
      <w:pPr>
        <w:widowControl/>
        <w:autoSpaceDE/>
        <w:autoSpaceDN/>
        <w:adjustRightInd/>
        <w:rPr>
          <w:sz w:val="24"/>
          <w:szCs w:val="24"/>
        </w:rPr>
      </w:pPr>
    </w:p>
    <w:p w:rsidR="00336754" w:rsidRDefault="00336754" w:rsidP="00336754">
      <w:pPr>
        <w:widowControl/>
        <w:autoSpaceDE/>
        <w:autoSpaceDN/>
        <w:adjustRightInd/>
        <w:rPr>
          <w:sz w:val="24"/>
          <w:szCs w:val="24"/>
        </w:rPr>
      </w:pPr>
    </w:p>
    <w:p w:rsidR="00336754" w:rsidRDefault="00336754" w:rsidP="00336754">
      <w:pPr>
        <w:widowControl/>
        <w:autoSpaceDE/>
        <w:autoSpaceDN/>
        <w:adjustRightInd/>
        <w:ind w:left="1276"/>
        <w:rPr>
          <w:sz w:val="24"/>
          <w:szCs w:val="24"/>
        </w:rPr>
      </w:pPr>
      <w:r>
        <w:rPr>
          <w:sz w:val="24"/>
          <w:szCs w:val="24"/>
        </w:rPr>
        <w:t>Финансовое управление</w:t>
      </w:r>
    </w:p>
    <w:p w:rsidR="00336754" w:rsidRDefault="00336754" w:rsidP="00336754">
      <w:pPr>
        <w:widowControl/>
        <w:autoSpaceDE/>
        <w:autoSpaceDN/>
        <w:adjustRightInd/>
        <w:ind w:left="1276"/>
        <w:rPr>
          <w:sz w:val="24"/>
          <w:szCs w:val="24"/>
        </w:rPr>
      </w:pPr>
      <w:r>
        <w:rPr>
          <w:sz w:val="24"/>
          <w:szCs w:val="24"/>
        </w:rPr>
        <w:t>Администрации ЗАТО г.Зеленогорска</w:t>
      </w:r>
    </w:p>
    <w:p w:rsidR="00336754" w:rsidRDefault="00336754" w:rsidP="00336754">
      <w:pPr>
        <w:widowControl/>
        <w:autoSpaceDE/>
        <w:autoSpaceDN/>
        <w:adjustRightInd/>
        <w:ind w:left="1276"/>
        <w:rPr>
          <w:sz w:val="24"/>
          <w:szCs w:val="24"/>
        </w:rPr>
      </w:pPr>
    </w:p>
    <w:p w:rsidR="00336754" w:rsidRPr="00926AC6" w:rsidRDefault="00336754" w:rsidP="00336754">
      <w:pPr>
        <w:widowControl/>
        <w:autoSpaceDE/>
        <w:autoSpaceDN/>
        <w:adjustRightInd/>
        <w:ind w:left="1276"/>
        <w:rPr>
          <w:sz w:val="24"/>
          <w:szCs w:val="24"/>
        </w:rPr>
      </w:pPr>
      <w:r>
        <w:rPr>
          <w:sz w:val="24"/>
          <w:szCs w:val="24"/>
        </w:rPr>
        <w:t>______________ Н.Г. Малышева</w:t>
      </w:r>
    </w:p>
    <w:sectPr w:rsidR="00336754" w:rsidRPr="00926AC6" w:rsidSect="00336754">
      <w:pgSz w:w="16838" w:h="11906" w:orient="landscape" w:code="9"/>
      <w:pgMar w:top="1276" w:right="1134" w:bottom="851" w:left="142" w:header="709" w:footer="23" w:gutter="0"/>
      <w:lnNumType w:countBy="1" w:start="1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1D95" w:rsidRDefault="009D1D95">
      <w:r>
        <w:separator/>
      </w:r>
    </w:p>
  </w:endnote>
  <w:endnote w:type="continuationSeparator" w:id="0">
    <w:p w:rsidR="009D1D95" w:rsidRDefault="009D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3088032"/>
      <w:docPartObj>
        <w:docPartGallery w:val="Page Numbers (Bottom of Page)"/>
        <w:docPartUnique/>
      </w:docPartObj>
    </w:sdtPr>
    <w:sdtEndPr/>
    <w:sdtContent>
      <w:p w:rsidR="009D1D95" w:rsidRDefault="009D1D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6B26">
          <w:rPr>
            <w:noProof/>
          </w:rPr>
          <w:t>2</w:t>
        </w:r>
        <w:r>
          <w:fldChar w:fldCharType="end"/>
        </w:r>
      </w:p>
    </w:sdtContent>
  </w:sdt>
  <w:p w:rsidR="009D1D95" w:rsidRPr="005E69C2" w:rsidRDefault="009D1D95">
    <w:pPr>
      <w:pStyle w:val="a6"/>
      <w:jc w:val="center"/>
      <w:rPr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D95" w:rsidRDefault="009D1D95">
    <w:pPr>
      <w:pStyle w:val="a6"/>
    </w:pPr>
  </w:p>
  <w:p w:rsidR="009D1D95" w:rsidRDefault="009D1D9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1D95" w:rsidRDefault="009D1D95">
      <w:r>
        <w:separator/>
      </w:r>
    </w:p>
  </w:footnote>
  <w:footnote w:type="continuationSeparator" w:id="0">
    <w:p w:rsidR="009D1D95" w:rsidRDefault="009D1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11A5"/>
    <w:multiLevelType w:val="hybridMultilevel"/>
    <w:tmpl w:val="1B42F378"/>
    <w:lvl w:ilvl="0" w:tplc="C1B02E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8E2060E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4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0C4F566F"/>
    <w:multiLevelType w:val="hybridMultilevel"/>
    <w:tmpl w:val="48A2F5C2"/>
    <w:lvl w:ilvl="0" w:tplc="D35E3AE8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6">
    <w:nsid w:val="0CFB2B74"/>
    <w:multiLevelType w:val="multilevel"/>
    <w:tmpl w:val="67C45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7">
    <w:nsid w:val="12590D63"/>
    <w:multiLevelType w:val="multilevel"/>
    <w:tmpl w:val="21867020"/>
    <w:lvl w:ilvl="0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5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1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8" w:hanging="1800"/>
      </w:pPr>
      <w:rPr>
        <w:rFonts w:hint="default"/>
      </w:rPr>
    </w:lvl>
  </w:abstractNum>
  <w:abstractNum w:abstractNumId="8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1">
    <w:nsid w:val="19574841"/>
    <w:multiLevelType w:val="hybridMultilevel"/>
    <w:tmpl w:val="9A7617D0"/>
    <w:lvl w:ilvl="0" w:tplc="8B5E25EE">
      <w:start w:val="4"/>
      <w:numFmt w:val="decimal"/>
      <w:lvlText w:val="%1."/>
      <w:lvlJc w:val="left"/>
      <w:pPr>
        <w:ind w:left="928" w:hanging="360"/>
      </w:pPr>
      <w:rPr>
        <w:rFonts w:eastAsia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4246F8"/>
    <w:multiLevelType w:val="multilevel"/>
    <w:tmpl w:val="A084613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4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29781914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17">
    <w:nsid w:val="2B3F39B5"/>
    <w:multiLevelType w:val="multilevel"/>
    <w:tmpl w:val="24F89F7A"/>
    <w:lvl w:ilvl="0">
      <w:start w:val="2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8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1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872C33"/>
    <w:multiLevelType w:val="multilevel"/>
    <w:tmpl w:val="D86659F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5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00" w:hanging="2160"/>
      </w:pPr>
      <w:rPr>
        <w:rFonts w:hint="default"/>
      </w:rPr>
    </w:lvl>
  </w:abstractNum>
  <w:abstractNum w:abstractNumId="23">
    <w:nsid w:val="4C8009C8"/>
    <w:multiLevelType w:val="multilevel"/>
    <w:tmpl w:val="87A40FB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24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6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7">
    <w:nsid w:val="54127E25"/>
    <w:multiLevelType w:val="hybridMultilevel"/>
    <w:tmpl w:val="621428D4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6C93683"/>
    <w:multiLevelType w:val="hybridMultilevel"/>
    <w:tmpl w:val="F6C8EB0E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71D312A"/>
    <w:multiLevelType w:val="multilevel"/>
    <w:tmpl w:val="C8CCDB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64" w:hanging="810"/>
      </w:pPr>
      <w:rPr>
        <w:rFonts w:hint="default"/>
      </w:rPr>
    </w:lvl>
    <w:lvl w:ilvl="2">
      <w:start w:val="13"/>
      <w:numFmt w:val="decimal"/>
      <w:lvlText w:val="%1.%2.%3."/>
      <w:lvlJc w:val="left"/>
      <w:pPr>
        <w:ind w:left="1518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31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>
    <w:nsid w:val="5CFD1A2A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3">
    <w:nsid w:val="5DA7272C"/>
    <w:multiLevelType w:val="hybridMultilevel"/>
    <w:tmpl w:val="EFBA4E1C"/>
    <w:lvl w:ilvl="0" w:tplc="C1B02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36">
    <w:nsid w:val="60BF5231"/>
    <w:multiLevelType w:val="multilevel"/>
    <w:tmpl w:val="C70E1F5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1" w:hanging="2160"/>
      </w:pPr>
      <w:rPr>
        <w:rFonts w:hint="default"/>
      </w:rPr>
    </w:lvl>
  </w:abstractNum>
  <w:abstractNum w:abstractNumId="37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8">
    <w:nsid w:val="6C705F5F"/>
    <w:multiLevelType w:val="hybridMultilevel"/>
    <w:tmpl w:val="3BF80870"/>
    <w:lvl w:ilvl="0" w:tplc="C1B02E6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71F813D6"/>
    <w:multiLevelType w:val="hybridMultilevel"/>
    <w:tmpl w:val="4B5214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269674E"/>
    <w:multiLevelType w:val="hybridMultilevel"/>
    <w:tmpl w:val="5DD6584A"/>
    <w:lvl w:ilvl="0" w:tplc="FB5EE520">
      <w:start w:val="1"/>
      <w:numFmt w:val="decimal"/>
      <w:lvlText w:val="%1."/>
      <w:lvlJc w:val="left"/>
      <w:pPr>
        <w:ind w:left="4072" w:hanging="10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D55B37"/>
    <w:multiLevelType w:val="hybridMultilevel"/>
    <w:tmpl w:val="4AAE6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8"/>
  </w:num>
  <w:num w:numId="3">
    <w:abstractNumId w:val="19"/>
  </w:num>
  <w:num w:numId="4">
    <w:abstractNumId w:val="20"/>
  </w:num>
  <w:num w:numId="5">
    <w:abstractNumId w:val="9"/>
  </w:num>
  <w:num w:numId="6">
    <w:abstractNumId w:val="4"/>
  </w:num>
  <w:num w:numId="7">
    <w:abstractNumId w:val="24"/>
  </w:num>
  <w:num w:numId="8">
    <w:abstractNumId w:val="26"/>
  </w:num>
  <w:num w:numId="9">
    <w:abstractNumId w:val="37"/>
  </w:num>
  <w:num w:numId="10">
    <w:abstractNumId w:val="12"/>
  </w:num>
  <w:num w:numId="11">
    <w:abstractNumId w:val="8"/>
  </w:num>
  <w:num w:numId="12">
    <w:abstractNumId w:val="34"/>
  </w:num>
  <w:num w:numId="13">
    <w:abstractNumId w:val="1"/>
  </w:num>
  <w:num w:numId="14">
    <w:abstractNumId w:val="42"/>
  </w:num>
  <w:num w:numId="15">
    <w:abstractNumId w:val="18"/>
  </w:num>
  <w:num w:numId="16">
    <w:abstractNumId w:val="35"/>
  </w:num>
  <w:num w:numId="17">
    <w:abstractNumId w:val="25"/>
  </w:num>
  <w:num w:numId="18">
    <w:abstractNumId w:val="14"/>
  </w:num>
  <w:num w:numId="19">
    <w:abstractNumId w:val="31"/>
  </w:num>
  <w:num w:numId="20">
    <w:abstractNumId w:val="21"/>
  </w:num>
  <w:num w:numId="21">
    <w:abstractNumId w:val="10"/>
  </w:num>
  <w:num w:numId="22">
    <w:abstractNumId w:val="2"/>
  </w:num>
  <w:num w:numId="23">
    <w:abstractNumId w:val="41"/>
  </w:num>
  <w:num w:numId="24">
    <w:abstractNumId w:val="36"/>
  </w:num>
  <w:num w:numId="25">
    <w:abstractNumId w:val="23"/>
  </w:num>
  <w:num w:numId="26">
    <w:abstractNumId w:val="11"/>
  </w:num>
  <w:num w:numId="27">
    <w:abstractNumId w:val="0"/>
  </w:num>
  <w:num w:numId="28">
    <w:abstractNumId w:val="33"/>
  </w:num>
  <w:num w:numId="29">
    <w:abstractNumId w:val="32"/>
  </w:num>
  <w:num w:numId="30">
    <w:abstractNumId w:val="3"/>
  </w:num>
  <w:num w:numId="31">
    <w:abstractNumId w:val="29"/>
  </w:num>
  <w:num w:numId="32">
    <w:abstractNumId w:val="16"/>
  </w:num>
  <w:num w:numId="33">
    <w:abstractNumId w:val="13"/>
  </w:num>
  <w:num w:numId="34">
    <w:abstractNumId w:val="22"/>
  </w:num>
  <w:num w:numId="35">
    <w:abstractNumId w:val="30"/>
  </w:num>
  <w:num w:numId="36">
    <w:abstractNumId w:val="38"/>
  </w:num>
  <w:num w:numId="37">
    <w:abstractNumId w:val="27"/>
  </w:num>
  <w:num w:numId="38">
    <w:abstractNumId w:val="7"/>
  </w:num>
  <w:num w:numId="39">
    <w:abstractNumId w:val="5"/>
  </w:num>
  <w:num w:numId="40">
    <w:abstractNumId w:val="17"/>
  </w:num>
  <w:num w:numId="41">
    <w:abstractNumId w:val="6"/>
  </w:num>
  <w:num w:numId="42">
    <w:abstractNumId w:val="40"/>
  </w:num>
  <w:num w:numId="43">
    <w:abstractNumId w:val="39"/>
  </w:num>
  <w:num w:numId="44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7C5"/>
    <w:rsid w:val="00014984"/>
    <w:rsid w:val="00021AA4"/>
    <w:rsid w:val="00030008"/>
    <w:rsid w:val="00033A4E"/>
    <w:rsid w:val="00041742"/>
    <w:rsid w:val="000422C0"/>
    <w:rsid w:val="000428DA"/>
    <w:rsid w:val="00046BE5"/>
    <w:rsid w:val="00047D87"/>
    <w:rsid w:val="0005042D"/>
    <w:rsid w:val="000674AD"/>
    <w:rsid w:val="000676A7"/>
    <w:rsid w:val="00070A38"/>
    <w:rsid w:val="0007416E"/>
    <w:rsid w:val="000817F7"/>
    <w:rsid w:val="000938B3"/>
    <w:rsid w:val="00093AD6"/>
    <w:rsid w:val="000A08D3"/>
    <w:rsid w:val="000A1260"/>
    <w:rsid w:val="000A2EE1"/>
    <w:rsid w:val="000B0FD9"/>
    <w:rsid w:val="000B254C"/>
    <w:rsid w:val="000B75EE"/>
    <w:rsid w:val="000C42FF"/>
    <w:rsid w:val="000C4ECA"/>
    <w:rsid w:val="000C5B32"/>
    <w:rsid w:val="000C7FB3"/>
    <w:rsid w:val="000D0C30"/>
    <w:rsid w:val="000D1E2F"/>
    <w:rsid w:val="000D6DEE"/>
    <w:rsid w:val="000E0C3F"/>
    <w:rsid w:val="000E1533"/>
    <w:rsid w:val="000E2E4C"/>
    <w:rsid w:val="000E4FAF"/>
    <w:rsid w:val="000E7ADC"/>
    <w:rsid w:val="000F3033"/>
    <w:rsid w:val="000F7007"/>
    <w:rsid w:val="001043A8"/>
    <w:rsid w:val="001077A9"/>
    <w:rsid w:val="00115620"/>
    <w:rsid w:val="00117CD7"/>
    <w:rsid w:val="001202DD"/>
    <w:rsid w:val="00123802"/>
    <w:rsid w:val="001273F4"/>
    <w:rsid w:val="00130B13"/>
    <w:rsid w:val="00130D73"/>
    <w:rsid w:val="00132DC9"/>
    <w:rsid w:val="00146975"/>
    <w:rsid w:val="00146E87"/>
    <w:rsid w:val="00152CBC"/>
    <w:rsid w:val="00163957"/>
    <w:rsid w:val="00164406"/>
    <w:rsid w:val="00174C56"/>
    <w:rsid w:val="00175844"/>
    <w:rsid w:val="0017728A"/>
    <w:rsid w:val="00187D5C"/>
    <w:rsid w:val="00190C3C"/>
    <w:rsid w:val="00196FA0"/>
    <w:rsid w:val="00197B9C"/>
    <w:rsid w:val="001A2D20"/>
    <w:rsid w:val="001A469B"/>
    <w:rsid w:val="001C3B92"/>
    <w:rsid w:val="001C40F3"/>
    <w:rsid w:val="001C50D2"/>
    <w:rsid w:val="001D6394"/>
    <w:rsid w:val="001E1DA0"/>
    <w:rsid w:val="001E208A"/>
    <w:rsid w:val="001F4473"/>
    <w:rsid w:val="00200218"/>
    <w:rsid w:val="002039F1"/>
    <w:rsid w:val="002066D3"/>
    <w:rsid w:val="002070AF"/>
    <w:rsid w:val="00234897"/>
    <w:rsid w:val="00250504"/>
    <w:rsid w:val="00252D14"/>
    <w:rsid w:val="0026053B"/>
    <w:rsid w:val="0026321E"/>
    <w:rsid w:val="00263A5A"/>
    <w:rsid w:val="00267C7B"/>
    <w:rsid w:val="00275516"/>
    <w:rsid w:val="002757E5"/>
    <w:rsid w:val="0027612C"/>
    <w:rsid w:val="002766C5"/>
    <w:rsid w:val="00290BBA"/>
    <w:rsid w:val="002934C4"/>
    <w:rsid w:val="002958C0"/>
    <w:rsid w:val="002A1E4F"/>
    <w:rsid w:val="002A5F6F"/>
    <w:rsid w:val="002B0633"/>
    <w:rsid w:val="002C4D5D"/>
    <w:rsid w:val="002C5B7F"/>
    <w:rsid w:val="002D1087"/>
    <w:rsid w:val="002D3793"/>
    <w:rsid w:val="002E59D9"/>
    <w:rsid w:val="002F23B8"/>
    <w:rsid w:val="002F38DF"/>
    <w:rsid w:val="002F5836"/>
    <w:rsid w:val="002F71CF"/>
    <w:rsid w:val="003021E7"/>
    <w:rsid w:val="0030547E"/>
    <w:rsid w:val="00306254"/>
    <w:rsid w:val="00310EE3"/>
    <w:rsid w:val="00311DCE"/>
    <w:rsid w:val="0031355F"/>
    <w:rsid w:val="00317FB1"/>
    <w:rsid w:val="0032035C"/>
    <w:rsid w:val="00325E72"/>
    <w:rsid w:val="00327109"/>
    <w:rsid w:val="0033304A"/>
    <w:rsid w:val="00334DFF"/>
    <w:rsid w:val="00336754"/>
    <w:rsid w:val="00336BFB"/>
    <w:rsid w:val="0033737D"/>
    <w:rsid w:val="00337C2D"/>
    <w:rsid w:val="003418AB"/>
    <w:rsid w:val="00346803"/>
    <w:rsid w:val="00350B0E"/>
    <w:rsid w:val="003520CB"/>
    <w:rsid w:val="00357D7E"/>
    <w:rsid w:val="0036591E"/>
    <w:rsid w:val="00372E16"/>
    <w:rsid w:val="003738A8"/>
    <w:rsid w:val="0037692B"/>
    <w:rsid w:val="00376D5D"/>
    <w:rsid w:val="003834AD"/>
    <w:rsid w:val="003918C4"/>
    <w:rsid w:val="00395DF8"/>
    <w:rsid w:val="0039745B"/>
    <w:rsid w:val="003A4C3D"/>
    <w:rsid w:val="003B5CAA"/>
    <w:rsid w:val="003C2990"/>
    <w:rsid w:val="003C629D"/>
    <w:rsid w:val="003D25CC"/>
    <w:rsid w:val="003D5D2A"/>
    <w:rsid w:val="003D5F1D"/>
    <w:rsid w:val="003D73AE"/>
    <w:rsid w:val="003E32A2"/>
    <w:rsid w:val="003F0D80"/>
    <w:rsid w:val="003F51D3"/>
    <w:rsid w:val="003F79B3"/>
    <w:rsid w:val="00405270"/>
    <w:rsid w:val="00411082"/>
    <w:rsid w:val="004130E5"/>
    <w:rsid w:val="00423999"/>
    <w:rsid w:val="0043756C"/>
    <w:rsid w:val="00440983"/>
    <w:rsid w:val="00444C69"/>
    <w:rsid w:val="00447BD9"/>
    <w:rsid w:val="004615FE"/>
    <w:rsid w:val="0046282E"/>
    <w:rsid w:val="00471680"/>
    <w:rsid w:val="00474754"/>
    <w:rsid w:val="0047531C"/>
    <w:rsid w:val="00481C68"/>
    <w:rsid w:val="004906F0"/>
    <w:rsid w:val="00492C91"/>
    <w:rsid w:val="0049578E"/>
    <w:rsid w:val="00495BE9"/>
    <w:rsid w:val="00495FE8"/>
    <w:rsid w:val="004A25CE"/>
    <w:rsid w:val="004B1652"/>
    <w:rsid w:val="004B7216"/>
    <w:rsid w:val="004C1486"/>
    <w:rsid w:val="004D0E14"/>
    <w:rsid w:val="004D3677"/>
    <w:rsid w:val="004E766B"/>
    <w:rsid w:val="005007A7"/>
    <w:rsid w:val="0050231F"/>
    <w:rsid w:val="005058E5"/>
    <w:rsid w:val="005102D4"/>
    <w:rsid w:val="00514948"/>
    <w:rsid w:val="00516138"/>
    <w:rsid w:val="005247EA"/>
    <w:rsid w:val="005256A5"/>
    <w:rsid w:val="0052656B"/>
    <w:rsid w:val="005308B2"/>
    <w:rsid w:val="00540454"/>
    <w:rsid w:val="0054256C"/>
    <w:rsid w:val="00544669"/>
    <w:rsid w:val="00546B29"/>
    <w:rsid w:val="00547634"/>
    <w:rsid w:val="00547ECE"/>
    <w:rsid w:val="00551434"/>
    <w:rsid w:val="005514D4"/>
    <w:rsid w:val="005643CF"/>
    <w:rsid w:val="00564BA2"/>
    <w:rsid w:val="00566706"/>
    <w:rsid w:val="00576F41"/>
    <w:rsid w:val="00577E47"/>
    <w:rsid w:val="005823CA"/>
    <w:rsid w:val="00590631"/>
    <w:rsid w:val="005A346F"/>
    <w:rsid w:val="005A669A"/>
    <w:rsid w:val="005A6A70"/>
    <w:rsid w:val="005B3B8F"/>
    <w:rsid w:val="005B7180"/>
    <w:rsid w:val="005C1634"/>
    <w:rsid w:val="005C2475"/>
    <w:rsid w:val="005C33C5"/>
    <w:rsid w:val="005C5129"/>
    <w:rsid w:val="005C6381"/>
    <w:rsid w:val="005D61CB"/>
    <w:rsid w:val="005D7250"/>
    <w:rsid w:val="005E09BB"/>
    <w:rsid w:val="005E50C9"/>
    <w:rsid w:val="005E547E"/>
    <w:rsid w:val="005E69C2"/>
    <w:rsid w:val="005F40AA"/>
    <w:rsid w:val="005F5037"/>
    <w:rsid w:val="005F607F"/>
    <w:rsid w:val="00601B10"/>
    <w:rsid w:val="00603237"/>
    <w:rsid w:val="00603EB9"/>
    <w:rsid w:val="00603F8B"/>
    <w:rsid w:val="00605477"/>
    <w:rsid w:val="006067A2"/>
    <w:rsid w:val="00623B95"/>
    <w:rsid w:val="00624B2F"/>
    <w:rsid w:val="00624FB4"/>
    <w:rsid w:val="00625104"/>
    <w:rsid w:val="00626DF4"/>
    <w:rsid w:val="006302FD"/>
    <w:rsid w:val="006310A8"/>
    <w:rsid w:val="006311DF"/>
    <w:rsid w:val="006348EF"/>
    <w:rsid w:val="00636657"/>
    <w:rsid w:val="00641D17"/>
    <w:rsid w:val="00643F23"/>
    <w:rsid w:val="006473DE"/>
    <w:rsid w:val="006510E7"/>
    <w:rsid w:val="00653C79"/>
    <w:rsid w:val="00656FCB"/>
    <w:rsid w:val="0066019A"/>
    <w:rsid w:val="00663E5B"/>
    <w:rsid w:val="00663F10"/>
    <w:rsid w:val="00673065"/>
    <w:rsid w:val="00676090"/>
    <w:rsid w:val="006808A5"/>
    <w:rsid w:val="00685964"/>
    <w:rsid w:val="00690C43"/>
    <w:rsid w:val="006911D0"/>
    <w:rsid w:val="006958BE"/>
    <w:rsid w:val="006A29E7"/>
    <w:rsid w:val="006A2AA0"/>
    <w:rsid w:val="006A2B57"/>
    <w:rsid w:val="006A51D2"/>
    <w:rsid w:val="006A68ED"/>
    <w:rsid w:val="006B2E40"/>
    <w:rsid w:val="006B52DF"/>
    <w:rsid w:val="006C1D16"/>
    <w:rsid w:val="006C5FDB"/>
    <w:rsid w:val="00702674"/>
    <w:rsid w:val="00714E25"/>
    <w:rsid w:val="0071580A"/>
    <w:rsid w:val="00715B76"/>
    <w:rsid w:val="00716263"/>
    <w:rsid w:val="00721613"/>
    <w:rsid w:val="00721F56"/>
    <w:rsid w:val="00725E32"/>
    <w:rsid w:val="0073531D"/>
    <w:rsid w:val="00736378"/>
    <w:rsid w:val="00737A5A"/>
    <w:rsid w:val="00740B68"/>
    <w:rsid w:val="00744FD5"/>
    <w:rsid w:val="00750567"/>
    <w:rsid w:val="0075078B"/>
    <w:rsid w:val="0075198D"/>
    <w:rsid w:val="00756E8E"/>
    <w:rsid w:val="0075735C"/>
    <w:rsid w:val="00760F49"/>
    <w:rsid w:val="00790C3D"/>
    <w:rsid w:val="0079555D"/>
    <w:rsid w:val="00796883"/>
    <w:rsid w:val="00796F78"/>
    <w:rsid w:val="007A3FBD"/>
    <w:rsid w:val="007A58A5"/>
    <w:rsid w:val="007B1FCB"/>
    <w:rsid w:val="007C15B2"/>
    <w:rsid w:val="007C5B4E"/>
    <w:rsid w:val="007D1651"/>
    <w:rsid w:val="007D3873"/>
    <w:rsid w:val="007F4A7D"/>
    <w:rsid w:val="007F734D"/>
    <w:rsid w:val="00800B71"/>
    <w:rsid w:val="0080643B"/>
    <w:rsid w:val="00806D4A"/>
    <w:rsid w:val="0080733C"/>
    <w:rsid w:val="008074B4"/>
    <w:rsid w:val="008118D4"/>
    <w:rsid w:val="00823544"/>
    <w:rsid w:val="00824305"/>
    <w:rsid w:val="008253BF"/>
    <w:rsid w:val="00835D1B"/>
    <w:rsid w:val="00841F2C"/>
    <w:rsid w:val="00851E3F"/>
    <w:rsid w:val="0085676C"/>
    <w:rsid w:val="00873364"/>
    <w:rsid w:val="0089174D"/>
    <w:rsid w:val="00892019"/>
    <w:rsid w:val="008967D7"/>
    <w:rsid w:val="008A2CBA"/>
    <w:rsid w:val="008A3231"/>
    <w:rsid w:val="008A368A"/>
    <w:rsid w:val="008A7C88"/>
    <w:rsid w:val="008A7F62"/>
    <w:rsid w:val="008B38B7"/>
    <w:rsid w:val="008B4E3D"/>
    <w:rsid w:val="008B574E"/>
    <w:rsid w:val="008C42DE"/>
    <w:rsid w:val="008D4148"/>
    <w:rsid w:val="008D4FF9"/>
    <w:rsid w:val="008E031D"/>
    <w:rsid w:val="008E3FDB"/>
    <w:rsid w:val="008F0598"/>
    <w:rsid w:val="008F39E7"/>
    <w:rsid w:val="00917C9E"/>
    <w:rsid w:val="0092469B"/>
    <w:rsid w:val="00924E8E"/>
    <w:rsid w:val="009254ED"/>
    <w:rsid w:val="009256E4"/>
    <w:rsid w:val="009259B1"/>
    <w:rsid w:val="00926AC6"/>
    <w:rsid w:val="00927A75"/>
    <w:rsid w:val="009372F0"/>
    <w:rsid w:val="00944B38"/>
    <w:rsid w:val="009468D9"/>
    <w:rsid w:val="00957DCB"/>
    <w:rsid w:val="0096277C"/>
    <w:rsid w:val="00966976"/>
    <w:rsid w:val="00966DE3"/>
    <w:rsid w:val="009676CB"/>
    <w:rsid w:val="009823A4"/>
    <w:rsid w:val="00982920"/>
    <w:rsid w:val="009840C5"/>
    <w:rsid w:val="0098412C"/>
    <w:rsid w:val="00984D5F"/>
    <w:rsid w:val="00987101"/>
    <w:rsid w:val="009A3104"/>
    <w:rsid w:val="009A3DF0"/>
    <w:rsid w:val="009A4446"/>
    <w:rsid w:val="009B766B"/>
    <w:rsid w:val="009C332A"/>
    <w:rsid w:val="009C50D7"/>
    <w:rsid w:val="009C5B38"/>
    <w:rsid w:val="009C6FDD"/>
    <w:rsid w:val="009D1D95"/>
    <w:rsid w:val="009D386B"/>
    <w:rsid w:val="009D4A77"/>
    <w:rsid w:val="009E0005"/>
    <w:rsid w:val="009E1F93"/>
    <w:rsid w:val="009E269E"/>
    <w:rsid w:val="009E33D1"/>
    <w:rsid w:val="009E4884"/>
    <w:rsid w:val="009F27D4"/>
    <w:rsid w:val="009F66E7"/>
    <w:rsid w:val="009F7823"/>
    <w:rsid w:val="009F7DA3"/>
    <w:rsid w:val="00A014B6"/>
    <w:rsid w:val="00A06AD3"/>
    <w:rsid w:val="00A07069"/>
    <w:rsid w:val="00A07AD7"/>
    <w:rsid w:val="00A16FE5"/>
    <w:rsid w:val="00A24327"/>
    <w:rsid w:val="00A2579F"/>
    <w:rsid w:val="00A27292"/>
    <w:rsid w:val="00A34545"/>
    <w:rsid w:val="00A34C4F"/>
    <w:rsid w:val="00A358F3"/>
    <w:rsid w:val="00A368D1"/>
    <w:rsid w:val="00A37E58"/>
    <w:rsid w:val="00A55897"/>
    <w:rsid w:val="00A5591D"/>
    <w:rsid w:val="00A61977"/>
    <w:rsid w:val="00A64119"/>
    <w:rsid w:val="00A65947"/>
    <w:rsid w:val="00A65BEF"/>
    <w:rsid w:val="00A70080"/>
    <w:rsid w:val="00A76096"/>
    <w:rsid w:val="00A77668"/>
    <w:rsid w:val="00A77DDC"/>
    <w:rsid w:val="00A82B15"/>
    <w:rsid w:val="00A91FBB"/>
    <w:rsid w:val="00A9452A"/>
    <w:rsid w:val="00A95476"/>
    <w:rsid w:val="00A95E2E"/>
    <w:rsid w:val="00A96AB9"/>
    <w:rsid w:val="00AA71DB"/>
    <w:rsid w:val="00AB18B5"/>
    <w:rsid w:val="00AB62D3"/>
    <w:rsid w:val="00AC0FB5"/>
    <w:rsid w:val="00AC299B"/>
    <w:rsid w:val="00AC7755"/>
    <w:rsid w:val="00AD13F3"/>
    <w:rsid w:val="00AD2188"/>
    <w:rsid w:val="00AE06F1"/>
    <w:rsid w:val="00AE07AF"/>
    <w:rsid w:val="00AE3309"/>
    <w:rsid w:val="00AF1F1B"/>
    <w:rsid w:val="00AF277A"/>
    <w:rsid w:val="00AF395C"/>
    <w:rsid w:val="00AF7EEA"/>
    <w:rsid w:val="00B00DFF"/>
    <w:rsid w:val="00B10607"/>
    <w:rsid w:val="00B13F82"/>
    <w:rsid w:val="00B21E8C"/>
    <w:rsid w:val="00B30CA4"/>
    <w:rsid w:val="00B3131F"/>
    <w:rsid w:val="00B36573"/>
    <w:rsid w:val="00B514E3"/>
    <w:rsid w:val="00B54361"/>
    <w:rsid w:val="00B616E0"/>
    <w:rsid w:val="00B65A32"/>
    <w:rsid w:val="00B65FF3"/>
    <w:rsid w:val="00B73697"/>
    <w:rsid w:val="00B86BBA"/>
    <w:rsid w:val="00B93D61"/>
    <w:rsid w:val="00BA2498"/>
    <w:rsid w:val="00BB3DE5"/>
    <w:rsid w:val="00BB51DE"/>
    <w:rsid w:val="00BB5B85"/>
    <w:rsid w:val="00BB71ED"/>
    <w:rsid w:val="00BC1444"/>
    <w:rsid w:val="00BC6056"/>
    <w:rsid w:val="00BC6256"/>
    <w:rsid w:val="00BC69B5"/>
    <w:rsid w:val="00BD1650"/>
    <w:rsid w:val="00BD2C7D"/>
    <w:rsid w:val="00BE69C0"/>
    <w:rsid w:val="00C00FC1"/>
    <w:rsid w:val="00C204BA"/>
    <w:rsid w:val="00C204E1"/>
    <w:rsid w:val="00C20708"/>
    <w:rsid w:val="00C240EB"/>
    <w:rsid w:val="00C24FFB"/>
    <w:rsid w:val="00C411DD"/>
    <w:rsid w:val="00C462C0"/>
    <w:rsid w:val="00C46B8B"/>
    <w:rsid w:val="00C500B4"/>
    <w:rsid w:val="00C538B3"/>
    <w:rsid w:val="00C5596F"/>
    <w:rsid w:val="00C56D53"/>
    <w:rsid w:val="00C61C93"/>
    <w:rsid w:val="00C65A32"/>
    <w:rsid w:val="00C668F5"/>
    <w:rsid w:val="00C66CF1"/>
    <w:rsid w:val="00C7200C"/>
    <w:rsid w:val="00C764CA"/>
    <w:rsid w:val="00C81266"/>
    <w:rsid w:val="00C81D1B"/>
    <w:rsid w:val="00C87FF2"/>
    <w:rsid w:val="00C90709"/>
    <w:rsid w:val="00C921C2"/>
    <w:rsid w:val="00CA494A"/>
    <w:rsid w:val="00CB15B1"/>
    <w:rsid w:val="00CB3243"/>
    <w:rsid w:val="00CB5554"/>
    <w:rsid w:val="00CB6797"/>
    <w:rsid w:val="00CB7D0F"/>
    <w:rsid w:val="00CC2F6E"/>
    <w:rsid w:val="00CD1D05"/>
    <w:rsid w:val="00CD6946"/>
    <w:rsid w:val="00CD697F"/>
    <w:rsid w:val="00CE0A22"/>
    <w:rsid w:val="00CE2E0E"/>
    <w:rsid w:val="00CE51AE"/>
    <w:rsid w:val="00CE53E2"/>
    <w:rsid w:val="00CF2FD2"/>
    <w:rsid w:val="00CF3B1B"/>
    <w:rsid w:val="00CF3E74"/>
    <w:rsid w:val="00D018C4"/>
    <w:rsid w:val="00D11A67"/>
    <w:rsid w:val="00D125D1"/>
    <w:rsid w:val="00D15842"/>
    <w:rsid w:val="00D22F50"/>
    <w:rsid w:val="00D23001"/>
    <w:rsid w:val="00D2577A"/>
    <w:rsid w:val="00D30154"/>
    <w:rsid w:val="00D345F4"/>
    <w:rsid w:val="00D50940"/>
    <w:rsid w:val="00D55682"/>
    <w:rsid w:val="00D654CC"/>
    <w:rsid w:val="00D71CA4"/>
    <w:rsid w:val="00D72C98"/>
    <w:rsid w:val="00D802A7"/>
    <w:rsid w:val="00D810F5"/>
    <w:rsid w:val="00D85383"/>
    <w:rsid w:val="00D93475"/>
    <w:rsid w:val="00D95576"/>
    <w:rsid w:val="00D96393"/>
    <w:rsid w:val="00DB401B"/>
    <w:rsid w:val="00DD2F90"/>
    <w:rsid w:val="00DD77FE"/>
    <w:rsid w:val="00DE263A"/>
    <w:rsid w:val="00DF48CD"/>
    <w:rsid w:val="00DF5FF0"/>
    <w:rsid w:val="00DF6852"/>
    <w:rsid w:val="00E027D7"/>
    <w:rsid w:val="00E0448B"/>
    <w:rsid w:val="00E11366"/>
    <w:rsid w:val="00E1763D"/>
    <w:rsid w:val="00E22954"/>
    <w:rsid w:val="00E25F7C"/>
    <w:rsid w:val="00E26B95"/>
    <w:rsid w:val="00E30854"/>
    <w:rsid w:val="00E31F77"/>
    <w:rsid w:val="00E322C5"/>
    <w:rsid w:val="00E33E29"/>
    <w:rsid w:val="00E4115D"/>
    <w:rsid w:val="00E44026"/>
    <w:rsid w:val="00E4464C"/>
    <w:rsid w:val="00E44F22"/>
    <w:rsid w:val="00E46016"/>
    <w:rsid w:val="00E46E17"/>
    <w:rsid w:val="00E473FF"/>
    <w:rsid w:val="00E70766"/>
    <w:rsid w:val="00E71E2D"/>
    <w:rsid w:val="00E742A9"/>
    <w:rsid w:val="00E75EB8"/>
    <w:rsid w:val="00E7669D"/>
    <w:rsid w:val="00E80629"/>
    <w:rsid w:val="00E82A07"/>
    <w:rsid w:val="00E82B69"/>
    <w:rsid w:val="00E82B74"/>
    <w:rsid w:val="00E9350B"/>
    <w:rsid w:val="00EA475A"/>
    <w:rsid w:val="00EA5F5A"/>
    <w:rsid w:val="00EB1595"/>
    <w:rsid w:val="00EB570B"/>
    <w:rsid w:val="00EC10D3"/>
    <w:rsid w:val="00EC5559"/>
    <w:rsid w:val="00EC7F72"/>
    <w:rsid w:val="00ED066B"/>
    <w:rsid w:val="00ED296F"/>
    <w:rsid w:val="00ED4AF1"/>
    <w:rsid w:val="00ED5564"/>
    <w:rsid w:val="00ED5A89"/>
    <w:rsid w:val="00ED764C"/>
    <w:rsid w:val="00EE246F"/>
    <w:rsid w:val="00EE35BD"/>
    <w:rsid w:val="00EE41AA"/>
    <w:rsid w:val="00EE544E"/>
    <w:rsid w:val="00EE6B26"/>
    <w:rsid w:val="00EF04DB"/>
    <w:rsid w:val="00EF31AC"/>
    <w:rsid w:val="00EF5ED8"/>
    <w:rsid w:val="00EF610A"/>
    <w:rsid w:val="00F1181D"/>
    <w:rsid w:val="00F13B12"/>
    <w:rsid w:val="00F13CAE"/>
    <w:rsid w:val="00F172C5"/>
    <w:rsid w:val="00F27AF2"/>
    <w:rsid w:val="00F32118"/>
    <w:rsid w:val="00F453ED"/>
    <w:rsid w:val="00F46ED3"/>
    <w:rsid w:val="00F537D2"/>
    <w:rsid w:val="00F5574B"/>
    <w:rsid w:val="00F57112"/>
    <w:rsid w:val="00F64E8D"/>
    <w:rsid w:val="00F672C0"/>
    <w:rsid w:val="00F705F8"/>
    <w:rsid w:val="00F80D0B"/>
    <w:rsid w:val="00F814EB"/>
    <w:rsid w:val="00F86167"/>
    <w:rsid w:val="00F943B1"/>
    <w:rsid w:val="00FA3C37"/>
    <w:rsid w:val="00FA4E65"/>
    <w:rsid w:val="00FB2C66"/>
    <w:rsid w:val="00FB61C9"/>
    <w:rsid w:val="00FC0E29"/>
    <w:rsid w:val="00FC2762"/>
    <w:rsid w:val="00FC3342"/>
    <w:rsid w:val="00FC3C20"/>
    <w:rsid w:val="00FC6129"/>
    <w:rsid w:val="00FD0418"/>
    <w:rsid w:val="00FD0BC3"/>
    <w:rsid w:val="00FD3D81"/>
    <w:rsid w:val="00FD4CB3"/>
    <w:rsid w:val="00FD6988"/>
    <w:rsid w:val="00FD69F8"/>
    <w:rsid w:val="00FD77E4"/>
    <w:rsid w:val="00FE0074"/>
    <w:rsid w:val="00FE17EE"/>
    <w:rsid w:val="00FE24BC"/>
    <w:rsid w:val="00FE5625"/>
    <w:rsid w:val="00FF4B52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969"/>
    <o:shapelayout v:ext="edit">
      <o:idmap v:ext="edit" data="1"/>
    </o:shapelayout>
  </w:shapeDefaults>
  <w:decimalSymbol w:val=","/>
  <w:listSeparator w:val=";"/>
  <w15:docId w15:val="{C69F0F33-054C-4A10-A94E-DF66BADDC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926AC6"/>
    <w:pPr>
      <w:keepNext/>
      <w:widowControl/>
      <w:autoSpaceDE/>
      <w:autoSpaceDN/>
      <w:adjustRightInd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926AC6"/>
    <w:pPr>
      <w:keepNext/>
      <w:widowControl/>
      <w:autoSpaceDE/>
      <w:autoSpaceDN/>
      <w:adjustRightInd/>
      <w:jc w:val="both"/>
      <w:outlineLvl w:val="1"/>
    </w:pPr>
    <w:rPr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A77DDC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A77DDC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A77DDC"/>
  </w:style>
  <w:style w:type="character" w:customStyle="1" w:styleId="a7">
    <w:name w:val="Нижний колонтитул Знак"/>
    <w:link w:val="a6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a">
    <w:name w:val="Balloon Text"/>
    <w:basedOn w:val="a"/>
    <w:link w:val="ab"/>
    <w:rsid w:val="00D5568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F51D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No Spacing"/>
    <w:uiPriority w:val="1"/>
    <w:qFormat/>
    <w:rsid w:val="00495BE9"/>
    <w:pPr>
      <w:overflowPunct w:val="0"/>
      <w:autoSpaceDE w:val="0"/>
      <w:autoSpaceDN w:val="0"/>
      <w:adjustRightInd w:val="0"/>
      <w:textAlignment w:val="baseline"/>
    </w:pPr>
  </w:style>
  <w:style w:type="character" w:styleId="ad">
    <w:name w:val="Hyperlink"/>
    <w:basedOn w:val="a0"/>
    <w:unhideWhenUsed/>
    <w:rsid w:val="00673065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rsid w:val="00926AC6"/>
    <w:rPr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926AC6"/>
    <w:rPr>
      <w:sz w:val="24"/>
      <w:szCs w:val="24"/>
      <w:u w:val="single"/>
    </w:rPr>
  </w:style>
  <w:style w:type="numbering" w:customStyle="1" w:styleId="11">
    <w:name w:val="Нет списка1"/>
    <w:next w:val="a2"/>
    <w:semiHidden/>
    <w:rsid w:val="00926AC6"/>
  </w:style>
  <w:style w:type="character" w:customStyle="1" w:styleId="a5">
    <w:name w:val="Верхний колонтитул Знак"/>
    <w:link w:val="a4"/>
    <w:uiPriority w:val="99"/>
    <w:rsid w:val="00926AC6"/>
  </w:style>
  <w:style w:type="character" w:styleId="ae">
    <w:name w:val="annotation reference"/>
    <w:rsid w:val="00926AC6"/>
    <w:rPr>
      <w:sz w:val="16"/>
      <w:szCs w:val="16"/>
    </w:rPr>
  </w:style>
  <w:style w:type="paragraph" w:styleId="af">
    <w:name w:val="annotation text"/>
    <w:basedOn w:val="a"/>
    <w:link w:val="af0"/>
    <w:rsid w:val="00926AC6"/>
    <w:pPr>
      <w:widowControl/>
      <w:autoSpaceDE/>
      <w:autoSpaceDN/>
      <w:adjustRightInd/>
    </w:pPr>
  </w:style>
  <w:style w:type="character" w:customStyle="1" w:styleId="af0">
    <w:name w:val="Текст примечания Знак"/>
    <w:basedOn w:val="a0"/>
    <w:link w:val="af"/>
    <w:rsid w:val="00926AC6"/>
  </w:style>
  <w:style w:type="paragraph" w:styleId="af1">
    <w:name w:val="annotation subject"/>
    <w:basedOn w:val="af"/>
    <w:next w:val="af"/>
    <w:link w:val="af2"/>
    <w:rsid w:val="00926AC6"/>
    <w:rPr>
      <w:b/>
      <w:bCs/>
    </w:rPr>
  </w:style>
  <w:style w:type="character" w:customStyle="1" w:styleId="af2">
    <w:name w:val="Тема примечания Знак"/>
    <w:basedOn w:val="af0"/>
    <w:link w:val="af1"/>
    <w:rsid w:val="00926AC6"/>
    <w:rPr>
      <w:b/>
      <w:bCs/>
    </w:rPr>
  </w:style>
  <w:style w:type="paragraph" w:styleId="af3">
    <w:name w:val="Revision"/>
    <w:hidden/>
    <w:uiPriority w:val="99"/>
    <w:semiHidden/>
    <w:rsid w:val="00926AC6"/>
  </w:style>
  <w:style w:type="paragraph" w:customStyle="1" w:styleId="af4">
    <w:name w:val="Знак Знак Знак Знак Знак Знак Знак Знак Знак Знак Знак Знак Знак Знак Знак Знак"/>
    <w:basedOn w:val="a"/>
    <w:rsid w:val="00926AC6"/>
    <w:pPr>
      <w:widowControl/>
      <w:autoSpaceDE/>
      <w:autoSpaceDN/>
      <w:adjustRightInd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styleId="af5">
    <w:name w:val="line number"/>
    <w:basedOn w:val="a0"/>
    <w:semiHidden/>
    <w:unhideWhenUsed/>
    <w:rsid w:val="005A3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B0D2DA33562783D1EBFDFBA55FEE80DF2E7C8194F95F550831FF9DA58AA5D6F68735C2D4032ICz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3097B-45F4-4D80-9B98-99D1362E5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25</Pages>
  <Words>7829</Words>
  <Characters>44627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--</Company>
  <LinksUpToDate>false</LinksUpToDate>
  <CharactersWithSpaces>52352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Казимирова Юлия Юрьевна</dc:creator>
  <cp:keywords/>
  <dc:description/>
  <cp:lastModifiedBy>Буданова Ольга Ивановна</cp:lastModifiedBy>
  <cp:revision>30</cp:revision>
  <cp:lastPrinted>2022-04-12T09:07:00Z</cp:lastPrinted>
  <dcterms:created xsi:type="dcterms:W3CDTF">2020-09-03T02:54:00Z</dcterms:created>
  <dcterms:modified xsi:type="dcterms:W3CDTF">2022-04-20T01:54:00Z</dcterms:modified>
</cp:coreProperties>
</file>