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CF4C1F">
        <w:rPr>
          <w:b/>
        </w:rPr>
        <w:t>18</w:t>
      </w:r>
      <w:r w:rsidRPr="00C301B5">
        <w:rPr>
          <w:b/>
        </w:rPr>
        <w:t>.</w:t>
      </w:r>
      <w:r w:rsidR="00CF4C1F">
        <w:rPr>
          <w:b/>
        </w:rPr>
        <w:t>05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Pr="00866D38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(далее - схема) (лоты № 1, 2, 3, 4</w:t>
      </w:r>
      <w:r w:rsidR="00866D38" w:rsidRPr="00866D38">
        <w:t>, 5, 6</w:t>
      </w:r>
      <w:r w:rsidR="00CF4C1F" w:rsidRPr="00866D38">
        <w:t>).</w:t>
      </w: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916"/>
        <w:gridCol w:w="1622"/>
        <w:gridCol w:w="1034"/>
      </w:tblGrid>
      <w:tr w:rsidR="00CF4C1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</w:tr>
      <w:tr w:rsidR="00CF4C1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E0167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Default="00CF4C1F" w:rsidP="00CF4C1F">
            <w:pPr>
              <w:jc w:val="center"/>
              <w:rPr>
                <w:sz w:val="16"/>
                <w:szCs w:val="16"/>
              </w:rPr>
            </w:pPr>
          </w:p>
        </w:tc>
      </w:tr>
      <w:tr w:rsidR="00CF4C1F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>41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jc w:val="both"/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>павильон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jc w:val="both"/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 xml:space="preserve">район </w:t>
            </w:r>
          </w:p>
          <w:p w:rsidR="00CF4C1F" w:rsidRPr="00D7424E" w:rsidRDefault="00CF4C1F" w:rsidP="00CF4C1F">
            <w:pPr>
              <w:jc w:val="both"/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>ул. Набережная, 58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rPr>
                <w:sz w:val="14"/>
                <w:szCs w:val="14"/>
              </w:rPr>
            </w:pPr>
            <w:r w:rsidRPr="00D7424E">
              <w:rPr>
                <w:sz w:val="14"/>
                <w:szCs w:val="14"/>
              </w:rPr>
              <w:t>44,0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2"/>
                <w:szCs w:val="12"/>
              </w:rPr>
            </w:pPr>
            <w:r w:rsidRPr="001F3781">
              <w:rPr>
                <w:sz w:val="12"/>
                <w:szCs w:val="12"/>
              </w:rPr>
              <w:t xml:space="preserve">торговля продовольственными или </w:t>
            </w:r>
            <w:proofErr w:type="spellStart"/>
            <w:proofErr w:type="gramStart"/>
            <w:r w:rsidRPr="001F3781">
              <w:rPr>
                <w:sz w:val="12"/>
                <w:szCs w:val="12"/>
              </w:rPr>
              <w:t>непродовольствен</w:t>
            </w:r>
            <w:proofErr w:type="spellEnd"/>
            <w:r w:rsidRPr="001F3781">
              <w:rPr>
                <w:sz w:val="12"/>
                <w:szCs w:val="12"/>
              </w:rPr>
              <w:t xml:space="preserve"> </w:t>
            </w:r>
            <w:proofErr w:type="spellStart"/>
            <w:r w:rsidRPr="001F3781">
              <w:rPr>
                <w:sz w:val="12"/>
                <w:szCs w:val="12"/>
              </w:rPr>
              <w:t>ными</w:t>
            </w:r>
            <w:proofErr w:type="spellEnd"/>
            <w:proofErr w:type="gramEnd"/>
            <w:r w:rsidRPr="001F3781">
              <w:rPr>
                <w:sz w:val="12"/>
                <w:szCs w:val="12"/>
              </w:rPr>
              <w:t xml:space="preserve"> товарами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D7424E" w:rsidRDefault="00CF4C1F" w:rsidP="00CF4C1F">
            <w:pPr>
              <w:rPr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2"/>
                <w:szCs w:val="12"/>
              </w:rPr>
            </w:pPr>
            <w:r w:rsidRPr="001F3781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  <w:tr w:rsidR="00CF4C1F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8058F8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87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киоск</w:t>
            </w:r>
          </w:p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</w:p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район парикмахерской «Чародейка»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16,0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общественное питание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Default="00CF4C1F" w:rsidP="00CF4C1F"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  <w:tr w:rsidR="00CF4C1F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8058F8" w:rsidRDefault="00CF4C1F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162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павильон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 xml:space="preserve">район </w:t>
            </w:r>
          </w:p>
          <w:p w:rsidR="00CF4C1F" w:rsidRPr="001F3781" w:rsidRDefault="00CF4C1F" w:rsidP="00CF4C1F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lastRenderedPageBreak/>
              <w:t>ул. Комсомольская, 21Г/1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24,0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 xml:space="preserve">торговля </w:t>
            </w:r>
            <w:r w:rsidRPr="001F3781">
              <w:rPr>
                <w:sz w:val="14"/>
                <w:szCs w:val="14"/>
              </w:rPr>
              <w:lastRenderedPageBreak/>
              <w:t xml:space="preserve">непродовольственными товарами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Pr="001F3781" w:rsidRDefault="00CF4C1F" w:rsidP="00CF4C1F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lastRenderedPageBreak/>
              <w:t xml:space="preserve">похоронные </w:t>
            </w:r>
            <w:r w:rsidRPr="001F3781">
              <w:rPr>
                <w:sz w:val="14"/>
                <w:szCs w:val="14"/>
              </w:rPr>
              <w:lastRenderedPageBreak/>
              <w:t>принадлежности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CF4C1F" w:rsidRDefault="00CF4C1F" w:rsidP="00CF4C1F">
            <w:r w:rsidRPr="00D066ED">
              <w:rPr>
                <w:sz w:val="12"/>
                <w:szCs w:val="12"/>
              </w:rPr>
              <w:lastRenderedPageBreak/>
              <w:t xml:space="preserve">субъект малого </w:t>
            </w:r>
            <w:r w:rsidRPr="00D066ED">
              <w:rPr>
                <w:sz w:val="12"/>
                <w:szCs w:val="12"/>
              </w:rPr>
              <w:lastRenderedPageBreak/>
              <w:t>или среднего предпринимательства</w:t>
            </w:r>
          </w:p>
        </w:tc>
      </w:tr>
      <w:tr w:rsidR="00866D38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8058F8" w:rsidRDefault="00866D38" w:rsidP="00866D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9А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автомагазин</w:t>
            </w:r>
          </w:p>
          <w:p w:rsidR="00866D38" w:rsidRPr="00C3020F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 xml:space="preserve">район </w:t>
            </w:r>
          </w:p>
          <w:p w:rsidR="00866D38" w:rsidRPr="00C3020F" w:rsidRDefault="00866D38" w:rsidP="00866D38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 xml:space="preserve">ул. </w:t>
            </w:r>
            <w:proofErr w:type="spellStart"/>
            <w:r w:rsidRPr="00C3020F">
              <w:rPr>
                <w:sz w:val="14"/>
                <w:szCs w:val="14"/>
              </w:rPr>
              <w:t>Полоскова</w:t>
            </w:r>
            <w:proofErr w:type="spellEnd"/>
            <w:r w:rsidRPr="00C3020F">
              <w:rPr>
                <w:sz w:val="14"/>
                <w:szCs w:val="14"/>
              </w:rPr>
              <w:t>, 5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11,5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общественное питание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2"/>
                <w:szCs w:val="12"/>
              </w:rPr>
              <w:t>продукты быстрого питания, безалкогольные напитки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ind w:left="-109"/>
              <w:rPr>
                <w:sz w:val="14"/>
                <w:szCs w:val="14"/>
              </w:rPr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  <w:tr w:rsidR="00866D38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F22A14" w:rsidRDefault="00866D38" w:rsidP="00866D38">
            <w:pPr>
              <w:jc w:val="center"/>
              <w:rPr>
                <w:sz w:val="16"/>
                <w:szCs w:val="16"/>
              </w:rPr>
            </w:pPr>
            <w:r w:rsidRPr="00F22A14">
              <w:rPr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10А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автомагазин</w:t>
            </w:r>
          </w:p>
          <w:p w:rsidR="00866D38" w:rsidRPr="001F3781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 xml:space="preserve">район </w:t>
            </w:r>
          </w:p>
          <w:p w:rsidR="00866D38" w:rsidRPr="001F3781" w:rsidRDefault="00866D38" w:rsidP="00866D38">
            <w:pPr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ул. Ленина, 1 (через дорогу)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27,0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общественное питание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rPr>
                <w:sz w:val="12"/>
                <w:szCs w:val="12"/>
              </w:rPr>
            </w:pPr>
            <w:r w:rsidRPr="001F3781">
              <w:rPr>
                <w:sz w:val="12"/>
                <w:szCs w:val="12"/>
              </w:rPr>
              <w:t>продукты быстрого питания, безалкогольные напитки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Default="00866D38" w:rsidP="00866D38">
            <w:pPr>
              <w:ind w:left="-109"/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  <w:tr w:rsidR="00866D38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F22A14" w:rsidRDefault="00866D38" w:rsidP="00866D38">
            <w:pPr>
              <w:jc w:val="center"/>
              <w:rPr>
                <w:sz w:val="16"/>
                <w:szCs w:val="16"/>
              </w:rPr>
            </w:pPr>
            <w:r w:rsidRPr="00F22A14">
              <w:rPr>
                <w:sz w:val="16"/>
                <w:szCs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11А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1F3781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автомагазин</w:t>
            </w:r>
          </w:p>
          <w:p w:rsidR="00866D38" w:rsidRPr="00C3020F" w:rsidRDefault="00866D38" w:rsidP="00866D38">
            <w:pPr>
              <w:ind w:left="-109"/>
              <w:jc w:val="both"/>
              <w:rPr>
                <w:sz w:val="14"/>
                <w:szCs w:val="14"/>
              </w:rPr>
            </w:pPr>
            <w:r w:rsidRPr="001F3781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 xml:space="preserve">район </w:t>
            </w:r>
          </w:p>
          <w:p w:rsidR="00866D38" w:rsidRPr="00C3020F" w:rsidRDefault="00866D38" w:rsidP="00866D38">
            <w:pPr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ул. Парковая, 14А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11,5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общественное питание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rPr>
                <w:sz w:val="14"/>
                <w:szCs w:val="14"/>
              </w:rPr>
            </w:pPr>
            <w:r w:rsidRPr="001F3781">
              <w:rPr>
                <w:sz w:val="12"/>
                <w:szCs w:val="12"/>
              </w:rPr>
              <w:t>продукты быстрого питания, безалкогольные напитки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866D38" w:rsidRPr="00C3020F" w:rsidRDefault="00866D38" w:rsidP="00866D38">
            <w:pPr>
              <w:ind w:left="-109"/>
              <w:rPr>
                <w:sz w:val="14"/>
                <w:szCs w:val="14"/>
              </w:rPr>
            </w:pPr>
            <w:r w:rsidRPr="00D066ED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t>Дополните</w:t>
      </w:r>
      <w:r>
        <w:rPr>
          <w:rFonts w:ascii="Times New Roman" w:hAnsi="Times New Roman" w:cs="Times New Roman"/>
          <w:sz w:val="24"/>
          <w:szCs w:val="24"/>
        </w:rPr>
        <w:t xml:space="preserve">льные сведения о лотах: </w:t>
      </w:r>
      <w:r w:rsidRPr="00866D3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66D38">
        <w:rPr>
          <w:rFonts w:ascii="Times New Roman" w:hAnsi="Times New Roman" w:cs="Times New Roman"/>
          <w:sz w:val="24"/>
          <w:szCs w:val="24"/>
        </w:rPr>
        <w:t>месте размещения, предусмотренном лотом № 1 размещен</w:t>
      </w:r>
      <w:proofErr w:type="gramEnd"/>
      <w:r w:rsidRPr="00866D38">
        <w:rPr>
          <w:rFonts w:ascii="Times New Roman" w:hAnsi="Times New Roman" w:cs="Times New Roman"/>
          <w:sz w:val="24"/>
          <w:szCs w:val="24"/>
        </w:rPr>
        <w:t xml:space="preserve"> нестационарный торговый объект.</w:t>
      </w:r>
    </w:p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10 693,13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10 693,13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4 320,46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4 320,46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6 480,68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6 480,68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Default="00866D38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7 290,77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7 290,77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Default="00866D38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57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  <w:tc>
          <w:tcPr>
            <w:tcW w:w="1899" w:type="dxa"/>
          </w:tcPr>
          <w:p w:rsidR="00866D38" w:rsidRPr="00866D38" w:rsidRDefault="00866D38" w:rsidP="00866D38">
            <w:pPr>
              <w:jc w:val="center"/>
              <w:rPr>
                <w:b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 w:rsidRPr="00942B38">
        <w:t xml:space="preserve">Срок размещения </w:t>
      </w:r>
      <w:r>
        <w:t xml:space="preserve"> павильонов, киоска составляет 5 лет</w:t>
      </w:r>
      <w:r w:rsidRPr="00942B38">
        <w:t>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Pr="00B23A9E">
        <w:t>автомагазин</w:t>
      </w:r>
      <w:r w:rsidR="00866D38">
        <w:t>ов</w:t>
      </w:r>
      <w:r w:rsidRPr="00B23A9E">
        <w:t xml:space="preserve"> </w:t>
      </w:r>
      <w:r w:rsidR="00866D38">
        <w:t>(передвижных торговых точек</w:t>
      </w:r>
      <w:r w:rsidRPr="00B23A9E">
        <w:t>)</w:t>
      </w:r>
      <w:r>
        <w:t xml:space="preserve"> составляет 12 месяцев.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82461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10 693,13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4 320,46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6 480,68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7 290,77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962" w:type="dxa"/>
          </w:tcPr>
          <w:p w:rsidR="00866D38" w:rsidRPr="00866D38" w:rsidRDefault="00866D38" w:rsidP="00866D38">
            <w:pPr>
              <w:jc w:val="center"/>
              <w:rPr>
                <w:b/>
                <w:sz w:val="22"/>
                <w:szCs w:val="22"/>
              </w:rPr>
            </w:pPr>
            <w:r w:rsidRPr="00866D38">
              <w:rPr>
                <w:b/>
                <w:sz w:val="22"/>
                <w:szCs w:val="22"/>
              </w:rPr>
              <w:t>3 105,33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lastRenderedPageBreak/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CF4C1F">
        <w:t>18.05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CF4C1F">
        <w:rPr>
          <w:b/>
          <w:u w:val="single"/>
        </w:rPr>
        <w:t>14.04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CF4C1F">
        <w:rPr>
          <w:b/>
          <w:u w:val="single"/>
        </w:rPr>
        <w:t>11</w:t>
      </w:r>
      <w:r w:rsidRPr="00312409">
        <w:rPr>
          <w:b/>
          <w:u w:val="single"/>
        </w:rPr>
        <w:t>.</w:t>
      </w:r>
      <w:r w:rsidR="00CF4C1F">
        <w:rPr>
          <w:b/>
          <w:u w:val="single"/>
        </w:rPr>
        <w:t>05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CF4C1F">
        <w:rPr>
          <w:b/>
          <w:u w:val="single"/>
        </w:rPr>
        <w:t>16.05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 w:rsidR="00CF4C1F">
        <w:rPr>
          <w:spacing w:val="-4"/>
        </w:rPr>
        <w:t>в 14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lastRenderedPageBreak/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CF4C1F">
        <w:t>18.05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CF4C1F" w:rsidRDefault="00CF4C1F" w:rsidP="00CF4C1F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CF4C1F" w:rsidRDefault="00CF4C1F" w:rsidP="00CF4C1F">
      <w:pPr>
        <w:pStyle w:val="1"/>
        <w:tabs>
          <w:tab w:val="left" w:pos="0"/>
        </w:tabs>
        <w:ind w:firstLine="851"/>
        <w:jc w:val="both"/>
      </w:pPr>
      <w:r>
        <w:t>Проект договора по лоту № 4</w:t>
      </w:r>
      <w:r w:rsidRPr="00A74997">
        <w:t xml:space="preserve"> является приложением</w:t>
      </w:r>
      <w:r>
        <w:t xml:space="preserve"> № 6</w:t>
      </w:r>
      <w:r w:rsidRPr="00A74997">
        <w:t xml:space="preserve"> к настоящей документации об аукционе.</w:t>
      </w:r>
    </w:p>
    <w:p w:rsidR="00866D38" w:rsidRDefault="00866D38" w:rsidP="00866D38">
      <w:pPr>
        <w:pStyle w:val="1"/>
        <w:tabs>
          <w:tab w:val="left" w:pos="0"/>
        </w:tabs>
        <w:ind w:firstLine="851"/>
        <w:jc w:val="both"/>
      </w:pPr>
      <w:r>
        <w:t>Проект договора по лоту № 5</w:t>
      </w:r>
      <w:r w:rsidRPr="00A74997">
        <w:t xml:space="preserve"> является приложением</w:t>
      </w:r>
      <w:r>
        <w:t xml:space="preserve"> № 7</w:t>
      </w:r>
      <w:r w:rsidRPr="00A74997">
        <w:t xml:space="preserve"> к настоящей документации об аукционе.</w:t>
      </w:r>
    </w:p>
    <w:p w:rsidR="00866D38" w:rsidRDefault="00866D38" w:rsidP="00866D38">
      <w:pPr>
        <w:pStyle w:val="1"/>
        <w:tabs>
          <w:tab w:val="left" w:pos="0"/>
        </w:tabs>
        <w:ind w:firstLine="851"/>
        <w:jc w:val="both"/>
      </w:pPr>
      <w:r>
        <w:t>Проект договора по лоту № 6</w:t>
      </w:r>
      <w:r w:rsidRPr="00A74997">
        <w:t xml:space="preserve"> является приложением</w:t>
      </w:r>
      <w:r>
        <w:t xml:space="preserve"> № 8</w:t>
      </w:r>
      <w:r w:rsidRPr="00A74997">
        <w:t xml:space="preserve">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lastRenderedPageBreak/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CF4C1F" w:rsidRPr="00DE0167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F4C1F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А.В. Никитин 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Pr="00A74997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CF4C1F">
        <w:rPr>
          <w:b/>
        </w:rPr>
        <w:t>18.05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CF4C1F">
        <w:rPr>
          <w:b/>
        </w:rPr>
        <w:t>18.05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293B12" w:rsidRDefault="00CE5C1C" w:rsidP="00D777F1">
      <w:pPr>
        <w:rPr>
          <w:b/>
          <w:sz w:val="22"/>
          <w:szCs w:val="22"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Default="00CE5C1C" w:rsidP="00C6763B">
      <w:pPr>
        <w:pStyle w:val="a4"/>
        <w:numPr>
          <w:ilvl w:val="0"/>
          <w:numId w:val="10"/>
        </w:numPr>
      </w:pPr>
      <w:r w:rsidRPr="007C4076">
        <w:t>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CF4C1F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- 41</w:t>
      </w:r>
      <w:r w:rsidR="00895624" w:rsidRPr="007512F9">
        <w:rPr>
          <w:color w:val="auto"/>
        </w:rPr>
        <w:t xml:space="preserve">; </w:t>
      </w:r>
    </w:p>
    <w:p w:rsidR="00895624" w:rsidRPr="007512F9" w:rsidRDefault="00CF4C1F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95624" w:rsidRPr="007512F9">
        <w:rPr>
          <w:color w:val="auto"/>
        </w:rPr>
        <w:t xml:space="preserve">; </w:t>
      </w:r>
    </w:p>
    <w:p w:rsidR="00895624" w:rsidRPr="007512F9" w:rsidRDefault="00895624" w:rsidP="00895624">
      <w:pPr>
        <w:ind w:firstLine="851"/>
        <w:jc w:val="both"/>
      </w:pPr>
      <w:r w:rsidRPr="007512F9">
        <w:t>адресный ориентир расположения Объекта –</w:t>
      </w:r>
      <w:r w:rsidR="00CF4C1F">
        <w:t xml:space="preserve"> район ул. Набережная, 58</w:t>
      </w:r>
      <w:r w:rsidRPr="007512F9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 w:rsidR="008C0864">
        <w:rPr>
          <w:color w:val="auto"/>
        </w:rPr>
        <w:t xml:space="preserve"> части, занимаемая Объектом – 44</w:t>
      </w:r>
      <w:r w:rsidRPr="007512F9">
        <w:rPr>
          <w:color w:val="auto"/>
        </w:rPr>
        <w:t>,0 кв. м;</w:t>
      </w:r>
    </w:p>
    <w:p w:rsidR="00895624" w:rsidRDefault="008C0864" w:rsidP="00895624">
      <w:pPr>
        <w:ind w:firstLine="851"/>
        <w:jc w:val="both"/>
      </w:pPr>
      <w:r>
        <w:t>вид деятельности  Объекта</w:t>
      </w:r>
      <w:r w:rsidR="00893289">
        <w:t xml:space="preserve"> </w:t>
      </w:r>
      <w:r>
        <w:t>–</w:t>
      </w:r>
      <w:r w:rsidR="00893289">
        <w:t xml:space="preserve"> </w:t>
      </w:r>
      <w:r>
        <w:t xml:space="preserve">торговля </w:t>
      </w:r>
      <w:r w:rsidR="00895624" w:rsidRPr="007512F9">
        <w:t>продово</w:t>
      </w:r>
      <w:r>
        <w:t>льственными или непродовольственными товарами</w:t>
      </w:r>
      <w:r w:rsidR="00895624" w:rsidRPr="007512F9">
        <w:t>;</w:t>
      </w:r>
    </w:p>
    <w:p w:rsidR="008C0864" w:rsidRPr="007512F9" w:rsidRDefault="008C0864" w:rsidP="008C0864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 w:rsidR="000F2ECE">
        <w:t>твляющими торговую деятельность</w:t>
      </w:r>
      <w:r w:rsidRPr="006B4419">
        <w:t xml:space="preserve"> -</w:t>
      </w:r>
      <w:r w:rsidR="00D343D9">
        <w:t xml:space="preserve"> субъект</w:t>
      </w:r>
      <w:r w:rsidR="00D343D9" w:rsidRPr="006B4419">
        <w:t xml:space="preserve"> малого и</w:t>
      </w:r>
      <w:r w:rsidR="00D343D9">
        <w:t>ли среднего предпринимательства</w:t>
      </w:r>
      <w:r w:rsidRPr="006B4419">
        <w:t xml:space="preserve">; 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3. Платежи и расчеты по Договору</w:t>
      </w:r>
    </w:p>
    <w:p w:rsidR="00CE5C1C" w:rsidRPr="007C4076" w:rsidRDefault="00CE5C1C" w:rsidP="00CE5C1C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C4619B">
        <w:t xml:space="preserve">10 693,13 </w:t>
      </w:r>
      <w:r w:rsidR="00893289">
        <w:t>рублей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293B12" w:rsidRDefault="00CE5C1C" w:rsidP="00CE5C1C">
      <w:pPr>
        <w:ind w:firstLine="851"/>
        <w:rPr>
          <w:sz w:val="20"/>
          <w:szCs w:val="20"/>
        </w:rPr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6767A" w:rsidRPr="007C4076" w:rsidRDefault="00CE5C1C" w:rsidP="00C6767A">
      <w:pPr>
        <w:ind w:firstLine="851"/>
        <w:jc w:val="both"/>
      </w:pPr>
      <w:r w:rsidRPr="007C4076">
        <w:t xml:space="preserve">4.3.6. </w:t>
      </w:r>
      <w:r w:rsidR="00C6767A" w:rsidRPr="007C4076">
        <w:t xml:space="preserve">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="00C6767A" w:rsidRPr="007C4076">
        <w:t>.</w:t>
      </w:r>
    </w:p>
    <w:p w:rsidR="00CE5C1C" w:rsidRPr="007C4076" w:rsidRDefault="00CE5C1C" w:rsidP="00C6767A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293B12">
      <w:pPr>
        <w:suppressAutoHyphens/>
        <w:ind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293B12" w:rsidRDefault="00CE5C1C" w:rsidP="00293B12">
      <w:pPr>
        <w:suppressAutoHyphens/>
        <w:ind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293B12">
      <w:pPr>
        <w:suppressAutoHyphens/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293B12">
      <w:pPr>
        <w:ind w:firstLine="851"/>
        <w:jc w:val="both"/>
      </w:pPr>
      <w:r w:rsidRPr="00477F46">
        <w:t>4.3.11.1. Не допускать в месте размещения:</w:t>
      </w:r>
    </w:p>
    <w:p w:rsidR="0076629D" w:rsidRPr="00477F46" w:rsidRDefault="0076629D" w:rsidP="00293B12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293B12">
      <w:pPr>
        <w:ind w:firstLine="851"/>
        <w:jc w:val="both"/>
      </w:pPr>
      <w:r w:rsidRPr="00477F46">
        <w:t>- возведение капитальных строений;</w:t>
      </w:r>
    </w:p>
    <w:p w:rsidR="0076629D" w:rsidRPr="00477F46" w:rsidRDefault="0076629D" w:rsidP="00293B12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293B12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293B12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293B12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293B12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293B12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293B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293B12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F22A14" w:rsidRDefault="00CE5C1C" w:rsidP="00CE5C1C">
      <w:pPr>
        <w:ind w:firstLine="851"/>
        <w:rPr>
          <w:sz w:val="16"/>
          <w:szCs w:val="16"/>
        </w:rPr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F22A14" w:rsidRDefault="00CE5C1C" w:rsidP="00CE5C1C">
      <w:pPr>
        <w:ind w:firstLine="851"/>
        <w:rPr>
          <w:sz w:val="16"/>
          <w:szCs w:val="16"/>
        </w:rPr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F22A14" w:rsidRDefault="00CE5C1C" w:rsidP="00CE5C1C">
      <w:pPr>
        <w:ind w:firstLine="851"/>
        <w:rPr>
          <w:rFonts w:eastAsiaTheme="minorHAnsi"/>
          <w:sz w:val="16"/>
          <w:szCs w:val="16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Pr="00DA0F8E" w:rsidRDefault="007512F9" w:rsidP="007512F9">
      <w:pPr>
        <w:jc w:val="center"/>
      </w:pPr>
      <w:r w:rsidRPr="00DA0F8E">
        <w:lastRenderedPageBreak/>
        <w:t>Схема расположения Объекта</w:t>
      </w:r>
    </w:p>
    <w:p w:rsidR="007512F9" w:rsidRPr="00DA0F8E" w:rsidRDefault="000F2ECE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 w:rsidR="00D343D9">
        <w:rPr>
          <w:sz w:val="20"/>
          <w:szCs w:val="20"/>
        </w:rPr>
        <w:t xml:space="preserve"> </w:t>
      </w:r>
      <w:r w:rsidR="008C0864">
        <w:rPr>
          <w:sz w:val="20"/>
          <w:szCs w:val="20"/>
        </w:rPr>
        <w:t>павильон  в районе ул. Набережная, 58</w:t>
      </w:r>
    </w:p>
    <w:p w:rsidR="007512F9" w:rsidRPr="00DA0F8E" w:rsidRDefault="007512F9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8C0864">
        <w:rPr>
          <w:sz w:val="20"/>
          <w:szCs w:val="20"/>
        </w:rPr>
        <w:t xml:space="preserve"> 41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7512F9" w:rsidRPr="00DA0F8E" w:rsidRDefault="008C0864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44</w:t>
      </w:r>
      <w:r w:rsidR="007512F9" w:rsidRPr="00DA0F8E">
        <w:rPr>
          <w:sz w:val="20"/>
          <w:szCs w:val="20"/>
        </w:rPr>
        <w:t>,0 кв. м.</w:t>
      </w:r>
    </w:p>
    <w:p w:rsidR="00CE5C1C" w:rsidRDefault="00640FBD" w:rsidP="00CE5C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C87107" w:rsidRDefault="00C87107" w:rsidP="00CE5C1C">
      <w:pPr>
        <w:jc w:val="center"/>
        <w:rPr>
          <w:b/>
          <w:sz w:val="20"/>
          <w:szCs w:val="20"/>
        </w:rPr>
      </w:pPr>
    </w:p>
    <w:p w:rsidR="008C0864" w:rsidRDefault="008C0864" w:rsidP="00CE5C1C">
      <w:pPr>
        <w:jc w:val="center"/>
        <w:rPr>
          <w:b/>
          <w:sz w:val="20"/>
          <w:szCs w:val="20"/>
        </w:rPr>
      </w:pPr>
    </w:p>
    <w:p w:rsidR="008C0864" w:rsidRDefault="008C0864" w:rsidP="00CE5C1C">
      <w:pPr>
        <w:jc w:val="center"/>
        <w:rPr>
          <w:b/>
          <w:sz w:val="20"/>
          <w:szCs w:val="20"/>
        </w:rPr>
      </w:pPr>
    </w:p>
    <w:p w:rsidR="00C87107" w:rsidRDefault="008C0864" w:rsidP="00CE5C1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1A17C9F" wp14:editId="7B369C60">
            <wp:extent cx="60960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 Район ул. Набережная, 58-41i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F31" w:rsidRDefault="00B04F31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ind w:left="567"/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7C4076" w:rsidRDefault="008C0864" w:rsidP="000601C8">
            <w:r>
              <w:t>41</w:t>
            </w:r>
          </w:p>
        </w:tc>
        <w:tc>
          <w:tcPr>
            <w:tcW w:w="2976" w:type="dxa"/>
          </w:tcPr>
          <w:p w:rsidR="00CE5C1C" w:rsidRPr="007C4076" w:rsidRDefault="00CE5C1C" w:rsidP="000601C8">
            <w:r>
              <w:t>1 800,19</w:t>
            </w:r>
          </w:p>
        </w:tc>
        <w:tc>
          <w:tcPr>
            <w:tcW w:w="1276" w:type="dxa"/>
          </w:tcPr>
          <w:p w:rsidR="00CE5C1C" w:rsidRPr="007C4076" w:rsidRDefault="008C0864" w:rsidP="000601C8">
            <w:r>
              <w:t>44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CE5C1C" w:rsidRPr="007C4076" w:rsidRDefault="00CE5C1C" w:rsidP="000601C8">
            <w:r>
              <w:t>0,09</w:t>
            </w:r>
          </w:p>
        </w:tc>
        <w:tc>
          <w:tcPr>
            <w:tcW w:w="1984" w:type="dxa"/>
          </w:tcPr>
          <w:p w:rsidR="00CE5C1C" w:rsidRPr="007C4076" w:rsidRDefault="00CE5C1C" w:rsidP="000601C8">
            <w:r>
              <w:t>1,5</w:t>
            </w:r>
          </w:p>
        </w:tc>
        <w:tc>
          <w:tcPr>
            <w:tcW w:w="1418" w:type="dxa"/>
          </w:tcPr>
          <w:p w:rsidR="00CE5C1C" w:rsidRPr="007C4076" w:rsidRDefault="008C0864" w:rsidP="000601C8">
            <w:r>
              <w:t>10 693,13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2326F5">
        <w:t xml:space="preserve">ты по Договору составляет </w:t>
      </w:r>
      <w:r w:rsidR="008C0864">
        <w:t xml:space="preserve">10 693,13 (десять </w:t>
      </w:r>
      <w:r w:rsidR="002326F5">
        <w:t>тысяч</w:t>
      </w:r>
      <w:r w:rsidR="008C0864">
        <w:t xml:space="preserve"> шестьсот девяносто три) руб. 13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A239CE">
        <w:t>1800,19 х 44</w:t>
      </w:r>
      <w:r w:rsidR="00640FBD">
        <w:t>,0</w:t>
      </w:r>
      <w:r>
        <w:t xml:space="preserve"> х 0,09 х 1,5 = </w:t>
      </w:r>
      <w:r w:rsidR="008C0864">
        <w:t>10 693,13</w:t>
      </w:r>
      <w:r w:rsidR="008C0864" w:rsidRPr="007C4076"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Pr="0057744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5B41D5" w:rsidRPr="007C4076" w:rsidTr="000601C8">
        <w:tc>
          <w:tcPr>
            <w:tcW w:w="5040" w:type="dxa"/>
          </w:tcPr>
          <w:p w:rsidR="005B41D5" w:rsidRDefault="005B41D5" w:rsidP="000601C8">
            <w:pPr>
              <w:rPr>
                <w:sz w:val="18"/>
                <w:szCs w:val="18"/>
              </w:rPr>
            </w:pPr>
          </w:p>
          <w:p w:rsidR="00AF3354" w:rsidRPr="007C4076" w:rsidRDefault="00AF335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5B41D5" w:rsidRPr="007C4076" w:rsidTr="000601C8">
              <w:tc>
                <w:tcPr>
                  <w:tcW w:w="5001" w:type="dxa"/>
                </w:tcPr>
                <w:p w:rsidR="005B41D5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5B41D5" w:rsidRPr="007C4076" w:rsidRDefault="005B41D5" w:rsidP="000601C8">
            <w:pPr>
              <w:suppressAutoHyphens/>
              <w:rPr>
                <w:b/>
              </w:rPr>
            </w:pPr>
          </w:p>
        </w:tc>
      </w:tr>
    </w:tbl>
    <w:p w:rsidR="00DA0F8E" w:rsidRDefault="00DA0F8E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56614" w:rsidRDefault="001900D0" w:rsidP="00956614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1900D0" w:rsidRPr="007C4076" w:rsidRDefault="001900D0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</w:pPr>
      <w:r w:rsidRPr="007C4076">
        <w:t>ДОГОВОР</w:t>
      </w:r>
    </w:p>
    <w:p w:rsidR="00956614" w:rsidRPr="007C4076" w:rsidRDefault="00956614" w:rsidP="00956614">
      <w:pPr>
        <w:jc w:val="center"/>
      </w:pPr>
      <w:r w:rsidRPr="007C4076">
        <w:t>на установку и эксплуатацию нестационарного торгового объекта</w:t>
      </w:r>
    </w:p>
    <w:p w:rsidR="00956614" w:rsidRPr="007C4076" w:rsidRDefault="00956614" w:rsidP="00956614"/>
    <w:p w:rsidR="00956614" w:rsidRPr="007C4076" w:rsidRDefault="00956614" w:rsidP="009566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956614" w:rsidRPr="007C4076" w:rsidRDefault="00956614" w:rsidP="00956614">
      <w:pPr>
        <w:jc w:val="both"/>
      </w:pPr>
      <w:r w:rsidRPr="007C4076">
        <w:t>Красноярский край</w:t>
      </w:r>
    </w:p>
    <w:p w:rsidR="00956614" w:rsidRPr="007C4076" w:rsidRDefault="00956614" w:rsidP="00956614">
      <w:pPr>
        <w:jc w:val="both"/>
      </w:pPr>
    </w:p>
    <w:p w:rsidR="00956614" w:rsidRPr="007C4076" w:rsidRDefault="00956614" w:rsidP="009566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956614" w:rsidRPr="007C4076" w:rsidRDefault="00956614" w:rsidP="009566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6614" w:rsidRPr="007C4076" w:rsidRDefault="00956614" w:rsidP="009566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FF6F05">
      <w:pPr>
        <w:ind w:firstLine="851"/>
      </w:pPr>
      <w:r w:rsidRPr="007C4076">
        <w:t>1. Предмет Договора</w:t>
      </w:r>
    </w:p>
    <w:p w:rsidR="00956614" w:rsidRPr="007C4076" w:rsidRDefault="000B6A71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956614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956614" w:rsidRPr="007C4076">
        <w:rPr>
          <w:rFonts w:eastAsia="Times New Roman"/>
          <w:color w:val="auto"/>
        </w:rPr>
        <w:t xml:space="preserve"> </w:t>
      </w:r>
      <w:r w:rsidR="00956614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6614" w:rsidRPr="007C4076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B2416" w:rsidRPr="00AB2416" w:rsidRDefault="00A96989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- 87</w:t>
      </w:r>
      <w:r w:rsidR="00AB2416" w:rsidRPr="00AB2416">
        <w:rPr>
          <w:color w:val="auto"/>
        </w:rPr>
        <w:t xml:space="preserve">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тип Объекта - киоск; </w:t>
      </w:r>
    </w:p>
    <w:p w:rsidR="00AB2416" w:rsidRPr="00AB2416" w:rsidRDefault="00AB2416" w:rsidP="00AB2416">
      <w:pPr>
        <w:ind w:firstLine="851"/>
        <w:jc w:val="both"/>
      </w:pPr>
      <w:r w:rsidRPr="00AB2416">
        <w:t>адресный ориентир расположения О</w:t>
      </w:r>
      <w:r w:rsidR="00DB4EBD">
        <w:t>бъекта – район</w:t>
      </w:r>
      <w:r w:rsidR="00A96989">
        <w:t xml:space="preserve"> парикмахерской «Чародейка»</w:t>
      </w:r>
      <w:r w:rsidR="0059216C">
        <w:t>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количество Объектов по адресному ориентиру – 1 шт.;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площадь земельного участка, здания, строения, сооружения или их</w:t>
      </w:r>
      <w:r w:rsidR="00A96989">
        <w:rPr>
          <w:color w:val="auto"/>
        </w:rPr>
        <w:t xml:space="preserve"> части, занимаемая Объектом – 1</w:t>
      </w:r>
      <w:r w:rsidR="007276AC">
        <w:rPr>
          <w:color w:val="auto"/>
        </w:rPr>
        <w:t>6</w:t>
      </w:r>
      <w:r w:rsidRPr="00AB2416">
        <w:rPr>
          <w:color w:val="auto"/>
        </w:rPr>
        <w:t>,0 кв.</w:t>
      </w:r>
      <w:r>
        <w:rPr>
          <w:color w:val="auto"/>
        </w:rPr>
        <w:t xml:space="preserve"> </w:t>
      </w:r>
      <w:r w:rsidRPr="00AB2416">
        <w:rPr>
          <w:color w:val="auto"/>
        </w:rPr>
        <w:t>м;</w:t>
      </w:r>
    </w:p>
    <w:p w:rsidR="00AB2416" w:rsidRDefault="00AB2416" w:rsidP="00AB2416">
      <w:pPr>
        <w:ind w:firstLine="851"/>
        <w:jc w:val="both"/>
      </w:pPr>
      <w:r w:rsidRPr="00AB2416">
        <w:t xml:space="preserve">вид </w:t>
      </w:r>
      <w:r w:rsidR="00A96989">
        <w:t>деятельности Объекта – общественное питание</w:t>
      </w:r>
      <w:r w:rsidRPr="009E13BE">
        <w:t>;</w:t>
      </w:r>
    </w:p>
    <w:p w:rsidR="00A96989" w:rsidRPr="007512F9" w:rsidRDefault="00A96989" w:rsidP="00A96989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956614" w:rsidRPr="006B4419" w:rsidRDefault="00956614" w:rsidP="00956614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6614" w:rsidRPr="007C4076" w:rsidRDefault="00956614" w:rsidP="00FF6F05">
      <w:pPr>
        <w:ind w:firstLine="851"/>
      </w:pPr>
      <w:r w:rsidRPr="007C4076">
        <w:t>2. Срок действия Договора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956614" w:rsidRPr="007C4076" w:rsidRDefault="00956614" w:rsidP="00956614">
      <w:pPr>
        <w:ind w:firstLine="851"/>
        <w:jc w:val="both"/>
      </w:pPr>
      <w:r w:rsidRPr="007C4076">
        <w:t>с   _______________________     до  _________________.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6614" w:rsidRPr="007C4076" w:rsidRDefault="00956614" w:rsidP="009566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6614" w:rsidRPr="007C4076" w:rsidRDefault="00956614" w:rsidP="00956614">
      <w:pPr>
        <w:tabs>
          <w:tab w:val="left" w:pos="-2552"/>
        </w:tabs>
        <w:ind w:right="5" w:firstLine="851"/>
        <w:jc w:val="both"/>
      </w:pPr>
    </w:p>
    <w:p w:rsidR="00956614" w:rsidRPr="007C4076" w:rsidRDefault="00956614" w:rsidP="00956614">
      <w:pPr>
        <w:ind w:firstLine="851"/>
      </w:pPr>
      <w:r w:rsidRPr="007C4076">
        <w:t>3. Платежи и расчеты по Договору</w:t>
      </w:r>
    </w:p>
    <w:p w:rsidR="00956614" w:rsidRPr="007C4076" w:rsidRDefault="00956614" w:rsidP="009566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56047B">
        <w:t xml:space="preserve">4 320,46 </w:t>
      </w:r>
      <w:r w:rsidR="0081746A">
        <w:t>рублей</w:t>
      </w:r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Получатель: </w:t>
      </w:r>
    </w:p>
    <w:p w:rsidR="00956614" w:rsidRPr="007C4076" w:rsidRDefault="00956614" w:rsidP="00956614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956614" w:rsidRPr="007C4076" w:rsidRDefault="00956614" w:rsidP="00956614">
      <w:pPr>
        <w:ind w:firstLine="851"/>
        <w:jc w:val="both"/>
      </w:pPr>
      <w:r w:rsidRPr="007C4076">
        <w:t>ИНН 2453004800, КПП 245301001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Банк получателя: </w:t>
      </w:r>
    </w:p>
    <w:p w:rsidR="00956614" w:rsidRPr="007C4076" w:rsidRDefault="00956614" w:rsidP="00956614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956614" w:rsidRPr="007C4076" w:rsidRDefault="00956614" w:rsidP="00956614">
      <w:pPr>
        <w:ind w:firstLine="851"/>
        <w:jc w:val="both"/>
      </w:pPr>
      <w:r w:rsidRPr="007C4076">
        <w:t>БИК: 010407105</w:t>
      </w:r>
    </w:p>
    <w:p w:rsidR="00956614" w:rsidRPr="007C4076" w:rsidRDefault="00956614" w:rsidP="00956614">
      <w:pPr>
        <w:ind w:firstLine="851"/>
        <w:jc w:val="both"/>
      </w:pPr>
      <w:r w:rsidRPr="007C4076">
        <w:t>Единый казначейский счет (ЕКС): 40102810245370000011</w:t>
      </w:r>
    </w:p>
    <w:p w:rsidR="00956614" w:rsidRPr="007C4076" w:rsidRDefault="00956614" w:rsidP="00956614">
      <w:pPr>
        <w:ind w:firstLine="851"/>
        <w:jc w:val="both"/>
      </w:pPr>
      <w:r w:rsidRPr="007C4076">
        <w:t>Номер казначейского счета: 03100643000000011900</w:t>
      </w:r>
    </w:p>
    <w:p w:rsidR="00956614" w:rsidRPr="007C4076" w:rsidRDefault="00956614" w:rsidP="00956614">
      <w:pPr>
        <w:ind w:firstLine="851"/>
        <w:jc w:val="both"/>
      </w:pPr>
      <w:r w:rsidRPr="007C4076">
        <w:t>Код по ОКТМО: 04737000</w:t>
      </w:r>
    </w:p>
    <w:p w:rsidR="00956614" w:rsidRPr="007C4076" w:rsidRDefault="00956614" w:rsidP="00956614">
      <w:pPr>
        <w:ind w:firstLine="851"/>
        <w:jc w:val="both"/>
      </w:pPr>
      <w:r w:rsidRPr="007C4076">
        <w:t>Код бюджетной классификации: 01811109044040000120</w:t>
      </w:r>
    </w:p>
    <w:p w:rsidR="00956614" w:rsidRPr="007C4076" w:rsidRDefault="00956614" w:rsidP="00956614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56614" w:rsidRPr="007C4076" w:rsidRDefault="00956614" w:rsidP="009566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956614" w:rsidRPr="007C4076" w:rsidRDefault="00956614" w:rsidP="009566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956614" w:rsidRPr="007C4076" w:rsidRDefault="00956614" w:rsidP="009566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4. Права и обязанности Сторон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956614" w:rsidRPr="007C4076" w:rsidRDefault="00956614" w:rsidP="009566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6614" w:rsidRPr="007C4076" w:rsidRDefault="00956614" w:rsidP="009566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956614" w:rsidRPr="007C4076" w:rsidRDefault="00956614" w:rsidP="009566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956614" w:rsidRPr="007C4076" w:rsidRDefault="00956614" w:rsidP="009566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956614" w:rsidRPr="007C4076" w:rsidRDefault="00956614" w:rsidP="00956614">
      <w:pPr>
        <w:ind w:firstLine="851"/>
        <w:jc w:val="both"/>
      </w:pPr>
      <w:r w:rsidRPr="007C4076">
        <w:t>4.3. Владелец обязан: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Pr="007C4076">
        <w:t>.</w:t>
      </w:r>
    </w:p>
    <w:p w:rsidR="00956614" w:rsidRPr="007C4076" w:rsidRDefault="00956614" w:rsidP="00956614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6614" w:rsidRPr="007C4076" w:rsidRDefault="00956614" w:rsidP="00956614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6614" w:rsidRPr="007C4076" w:rsidRDefault="00956614" w:rsidP="009566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956614" w:rsidRPr="007C4076" w:rsidRDefault="00956614" w:rsidP="009566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6614" w:rsidRPr="00477F46" w:rsidRDefault="00956614" w:rsidP="009566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956614" w:rsidRPr="00477F46" w:rsidRDefault="00956614" w:rsidP="009566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56614" w:rsidRPr="00477F46" w:rsidRDefault="00956614" w:rsidP="00956614">
      <w:pPr>
        <w:ind w:firstLine="851"/>
        <w:jc w:val="both"/>
      </w:pPr>
      <w:r w:rsidRPr="00477F46">
        <w:t>- возведение капитальных строений;</w:t>
      </w:r>
    </w:p>
    <w:p w:rsidR="00956614" w:rsidRPr="00477F46" w:rsidRDefault="00956614" w:rsidP="009566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956614" w:rsidRPr="00477F46" w:rsidRDefault="00956614" w:rsidP="009566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6614" w:rsidRPr="00477F46" w:rsidRDefault="00956614" w:rsidP="009566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6614" w:rsidRPr="00DB7EA6" w:rsidRDefault="00956614" w:rsidP="00956614">
      <w:pPr>
        <w:ind w:firstLine="851"/>
        <w:jc w:val="both"/>
        <w:rPr>
          <w:color w:val="FF0000"/>
        </w:rPr>
      </w:pPr>
      <w:r w:rsidRPr="00477F46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640FBD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6614" w:rsidRPr="007C4076" w:rsidRDefault="00956614" w:rsidP="009566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FF6F05">
      <w:pPr>
        <w:ind w:firstLine="851"/>
      </w:pPr>
      <w:r w:rsidRPr="007C4076">
        <w:t>5. Ответственность Сторон</w:t>
      </w:r>
    </w:p>
    <w:p w:rsidR="00956614" w:rsidRPr="007C4076" w:rsidRDefault="00956614" w:rsidP="009566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956614" w:rsidRPr="007C4076" w:rsidRDefault="00956614" w:rsidP="009566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6. Изменение и расторжение Договора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7. Прочие условия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56614" w:rsidRPr="007C4076" w:rsidRDefault="00956614" w:rsidP="009566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6614" w:rsidRPr="007C4076" w:rsidRDefault="00956614" w:rsidP="009566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956614" w:rsidRPr="007C4076" w:rsidRDefault="00956614" w:rsidP="009566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956614" w:rsidRDefault="00956614" w:rsidP="009566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6614" w:rsidRPr="00477F46" w:rsidRDefault="00956614" w:rsidP="009566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956614" w:rsidRPr="007C4076" w:rsidRDefault="00956614" w:rsidP="00956614">
      <w:pPr>
        <w:ind w:firstLine="851"/>
        <w:jc w:val="both"/>
      </w:pPr>
      <w:r w:rsidRPr="00477F46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956614" w:rsidRPr="007C4076" w:rsidRDefault="00956614" w:rsidP="009566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956614" w:rsidRPr="007C4076" w:rsidRDefault="00956614" w:rsidP="009566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6614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956614" w:rsidRPr="007C4076" w:rsidRDefault="00956614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</w:p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956614" w:rsidRPr="007C4076" w:rsidRDefault="00956614" w:rsidP="009566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956614" w:rsidRDefault="00956614" w:rsidP="000601C8"/>
          <w:p w:rsidR="000B6A71" w:rsidRDefault="000B6A71" w:rsidP="000601C8"/>
          <w:p w:rsidR="007276AC" w:rsidRDefault="007276AC" w:rsidP="000601C8"/>
          <w:p w:rsidR="000B6A71" w:rsidRPr="007C4076" w:rsidRDefault="000B6A71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1900D0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>
        <w:lastRenderedPageBreak/>
        <w:t xml:space="preserve">Схема расположения Объекта 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 xml:space="preserve">- киоска в районе </w:t>
      </w:r>
      <w:r w:rsidR="00751567">
        <w:rPr>
          <w:sz w:val="20"/>
          <w:szCs w:val="20"/>
        </w:rPr>
        <w:t xml:space="preserve"> парикмахерской «Чародейка»</w:t>
      </w:r>
    </w:p>
    <w:p w:rsidR="009F07D5" w:rsidRPr="009F07D5" w:rsidRDefault="00751567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87</w:t>
      </w:r>
      <w:r w:rsidR="009F07D5" w:rsidRPr="009F07D5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9F07D5" w:rsidRPr="009F07D5">
        <w:rPr>
          <w:sz w:val="20"/>
          <w:szCs w:val="20"/>
        </w:rPr>
        <w:t>депутатов</w:t>
      </w:r>
      <w:proofErr w:type="gramEnd"/>
      <w:r w:rsidR="009F07D5" w:rsidRPr="009F07D5">
        <w:rPr>
          <w:sz w:val="20"/>
          <w:szCs w:val="20"/>
        </w:rPr>
        <w:t xml:space="preserve"> ЗАТО г. Зеленогорска  (масштаб 1:500).</w:t>
      </w:r>
    </w:p>
    <w:p w:rsidR="009F07D5" w:rsidRPr="009F07D5" w:rsidRDefault="001900D0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Площадь места размещения – </w:t>
      </w:r>
      <w:r w:rsidR="00751567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="009F07D5" w:rsidRPr="009F07D5">
        <w:rPr>
          <w:sz w:val="20"/>
          <w:szCs w:val="20"/>
        </w:rPr>
        <w:t>,0 кв.м.</w:t>
      </w:r>
    </w:p>
    <w:p w:rsidR="00956614" w:rsidRDefault="001900D0" w:rsidP="00956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751567" w:rsidP="0095661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791A0D0D" wp14:editId="7773A76D">
            <wp:extent cx="6400800" cy="640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. Район ул. Мира 8, 11-87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AF3354" w:rsidRPr="007C4076" w:rsidRDefault="00AF335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ind w:left="567"/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1900D0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 w:rsidRPr="007C4076">
        <w:t>Расчет размера годовой платы по Договору</w:t>
      </w:r>
    </w:p>
    <w:p w:rsidR="00956614" w:rsidRPr="007C4076" w:rsidRDefault="001900D0" w:rsidP="00956614">
      <w:pPr>
        <w:jc w:val="center"/>
      </w:pPr>
      <w:r>
        <w:t>по лоту № 2</w:t>
      </w:r>
    </w:p>
    <w:p w:rsidR="00956614" w:rsidRDefault="00956614" w:rsidP="00956614">
      <w:pPr>
        <w:ind w:right="468"/>
        <w:jc w:val="both"/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956614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956614" w:rsidRPr="00AA5416" w:rsidTr="000601C8">
        <w:trPr>
          <w:trHeight w:val="276"/>
        </w:trPr>
        <w:tc>
          <w:tcPr>
            <w:tcW w:w="4394" w:type="dxa"/>
            <w:vMerge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</w:p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956614" w:rsidRPr="007C4076" w:rsidRDefault="00956614" w:rsidP="009566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956614" w:rsidRPr="007C4076" w:rsidTr="000601C8">
        <w:trPr>
          <w:trHeight w:val="1738"/>
        </w:trPr>
        <w:tc>
          <w:tcPr>
            <w:tcW w:w="993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956614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956614" w:rsidRPr="00F76947" w:rsidRDefault="00956614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956614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956614" w:rsidRPr="007C4076" w:rsidTr="000601C8">
        <w:trPr>
          <w:trHeight w:val="252"/>
        </w:trPr>
        <w:tc>
          <w:tcPr>
            <w:tcW w:w="993" w:type="dxa"/>
          </w:tcPr>
          <w:p w:rsidR="00956614" w:rsidRPr="007C4076" w:rsidRDefault="00751567" w:rsidP="000601C8">
            <w:r>
              <w:t>87</w:t>
            </w:r>
          </w:p>
        </w:tc>
        <w:tc>
          <w:tcPr>
            <w:tcW w:w="2976" w:type="dxa"/>
          </w:tcPr>
          <w:p w:rsidR="00956614" w:rsidRPr="007C4076" w:rsidRDefault="00956614" w:rsidP="000601C8">
            <w:r>
              <w:t>1 800,19</w:t>
            </w:r>
          </w:p>
        </w:tc>
        <w:tc>
          <w:tcPr>
            <w:tcW w:w="1276" w:type="dxa"/>
          </w:tcPr>
          <w:p w:rsidR="00956614" w:rsidRPr="007C4076" w:rsidRDefault="00751567" w:rsidP="000601C8">
            <w:r>
              <w:t>1</w:t>
            </w:r>
            <w:r w:rsidR="001900D0">
              <w:t>6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956614" w:rsidRPr="007C4076" w:rsidRDefault="00751567" w:rsidP="000601C8">
            <w:r>
              <w:t>0,1</w:t>
            </w:r>
          </w:p>
        </w:tc>
        <w:tc>
          <w:tcPr>
            <w:tcW w:w="1984" w:type="dxa"/>
          </w:tcPr>
          <w:p w:rsidR="00956614" w:rsidRPr="007C4076" w:rsidRDefault="001900D0" w:rsidP="000601C8">
            <w:r>
              <w:t>1,5</w:t>
            </w:r>
          </w:p>
        </w:tc>
        <w:tc>
          <w:tcPr>
            <w:tcW w:w="1418" w:type="dxa"/>
          </w:tcPr>
          <w:p w:rsidR="00956614" w:rsidRPr="007C4076" w:rsidRDefault="00751567" w:rsidP="000601C8">
            <w:r>
              <w:t>4 320,46</w:t>
            </w:r>
          </w:p>
        </w:tc>
      </w:tr>
    </w:tbl>
    <w:p w:rsidR="00956614" w:rsidRPr="0057744C" w:rsidRDefault="00956614" w:rsidP="00956614">
      <w:pPr>
        <w:ind w:right="-284"/>
        <w:jc w:val="both"/>
        <w:rPr>
          <w:sz w:val="16"/>
          <w:szCs w:val="16"/>
        </w:rPr>
      </w:pPr>
    </w:p>
    <w:p w:rsidR="001900D0" w:rsidRPr="007C4076" w:rsidRDefault="001900D0" w:rsidP="001900D0">
      <w:pPr>
        <w:ind w:right="-284"/>
        <w:jc w:val="both"/>
      </w:pPr>
      <w:r w:rsidRPr="007C4076">
        <w:t>Размер годовой п</w:t>
      </w:r>
      <w:r>
        <w:t>латы по Договору составля</w:t>
      </w:r>
      <w:r w:rsidR="00751567">
        <w:t>ет 4 320,46 (четыре тысячи триста двадцать) руб. 46</w:t>
      </w:r>
      <w:r w:rsidRPr="007C4076">
        <w:t xml:space="preserve"> коп.</w:t>
      </w:r>
    </w:p>
    <w:p w:rsidR="001900D0" w:rsidRPr="007C4076" w:rsidRDefault="001900D0" w:rsidP="001900D0">
      <w:pPr>
        <w:ind w:right="-284"/>
        <w:jc w:val="both"/>
      </w:pPr>
      <w:r>
        <w:t xml:space="preserve">                                                     1800,19 х </w:t>
      </w:r>
      <w:r w:rsidR="00751567">
        <w:t>16,0 х 0,1</w:t>
      </w:r>
      <w:r>
        <w:t xml:space="preserve"> х 1,5 = </w:t>
      </w:r>
      <w:r w:rsidR="00751567">
        <w:t>4 320,46</w:t>
      </w:r>
      <w:r w:rsidR="00751567" w:rsidRPr="007C4076">
        <w:t xml:space="preserve"> </w:t>
      </w:r>
      <w:r w:rsidRPr="007C4076">
        <w:t xml:space="preserve">(руб.) </w:t>
      </w:r>
    </w:p>
    <w:p w:rsidR="00956614" w:rsidRDefault="00956614" w:rsidP="00956614">
      <w:pPr>
        <w:ind w:right="-284"/>
        <w:rPr>
          <w:sz w:val="16"/>
          <w:szCs w:val="16"/>
        </w:rPr>
      </w:pPr>
    </w:p>
    <w:p w:rsidR="009F07D5" w:rsidRPr="0057744C" w:rsidRDefault="009F07D5" w:rsidP="00956614">
      <w:pPr>
        <w:ind w:right="-284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6614" w:rsidRPr="00A266B8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Default="00A239CE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239CE" w:rsidRDefault="00A239CE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2A14" w:rsidRDefault="00F22A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A239CE" w:rsidRPr="007C4076" w:rsidTr="00BD0076">
        <w:tc>
          <w:tcPr>
            <w:tcW w:w="5040" w:type="dxa"/>
          </w:tcPr>
          <w:p w:rsidR="00A239CE" w:rsidRPr="007C4076" w:rsidRDefault="00A239CE" w:rsidP="00BD007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A239CE" w:rsidRPr="007C4076" w:rsidTr="00BD0076">
              <w:tc>
                <w:tcPr>
                  <w:tcW w:w="5001" w:type="dxa"/>
                </w:tcPr>
                <w:p w:rsidR="00A239CE" w:rsidRPr="007C4076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A239CE" w:rsidRPr="007C4076" w:rsidRDefault="00A239CE" w:rsidP="00BD007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A239CE" w:rsidRPr="007C4076" w:rsidRDefault="00A239CE" w:rsidP="00BD007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A239CE" w:rsidRPr="007C4076" w:rsidRDefault="00A239CE" w:rsidP="00BD0076">
            <w:pPr>
              <w:suppressAutoHyphens/>
              <w:rPr>
                <w:b/>
              </w:rPr>
            </w:pPr>
          </w:p>
        </w:tc>
      </w:tr>
    </w:tbl>
    <w:p w:rsidR="00A239CE" w:rsidRPr="007C4076" w:rsidRDefault="00A239CE" w:rsidP="00A239CE">
      <w:pPr>
        <w:jc w:val="center"/>
        <w:rPr>
          <w:b/>
        </w:rPr>
      </w:pPr>
    </w:p>
    <w:p w:rsidR="00A239CE" w:rsidRPr="007C4076" w:rsidRDefault="00A239CE" w:rsidP="00A239CE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A239CE" w:rsidRPr="007C4076" w:rsidRDefault="00A239CE" w:rsidP="00A239CE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A239CE" w:rsidRPr="007C4076" w:rsidRDefault="00A239CE" w:rsidP="00A239CE">
      <w:pPr>
        <w:rPr>
          <w:b/>
        </w:rPr>
      </w:pPr>
    </w:p>
    <w:p w:rsidR="00A239CE" w:rsidRPr="007C4076" w:rsidRDefault="00A239CE" w:rsidP="00A239CE">
      <w:pPr>
        <w:jc w:val="center"/>
      </w:pPr>
      <w:r w:rsidRPr="007C4076">
        <w:t>ДОГОВОР</w:t>
      </w:r>
    </w:p>
    <w:p w:rsidR="00A239CE" w:rsidRPr="007C4076" w:rsidRDefault="00A239CE" w:rsidP="00A239CE">
      <w:pPr>
        <w:jc w:val="center"/>
      </w:pPr>
      <w:r w:rsidRPr="007C4076">
        <w:t>на установку и эксплуатацию нестационарного торгового объекта</w:t>
      </w:r>
    </w:p>
    <w:p w:rsidR="00A239CE" w:rsidRPr="007C4076" w:rsidRDefault="00A239CE" w:rsidP="00A239CE"/>
    <w:p w:rsidR="00A239CE" w:rsidRPr="007C4076" w:rsidRDefault="00A239CE" w:rsidP="00A239CE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A239CE" w:rsidRPr="007C4076" w:rsidRDefault="00A239CE" w:rsidP="00A239CE">
      <w:pPr>
        <w:jc w:val="both"/>
      </w:pPr>
      <w:r w:rsidRPr="007C4076">
        <w:t>Красноярский край</w:t>
      </w:r>
    </w:p>
    <w:p w:rsidR="00A239CE" w:rsidRPr="007C4076" w:rsidRDefault="00A239CE" w:rsidP="00A239CE">
      <w:pPr>
        <w:jc w:val="both"/>
      </w:pPr>
    </w:p>
    <w:p w:rsidR="00A239CE" w:rsidRPr="007C4076" w:rsidRDefault="00A239CE" w:rsidP="00A239CE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A239CE" w:rsidRPr="007C4076" w:rsidRDefault="00A239CE" w:rsidP="00A239CE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239CE" w:rsidRPr="007C4076" w:rsidRDefault="00A239CE" w:rsidP="00A239CE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A239CE" w:rsidRPr="007C4076" w:rsidRDefault="00A239CE" w:rsidP="00A239CE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239CE" w:rsidRPr="007C4076" w:rsidRDefault="00A239CE" w:rsidP="00A239CE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A239CE" w:rsidRPr="007C4076" w:rsidRDefault="00A239CE" w:rsidP="00A239CE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239CE" w:rsidRPr="007C4076" w:rsidRDefault="00A239CE" w:rsidP="00A239CE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A239CE" w:rsidRPr="007C4076" w:rsidRDefault="00A239CE" w:rsidP="00A239CE">
      <w:pPr>
        <w:ind w:firstLine="851"/>
        <w:jc w:val="both"/>
      </w:pPr>
    </w:p>
    <w:p w:rsidR="00A239CE" w:rsidRDefault="00A239CE" w:rsidP="00A239CE">
      <w:pPr>
        <w:pStyle w:val="a4"/>
        <w:numPr>
          <w:ilvl w:val="0"/>
          <w:numId w:val="11"/>
        </w:numPr>
      </w:pPr>
      <w:r w:rsidRPr="007C4076">
        <w:t>Предмет Договора</w:t>
      </w:r>
    </w:p>
    <w:p w:rsidR="00A239CE" w:rsidRPr="007C4076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A239CE" w:rsidRPr="007C4076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239CE" w:rsidRPr="007512F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- 162</w:t>
      </w:r>
      <w:r w:rsidRPr="007512F9">
        <w:rPr>
          <w:color w:val="auto"/>
        </w:rPr>
        <w:t xml:space="preserve">; </w:t>
      </w:r>
    </w:p>
    <w:p w:rsidR="00A239CE" w:rsidRPr="007512F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Pr="007512F9">
        <w:rPr>
          <w:color w:val="auto"/>
        </w:rPr>
        <w:t xml:space="preserve">; </w:t>
      </w:r>
    </w:p>
    <w:p w:rsidR="00A239CE" w:rsidRPr="007512F9" w:rsidRDefault="00A239CE" w:rsidP="00A239CE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 </w:t>
      </w:r>
      <w:proofErr w:type="gramStart"/>
      <w:r>
        <w:t>Комсомольская</w:t>
      </w:r>
      <w:proofErr w:type="gramEnd"/>
      <w:r>
        <w:t>, 21Г/1</w:t>
      </w:r>
      <w:r w:rsidRPr="007512F9">
        <w:t xml:space="preserve">; </w:t>
      </w:r>
    </w:p>
    <w:p w:rsidR="00A239CE" w:rsidRPr="007512F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A239CE" w:rsidRPr="007512F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24</w:t>
      </w:r>
      <w:r w:rsidRPr="007512F9">
        <w:rPr>
          <w:color w:val="auto"/>
        </w:rPr>
        <w:t>,0 кв. м;</w:t>
      </w:r>
    </w:p>
    <w:p w:rsidR="00A239CE" w:rsidRDefault="00A239CE" w:rsidP="00A239CE">
      <w:pPr>
        <w:ind w:firstLine="851"/>
        <w:jc w:val="both"/>
      </w:pPr>
      <w:r>
        <w:t>вид деятельности  Объекта – торговля не</w:t>
      </w:r>
      <w:r w:rsidRPr="007512F9">
        <w:t>продово</w:t>
      </w:r>
      <w:r>
        <w:t>льственными товарами</w:t>
      </w:r>
      <w:r w:rsidRPr="007512F9">
        <w:t>;</w:t>
      </w:r>
    </w:p>
    <w:p w:rsidR="00A239CE" w:rsidRPr="007512F9" w:rsidRDefault="00A239CE" w:rsidP="00A239CE">
      <w:pPr>
        <w:ind w:firstLine="851"/>
        <w:jc w:val="both"/>
      </w:pPr>
      <w:r>
        <w:t>специализация Объекта (при ее наличии) -  похоронные принадлежности;</w:t>
      </w:r>
    </w:p>
    <w:p w:rsidR="00A239CE" w:rsidRPr="006B4419" w:rsidRDefault="00A239CE" w:rsidP="00A239CE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A239CE" w:rsidRPr="006B441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A239CE" w:rsidRPr="006B4419" w:rsidRDefault="00A239CE" w:rsidP="00A239C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A239CE" w:rsidRPr="007C4076" w:rsidRDefault="00A239CE" w:rsidP="00A239CE">
      <w:pPr>
        <w:ind w:firstLine="851"/>
      </w:pPr>
      <w:r w:rsidRPr="007C4076">
        <w:t>2. Срок действия Договора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A239CE" w:rsidRPr="007C4076" w:rsidRDefault="00A239CE" w:rsidP="00A239CE">
      <w:pPr>
        <w:ind w:firstLine="851"/>
        <w:jc w:val="both"/>
      </w:pPr>
      <w:r w:rsidRPr="007C4076">
        <w:t>с   _______________________     до  _________________.</w:t>
      </w:r>
    </w:p>
    <w:p w:rsidR="00A239CE" w:rsidRPr="007C4076" w:rsidRDefault="00A239CE" w:rsidP="00A239CE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A239CE" w:rsidRPr="007C4076" w:rsidRDefault="00A239CE" w:rsidP="00A239CE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A239CE" w:rsidRPr="007C4076" w:rsidRDefault="00A239CE" w:rsidP="00A239CE">
      <w:pPr>
        <w:tabs>
          <w:tab w:val="left" w:pos="-2552"/>
        </w:tabs>
        <w:ind w:right="5" w:firstLine="851"/>
        <w:jc w:val="both"/>
      </w:pPr>
    </w:p>
    <w:p w:rsidR="00A239CE" w:rsidRPr="007C4076" w:rsidRDefault="00A239CE" w:rsidP="00A239CE">
      <w:pPr>
        <w:ind w:firstLine="851"/>
      </w:pPr>
      <w:r w:rsidRPr="007C4076">
        <w:lastRenderedPageBreak/>
        <w:t>3. Платежи и расчеты по Договору</w:t>
      </w:r>
    </w:p>
    <w:p w:rsidR="00A239CE" w:rsidRPr="007C4076" w:rsidRDefault="00A239CE" w:rsidP="00A239CE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6 480,68 рублей</w:t>
      </w:r>
      <w:r w:rsidRPr="007C4076">
        <w:t>.</w:t>
      </w:r>
    </w:p>
    <w:p w:rsidR="00A239CE" w:rsidRPr="007C4076" w:rsidRDefault="00A239CE" w:rsidP="00A239CE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A239CE" w:rsidRPr="007C4076" w:rsidRDefault="00A239CE" w:rsidP="00A239C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A239CE" w:rsidRPr="007C4076" w:rsidRDefault="00A239CE" w:rsidP="00A239CE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Получатель: </w:t>
      </w:r>
    </w:p>
    <w:p w:rsidR="00A239CE" w:rsidRPr="007C4076" w:rsidRDefault="00A239CE" w:rsidP="00A239CE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A239CE" w:rsidRPr="007C4076" w:rsidRDefault="00A239CE" w:rsidP="00A239CE">
      <w:pPr>
        <w:ind w:firstLine="851"/>
        <w:jc w:val="both"/>
      </w:pPr>
      <w:r w:rsidRPr="007C4076">
        <w:t>ИНН 2453004800, КПП 245301001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Банк получателя: </w:t>
      </w:r>
    </w:p>
    <w:p w:rsidR="00A239CE" w:rsidRPr="007C4076" w:rsidRDefault="00A239CE" w:rsidP="00A239CE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A239CE" w:rsidRPr="007C4076" w:rsidRDefault="00A239CE" w:rsidP="00A239CE">
      <w:pPr>
        <w:ind w:firstLine="851"/>
        <w:jc w:val="both"/>
      </w:pPr>
      <w:r w:rsidRPr="007C4076">
        <w:t>БИК: 010407105</w:t>
      </w:r>
    </w:p>
    <w:p w:rsidR="00A239CE" w:rsidRPr="007C4076" w:rsidRDefault="00A239CE" w:rsidP="00A239CE">
      <w:pPr>
        <w:ind w:firstLine="851"/>
        <w:jc w:val="both"/>
      </w:pPr>
      <w:r w:rsidRPr="007C4076">
        <w:t>Единый казначейский счет (ЕКС): 40102810245370000011</w:t>
      </w:r>
    </w:p>
    <w:p w:rsidR="00A239CE" w:rsidRPr="007C4076" w:rsidRDefault="00A239CE" w:rsidP="00A239CE">
      <w:pPr>
        <w:ind w:firstLine="851"/>
        <w:jc w:val="both"/>
      </w:pPr>
      <w:r w:rsidRPr="007C4076">
        <w:t>Номер казначейского счета: 03100643000000011900</w:t>
      </w:r>
    </w:p>
    <w:p w:rsidR="00A239CE" w:rsidRPr="007C4076" w:rsidRDefault="00A239CE" w:rsidP="00A239CE">
      <w:pPr>
        <w:ind w:firstLine="851"/>
        <w:jc w:val="both"/>
      </w:pPr>
      <w:r w:rsidRPr="007C4076">
        <w:t>Код по ОКТМО: 04737000</w:t>
      </w:r>
    </w:p>
    <w:p w:rsidR="00A239CE" w:rsidRPr="007C4076" w:rsidRDefault="00A239CE" w:rsidP="00A239CE">
      <w:pPr>
        <w:ind w:firstLine="851"/>
        <w:jc w:val="both"/>
      </w:pPr>
      <w:r w:rsidRPr="007C4076">
        <w:t>Код бюджетной классификации: 01811109044040000120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A239CE" w:rsidRPr="007C4076" w:rsidRDefault="00A239CE" w:rsidP="00A239CE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A239CE" w:rsidRPr="007C4076" w:rsidRDefault="00A239CE" w:rsidP="00A239CE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A239CE" w:rsidRPr="007C4076" w:rsidRDefault="00A239CE" w:rsidP="00A239CE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A239CE" w:rsidRPr="007C4076" w:rsidRDefault="00A239CE" w:rsidP="00A239CE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A239CE" w:rsidRPr="007C4076" w:rsidRDefault="00A239CE" w:rsidP="00A239C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A239CE" w:rsidRPr="007C4076" w:rsidRDefault="00A239CE" w:rsidP="00A239C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A239CE" w:rsidRPr="007C4076" w:rsidRDefault="00A239CE" w:rsidP="00A239C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A239CE" w:rsidRPr="007C4076" w:rsidRDefault="00A239CE" w:rsidP="00A239C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A239CE" w:rsidRPr="007C4076" w:rsidRDefault="00A239CE" w:rsidP="00A239CE">
      <w:pPr>
        <w:ind w:firstLine="851"/>
      </w:pPr>
    </w:p>
    <w:p w:rsidR="00A239CE" w:rsidRPr="007C4076" w:rsidRDefault="00A239CE" w:rsidP="00A239CE">
      <w:pPr>
        <w:ind w:firstLine="851"/>
      </w:pPr>
      <w:r w:rsidRPr="007C4076">
        <w:t>4. Права и обязанности Сторон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A239CE" w:rsidRPr="007C4076" w:rsidRDefault="00A239CE" w:rsidP="00A239CE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A239CE" w:rsidRPr="007C4076" w:rsidRDefault="00A239CE" w:rsidP="00A239CE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A239CE" w:rsidRPr="007C4076" w:rsidRDefault="00A239CE" w:rsidP="00A239CE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A239CE" w:rsidRPr="007C4076" w:rsidRDefault="00A239CE" w:rsidP="00A239CE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A239CE" w:rsidRPr="007C4076" w:rsidRDefault="00A239CE" w:rsidP="00A239CE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A239CE" w:rsidRPr="007C4076" w:rsidRDefault="00A239CE" w:rsidP="00A239CE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A239CE" w:rsidRPr="007C4076" w:rsidRDefault="00A239CE" w:rsidP="00A239CE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A239CE" w:rsidRPr="007C4076" w:rsidRDefault="00A239CE" w:rsidP="00A239CE">
      <w:pPr>
        <w:ind w:firstLine="851"/>
        <w:jc w:val="both"/>
      </w:pPr>
      <w:r w:rsidRPr="007C4076">
        <w:t>4.3. Владелец обязан: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A239CE" w:rsidRPr="007C4076" w:rsidRDefault="00A239CE" w:rsidP="00A239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A239CE" w:rsidRPr="007C4076" w:rsidRDefault="00A239CE" w:rsidP="00A239CE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A239CE" w:rsidRPr="007C4076" w:rsidRDefault="00A239CE" w:rsidP="00A239CE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A239CE" w:rsidRPr="007C4076" w:rsidRDefault="00A239CE" w:rsidP="00A239CE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A239CE" w:rsidRPr="007C4076" w:rsidRDefault="00A239CE" w:rsidP="00A239CE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A239CE" w:rsidRPr="00477F46" w:rsidRDefault="00A239CE" w:rsidP="00A239CE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A239CE" w:rsidRPr="00477F46" w:rsidRDefault="00A239CE" w:rsidP="00A239CE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A239CE" w:rsidRPr="00477F46" w:rsidRDefault="00A239CE" w:rsidP="00A239CE">
      <w:pPr>
        <w:ind w:firstLine="851"/>
        <w:jc w:val="both"/>
      </w:pPr>
      <w:r w:rsidRPr="00477F46">
        <w:t>- возведение капитальных строений;</w:t>
      </w:r>
    </w:p>
    <w:p w:rsidR="00A239CE" w:rsidRPr="00477F46" w:rsidRDefault="00A239CE" w:rsidP="00A239CE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A239CE" w:rsidRPr="00477F46" w:rsidRDefault="00A239CE" w:rsidP="00A239CE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A239CE" w:rsidRPr="00477F46" w:rsidRDefault="00A239CE" w:rsidP="00A239CE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A239CE" w:rsidRPr="00DB7EA6" w:rsidRDefault="00A239CE" w:rsidP="00A239CE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A239CE" w:rsidRPr="007C4076" w:rsidRDefault="00A239CE" w:rsidP="00A239CE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A239CE" w:rsidRPr="007C4076" w:rsidRDefault="00A239CE" w:rsidP="00A239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A239CE" w:rsidRPr="007C4076" w:rsidRDefault="00A239CE" w:rsidP="00A239CE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A239CE" w:rsidRPr="007C4076" w:rsidRDefault="00A239CE" w:rsidP="00A239CE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A239CE" w:rsidRPr="007C4076" w:rsidRDefault="00A239CE" w:rsidP="00A239CE">
      <w:pPr>
        <w:ind w:firstLine="851"/>
        <w:jc w:val="both"/>
      </w:pPr>
    </w:p>
    <w:p w:rsidR="00A239CE" w:rsidRPr="007C4076" w:rsidRDefault="00A239CE" w:rsidP="00A239CE">
      <w:pPr>
        <w:ind w:firstLine="851"/>
      </w:pPr>
      <w:r w:rsidRPr="007C4076">
        <w:t>5. Ответственность Сторон</w:t>
      </w:r>
    </w:p>
    <w:p w:rsidR="00A239CE" w:rsidRPr="007C4076" w:rsidRDefault="00A239CE" w:rsidP="00A239CE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A239CE" w:rsidRPr="007C4076" w:rsidRDefault="00A239CE" w:rsidP="00A239CE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A239CE" w:rsidRPr="007C4076" w:rsidRDefault="00A239CE" w:rsidP="00A239CE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A239CE" w:rsidRPr="007C4076" w:rsidRDefault="00A239CE" w:rsidP="00A239CE">
      <w:pPr>
        <w:ind w:firstLine="851"/>
      </w:pPr>
    </w:p>
    <w:p w:rsidR="00A239CE" w:rsidRPr="007C4076" w:rsidRDefault="00A239CE" w:rsidP="00A239CE">
      <w:pPr>
        <w:ind w:firstLine="851"/>
      </w:pPr>
      <w:r w:rsidRPr="007C4076">
        <w:t>6. Изменение и расторжение Договора</w:t>
      </w:r>
    </w:p>
    <w:p w:rsidR="00A239CE" w:rsidRPr="007C4076" w:rsidRDefault="00A239CE" w:rsidP="00A239C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A239CE" w:rsidRPr="007C4076" w:rsidRDefault="00A239CE" w:rsidP="00A239CE">
      <w:pPr>
        <w:ind w:firstLine="851"/>
      </w:pPr>
    </w:p>
    <w:p w:rsidR="00A239CE" w:rsidRPr="007C4076" w:rsidRDefault="00A239CE" w:rsidP="00A239CE">
      <w:pPr>
        <w:ind w:firstLine="851"/>
      </w:pPr>
      <w:r w:rsidRPr="007C4076">
        <w:t>7. Прочие условия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A239CE" w:rsidRPr="007C4076" w:rsidRDefault="00A239CE" w:rsidP="00A239CE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A239CE" w:rsidRPr="007C4076" w:rsidRDefault="00A239CE" w:rsidP="00A239CE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A239CE" w:rsidRPr="007C4076" w:rsidRDefault="00A239CE" w:rsidP="00A239CE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A239CE" w:rsidRDefault="00A239CE" w:rsidP="00A239CE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A239CE" w:rsidRPr="00477F46" w:rsidRDefault="00A239CE" w:rsidP="00A239CE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A239CE" w:rsidRPr="007C4076" w:rsidRDefault="00A239CE" w:rsidP="00A239CE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239CE" w:rsidRPr="007C4076" w:rsidRDefault="00A239CE" w:rsidP="00A239CE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A239CE" w:rsidRPr="007C4076" w:rsidRDefault="00A239CE" w:rsidP="00A239CE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A239CE" w:rsidRPr="007C4076" w:rsidRDefault="00A239CE" w:rsidP="00A239CE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A239CE" w:rsidRPr="007C4076" w:rsidRDefault="00A239CE" w:rsidP="00A239CE">
      <w:pPr>
        <w:ind w:firstLine="851"/>
      </w:pPr>
    </w:p>
    <w:p w:rsidR="00A239CE" w:rsidRPr="007C4076" w:rsidRDefault="00A239CE" w:rsidP="00A239CE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239CE" w:rsidRPr="007C4076" w:rsidTr="00BD0076">
        <w:trPr>
          <w:trHeight w:val="1728"/>
          <w:jc w:val="center"/>
        </w:trPr>
        <w:tc>
          <w:tcPr>
            <w:tcW w:w="4921" w:type="dxa"/>
            <w:hideMark/>
          </w:tcPr>
          <w:p w:rsidR="00A239CE" w:rsidRPr="007C4076" w:rsidRDefault="00A239CE" w:rsidP="00BD0076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A239CE" w:rsidRPr="007C4076" w:rsidRDefault="00A239CE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239CE" w:rsidRPr="007C4076" w:rsidRDefault="00A239CE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239CE" w:rsidRPr="007C4076" w:rsidRDefault="00A239CE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A239CE" w:rsidRPr="007C4076" w:rsidRDefault="00A239CE" w:rsidP="00BD0076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A239CE" w:rsidRPr="007C4076" w:rsidRDefault="00A239CE" w:rsidP="00BD007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A239CE" w:rsidRPr="007C4076" w:rsidRDefault="00A239CE" w:rsidP="00BD007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A239CE" w:rsidRPr="007C4076" w:rsidRDefault="00A239CE" w:rsidP="00BD007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A239CE" w:rsidRPr="007C4076" w:rsidRDefault="00A239CE" w:rsidP="00BD007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A239CE" w:rsidRPr="007C4076" w:rsidRDefault="00A239CE" w:rsidP="00BD007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239CE" w:rsidRPr="007C4076" w:rsidRDefault="00A239CE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A239CE" w:rsidRPr="007C4076" w:rsidRDefault="00A239CE" w:rsidP="00BD0076">
            <w:pPr>
              <w:spacing w:line="276" w:lineRule="auto"/>
              <w:ind w:firstLine="851"/>
              <w:rPr>
                <w:lang w:eastAsia="en-US"/>
              </w:rPr>
            </w:pPr>
          </w:p>
          <w:p w:rsidR="00A239CE" w:rsidRPr="007C4076" w:rsidRDefault="00A239CE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A239CE" w:rsidRPr="007C4076" w:rsidRDefault="00A239CE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A239CE" w:rsidRPr="007C4076" w:rsidRDefault="00A239CE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A239CE" w:rsidRPr="007C4076" w:rsidRDefault="00A239CE" w:rsidP="00A239CE">
      <w:pPr>
        <w:ind w:firstLine="851"/>
        <w:rPr>
          <w:rFonts w:eastAsiaTheme="minorHAnsi"/>
          <w:lang w:eastAsia="en-US"/>
        </w:rPr>
      </w:pPr>
    </w:p>
    <w:p w:rsidR="00A239CE" w:rsidRPr="007C4076" w:rsidRDefault="00A239CE" w:rsidP="00A239CE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A239CE" w:rsidRPr="007C4076" w:rsidRDefault="00A239CE" w:rsidP="00A239CE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239CE" w:rsidRPr="007C4076" w:rsidRDefault="00A239CE" w:rsidP="00A239CE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239CE" w:rsidRPr="007C4076" w:rsidRDefault="00A239CE" w:rsidP="00A239C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239CE" w:rsidRPr="007C4076" w:rsidRDefault="00A239CE" w:rsidP="00A239CE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239CE" w:rsidRPr="007C4076" w:rsidRDefault="00A239CE" w:rsidP="00A239CE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A239CE" w:rsidRPr="007C4076" w:rsidRDefault="00A239CE" w:rsidP="00A239C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A239CE" w:rsidRPr="007C4076" w:rsidRDefault="00A239CE" w:rsidP="00A23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239CE" w:rsidRPr="007C4076" w:rsidTr="00BD007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A239CE" w:rsidRPr="007C4076" w:rsidRDefault="00A239CE" w:rsidP="00BD007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A239CE" w:rsidRPr="007C4076" w:rsidRDefault="00A239CE" w:rsidP="00BD0076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A239CE" w:rsidRPr="007C4076" w:rsidTr="00BD0076">
              <w:tc>
                <w:tcPr>
                  <w:tcW w:w="3826" w:type="dxa"/>
                </w:tcPr>
                <w:p w:rsidR="00A239CE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A239CE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A239CE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A239CE" w:rsidRPr="007C4076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A239CE" w:rsidRPr="007C4076" w:rsidRDefault="00A239CE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239CE" w:rsidRPr="007C4076" w:rsidRDefault="00A239CE" w:rsidP="00BD007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A239CE" w:rsidRPr="007C4076" w:rsidRDefault="00A239CE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A239CE" w:rsidRPr="007C4076" w:rsidRDefault="00A239CE" w:rsidP="00BD0076">
            <w:pPr>
              <w:ind w:firstLine="426"/>
            </w:pPr>
          </w:p>
        </w:tc>
      </w:tr>
    </w:tbl>
    <w:p w:rsidR="00A239CE" w:rsidRPr="00DA0F8E" w:rsidRDefault="00A239CE" w:rsidP="00A239CE">
      <w:pPr>
        <w:jc w:val="center"/>
      </w:pPr>
      <w:r w:rsidRPr="00DA0F8E">
        <w:lastRenderedPageBreak/>
        <w:t>Схема расположения Объекта</w:t>
      </w:r>
    </w:p>
    <w:p w:rsidR="00A239CE" w:rsidRPr="00DA0F8E" w:rsidRDefault="00A239CE" w:rsidP="00A239CE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павильон  в районе ул.  </w:t>
      </w:r>
      <w:proofErr w:type="gramStart"/>
      <w:r>
        <w:rPr>
          <w:sz w:val="20"/>
          <w:szCs w:val="20"/>
        </w:rPr>
        <w:t>Комсомольская</w:t>
      </w:r>
      <w:proofErr w:type="gramEnd"/>
      <w:r>
        <w:rPr>
          <w:sz w:val="20"/>
          <w:szCs w:val="20"/>
        </w:rPr>
        <w:t>, 21Г/1</w:t>
      </w:r>
    </w:p>
    <w:p w:rsidR="00A239CE" w:rsidRPr="00DA0F8E" w:rsidRDefault="00A239CE" w:rsidP="00A239CE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>
        <w:rPr>
          <w:sz w:val="20"/>
          <w:szCs w:val="20"/>
        </w:rPr>
        <w:t xml:space="preserve"> 162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A239CE" w:rsidRPr="00DA0F8E" w:rsidRDefault="00A239CE" w:rsidP="00A239CE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24</w:t>
      </w:r>
      <w:r w:rsidRPr="00DA0F8E">
        <w:rPr>
          <w:sz w:val="20"/>
          <w:szCs w:val="20"/>
        </w:rPr>
        <w:t>,0 кв. м.</w:t>
      </w:r>
    </w:p>
    <w:p w:rsidR="00A239CE" w:rsidRDefault="00A239CE" w:rsidP="00A239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206C33" w:rsidRDefault="00206C33" w:rsidP="00A239CE">
      <w:pPr>
        <w:jc w:val="center"/>
        <w:rPr>
          <w:b/>
          <w:sz w:val="20"/>
          <w:szCs w:val="20"/>
        </w:rPr>
      </w:pPr>
    </w:p>
    <w:p w:rsidR="00206C33" w:rsidRDefault="00206C33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F22A14" w:rsidP="00A239CE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047915" cy="459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. Район ул  Комсомольская 23-1г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071" cy="459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Pr="007C4076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p w:rsidR="00A239CE" w:rsidRDefault="00A239CE" w:rsidP="00A239CE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239CE" w:rsidRPr="007C4076" w:rsidTr="00BD007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A239CE" w:rsidRPr="007C4076" w:rsidRDefault="00A239CE" w:rsidP="00BD007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A239CE" w:rsidRPr="007C4076" w:rsidTr="00BD0076">
              <w:tc>
                <w:tcPr>
                  <w:tcW w:w="3826" w:type="dxa"/>
                </w:tcPr>
                <w:p w:rsidR="00A239CE" w:rsidRPr="007C4076" w:rsidRDefault="00A239CE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A239CE" w:rsidRPr="007C4076" w:rsidRDefault="00A239CE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239CE" w:rsidRPr="007C4076" w:rsidRDefault="00A239CE" w:rsidP="00BD007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A239CE" w:rsidRPr="007C4076" w:rsidRDefault="00A239CE" w:rsidP="00BD007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A239CE" w:rsidRPr="007C4076" w:rsidRDefault="00A239CE" w:rsidP="00BD0076">
            <w:pPr>
              <w:ind w:firstLine="426"/>
            </w:pPr>
          </w:p>
        </w:tc>
      </w:tr>
    </w:tbl>
    <w:p w:rsidR="00A239CE" w:rsidRDefault="00A239CE" w:rsidP="00A239CE">
      <w:pPr>
        <w:jc w:val="center"/>
      </w:pPr>
      <w:r w:rsidRPr="007C4076">
        <w:t>Расчет размера годовой платы по Договору</w:t>
      </w:r>
    </w:p>
    <w:p w:rsidR="00A239CE" w:rsidRPr="007C4076" w:rsidRDefault="00A239CE" w:rsidP="00A239CE">
      <w:pPr>
        <w:jc w:val="center"/>
      </w:pPr>
      <w:r>
        <w:t>по лоту № 3</w:t>
      </w:r>
    </w:p>
    <w:p w:rsidR="00A239CE" w:rsidRDefault="00A239CE" w:rsidP="00A239CE">
      <w:pPr>
        <w:ind w:right="468"/>
        <w:jc w:val="both"/>
      </w:pP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A239CE" w:rsidRPr="00AA5416" w:rsidTr="00BD0076">
        <w:trPr>
          <w:trHeight w:val="276"/>
        </w:trPr>
        <w:tc>
          <w:tcPr>
            <w:tcW w:w="4394" w:type="dxa"/>
            <w:vMerge w:val="restart"/>
            <w:vAlign w:val="center"/>
          </w:tcPr>
          <w:p w:rsidR="00A239CE" w:rsidRPr="00AA5416" w:rsidRDefault="00A239CE" w:rsidP="00BD0076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A239CE" w:rsidRPr="00AA5416" w:rsidTr="00BD0076">
        <w:trPr>
          <w:trHeight w:val="276"/>
        </w:trPr>
        <w:tc>
          <w:tcPr>
            <w:tcW w:w="4394" w:type="dxa"/>
            <w:vMerge/>
          </w:tcPr>
          <w:p w:rsidR="00A239CE" w:rsidRPr="00AA5416" w:rsidRDefault="00A239CE" w:rsidP="00BD0076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</w:p>
    <w:p w:rsidR="00A239CE" w:rsidRPr="00AA5416" w:rsidRDefault="00A239CE" w:rsidP="00A239CE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A239CE" w:rsidRPr="00AA5416" w:rsidTr="00BD0076">
        <w:tc>
          <w:tcPr>
            <w:tcW w:w="8647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A239CE" w:rsidRPr="00AA5416" w:rsidRDefault="00A239CE" w:rsidP="00A239CE">
      <w:pPr>
        <w:ind w:firstLine="539"/>
        <w:jc w:val="both"/>
        <w:rPr>
          <w:sz w:val="20"/>
          <w:szCs w:val="20"/>
        </w:rPr>
      </w:pPr>
    </w:p>
    <w:p w:rsidR="00A239CE" w:rsidRPr="00AA5416" w:rsidRDefault="00A239CE" w:rsidP="00A239CE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A239CE" w:rsidRPr="00AA5416" w:rsidTr="00BD0076">
        <w:tc>
          <w:tcPr>
            <w:tcW w:w="8660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A239CE" w:rsidRPr="00AA5416" w:rsidTr="00BD0076">
        <w:tc>
          <w:tcPr>
            <w:tcW w:w="8660" w:type="dxa"/>
          </w:tcPr>
          <w:p w:rsidR="00A239CE" w:rsidRPr="00AA5416" w:rsidRDefault="00A239CE" w:rsidP="00BD0076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A239CE" w:rsidRPr="00AA5416" w:rsidTr="00BD0076">
        <w:tc>
          <w:tcPr>
            <w:tcW w:w="8660" w:type="dxa"/>
          </w:tcPr>
          <w:p w:rsidR="00A239CE" w:rsidRPr="00AA5416" w:rsidRDefault="00A239CE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A239CE" w:rsidRPr="00AA5416" w:rsidRDefault="00A239CE" w:rsidP="00BD0076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A239CE" w:rsidRPr="007C4076" w:rsidRDefault="00A239CE" w:rsidP="00A239CE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A239CE" w:rsidRPr="007C4076" w:rsidTr="00BD0076">
        <w:trPr>
          <w:trHeight w:val="1738"/>
        </w:trPr>
        <w:tc>
          <w:tcPr>
            <w:tcW w:w="993" w:type="dxa"/>
          </w:tcPr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A239CE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A239CE" w:rsidRPr="00F76947" w:rsidRDefault="00A239CE" w:rsidP="00BD0076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A239CE" w:rsidRDefault="00A239CE" w:rsidP="00BD00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A239CE" w:rsidRPr="00AA5416" w:rsidRDefault="00A239CE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39CE" w:rsidRPr="007C4076" w:rsidRDefault="00A239CE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A239CE" w:rsidRPr="007C4076" w:rsidRDefault="00A239CE" w:rsidP="00BD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A239CE" w:rsidRPr="007C4076" w:rsidTr="00BD0076">
        <w:trPr>
          <w:trHeight w:val="252"/>
        </w:trPr>
        <w:tc>
          <w:tcPr>
            <w:tcW w:w="993" w:type="dxa"/>
          </w:tcPr>
          <w:p w:rsidR="00A239CE" w:rsidRPr="007C4076" w:rsidRDefault="00A239CE" w:rsidP="00BD0076">
            <w:r>
              <w:t>162</w:t>
            </w:r>
          </w:p>
        </w:tc>
        <w:tc>
          <w:tcPr>
            <w:tcW w:w="2976" w:type="dxa"/>
          </w:tcPr>
          <w:p w:rsidR="00A239CE" w:rsidRPr="007C4076" w:rsidRDefault="00A239CE" w:rsidP="00BD0076">
            <w:r>
              <w:t>1 800,19</w:t>
            </w:r>
          </w:p>
        </w:tc>
        <w:tc>
          <w:tcPr>
            <w:tcW w:w="1276" w:type="dxa"/>
          </w:tcPr>
          <w:p w:rsidR="00A239CE" w:rsidRPr="007C4076" w:rsidRDefault="00A239CE" w:rsidP="00BD0076">
            <w:r>
              <w:t>24,0</w:t>
            </w:r>
          </w:p>
        </w:tc>
        <w:tc>
          <w:tcPr>
            <w:tcW w:w="1985" w:type="dxa"/>
            <w:shd w:val="clear" w:color="auto" w:fill="auto"/>
          </w:tcPr>
          <w:p w:rsidR="00A239CE" w:rsidRPr="007C4076" w:rsidRDefault="00A239CE" w:rsidP="00BD0076">
            <w:r>
              <w:t>0,1</w:t>
            </w:r>
          </w:p>
        </w:tc>
        <w:tc>
          <w:tcPr>
            <w:tcW w:w="1984" w:type="dxa"/>
          </w:tcPr>
          <w:p w:rsidR="00A239CE" w:rsidRPr="007C4076" w:rsidRDefault="00A239CE" w:rsidP="00BD0076">
            <w:r>
              <w:t>1,5</w:t>
            </w:r>
          </w:p>
        </w:tc>
        <w:tc>
          <w:tcPr>
            <w:tcW w:w="1418" w:type="dxa"/>
          </w:tcPr>
          <w:p w:rsidR="00A239CE" w:rsidRPr="007C4076" w:rsidRDefault="00A239CE" w:rsidP="00BD0076">
            <w:r>
              <w:t>6 480,68</w:t>
            </w:r>
          </w:p>
        </w:tc>
      </w:tr>
    </w:tbl>
    <w:p w:rsidR="00A239CE" w:rsidRPr="0057744C" w:rsidRDefault="00A239CE" w:rsidP="00A239CE">
      <w:pPr>
        <w:ind w:right="-284"/>
        <w:jc w:val="both"/>
        <w:rPr>
          <w:sz w:val="16"/>
          <w:szCs w:val="16"/>
        </w:rPr>
      </w:pPr>
    </w:p>
    <w:p w:rsidR="00A239CE" w:rsidRPr="007C4076" w:rsidRDefault="00A239CE" w:rsidP="00A239CE">
      <w:pPr>
        <w:ind w:right="-284"/>
        <w:jc w:val="both"/>
      </w:pPr>
      <w:r w:rsidRPr="007C4076">
        <w:t>Размер годовой п</w:t>
      </w:r>
      <w:r>
        <w:t>латы по Договору составляет 6 480,68 (десять тысяч</w:t>
      </w:r>
      <w:r w:rsidR="007D55B0">
        <w:t xml:space="preserve"> шестьсот девяносто три) руб. 68</w:t>
      </w:r>
      <w:r w:rsidRPr="007C4076">
        <w:t xml:space="preserve"> коп.</w:t>
      </w:r>
    </w:p>
    <w:p w:rsidR="00A239CE" w:rsidRPr="007C4076" w:rsidRDefault="00A239CE" w:rsidP="00A239CE">
      <w:pPr>
        <w:ind w:right="-284"/>
        <w:jc w:val="both"/>
      </w:pPr>
      <w:r>
        <w:t xml:space="preserve">                                                     1800,19 х 24,0 х 0,1 х 1,5 = </w:t>
      </w:r>
      <w:r w:rsidRPr="007C4076">
        <w:t xml:space="preserve"> </w:t>
      </w:r>
      <w:r>
        <w:t>6 480,68</w:t>
      </w:r>
      <w:r w:rsidRPr="007C4076">
        <w:t xml:space="preserve"> (руб.) </w:t>
      </w:r>
    </w:p>
    <w:p w:rsidR="00A239CE" w:rsidRPr="0057744C" w:rsidRDefault="00A239CE" w:rsidP="00A239CE">
      <w:pPr>
        <w:ind w:right="-284"/>
        <w:rPr>
          <w:sz w:val="16"/>
          <w:szCs w:val="16"/>
        </w:rPr>
      </w:pPr>
    </w:p>
    <w:p w:rsidR="00A239CE" w:rsidRPr="007C4076" w:rsidRDefault="00A239CE" w:rsidP="00A239CE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A239CE" w:rsidRPr="007C4076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39CE" w:rsidRPr="007C4076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A239CE" w:rsidRPr="007C4076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239CE" w:rsidRPr="00A266B8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39CE" w:rsidRPr="007C4076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39CE" w:rsidRPr="0057744C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A239CE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39CE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Default="00B823B0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E57D8F" w:rsidRPr="007C4076" w:rsidTr="00BD0076">
        <w:tc>
          <w:tcPr>
            <w:tcW w:w="5040" w:type="dxa"/>
          </w:tcPr>
          <w:p w:rsidR="00E57D8F" w:rsidRPr="007C4076" w:rsidRDefault="00E57D8F" w:rsidP="00BD007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E57D8F" w:rsidRPr="007C4076" w:rsidTr="00BD0076">
              <w:tc>
                <w:tcPr>
                  <w:tcW w:w="5001" w:type="dxa"/>
                </w:tcPr>
                <w:p w:rsidR="00E57D8F" w:rsidRPr="007C4076" w:rsidRDefault="00E57D8F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E57D8F" w:rsidRPr="007C4076" w:rsidRDefault="00E57D8F" w:rsidP="00BD007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E57D8F" w:rsidRDefault="00E57D8F" w:rsidP="00BD007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  <w:p w:rsidR="00B823B0" w:rsidRPr="007C4076" w:rsidRDefault="00B823B0" w:rsidP="00BD007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E57D8F" w:rsidRPr="007C4076" w:rsidRDefault="00E57D8F" w:rsidP="00BD0076">
            <w:pPr>
              <w:suppressAutoHyphens/>
              <w:rPr>
                <w:b/>
              </w:rPr>
            </w:pPr>
          </w:p>
        </w:tc>
      </w:tr>
    </w:tbl>
    <w:p w:rsidR="00B823B0" w:rsidRPr="007C4076" w:rsidRDefault="00B823B0" w:rsidP="00B823B0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B823B0" w:rsidRPr="007C4076" w:rsidRDefault="00B823B0" w:rsidP="00B823B0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9А;</w:t>
      </w:r>
      <w:r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 </w:t>
      </w:r>
      <w:proofErr w:type="spellStart"/>
      <w:r>
        <w:t>Полоскова</w:t>
      </w:r>
      <w:proofErr w:type="spellEnd"/>
      <w:r>
        <w:t>, 5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11,5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 общественное питание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>специализация Объекта (при ее наличии) -  продукты быстрого питания, безалкогольные напитки;</w:t>
      </w:r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3 105,33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01811109044040000120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lastRenderedPageBreak/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lastRenderedPageBreak/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B823B0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автомагазин (передвижная торговая точка)</w:t>
      </w:r>
      <w:r w:rsidR="00D85097">
        <w:rPr>
          <w:sz w:val="20"/>
          <w:szCs w:val="20"/>
        </w:rPr>
        <w:t xml:space="preserve">  в районе ул. </w:t>
      </w:r>
      <w:proofErr w:type="spellStart"/>
      <w:r w:rsidR="00D85097">
        <w:rPr>
          <w:sz w:val="20"/>
          <w:szCs w:val="20"/>
        </w:rPr>
        <w:t>Полоскова</w:t>
      </w:r>
      <w:proofErr w:type="spellEnd"/>
      <w:r w:rsidR="00D85097">
        <w:rPr>
          <w:sz w:val="20"/>
          <w:szCs w:val="20"/>
        </w:rPr>
        <w:t>, 5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D85097">
        <w:rPr>
          <w:sz w:val="20"/>
          <w:szCs w:val="20"/>
        </w:rPr>
        <w:t xml:space="preserve"> 9</w:t>
      </w:r>
      <w:r>
        <w:rPr>
          <w:sz w:val="20"/>
          <w:szCs w:val="20"/>
        </w:rPr>
        <w:t>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D85097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11,5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B823B0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4</w:t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3427B1" w:rsidP="00B823B0">
      <w:pPr>
        <w:jc w:val="center"/>
        <w:rPr>
          <w:b/>
          <w:sz w:val="20"/>
          <w:szCs w:val="20"/>
        </w:rPr>
      </w:pPr>
      <w:bookmarkStart w:id="3" w:name="_GoBack"/>
      <w:r>
        <w:rPr>
          <w:noProof/>
        </w:rPr>
        <w:drawing>
          <wp:inline distT="0" distB="0" distL="0" distR="0" wp14:anchorId="694CACB2" wp14:editId="16F42525">
            <wp:extent cx="5515067" cy="782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7953" cy="78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C97AA1" w:rsidRPr="007C4076" w:rsidRDefault="00C97AA1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B823B0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B823B0" w:rsidP="00B823B0">
      <w:pPr>
        <w:jc w:val="center"/>
      </w:pPr>
      <w:r>
        <w:t>по лоту № 4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D85097" w:rsidP="00F22A14">
            <w:r>
              <w:t>9</w:t>
            </w:r>
            <w:r w:rsidR="00B823B0">
              <w:t>А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D85097" w:rsidP="00F22A14">
            <w:r>
              <w:t>11,5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B823B0" w:rsidP="00F22A14">
            <w:r>
              <w:t>0,1</w:t>
            </w:r>
          </w:p>
        </w:tc>
        <w:tc>
          <w:tcPr>
            <w:tcW w:w="1984" w:type="dxa"/>
          </w:tcPr>
          <w:p w:rsidR="00B823B0" w:rsidRPr="007C4076" w:rsidRDefault="00B823B0" w:rsidP="00F22A14">
            <w:r>
              <w:t>1,5</w:t>
            </w:r>
          </w:p>
        </w:tc>
        <w:tc>
          <w:tcPr>
            <w:tcW w:w="1418" w:type="dxa"/>
          </w:tcPr>
          <w:p w:rsidR="00B823B0" w:rsidRPr="007C4076" w:rsidRDefault="00D85097" w:rsidP="00F22A14">
            <w:r>
              <w:t>3105,33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D85097">
        <w:t xml:space="preserve"> по Договору составляет 3 105</w:t>
      </w:r>
      <w:r>
        <w:t xml:space="preserve"> (</w:t>
      </w:r>
      <w:r w:rsidR="00D85097">
        <w:t xml:space="preserve">три </w:t>
      </w:r>
      <w:r>
        <w:t>тысяч</w:t>
      </w:r>
      <w:r w:rsidR="00D85097">
        <w:t>и сто пять) руб. 33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                  1800,19 х 11,5</w:t>
      </w:r>
      <w:r>
        <w:t xml:space="preserve"> х 0,1 х 1,5 = </w:t>
      </w:r>
      <w:r w:rsidR="00D85097">
        <w:t>3105,33</w:t>
      </w:r>
      <w:r w:rsidRPr="007C4076">
        <w:t xml:space="preserve">  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23B0" w:rsidRPr="0057744C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B823B0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045"/>
      </w:tblGrid>
      <w:tr w:rsidR="00D85097" w:rsidTr="00D85097">
        <w:tc>
          <w:tcPr>
            <w:tcW w:w="5637" w:type="dxa"/>
          </w:tcPr>
          <w:p w:rsidR="00D85097" w:rsidRDefault="00D85097" w:rsidP="00B823B0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D85097" w:rsidRPr="007C4076" w:rsidRDefault="00D85097" w:rsidP="00D85097">
            <w:pPr>
              <w:shd w:val="clear" w:color="auto" w:fill="FFFFFF"/>
              <w:tabs>
                <w:tab w:val="left" w:pos="-851"/>
                <w:tab w:val="left" w:pos="2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7</w:t>
            </w:r>
          </w:p>
          <w:p w:rsidR="00D85097" w:rsidRPr="007C4076" w:rsidRDefault="00D85097" w:rsidP="00D8509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C4076">
              <w:rPr>
                <w:sz w:val="22"/>
                <w:szCs w:val="22"/>
              </w:rPr>
              <w:t xml:space="preserve">к документации об аукционе </w:t>
            </w:r>
          </w:p>
          <w:p w:rsidR="00D85097" w:rsidRDefault="00D85097" w:rsidP="00D85097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7C4076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право заключения договоров на </w:t>
            </w:r>
            <w:r w:rsidRPr="007C4076">
              <w:rPr>
                <w:bCs/>
                <w:sz w:val="22"/>
                <w:szCs w:val="22"/>
              </w:rPr>
              <w:t>установку и эксплуатацию нестационарных торговых объектов</w:t>
            </w:r>
          </w:p>
          <w:p w:rsidR="00D85097" w:rsidRDefault="00D85097" w:rsidP="00B823B0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D8F" w:rsidRPr="007C4076" w:rsidRDefault="00E57D8F" w:rsidP="00E57D8F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E57D8F" w:rsidRPr="007C4076" w:rsidRDefault="00D85097" w:rsidP="00E57D8F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E57D8F" w:rsidRPr="007C4076" w:rsidRDefault="00E57D8F" w:rsidP="00E57D8F">
      <w:pPr>
        <w:rPr>
          <w:b/>
        </w:rPr>
      </w:pPr>
    </w:p>
    <w:p w:rsidR="00E57D8F" w:rsidRPr="007C4076" w:rsidRDefault="00E57D8F" w:rsidP="00E57D8F">
      <w:pPr>
        <w:jc w:val="center"/>
      </w:pPr>
      <w:r w:rsidRPr="007C4076">
        <w:t>ДОГОВОР</w:t>
      </w:r>
    </w:p>
    <w:p w:rsidR="00E57D8F" w:rsidRPr="007C4076" w:rsidRDefault="00E57D8F" w:rsidP="00E57D8F">
      <w:pPr>
        <w:jc w:val="center"/>
      </w:pPr>
      <w:r w:rsidRPr="007C4076">
        <w:t>на установку и эксплуатацию нестационарного торгового объекта</w:t>
      </w:r>
    </w:p>
    <w:p w:rsidR="00E57D8F" w:rsidRPr="007C4076" w:rsidRDefault="00E57D8F" w:rsidP="00E57D8F"/>
    <w:p w:rsidR="00E57D8F" w:rsidRPr="007C4076" w:rsidRDefault="00E57D8F" w:rsidP="00E57D8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E57D8F" w:rsidRPr="007C4076" w:rsidRDefault="00E57D8F" w:rsidP="00E57D8F">
      <w:pPr>
        <w:jc w:val="both"/>
      </w:pPr>
      <w:r w:rsidRPr="007C4076">
        <w:t>Красноярский край</w:t>
      </w:r>
    </w:p>
    <w:p w:rsidR="00E57D8F" w:rsidRPr="007C4076" w:rsidRDefault="00E57D8F" w:rsidP="00E57D8F">
      <w:pPr>
        <w:jc w:val="both"/>
      </w:pPr>
    </w:p>
    <w:p w:rsidR="00E57D8F" w:rsidRPr="007C4076" w:rsidRDefault="00E57D8F" w:rsidP="00E57D8F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 w:rsidR="002C2953"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E57D8F" w:rsidRPr="007C4076" w:rsidRDefault="00E57D8F" w:rsidP="00E57D8F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E57D8F" w:rsidRPr="007C4076" w:rsidRDefault="00E57D8F" w:rsidP="00E57D8F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E57D8F" w:rsidRPr="007C4076" w:rsidRDefault="00E57D8F" w:rsidP="00E57D8F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E57D8F" w:rsidRPr="007C4076" w:rsidRDefault="00E57D8F" w:rsidP="00E57D8F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E57D8F" w:rsidRPr="007C4076" w:rsidRDefault="00E57D8F" w:rsidP="00E57D8F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E57D8F" w:rsidRPr="007C4076" w:rsidRDefault="00E57D8F" w:rsidP="00E57D8F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E57D8F" w:rsidRPr="007C4076" w:rsidRDefault="00E57D8F" w:rsidP="00E57D8F">
      <w:pPr>
        <w:ind w:firstLine="851"/>
        <w:jc w:val="both"/>
      </w:pPr>
    </w:p>
    <w:p w:rsidR="00E57D8F" w:rsidRDefault="00E57D8F" w:rsidP="00E57D8F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E57D8F" w:rsidRPr="007C4076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E57D8F" w:rsidRPr="007C4076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E57D8F" w:rsidRPr="007512F9" w:rsidRDefault="00BD0076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10А;</w:t>
      </w:r>
      <w:r w:rsidR="00E57D8F" w:rsidRPr="007512F9">
        <w:rPr>
          <w:color w:val="auto"/>
        </w:rPr>
        <w:t xml:space="preserve"> </w:t>
      </w:r>
    </w:p>
    <w:p w:rsidR="00E57D8F" w:rsidRPr="007512F9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тип Объекта </w:t>
      </w:r>
      <w:r w:rsidR="00BD0076">
        <w:rPr>
          <w:color w:val="auto"/>
        </w:rPr>
        <w:t>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E57D8F" w:rsidRPr="007512F9" w:rsidRDefault="00E57D8F" w:rsidP="00E57D8F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</w:t>
      </w:r>
      <w:r w:rsidR="00BD0076">
        <w:t xml:space="preserve"> Ленина, </w:t>
      </w:r>
      <w:r>
        <w:t>1</w:t>
      </w:r>
      <w:r w:rsidR="00BD0076">
        <w:t xml:space="preserve"> (через дорогу)</w:t>
      </w:r>
      <w:r w:rsidRPr="007512F9">
        <w:t xml:space="preserve">; </w:t>
      </w:r>
    </w:p>
    <w:p w:rsidR="00E57D8F" w:rsidRPr="007512F9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E57D8F" w:rsidRPr="007512F9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 w:rsidR="00BD0076">
        <w:rPr>
          <w:color w:val="auto"/>
        </w:rPr>
        <w:t xml:space="preserve"> части, занимаемая Объектом – 27</w:t>
      </w:r>
      <w:r w:rsidRPr="007512F9">
        <w:rPr>
          <w:color w:val="auto"/>
        </w:rPr>
        <w:t>,0 кв. м;</w:t>
      </w:r>
    </w:p>
    <w:p w:rsidR="00E57D8F" w:rsidRDefault="00E57D8F" w:rsidP="00E57D8F">
      <w:pPr>
        <w:ind w:firstLine="851"/>
        <w:jc w:val="both"/>
      </w:pPr>
      <w:r>
        <w:t>вид деятельности  Объекта –</w:t>
      </w:r>
      <w:r w:rsidR="00BD0076">
        <w:t xml:space="preserve"> общественное питание</w:t>
      </w:r>
      <w:r w:rsidRPr="007512F9">
        <w:t>;</w:t>
      </w:r>
    </w:p>
    <w:p w:rsidR="00E57D8F" w:rsidRPr="007512F9" w:rsidRDefault="00E57D8F" w:rsidP="00E57D8F">
      <w:pPr>
        <w:ind w:firstLine="851"/>
        <w:jc w:val="both"/>
      </w:pPr>
      <w:r>
        <w:t xml:space="preserve">специализация Объекта (при ее наличии) -  </w:t>
      </w:r>
      <w:r w:rsidR="00BD0076">
        <w:t>продукты быстрого питания, безалкогольные напитки</w:t>
      </w:r>
      <w:r>
        <w:t>;</w:t>
      </w:r>
    </w:p>
    <w:p w:rsidR="00E57D8F" w:rsidRPr="006B4419" w:rsidRDefault="00E57D8F" w:rsidP="00E57D8F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E57D8F" w:rsidRPr="006B4419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lastRenderedPageBreak/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E57D8F" w:rsidRPr="006B4419" w:rsidRDefault="00E57D8F" w:rsidP="00E57D8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E57D8F" w:rsidRPr="007C4076" w:rsidRDefault="00E57D8F" w:rsidP="00E57D8F">
      <w:pPr>
        <w:ind w:firstLine="851"/>
      </w:pPr>
      <w:r w:rsidRPr="007C4076">
        <w:t>2. Срок действия Договора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E57D8F" w:rsidRPr="007C4076" w:rsidRDefault="00E57D8F" w:rsidP="00E57D8F">
      <w:pPr>
        <w:ind w:firstLine="851"/>
        <w:jc w:val="both"/>
      </w:pPr>
      <w:r w:rsidRPr="007C4076">
        <w:t>с   _______________________     до  _________________.</w:t>
      </w:r>
    </w:p>
    <w:p w:rsidR="00E57D8F" w:rsidRPr="007C4076" w:rsidRDefault="00E57D8F" w:rsidP="00E57D8F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E57D8F" w:rsidRPr="007C4076" w:rsidRDefault="00E57D8F" w:rsidP="00E57D8F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E57D8F" w:rsidRPr="007C4076" w:rsidRDefault="00E57D8F" w:rsidP="00E57D8F">
      <w:pPr>
        <w:tabs>
          <w:tab w:val="left" w:pos="-2552"/>
        </w:tabs>
        <w:ind w:right="5" w:firstLine="851"/>
        <w:jc w:val="both"/>
      </w:pPr>
    </w:p>
    <w:p w:rsidR="00E57D8F" w:rsidRPr="007C4076" w:rsidRDefault="00E57D8F" w:rsidP="00E57D8F">
      <w:pPr>
        <w:ind w:firstLine="851"/>
      </w:pPr>
      <w:r w:rsidRPr="007C4076">
        <w:t>3. Платежи и расчеты по Договору</w:t>
      </w:r>
    </w:p>
    <w:p w:rsidR="00E57D8F" w:rsidRPr="007C4076" w:rsidRDefault="00E57D8F" w:rsidP="00E57D8F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D85097">
        <w:t>7 290,77</w:t>
      </w:r>
      <w:r>
        <w:t xml:space="preserve"> рублей</w:t>
      </w:r>
      <w:r w:rsidRPr="007C4076">
        <w:t>.</w:t>
      </w:r>
    </w:p>
    <w:p w:rsidR="00E57D8F" w:rsidRPr="007C4076" w:rsidRDefault="00E57D8F" w:rsidP="00E57D8F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E57D8F" w:rsidRPr="007C4076" w:rsidRDefault="00E57D8F" w:rsidP="00E57D8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E57D8F" w:rsidRPr="007C4076" w:rsidRDefault="00E57D8F" w:rsidP="00E57D8F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Получатель: </w:t>
      </w:r>
    </w:p>
    <w:p w:rsidR="00E57D8F" w:rsidRPr="007C4076" w:rsidRDefault="00E57D8F" w:rsidP="00E57D8F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E57D8F" w:rsidRPr="007C4076" w:rsidRDefault="00E57D8F" w:rsidP="00E57D8F">
      <w:pPr>
        <w:ind w:firstLine="851"/>
        <w:jc w:val="both"/>
      </w:pPr>
      <w:r w:rsidRPr="007C4076">
        <w:t>ИНН 2453004800, КПП 245301001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Банк получателя: </w:t>
      </w:r>
    </w:p>
    <w:p w:rsidR="00E57D8F" w:rsidRPr="007C4076" w:rsidRDefault="00E57D8F" w:rsidP="00E57D8F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E57D8F" w:rsidRPr="007C4076" w:rsidRDefault="00E57D8F" w:rsidP="00E57D8F">
      <w:pPr>
        <w:ind w:firstLine="851"/>
        <w:jc w:val="both"/>
      </w:pPr>
      <w:r w:rsidRPr="007C4076">
        <w:t>БИК: 010407105</w:t>
      </w:r>
    </w:p>
    <w:p w:rsidR="00E57D8F" w:rsidRPr="007C4076" w:rsidRDefault="00E57D8F" w:rsidP="00E57D8F">
      <w:pPr>
        <w:ind w:firstLine="851"/>
        <w:jc w:val="both"/>
      </w:pPr>
      <w:r w:rsidRPr="007C4076">
        <w:t>Единый казначейский счет (ЕКС): 40102810245370000011</w:t>
      </w:r>
    </w:p>
    <w:p w:rsidR="00E57D8F" w:rsidRPr="007C4076" w:rsidRDefault="00E57D8F" w:rsidP="00E57D8F">
      <w:pPr>
        <w:ind w:firstLine="851"/>
        <w:jc w:val="both"/>
      </w:pPr>
      <w:r w:rsidRPr="007C4076">
        <w:t>Номер казначейского счета: 03100643000000011900</w:t>
      </w:r>
    </w:p>
    <w:p w:rsidR="00E57D8F" w:rsidRPr="007C4076" w:rsidRDefault="00E57D8F" w:rsidP="00E57D8F">
      <w:pPr>
        <w:ind w:firstLine="851"/>
        <w:jc w:val="both"/>
      </w:pPr>
      <w:r w:rsidRPr="007C4076">
        <w:t>Код по ОКТМО: 04737000</w:t>
      </w:r>
    </w:p>
    <w:p w:rsidR="00E57D8F" w:rsidRPr="007C4076" w:rsidRDefault="00E57D8F" w:rsidP="00E57D8F">
      <w:pPr>
        <w:ind w:firstLine="851"/>
        <w:jc w:val="both"/>
      </w:pPr>
      <w:r w:rsidRPr="007C4076">
        <w:t>Код бюджетной классификации: 01811109044040000120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E57D8F" w:rsidRPr="007C4076" w:rsidRDefault="00E57D8F" w:rsidP="00E57D8F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E57D8F" w:rsidRPr="007C4076" w:rsidRDefault="00E57D8F" w:rsidP="00E57D8F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E57D8F" w:rsidRPr="007C4076" w:rsidRDefault="00E57D8F" w:rsidP="00E57D8F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E57D8F" w:rsidRPr="007C4076" w:rsidRDefault="00E57D8F" w:rsidP="00E57D8F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E57D8F" w:rsidRPr="007C4076" w:rsidRDefault="00E57D8F" w:rsidP="00E57D8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E57D8F" w:rsidRPr="007C4076" w:rsidRDefault="00E57D8F" w:rsidP="00E57D8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E57D8F" w:rsidRPr="007C4076" w:rsidRDefault="00E57D8F" w:rsidP="00E57D8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E57D8F" w:rsidRPr="007C4076" w:rsidRDefault="00E57D8F" w:rsidP="00E57D8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E57D8F" w:rsidRPr="007C4076" w:rsidRDefault="00E57D8F" w:rsidP="00E57D8F">
      <w:pPr>
        <w:ind w:firstLine="851"/>
      </w:pPr>
    </w:p>
    <w:p w:rsidR="00E57D8F" w:rsidRPr="007C4076" w:rsidRDefault="00E57D8F" w:rsidP="00E57D8F">
      <w:pPr>
        <w:ind w:firstLine="851"/>
      </w:pPr>
      <w:r w:rsidRPr="007C4076">
        <w:t>4. Права и обязанности Сторон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E57D8F" w:rsidRPr="007C4076" w:rsidRDefault="00E57D8F" w:rsidP="00E57D8F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lastRenderedPageBreak/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E57D8F" w:rsidRPr="007C4076" w:rsidRDefault="00E57D8F" w:rsidP="00E57D8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E57D8F" w:rsidRPr="007C4076" w:rsidRDefault="00E57D8F" w:rsidP="00E57D8F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E57D8F" w:rsidRPr="007C4076" w:rsidRDefault="00E57D8F" w:rsidP="00E57D8F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E57D8F" w:rsidRPr="007C4076" w:rsidRDefault="00E57D8F" w:rsidP="00E57D8F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E57D8F" w:rsidRPr="007C4076" w:rsidRDefault="00E57D8F" w:rsidP="00E57D8F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E57D8F" w:rsidRPr="007C4076" w:rsidRDefault="00E57D8F" w:rsidP="00E57D8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E57D8F" w:rsidRPr="007C4076" w:rsidRDefault="00E57D8F" w:rsidP="00E57D8F">
      <w:pPr>
        <w:ind w:firstLine="851"/>
        <w:jc w:val="both"/>
      </w:pPr>
      <w:r w:rsidRPr="007C4076">
        <w:t>4.3. Владелец обязан: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E57D8F" w:rsidRPr="007C4076" w:rsidRDefault="00E57D8F" w:rsidP="00E57D8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E57D8F" w:rsidRPr="007C4076" w:rsidRDefault="00E57D8F" w:rsidP="00E57D8F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E57D8F" w:rsidRPr="007C4076" w:rsidRDefault="00E57D8F" w:rsidP="00E57D8F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E57D8F" w:rsidRPr="007C4076" w:rsidRDefault="00E57D8F" w:rsidP="00E57D8F">
      <w:pPr>
        <w:ind w:right="5" w:firstLine="851"/>
        <w:jc w:val="both"/>
      </w:pPr>
      <w:r w:rsidRPr="007C4076">
        <w:lastRenderedPageBreak/>
        <w:t>4.3.10. Своевременно и полностью перечислять плату по Договору в размерах и порядке, установленных Договором.</w:t>
      </w:r>
    </w:p>
    <w:p w:rsidR="00E57D8F" w:rsidRPr="007C4076" w:rsidRDefault="00E57D8F" w:rsidP="00E57D8F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FE29A9" w:rsidRPr="002C2953" w:rsidRDefault="00FE29A9" w:rsidP="00FE29A9">
      <w:pPr>
        <w:ind w:right="-24" w:firstLine="709"/>
        <w:jc w:val="both"/>
      </w:pPr>
      <w:r w:rsidRPr="002C2953">
        <w:t>4.3.11.1. Не допускать в месте размещения:</w:t>
      </w:r>
    </w:p>
    <w:p w:rsidR="00FE29A9" w:rsidRPr="002C2953" w:rsidRDefault="00FE29A9" w:rsidP="00FE29A9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FE29A9" w:rsidRPr="002C2953" w:rsidRDefault="00FE29A9" w:rsidP="00FE29A9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FE29A9" w:rsidRPr="002C2953" w:rsidRDefault="00FE29A9" w:rsidP="00FE29A9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FE29A9" w:rsidRPr="002C2953" w:rsidRDefault="00FE29A9" w:rsidP="00FE29A9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</w:t>
      </w:r>
      <w:r w:rsidR="002C2953" w:rsidRPr="002C2953">
        <w:t>ех элементов, предусмотренных</w:t>
      </w:r>
      <w:r w:rsidRPr="002C2953">
        <w:t xml:space="preserve"> изготовителем </w:t>
      </w:r>
      <w:r w:rsidR="002C2953" w:rsidRPr="002C2953">
        <w:t xml:space="preserve">Объекта </w:t>
      </w:r>
      <w:r w:rsidRPr="002C2953">
        <w:t xml:space="preserve">(колес, деталей, узлов, агрегатов), а также по окончании режима работы подвергать </w:t>
      </w:r>
      <w:r w:rsidR="002C2953" w:rsidRPr="002C2953">
        <w:t xml:space="preserve">Объект </w:t>
      </w:r>
      <w:r w:rsidRPr="002C2953">
        <w:t>санитарной обработке.</w:t>
      </w:r>
    </w:p>
    <w:p w:rsidR="00E57D8F" w:rsidRPr="007C4076" w:rsidRDefault="00E57D8F" w:rsidP="00E57D8F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E57D8F" w:rsidRPr="007C4076" w:rsidRDefault="00E57D8F" w:rsidP="00E57D8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E57D8F" w:rsidRPr="007C4076" w:rsidRDefault="00E57D8F" w:rsidP="00E57D8F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E57D8F" w:rsidRPr="007C4076" w:rsidRDefault="00E57D8F" w:rsidP="00E57D8F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E57D8F" w:rsidRPr="007C4076" w:rsidRDefault="00E57D8F" w:rsidP="00E57D8F">
      <w:pPr>
        <w:ind w:firstLine="851"/>
        <w:jc w:val="both"/>
      </w:pPr>
    </w:p>
    <w:p w:rsidR="00E57D8F" w:rsidRPr="007C4076" w:rsidRDefault="00E57D8F" w:rsidP="00E57D8F">
      <w:pPr>
        <w:ind w:firstLine="851"/>
      </w:pPr>
      <w:r w:rsidRPr="007C4076">
        <w:t>5. Ответственность Сторон</w:t>
      </w:r>
    </w:p>
    <w:p w:rsidR="00E57D8F" w:rsidRPr="007C4076" w:rsidRDefault="00E57D8F" w:rsidP="00E57D8F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E57D8F" w:rsidRPr="007C4076" w:rsidRDefault="00E57D8F" w:rsidP="00E57D8F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E57D8F" w:rsidRPr="007C4076" w:rsidRDefault="00E57D8F" w:rsidP="00E57D8F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E57D8F" w:rsidRPr="007C4076" w:rsidRDefault="00E57D8F" w:rsidP="00E57D8F">
      <w:pPr>
        <w:ind w:firstLine="851"/>
      </w:pPr>
    </w:p>
    <w:p w:rsidR="00E57D8F" w:rsidRPr="007C4076" w:rsidRDefault="00E57D8F" w:rsidP="00E57D8F">
      <w:pPr>
        <w:ind w:firstLine="851"/>
      </w:pPr>
      <w:r w:rsidRPr="007C4076">
        <w:t>6. Изменение и расторжение Договора</w:t>
      </w:r>
    </w:p>
    <w:p w:rsidR="00E57D8F" w:rsidRPr="007C4076" w:rsidRDefault="00E57D8F" w:rsidP="00E57D8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E57D8F" w:rsidRPr="007C4076" w:rsidRDefault="00E57D8F" w:rsidP="00E57D8F">
      <w:pPr>
        <w:ind w:firstLine="851"/>
      </w:pPr>
    </w:p>
    <w:p w:rsidR="00E57D8F" w:rsidRPr="007C4076" w:rsidRDefault="00E57D8F" w:rsidP="00E57D8F">
      <w:pPr>
        <w:ind w:firstLine="851"/>
      </w:pPr>
      <w:r w:rsidRPr="007C4076">
        <w:t>7. Прочие условия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E57D8F" w:rsidRPr="007C4076" w:rsidRDefault="00E57D8F" w:rsidP="00E57D8F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E57D8F" w:rsidRPr="007C4076" w:rsidRDefault="00E57D8F" w:rsidP="00E57D8F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E57D8F" w:rsidRPr="007C4076" w:rsidRDefault="00E57D8F" w:rsidP="00E57D8F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E57D8F" w:rsidRDefault="00E57D8F" w:rsidP="00E57D8F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E57D8F" w:rsidRPr="00477F46" w:rsidRDefault="00E57D8F" w:rsidP="00E57D8F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E57D8F" w:rsidRPr="007C4076" w:rsidRDefault="00E57D8F" w:rsidP="00E57D8F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57D8F" w:rsidRPr="007C4076" w:rsidRDefault="00E57D8F" w:rsidP="00E57D8F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E57D8F" w:rsidRPr="007C4076" w:rsidRDefault="00E57D8F" w:rsidP="00E57D8F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E57D8F" w:rsidRPr="007C4076" w:rsidRDefault="00E57D8F" w:rsidP="00E57D8F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E57D8F" w:rsidRPr="007C4076" w:rsidRDefault="00E57D8F" w:rsidP="00E57D8F">
      <w:pPr>
        <w:ind w:firstLine="851"/>
      </w:pPr>
    </w:p>
    <w:p w:rsidR="00E57D8F" w:rsidRPr="007C4076" w:rsidRDefault="00E57D8F" w:rsidP="00E57D8F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E57D8F" w:rsidRPr="007C4076" w:rsidTr="00BD0076">
        <w:trPr>
          <w:trHeight w:val="1728"/>
          <w:jc w:val="center"/>
        </w:trPr>
        <w:tc>
          <w:tcPr>
            <w:tcW w:w="4921" w:type="dxa"/>
            <w:hideMark/>
          </w:tcPr>
          <w:p w:rsidR="00E57D8F" w:rsidRPr="007C4076" w:rsidRDefault="00E57D8F" w:rsidP="00BD0076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E57D8F" w:rsidRPr="007C4076" w:rsidRDefault="00E57D8F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E57D8F" w:rsidRPr="007C4076" w:rsidRDefault="00E57D8F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E57D8F" w:rsidRPr="007C4076" w:rsidRDefault="00E57D8F" w:rsidP="00BD00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E57D8F" w:rsidRPr="007C4076" w:rsidRDefault="00E57D8F" w:rsidP="00BD0076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E57D8F" w:rsidRPr="007C4076" w:rsidRDefault="00E57D8F" w:rsidP="00BD007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E57D8F" w:rsidRPr="007C4076" w:rsidRDefault="00E57D8F" w:rsidP="00BD007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E57D8F" w:rsidRPr="007C4076" w:rsidRDefault="00E57D8F" w:rsidP="00BD007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E57D8F" w:rsidRPr="007C4076" w:rsidRDefault="00E57D8F" w:rsidP="00BD007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E57D8F" w:rsidRPr="007C4076" w:rsidRDefault="00E57D8F" w:rsidP="00BD007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E57D8F" w:rsidRPr="007C4076" w:rsidRDefault="00E57D8F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E57D8F" w:rsidRPr="007C4076" w:rsidRDefault="00E57D8F" w:rsidP="00BD0076">
            <w:pPr>
              <w:spacing w:line="276" w:lineRule="auto"/>
              <w:ind w:firstLine="851"/>
              <w:rPr>
                <w:lang w:eastAsia="en-US"/>
              </w:rPr>
            </w:pPr>
          </w:p>
          <w:p w:rsidR="00E57D8F" w:rsidRPr="007C4076" w:rsidRDefault="00E57D8F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E57D8F" w:rsidRPr="007C4076" w:rsidRDefault="00E57D8F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E57D8F" w:rsidRPr="007C4076" w:rsidRDefault="00E57D8F" w:rsidP="00BD0076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E57D8F" w:rsidRPr="007C4076" w:rsidRDefault="00E57D8F" w:rsidP="00E57D8F">
      <w:pPr>
        <w:ind w:firstLine="851"/>
        <w:rPr>
          <w:rFonts w:eastAsiaTheme="minorHAnsi"/>
          <w:lang w:eastAsia="en-US"/>
        </w:rPr>
      </w:pPr>
    </w:p>
    <w:p w:rsidR="00E57D8F" w:rsidRPr="007C4076" w:rsidRDefault="00E57D8F" w:rsidP="00E57D8F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E57D8F" w:rsidRPr="007C4076" w:rsidRDefault="00E57D8F" w:rsidP="00E57D8F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E57D8F" w:rsidRPr="007C4076" w:rsidRDefault="00E57D8F" w:rsidP="00E57D8F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E57D8F" w:rsidRPr="007C4076" w:rsidRDefault="00E57D8F" w:rsidP="00E57D8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E57D8F" w:rsidRPr="007C4076" w:rsidRDefault="00E57D8F" w:rsidP="00E57D8F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E57D8F" w:rsidRPr="007C4076" w:rsidRDefault="00E57D8F" w:rsidP="00E57D8F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E57D8F" w:rsidRPr="007C4076" w:rsidRDefault="00E57D8F" w:rsidP="00E57D8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E57D8F" w:rsidRPr="007C4076" w:rsidRDefault="00E57D8F" w:rsidP="00E57D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57D8F" w:rsidRPr="007C4076" w:rsidTr="00BD007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57D8F" w:rsidRPr="007C4076" w:rsidRDefault="00E57D8F" w:rsidP="00BD007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E57D8F" w:rsidRPr="007C4076" w:rsidRDefault="00E57D8F" w:rsidP="00BD0076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57D8F" w:rsidRPr="007C4076" w:rsidTr="00BD0076">
              <w:tc>
                <w:tcPr>
                  <w:tcW w:w="3826" w:type="dxa"/>
                </w:tcPr>
                <w:p w:rsidR="00E57D8F" w:rsidRDefault="00E57D8F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E57D8F" w:rsidRDefault="00E57D8F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2C2953" w:rsidRDefault="002C2953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E57D8F" w:rsidRPr="007C4076" w:rsidRDefault="00E57D8F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E57D8F" w:rsidRPr="007C4076" w:rsidRDefault="00E57D8F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E57D8F" w:rsidRPr="007C4076" w:rsidRDefault="00D85097" w:rsidP="00BD007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E57D8F" w:rsidRPr="007C4076" w:rsidRDefault="00E57D8F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E57D8F" w:rsidRPr="007C4076" w:rsidRDefault="00E57D8F" w:rsidP="00BD0076">
            <w:pPr>
              <w:ind w:firstLine="426"/>
            </w:pPr>
          </w:p>
        </w:tc>
      </w:tr>
    </w:tbl>
    <w:p w:rsidR="00E57D8F" w:rsidRPr="00DA0F8E" w:rsidRDefault="00E57D8F" w:rsidP="00E57D8F">
      <w:pPr>
        <w:jc w:val="center"/>
      </w:pPr>
      <w:r w:rsidRPr="00DA0F8E">
        <w:t>Схема расположения Объекта</w:t>
      </w:r>
    </w:p>
    <w:p w:rsidR="00E57D8F" w:rsidRPr="00DA0F8E" w:rsidRDefault="00E57D8F" w:rsidP="00E57D8F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 w:rsidR="002C2953">
        <w:rPr>
          <w:sz w:val="20"/>
          <w:szCs w:val="20"/>
        </w:rPr>
        <w:t xml:space="preserve"> автомагазин (передвижная торговая точка)</w:t>
      </w:r>
      <w:r>
        <w:rPr>
          <w:sz w:val="20"/>
          <w:szCs w:val="20"/>
        </w:rPr>
        <w:t xml:space="preserve">  в районе ул.  </w:t>
      </w:r>
      <w:r w:rsidR="002C2953">
        <w:rPr>
          <w:sz w:val="20"/>
          <w:szCs w:val="20"/>
        </w:rPr>
        <w:t>Ленина, 1 (через дорогу)</w:t>
      </w:r>
    </w:p>
    <w:p w:rsidR="00E57D8F" w:rsidRPr="00DA0F8E" w:rsidRDefault="00E57D8F" w:rsidP="00E57D8F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2C2953">
        <w:rPr>
          <w:sz w:val="20"/>
          <w:szCs w:val="20"/>
        </w:rPr>
        <w:t xml:space="preserve"> 10А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E57D8F" w:rsidRPr="00DA0F8E" w:rsidRDefault="002C2953" w:rsidP="00E57D8F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27</w:t>
      </w:r>
      <w:r w:rsidR="00E57D8F" w:rsidRPr="00DA0F8E">
        <w:rPr>
          <w:sz w:val="20"/>
          <w:szCs w:val="20"/>
        </w:rPr>
        <w:t>,0 кв. м.</w:t>
      </w:r>
    </w:p>
    <w:p w:rsidR="00E57D8F" w:rsidRDefault="00D85097" w:rsidP="00E57D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5</w:t>
      </w: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206C33" w:rsidP="00E57D8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0" distR="0">
            <wp:extent cx="4508001" cy="64922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А. Автомагазин в районе ул.Ленина, д.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001" cy="649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Pr="007C4076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Default="00E57D8F" w:rsidP="00E57D8F">
      <w:pPr>
        <w:jc w:val="center"/>
        <w:rPr>
          <w:b/>
          <w:sz w:val="20"/>
          <w:szCs w:val="20"/>
        </w:rPr>
      </w:pPr>
    </w:p>
    <w:p w:rsidR="00E57D8F" w:rsidRPr="007C4076" w:rsidRDefault="00E57D8F" w:rsidP="00E57D8F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57D8F" w:rsidRPr="007C4076" w:rsidTr="00BD007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57D8F" w:rsidRPr="007C4076" w:rsidRDefault="00E57D8F" w:rsidP="00BD007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57D8F" w:rsidRPr="007C4076" w:rsidTr="00BD0076">
              <w:tc>
                <w:tcPr>
                  <w:tcW w:w="3826" w:type="dxa"/>
                </w:tcPr>
                <w:p w:rsidR="00E57D8F" w:rsidRPr="007C4076" w:rsidRDefault="00E57D8F" w:rsidP="00BD007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E57D8F" w:rsidRPr="007C4076" w:rsidRDefault="00E57D8F" w:rsidP="00BD0076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E57D8F" w:rsidRPr="007C4076" w:rsidRDefault="00D85097" w:rsidP="00BD007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E57D8F" w:rsidRPr="007C4076" w:rsidRDefault="00E57D8F" w:rsidP="00BD007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57D8F" w:rsidRPr="007C4076" w:rsidRDefault="00E57D8F" w:rsidP="00BD0076">
            <w:pPr>
              <w:ind w:firstLine="426"/>
            </w:pPr>
          </w:p>
        </w:tc>
      </w:tr>
    </w:tbl>
    <w:p w:rsidR="00E57D8F" w:rsidRDefault="00E57D8F" w:rsidP="00E57D8F">
      <w:pPr>
        <w:jc w:val="center"/>
      </w:pPr>
      <w:r w:rsidRPr="007C4076">
        <w:t>Расчет размера годовой платы по Договору</w:t>
      </w:r>
    </w:p>
    <w:p w:rsidR="00E57D8F" w:rsidRPr="007C4076" w:rsidRDefault="00E57D8F" w:rsidP="00E57D8F">
      <w:pPr>
        <w:jc w:val="center"/>
      </w:pPr>
      <w:r>
        <w:t>по лоту № 4</w:t>
      </w:r>
    </w:p>
    <w:p w:rsidR="00E57D8F" w:rsidRDefault="00E57D8F" w:rsidP="00E57D8F">
      <w:pPr>
        <w:ind w:right="468"/>
        <w:jc w:val="both"/>
      </w:pP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E57D8F" w:rsidRPr="00AA5416" w:rsidTr="00BD0076">
        <w:trPr>
          <w:trHeight w:val="276"/>
        </w:trPr>
        <w:tc>
          <w:tcPr>
            <w:tcW w:w="4394" w:type="dxa"/>
            <w:vMerge w:val="restart"/>
            <w:vAlign w:val="center"/>
          </w:tcPr>
          <w:p w:rsidR="00E57D8F" w:rsidRPr="00AA5416" w:rsidRDefault="00E57D8F" w:rsidP="00BD0076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E57D8F" w:rsidRPr="00AA5416" w:rsidTr="00BD0076">
        <w:trPr>
          <w:trHeight w:val="276"/>
        </w:trPr>
        <w:tc>
          <w:tcPr>
            <w:tcW w:w="4394" w:type="dxa"/>
            <w:vMerge/>
          </w:tcPr>
          <w:p w:rsidR="00E57D8F" w:rsidRPr="00AA5416" w:rsidRDefault="00E57D8F" w:rsidP="00BD0076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</w:p>
    <w:p w:rsidR="00E57D8F" w:rsidRPr="00AA5416" w:rsidRDefault="00E57D8F" w:rsidP="00E57D8F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E57D8F" w:rsidRPr="00AA5416" w:rsidTr="00BD0076">
        <w:tc>
          <w:tcPr>
            <w:tcW w:w="8647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E57D8F" w:rsidRPr="00AA5416" w:rsidRDefault="00E57D8F" w:rsidP="00E57D8F">
      <w:pPr>
        <w:ind w:firstLine="539"/>
        <w:jc w:val="both"/>
        <w:rPr>
          <w:sz w:val="20"/>
          <w:szCs w:val="20"/>
        </w:rPr>
      </w:pPr>
    </w:p>
    <w:p w:rsidR="00E57D8F" w:rsidRPr="00AA5416" w:rsidRDefault="00E57D8F" w:rsidP="00E57D8F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E57D8F" w:rsidRPr="00AA5416" w:rsidTr="00BD0076">
        <w:tc>
          <w:tcPr>
            <w:tcW w:w="8660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E57D8F" w:rsidRPr="00AA5416" w:rsidTr="00BD0076">
        <w:tc>
          <w:tcPr>
            <w:tcW w:w="8660" w:type="dxa"/>
          </w:tcPr>
          <w:p w:rsidR="00E57D8F" w:rsidRPr="00AA5416" w:rsidRDefault="00E57D8F" w:rsidP="00BD0076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E57D8F" w:rsidRPr="00AA5416" w:rsidTr="00BD0076">
        <w:tc>
          <w:tcPr>
            <w:tcW w:w="8660" w:type="dxa"/>
          </w:tcPr>
          <w:p w:rsidR="00E57D8F" w:rsidRPr="00AA5416" w:rsidRDefault="00E57D8F" w:rsidP="00BD0076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E57D8F" w:rsidRPr="00AA5416" w:rsidRDefault="00E57D8F" w:rsidP="00BD0076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E57D8F" w:rsidRPr="007C4076" w:rsidRDefault="00E57D8F" w:rsidP="00E57D8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E57D8F" w:rsidRPr="007C4076" w:rsidTr="00BD0076">
        <w:trPr>
          <w:trHeight w:val="1738"/>
        </w:trPr>
        <w:tc>
          <w:tcPr>
            <w:tcW w:w="993" w:type="dxa"/>
          </w:tcPr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E57D8F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E57D8F" w:rsidRPr="00F76947" w:rsidRDefault="00E57D8F" w:rsidP="00BD0076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E57D8F" w:rsidRDefault="00E57D8F" w:rsidP="00BD00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E57D8F" w:rsidRPr="00AA5416" w:rsidRDefault="00E57D8F" w:rsidP="00BD0076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7D8F" w:rsidRPr="007C4076" w:rsidRDefault="00E57D8F" w:rsidP="00BD0076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E57D8F" w:rsidRPr="007C4076" w:rsidRDefault="00E57D8F" w:rsidP="00BD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E57D8F" w:rsidRPr="007C4076" w:rsidTr="00BD0076">
        <w:trPr>
          <w:trHeight w:val="252"/>
        </w:trPr>
        <w:tc>
          <w:tcPr>
            <w:tcW w:w="993" w:type="dxa"/>
          </w:tcPr>
          <w:p w:rsidR="00E57D8F" w:rsidRPr="007C4076" w:rsidRDefault="00BD0076" w:rsidP="00BD0076">
            <w:r>
              <w:t>10А</w:t>
            </w:r>
          </w:p>
        </w:tc>
        <w:tc>
          <w:tcPr>
            <w:tcW w:w="2976" w:type="dxa"/>
          </w:tcPr>
          <w:p w:rsidR="00E57D8F" w:rsidRPr="007C4076" w:rsidRDefault="00E57D8F" w:rsidP="00BD0076">
            <w:r>
              <w:t>1 800,19</w:t>
            </w:r>
          </w:p>
        </w:tc>
        <w:tc>
          <w:tcPr>
            <w:tcW w:w="1276" w:type="dxa"/>
          </w:tcPr>
          <w:p w:rsidR="00E57D8F" w:rsidRPr="007C4076" w:rsidRDefault="00BD0076" w:rsidP="00BD0076">
            <w:r>
              <w:t>27</w:t>
            </w:r>
            <w:r w:rsidR="00E57D8F">
              <w:t>,0</w:t>
            </w:r>
          </w:p>
        </w:tc>
        <w:tc>
          <w:tcPr>
            <w:tcW w:w="1985" w:type="dxa"/>
            <w:shd w:val="clear" w:color="auto" w:fill="auto"/>
          </w:tcPr>
          <w:p w:rsidR="00E57D8F" w:rsidRPr="007C4076" w:rsidRDefault="00E57D8F" w:rsidP="00BD0076">
            <w:r>
              <w:t>0,1</w:t>
            </w:r>
          </w:p>
        </w:tc>
        <w:tc>
          <w:tcPr>
            <w:tcW w:w="1984" w:type="dxa"/>
          </w:tcPr>
          <w:p w:rsidR="00E57D8F" w:rsidRPr="007C4076" w:rsidRDefault="00E57D8F" w:rsidP="00BD0076">
            <w:r>
              <w:t>1,5</w:t>
            </w:r>
          </w:p>
        </w:tc>
        <w:tc>
          <w:tcPr>
            <w:tcW w:w="1418" w:type="dxa"/>
          </w:tcPr>
          <w:p w:rsidR="00E57D8F" w:rsidRPr="007C4076" w:rsidRDefault="00BD0076" w:rsidP="00BD0076">
            <w:r>
              <w:t>7 290,77</w:t>
            </w:r>
          </w:p>
        </w:tc>
      </w:tr>
    </w:tbl>
    <w:p w:rsidR="00E57D8F" w:rsidRPr="0057744C" w:rsidRDefault="00E57D8F" w:rsidP="00E57D8F">
      <w:pPr>
        <w:ind w:right="-284"/>
        <w:jc w:val="both"/>
        <w:rPr>
          <w:sz w:val="16"/>
          <w:szCs w:val="16"/>
        </w:rPr>
      </w:pPr>
    </w:p>
    <w:p w:rsidR="00E57D8F" w:rsidRPr="007C4076" w:rsidRDefault="00E57D8F" w:rsidP="00E57D8F">
      <w:pPr>
        <w:ind w:right="-284"/>
        <w:jc w:val="both"/>
      </w:pPr>
      <w:r w:rsidRPr="007C4076">
        <w:t>Размер годовой п</w:t>
      </w:r>
      <w:r>
        <w:t>латы</w:t>
      </w:r>
      <w:r w:rsidR="00BD0076">
        <w:t xml:space="preserve"> по Договору составляет 7 290</w:t>
      </w:r>
      <w:r>
        <w:t xml:space="preserve"> (</w:t>
      </w:r>
      <w:r w:rsidR="00015FA4">
        <w:t xml:space="preserve">семь </w:t>
      </w:r>
      <w:r>
        <w:t>тысяч</w:t>
      </w:r>
      <w:r w:rsidR="00015FA4">
        <w:t xml:space="preserve"> двести девяносто) руб. 77</w:t>
      </w:r>
      <w:r w:rsidRPr="007C4076">
        <w:t xml:space="preserve"> коп.</w:t>
      </w:r>
    </w:p>
    <w:p w:rsidR="00E57D8F" w:rsidRPr="007C4076" w:rsidRDefault="00E57D8F" w:rsidP="00E57D8F">
      <w:pPr>
        <w:ind w:right="-284"/>
        <w:jc w:val="both"/>
      </w:pPr>
      <w:r>
        <w:t xml:space="preserve">                                 </w:t>
      </w:r>
      <w:r w:rsidR="00BD0076">
        <w:t xml:space="preserve">                    1800,19 х 27</w:t>
      </w:r>
      <w:r>
        <w:t xml:space="preserve">,0 х 0,1 х 1,5 = </w:t>
      </w:r>
      <w:r w:rsidR="00015FA4">
        <w:t>7 290,77</w:t>
      </w:r>
      <w:r w:rsidRPr="007C4076">
        <w:t xml:space="preserve">  (руб.) </w:t>
      </w:r>
    </w:p>
    <w:p w:rsidR="00E57D8F" w:rsidRPr="0057744C" w:rsidRDefault="00E57D8F" w:rsidP="00E57D8F">
      <w:pPr>
        <w:ind w:right="-284"/>
        <w:rPr>
          <w:sz w:val="16"/>
          <w:szCs w:val="16"/>
        </w:rPr>
      </w:pPr>
    </w:p>
    <w:p w:rsidR="00E57D8F" w:rsidRPr="007C4076" w:rsidRDefault="00E57D8F" w:rsidP="00E57D8F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E57D8F" w:rsidRPr="007C4076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57D8F" w:rsidRPr="007C4076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57D8F" w:rsidRPr="007C4076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57D8F" w:rsidRPr="00A266B8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7D8F" w:rsidRPr="007C4076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7D8F" w:rsidRPr="0057744C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E57D8F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57D8F" w:rsidRDefault="00E57D8F" w:rsidP="00E57D8F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39CE" w:rsidRDefault="00A239CE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045"/>
      </w:tblGrid>
      <w:tr w:rsidR="00D85097" w:rsidTr="00F22A14">
        <w:tc>
          <w:tcPr>
            <w:tcW w:w="5637" w:type="dxa"/>
          </w:tcPr>
          <w:p w:rsidR="00D85097" w:rsidRDefault="00D85097" w:rsidP="00F22A14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D85097" w:rsidRPr="007C4076" w:rsidRDefault="00D85097" w:rsidP="00F22A14">
            <w:pPr>
              <w:shd w:val="clear" w:color="auto" w:fill="FFFFFF"/>
              <w:tabs>
                <w:tab w:val="left" w:pos="-851"/>
                <w:tab w:val="left" w:pos="2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8</w:t>
            </w:r>
          </w:p>
          <w:p w:rsidR="00D85097" w:rsidRPr="007C4076" w:rsidRDefault="00D85097" w:rsidP="00F22A1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C4076">
              <w:rPr>
                <w:sz w:val="22"/>
                <w:szCs w:val="22"/>
              </w:rPr>
              <w:t xml:space="preserve">к документации об аукционе </w:t>
            </w:r>
          </w:p>
          <w:p w:rsidR="00D85097" w:rsidRDefault="00D85097" w:rsidP="00F22A14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7C4076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право заключения договоров на </w:t>
            </w:r>
            <w:r w:rsidRPr="007C4076">
              <w:rPr>
                <w:bCs/>
                <w:sz w:val="22"/>
                <w:szCs w:val="22"/>
              </w:rPr>
              <w:t>установку и эксплуатацию нестационарных торговых объектов</w:t>
            </w:r>
          </w:p>
          <w:p w:rsidR="00D85097" w:rsidRDefault="00D85097" w:rsidP="00F22A14">
            <w:pPr>
              <w:pStyle w:val="ConsPlusNonformat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097" w:rsidRPr="007C4076" w:rsidRDefault="00D85097" w:rsidP="00D8509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D85097" w:rsidRPr="007C4076" w:rsidRDefault="00D85097" w:rsidP="00D85097">
      <w:pPr>
        <w:jc w:val="center"/>
        <w:rPr>
          <w:b/>
        </w:rPr>
      </w:pPr>
      <w:r>
        <w:rPr>
          <w:b/>
        </w:rPr>
        <w:t xml:space="preserve"> по лоту № 6</w:t>
      </w:r>
    </w:p>
    <w:p w:rsidR="00D85097" w:rsidRPr="007C4076" w:rsidRDefault="00D85097" w:rsidP="00D85097">
      <w:pPr>
        <w:rPr>
          <w:b/>
        </w:rPr>
      </w:pPr>
    </w:p>
    <w:p w:rsidR="00D85097" w:rsidRPr="007C4076" w:rsidRDefault="00D85097" w:rsidP="00D85097">
      <w:pPr>
        <w:jc w:val="center"/>
      </w:pPr>
      <w:r w:rsidRPr="007C4076">
        <w:t>ДОГОВОР</w:t>
      </w:r>
    </w:p>
    <w:p w:rsidR="00D85097" w:rsidRPr="007C4076" w:rsidRDefault="00D85097" w:rsidP="00D85097">
      <w:pPr>
        <w:jc w:val="center"/>
      </w:pPr>
      <w:r w:rsidRPr="007C4076">
        <w:t>на установку и эксплуатацию нестационарного торгового объекта</w:t>
      </w:r>
    </w:p>
    <w:p w:rsidR="00D85097" w:rsidRPr="007C4076" w:rsidRDefault="00D85097" w:rsidP="00D85097"/>
    <w:p w:rsidR="00D85097" w:rsidRPr="007C4076" w:rsidRDefault="00D85097" w:rsidP="00D8509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D85097" w:rsidRPr="007C4076" w:rsidRDefault="00D85097" w:rsidP="00D85097">
      <w:pPr>
        <w:jc w:val="both"/>
      </w:pPr>
      <w:r w:rsidRPr="007C4076">
        <w:t>Красноярский край</w:t>
      </w:r>
    </w:p>
    <w:p w:rsidR="00D85097" w:rsidRPr="007C4076" w:rsidRDefault="00D85097" w:rsidP="00D85097">
      <w:pPr>
        <w:jc w:val="both"/>
      </w:pPr>
    </w:p>
    <w:p w:rsidR="00D85097" w:rsidRPr="007C4076" w:rsidRDefault="00D85097" w:rsidP="00D85097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D85097" w:rsidRPr="007C4076" w:rsidRDefault="00D85097" w:rsidP="00D85097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D85097" w:rsidRPr="007C4076" w:rsidRDefault="00D85097" w:rsidP="00D85097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D85097" w:rsidRPr="007C4076" w:rsidRDefault="00D85097" w:rsidP="00D85097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D85097" w:rsidRPr="007C4076" w:rsidRDefault="00D85097" w:rsidP="00D85097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D85097" w:rsidRPr="007C4076" w:rsidRDefault="00D85097" w:rsidP="00D85097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D85097" w:rsidRPr="007C4076" w:rsidRDefault="00D85097" w:rsidP="00D85097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D85097" w:rsidRPr="007C4076" w:rsidRDefault="00D85097" w:rsidP="00D85097">
      <w:pPr>
        <w:ind w:firstLine="851"/>
        <w:jc w:val="both"/>
      </w:pPr>
    </w:p>
    <w:p w:rsidR="00D85097" w:rsidRDefault="00D85097" w:rsidP="00D85097">
      <w:pPr>
        <w:pStyle w:val="a4"/>
        <w:numPr>
          <w:ilvl w:val="0"/>
          <w:numId w:val="13"/>
        </w:numPr>
      </w:pPr>
      <w:r w:rsidRPr="007C4076">
        <w:t>Предмет Договора</w:t>
      </w:r>
    </w:p>
    <w:p w:rsidR="00D85097" w:rsidRPr="007C4076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D85097" w:rsidRPr="007C4076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D85097" w:rsidRPr="007512F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11А;</w:t>
      </w:r>
      <w:r w:rsidRPr="007512F9">
        <w:rPr>
          <w:color w:val="auto"/>
        </w:rPr>
        <w:t xml:space="preserve"> </w:t>
      </w:r>
    </w:p>
    <w:p w:rsidR="00D85097" w:rsidRPr="007512F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D85097" w:rsidRPr="007512F9" w:rsidRDefault="00D85097" w:rsidP="00D85097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</w:t>
      </w:r>
      <w:r w:rsidR="00E80012">
        <w:t xml:space="preserve"> </w:t>
      </w:r>
      <w:proofErr w:type="gramStart"/>
      <w:r w:rsidR="00E80012">
        <w:t>Парковая</w:t>
      </w:r>
      <w:proofErr w:type="gramEnd"/>
      <w:r>
        <w:t xml:space="preserve">, </w:t>
      </w:r>
      <w:r w:rsidR="00E80012">
        <w:t>14</w:t>
      </w:r>
      <w:r w:rsidRPr="007512F9">
        <w:t xml:space="preserve">; </w:t>
      </w:r>
    </w:p>
    <w:p w:rsidR="00D85097" w:rsidRPr="007512F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D85097" w:rsidRPr="007512F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11,5</w:t>
      </w:r>
      <w:r w:rsidRPr="007512F9">
        <w:rPr>
          <w:color w:val="auto"/>
        </w:rPr>
        <w:t xml:space="preserve"> кв. м;</w:t>
      </w:r>
    </w:p>
    <w:p w:rsidR="00D85097" w:rsidRDefault="00D85097" w:rsidP="00D85097">
      <w:pPr>
        <w:ind w:firstLine="851"/>
        <w:jc w:val="both"/>
      </w:pPr>
      <w:r>
        <w:t>вид деятельности  Объекта – общественное питание</w:t>
      </w:r>
      <w:r w:rsidRPr="007512F9">
        <w:t>;</w:t>
      </w:r>
    </w:p>
    <w:p w:rsidR="00D85097" w:rsidRPr="007512F9" w:rsidRDefault="00D85097" w:rsidP="00D85097">
      <w:pPr>
        <w:ind w:firstLine="851"/>
        <w:jc w:val="both"/>
      </w:pPr>
      <w:r>
        <w:t>специализация Объекта (при ее наличии) -  продукты быстрого питания, безалкогольные напитки;</w:t>
      </w:r>
    </w:p>
    <w:p w:rsidR="00D85097" w:rsidRPr="006B4419" w:rsidRDefault="00D85097" w:rsidP="00D85097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D85097" w:rsidRPr="006B441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D85097" w:rsidRPr="006B4419" w:rsidRDefault="00D85097" w:rsidP="00D8509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D85097" w:rsidRPr="007C4076" w:rsidRDefault="00D85097" w:rsidP="00D85097">
      <w:pPr>
        <w:ind w:firstLine="851"/>
      </w:pPr>
      <w:r w:rsidRPr="007C4076">
        <w:t>2. Срок действия Договора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D85097" w:rsidRPr="007C4076" w:rsidRDefault="00D85097" w:rsidP="00D85097">
      <w:pPr>
        <w:ind w:firstLine="851"/>
        <w:jc w:val="both"/>
      </w:pPr>
      <w:r w:rsidRPr="007C4076">
        <w:t>с   _______________________     до  _________________.</w:t>
      </w:r>
    </w:p>
    <w:p w:rsidR="00D85097" w:rsidRPr="007C4076" w:rsidRDefault="00D85097" w:rsidP="00D85097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D85097" w:rsidRPr="007C4076" w:rsidRDefault="00D85097" w:rsidP="00D85097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D85097" w:rsidRPr="007C4076" w:rsidRDefault="00D85097" w:rsidP="00D85097">
      <w:pPr>
        <w:tabs>
          <w:tab w:val="left" w:pos="-2552"/>
        </w:tabs>
        <w:ind w:right="5" w:firstLine="851"/>
        <w:jc w:val="both"/>
      </w:pPr>
    </w:p>
    <w:p w:rsidR="00D85097" w:rsidRPr="007C4076" w:rsidRDefault="00D85097" w:rsidP="00D85097">
      <w:pPr>
        <w:ind w:firstLine="851"/>
      </w:pPr>
      <w:r w:rsidRPr="007C4076">
        <w:t>3. Платежи и расчеты по Договору</w:t>
      </w:r>
    </w:p>
    <w:p w:rsidR="00D85097" w:rsidRPr="007C4076" w:rsidRDefault="00D85097" w:rsidP="00D85097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3 105,33 рублей</w:t>
      </w:r>
      <w:r w:rsidRPr="007C4076">
        <w:t>.</w:t>
      </w:r>
    </w:p>
    <w:p w:rsidR="00D85097" w:rsidRPr="007C4076" w:rsidRDefault="00D85097" w:rsidP="00D85097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D85097" w:rsidRPr="007C4076" w:rsidRDefault="00D85097" w:rsidP="00D8509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D85097" w:rsidRPr="007C4076" w:rsidRDefault="00D85097" w:rsidP="00D85097">
      <w:pPr>
        <w:shd w:val="clear" w:color="auto" w:fill="FFFFFF"/>
        <w:ind w:right="5" w:firstLine="851"/>
        <w:jc w:val="both"/>
      </w:pPr>
      <w:r w:rsidRPr="007C4076">
        <w:lastRenderedPageBreak/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Получатель: </w:t>
      </w:r>
    </w:p>
    <w:p w:rsidR="00D85097" w:rsidRPr="007C4076" w:rsidRDefault="00D85097" w:rsidP="00D85097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D85097" w:rsidRPr="007C4076" w:rsidRDefault="00D85097" w:rsidP="00D85097">
      <w:pPr>
        <w:ind w:firstLine="851"/>
        <w:jc w:val="both"/>
      </w:pPr>
      <w:r w:rsidRPr="007C4076">
        <w:t>ИНН 2453004800, КПП 245301001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Банк получателя: </w:t>
      </w:r>
    </w:p>
    <w:p w:rsidR="00D85097" w:rsidRPr="007C4076" w:rsidRDefault="00D85097" w:rsidP="00D85097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D85097" w:rsidRPr="007C4076" w:rsidRDefault="00D85097" w:rsidP="00D85097">
      <w:pPr>
        <w:ind w:firstLine="851"/>
        <w:jc w:val="both"/>
      </w:pPr>
      <w:r w:rsidRPr="007C4076">
        <w:t>БИК: 010407105</w:t>
      </w:r>
    </w:p>
    <w:p w:rsidR="00D85097" w:rsidRPr="007C4076" w:rsidRDefault="00D85097" w:rsidP="00D85097">
      <w:pPr>
        <w:ind w:firstLine="851"/>
        <w:jc w:val="both"/>
      </w:pPr>
      <w:r w:rsidRPr="007C4076">
        <w:t>Единый казначейский счет (ЕКС): 40102810245370000011</w:t>
      </w:r>
    </w:p>
    <w:p w:rsidR="00D85097" w:rsidRPr="007C4076" w:rsidRDefault="00D85097" w:rsidP="00D85097">
      <w:pPr>
        <w:ind w:firstLine="851"/>
        <w:jc w:val="both"/>
      </w:pPr>
      <w:r w:rsidRPr="007C4076">
        <w:t>Номер казначейского счета: 03100643000000011900</w:t>
      </w:r>
    </w:p>
    <w:p w:rsidR="00D85097" w:rsidRPr="007C4076" w:rsidRDefault="00D85097" w:rsidP="00D85097">
      <w:pPr>
        <w:ind w:firstLine="851"/>
        <w:jc w:val="both"/>
      </w:pPr>
      <w:r w:rsidRPr="007C4076">
        <w:t>Код по ОКТМО: 04737000</w:t>
      </w:r>
    </w:p>
    <w:p w:rsidR="00D85097" w:rsidRPr="007C4076" w:rsidRDefault="00D85097" w:rsidP="00D85097">
      <w:pPr>
        <w:ind w:firstLine="851"/>
        <w:jc w:val="both"/>
      </w:pPr>
      <w:r w:rsidRPr="007C4076">
        <w:t>Код бюджетной классификации: 01811109044040000120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D85097" w:rsidRPr="007C4076" w:rsidRDefault="00D85097" w:rsidP="00D85097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D85097" w:rsidRPr="007C4076" w:rsidRDefault="00D85097" w:rsidP="00D85097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D85097" w:rsidRPr="007C4076" w:rsidRDefault="00D85097" w:rsidP="00D85097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D85097" w:rsidRPr="007C4076" w:rsidRDefault="00D85097" w:rsidP="00D85097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D85097" w:rsidRPr="007C4076" w:rsidRDefault="00D85097" w:rsidP="00D8509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D85097" w:rsidRPr="007C4076" w:rsidRDefault="00D85097" w:rsidP="00D8509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D85097" w:rsidRPr="007C4076" w:rsidRDefault="00D85097" w:rsidP="00D8509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D85097" w:rsidRPr="007C4076" w:rsidRDefault="00D85097" w:rsidP="00D8509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D85097" w:rsidRPr="007C4076" w:rsidRDefault="00D85097" w:rsidP="00D85097">
      <w:pPr>
        <w:ind w:firstLine="851"/>
      </w:pPr>
    </w:p>
    <w:p w:rsidR="00D85097" w:rsidRPr="007C4076" w:rsidRDefault="00D85097" w:rsidP="00D85097">
      <w:pPr>
        <w:ind w:firstLine="851"/>
      </w:pPr>
      <w:r w:rsidRPr="007C4076">
        <w:t>4. Права и обязанности Сторон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D85097" w:rsidRPr="007C4076" w:rsidRDefault="00D85097" w:rsidP="00D85097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D85097" w:rsidRPr="007C4076" w:rsidRDefault="00D85097" w:rsidP="00D8509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D85097" w:rsidRPr="007C4076" w:rsidRDefault="00D85097" w:rsidP="00D85097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D85097" w:rsidRPr="007C4076" w:rsidRDefault="00D85097" w:rsidP="00D85097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D85097" w:rsidRPr="007C4076" w:rsidRDefault="00D85097" w:rsidP="00D85097">
      <w:pPr>
        <w:ind w:firstLine="851"/>
        <w:jc w:val="both"/>
      </w:pPr>
      <w:r w:rsidRPr="007C4076">
        <w:lastRenderedPageBreak/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D85097" w:rsidRPr="007C4076" w:rsidRDefault="00D85097" w:rsidP="00D85097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D85097" w:rsidRPr="007C4076" w:rsidRDefault="00D85097" w:rsidP="00D8509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D85097" w:rsidRPr="007C4076" w:rsidRDefault="00D85097" w:rsidP="00D85097">
      <w:pPr>
        <w:ind w:firstLine="851"/>
        <w:jc w:val="both"/>
      </w:pPr>
      <w:r w:rsidRPr="007C4076">
        <w:t>4.3. Владелец обязан: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D85097" w:rsidRPr="007C4076" w:rsidRDefault="00D85097" w:rsidP="00D8509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D85097" w:rsidRPr="007C4076" w:rsidRDefault="00D85097" w:rsidP="00D85097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D85097" w:rsidRPr="007C4076" w:rsidRDefault="00D85097" w:rsidP="00D85097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D85097" w:rsidRPr="007C4076" w:rsidRDefault="00D85097" w:rsidP="00D85097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D85097" w:rsidRPr="007C4076" w:rsidRDefault="00D85097" w:rsidP="00D85097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D85097" w:rsidRPr="002C2953" w:rsidRDefault="00D85097" w:rsidP="00D85097">
      <w:pPr>
        <w:ind w:right="-24" w:firstLine="709"/>
        <w:jc w:val="both"/>
      </w:pPr>
      <w:r w:rsidRPr="002C2953">
        <w:t>4.3.11.1. Не допускать в месте размещения:</w:t>
      </w:r>
    </w:p>
    <w:p w:rsidR="00D85097" w:rsidRPr="002C2953" w:rsidRDefault="00D85097" w:rsidP="00D85097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D85097" w:rsidRPr="002C2953" w:rsidRDefault="00D85097" w:rsidP="00D85097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D85097" w:rsidRPr="002C2953" w:rsidRDefault="00D85097" w:rsidP="00D85097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D85097" w:rsidRPr="002C2953" w:rsidRDefault="00D85097" w:rsidP="00D85097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D85097" w:rsidRPr="007C4076" w:rsidRDefault="00D85097" w:rsidP="00D85097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D85097" w:rsidRPr="007C4076" w:rsidRDefault="00D85097" w:rsidP="00D8509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D85097" w:rsidRPr="007C4076" w:rsidRDefault="00D85097" w:rsidP="00D85097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D85097" w:rsidRPr="007C4076" w:rsidRDefault="00D85097" w:rsidP="00D85097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D85097" w:rsidRPr="007C4076" w:rsidRDefault="00D85097" w:rsidP="00D85097">
      <w:pPr>
        <w:ind w:firstLine="851"/>
        <w:jc w:val="both"/>
      </w:pPr>
    </w:p>
    <w:p w:rsidR="00D85097" w:rsidRPr="007C4076" w:rsidRDefault="00D85097" w:rsidP="00D85097">
      <w:pPr>
        <w:ind w:firstLine="851"/>
      </w:pPr>
      <w:r w:rsidRPr="007C4076">
        <w:t>5. Ответственность Сторон</w:t>
      </w:r>
    </w:p>
    <w:p w:rsidR="00D85097" w:rsidRPr="007C4076" w:rsidRDefault="00D85097" w:rsidP="00D85097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D85097" w:rsidRPr="007C4076" w:rsidRDefault="00D85097" w:rsidP="00D85097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D85097" w:rsidRPr="007C4076" w:rsidRDefault="00D85097" w:rsidP="00D85097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D85097" w:rsidRPr="007C4076" w:rsidRDefault="00D85097" w:rsidP="00D85097">
      <w:pPr>
        <w:ind w:firstLine="851"/>
      </w:pPr>
    </w:p>
    <w:p w:rsidR="00D85097" w:rsidRPr="007C4076" w:rsidRDefault="00D85097" w:rsidP="00D85097">
      <w:pPr>
        <w:ind w:firstLine="851"/>
      </w:pPr>
      <w:r w:rsidRPr="007C4076">
        <w:t>6. Изменение и расторжение Договора</w:t>
      </w:r>
    </w:p>
    <w:p w:rsidR="00D85097" w:rsidRPr="007C4076" w:rsidRDefault="00D85097" w:rsidP="00D8509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D85097" w:rsidRPr="007C4076" w:rsidRDefault="00D85097" w:rsidP="00D85097">
      <w:pPr>
        <w:ind w:firstLine="851"/>
      </w:pPr>
    </w:p>
    <w:p w:rsidR="00D85097" w:rsidRPr="007C4076" w:rsidRDefault="00D85097" w:rsidP="00D85097">
      <w:pPr>
        <w:ind w:firstLine="851"/>
      </w:pPr>
      <w:r w:rsidRPr="007C4076">
        <w:t>7. Прочие условия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D85097" w:rsidRPr="007C4076" w:rsidRDefault="00D85097" w:rsidP="00D85097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85097" w:rsidRPr="007C4076" w:rsidRDefault="00D85097" w:rsidP="00D85097">
      <w:pPr>
        <w:ind w:firstLine="851"/>
        <w:jc w:val="both"/>
      </w:pPr>
      <w:r w:rsidRPr="007C4076">
        <w:lastRenderedPageBreak/>
        <w:t>7.2. Споры между Владельцем и Администрацией разрешаются путем переговоров или рассматриваются  в суде.</w:t>
      </w:r>
    </w:p>
    <w:p w:rsidR="00D85097" w:rsidRPr="007C4076" w:rsidRDefault="00D85097" w:rsidP="00D85097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D85097" w:rsidRDefault="00D85097" w:rsidP="00D85097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85097" w:rsidRPr="00477F46" w:rsidRDefault="00D85097" w:rsidP="00D85097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D85097" w:rsidRPr="007C4076" w:rsidRDefault="00D85097" w:rsidP="00D85097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85097" w:rsidRPr="007C4076" w:rsidRDefault="00D85097" w:rsidP="00D85097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D85097" w:rsidRPr="007C4076" w:rsidRDefault="00D85097" w:rsidP="00D85097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D85097" w:rsidRPr="007C4076" w:rsidRDefault="00D85097" w:rsidP="00D85097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D85097" w:rsidRPr="007C4076" w:rsidRDefault="00D85097" w:rsidP="00D85097">
      <w:pPr>
        <w:ind w:firstLine="851"/>
      </w:pPr>
    </w:p>
    <w:p w:rsidR="00D85097" w:rsidRPr="007C4076" w:rsidRDefault="00D85097" w:rsidP="00D85097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D85097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D85097" w:rsidRPr="007C4076" w:rsidRDefault="00D85097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D85097" w:rsidRPr="007C4076" w:rsidRDefault="00D85097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85097" w:rsidRPr="007C4076" w:rsidRDefault="00D85097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D85097" w:rsidRPr="007C4076" w:rsidRDefault="00D85097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D85097" w:rsidRPr="007C4076" w:rsidRDefault="00D85097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D85097" w:rsidRPr="007C4076" w:rsidRDefault="00D85097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D85097" w:rsidRPr="007C4076" w:rsidRDefault="00D85097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D85097" w:rsidRPr="007C4076" w:rsidRDefault="00D85097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D85097" w:rsidRPr="007C4076" w:rsidRDefault="00D85097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D85097" w:rsidRPr="007C4076" w:rsidRDefault="00D85097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D85097" w:rsidRPr="007C4076" w:rsidRDefault="00D85097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D85097" w:rsidRPr="007C4076" w:rsidRDefault="00D85097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D85097" w:rsidRPr="007C4076" w:rsidRDefault="00D85097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85097" w:rsidRPr="007C4076" w:rsidRDefault="00D85097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85097" w:rsidRPr="007C4076" w:rsidRDefault="00D85097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D85097" w:rsidRPr="007C4076" w:rsidRDefault="00D85097" w:rsidP="00D85097">
      <w:pPr>
        <w:ind w:firstLine="851"/>
        <w:rPr>
          <w:rFonts w:eastAsiaTheme="minorHAnsi"/>
          <w:lang w:eastAsia="en-US"/>
        </w:rPr>
      </w:pPr>
    </w:p>
    <w:p w:rsidR="00D85097" w:rsidRPr="007C4076" w:rsidRDefault="00D85097" w:rsidP="00D85097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D85097" w:rsidRPr="007C4076" w:rsidRDefault="00D85097" w:rsidP="00D85097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D85097" w:rsidRPr="007C4076" w:rsidRDefault="00D85097" w:rsidP="00D85097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D85097" w:rsidRPr="007C4076" w:rsidRDefault="00D85097" w:rsidP="00D85097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D85097" w:rsidRPr="007C4076" w:rsidRDefault="00D85097" w:rsidP="00D85097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D85097" w:rsidRPr="007C4076" w:rsidRDefault="00D85097" w:rsidP="00D85097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D85097" w:rsidRPr="007C4076" w:rsidRDefault="00D85097" w:rsidP="00D85097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D85097" w:rsidRPr="007C4076" w:rsidRDefault="00D85097" w:rsidP="00D85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85097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85097" w:rsidRPr="007C4076" w:rsidRDefault="00D85097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D85097" w:rsidRPr="007C4076" w:rsidRDefault="00D85097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85097" w:rsidRPr="007C4076" w:rsidTr="00F22A14">
              <w:tc>
                <w:tcPr>
                  <w:tcW w:w="3826" w:type="dxa"/>
                </w:tcPr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D85097" w:rsidRPr="007C4076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D85097" w:rsidRPr="007C4076" w:rsidRDefault="00D85097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85097" w:rsidRPr="007C4076" w:rsidRDefault="00D85097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6</w:t>
                  </w:r>
                </w:p>
                <w:p w:rsidR="00D85097" w:rsidRPr="007C4076" w:rsidRDefault="00D85097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D85097" w:rsidRPr="007C4076" w:rsidRDefault="00D85097" w:rsidP="00F22A14">
            <w:pPr>
              <w:ind w:firstLine="426"/>
            </w:pPr>
          </w:p>
        </w:tc>
      </w:tr>
    </w:tbl>
    <w:p w:rsidR="00D85097" w:rsidRPr="00DA0F8E" w:rsidRDefault="00D85097" w:rsidP="00D85097">
      <w:pPr>
        <w:jc w:val="center"/>
      </w:pPr>
      <w:r w:rsidRPr="00DA0F8E">
        <w:t>Схема расположения Объекта</w:t>
      </w:r>
    </w:p>
    <w:p w:rsidR="00D85097" w:rsidRPr="00DA0F8E" w:rsidRDefault="00D85097" w:rsidP="00D85097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автомагазин (передвижная торговая точка)  в районе ул. Парковая, 4А</w:t>
      </w:r>
    </w:p>
    <w:p w:rsidR="00D85097" w:rsidRPr="00DA0F8E" w:rsidRDefault="00D85097" w:rsidP="00D85097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>
        <w:rPr>
          <w:sz w:val="20"/>
          <w:szCs w:val="20"/>
        </w:rPr>
        <w:t xml:space="preserve"> 11А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D85097" w:rsidRPr="00DA0F8E" w:rsidRDefault="00D85097" w:rsidP="00D85097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11,5</w:t>
      </w:r>
      <w:r w:rsidRPr="00DA0F8E">
        <w:rPr>
          <w:sz w:val="20"/>
          <w:szCs w:val="20"/>
        </w:rPr>
        <w:t xml:space="preserve"> кв. м.</w:t>
      </w:r>
    </w:p>
    <w:p w:rsidR="00D85097" w:rsidRDefault="00D85097" w:rsidP="00D850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6</w:t>
      </w: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206C33" w:rsidP="00D85097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504953" cy="64892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А. Автомагазин в районе ул.Парковая, д.14А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953" cy="648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Pr="007C4076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p w:rsidR="00D85097" w:rsidRDefault="00D85097" w:rsidP="00D85097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85097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85097" w:rsidRPr="007C4076" w:rsidRDefault="00D85097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85097" w:rsidRPr="007C4076" w:rsidTr="00F22A14">
              <w:tc>
                <w:tcPr>
                  <w:tcW w:w="3826" w:type="dxa"/>
                </w:tcPr>
                <w:p w:rsidR="00D85097" w:rsidRPr="007C4076" w:rsidRDefault="00D85097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D85097" w:rsidRPr="007C4076" w:rsidRDefault="00D85097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85097" w:rsidRPr="007C4076" w:rsidRDefault="00D85097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6</w:t>
                  </w:r>
                </w:p>
                <w:p w:rsidR="00D85097" w:rsidRPr="007C4076" w:rsidRDefault="00D85097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D85097" w:rsidRPr="007C4076" w:rsidRDefault="00D85097" w:rsidP="00F22A14">
            <w:pPr>
              <w:ind w:firstLine="426"/>
            </w:pPr>
          </w:p>
        </w:tc>
      </w:tr>
    </w:tbl>
    <w:p w:rsidR="00D85097" w:rsidRDefault="00D85097" w:rsidP="00D85097">
      <w:pPr>
        <w:jc w:val="center"/>
      </w:pPr>
      <w:r w:rsidRPr="007C4076">
        <w:t>Расчет размера годовой платы по Договору</w:t>
      </w:r>
    </w:p>
    <w:p w:rsidR="00D85097" w:rsidRPr="007C4076" w:rsidRDefault="00D85097" w:rsidP="00D85097">
      <w:pPr>
        <w:jc w:val="center"/>
      </w:pPr>
      <w:r>
        <w:t>по лоту № 6</w:t>
      </w:r>
    </w:p>
    <w:p w:rsidR="00D85097" w:rsidRDefault="00D85097" w:rsidP="00D85097">
      <w:pPr>
        <w:ind w:right="468"/>
        <w:jc w:val="both"/>
      </w:pP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85097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D85097" w:rsidRPr="00AA5416" w:rsidRDefault="00D85097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D85097" w:rsidRPr="00AA5416" w:rsidTr="00F22A14">
        <w:trPr>
          <w:trHeight w:val="276"/>
        </w:trPr>
        <w:tc>
          <w:tcPr>
            <w:tcW w:w="4394" w:type="dxa"/>
            <w:vMerge/>
          </w:tcPr>
          <w:p w:rsidR="00D85097" w:rsidRPr="00AA5416" w:rsidRDefault="00D85097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lastRenderedPageBreak/>
        <w:t>где:</w:t>
      </w: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</w:p>
    <w:p w:rsidR="00D85097" w:rsidRPr="00AA5416" w:rsidRDefault="00D85097" w:rsidP="00D85097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85097" w:rsidRPr="00AA5416" w:rsidTr="00F22A14">
        <w:tc>
          <w:tcPr>
            <w:tcW w:w="8647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D85097" w:rsidRPr="00AA5416" w:rsidRDefault="00D85097" w:rsidP="00D85097">
      <w:pPr>
        <w:ind w:firstLine="539"/>
        <w:jc w:val="both"/>
        <w:rPr>
          <w:sz w:val="20"/>
          <w:szCs w:val="20"/>
        </w:rPr>
      </w:pPr>
    </w:p>
    <w:p w:rsidR="00D85097" w:rsidRPr="00AA5416" w:rsidRDefault="00D85097" w:rsidP="00D85097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D85097" w:rsidRPr="00AA5416" w:rsidTr="00F22A14">
        <w:tc>
          <w:tcPr>
            <w:tcW w:w="8660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D85097" w:rsidRPr="00AA5416" w:rsidTr="00F22A14">
        <w:tc>
          <w:tcPr>
            <w:tcW w:w="8660" w:type="dxa"/>
          </w:tcPr>
          <w:p w:rsidR="00D85097" w:rsidRPr="00AA5416" w:rsidRDefault="00D85097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D85097" w:rsidRPr="00AA5416" w:rsidTr="00F22A14">
        <w:tc>
          <w:tcPr>
            <w:tcW w:w="8660" w:type="dxa"/>
          </w:tcPr>
          <w:p w:rsidR="00D85097" w:rsidRPr="00AA5416" w:rsidRDefault="00D85097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D85097" w:rsidRPr="00AA5416" w:rsidRDefault="00D85097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D85097" w:rsidRPr="007C4076" w:rsidRDefault="00D85097" w:rsidP="00D8509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D85097" w:rsidRPr="007C4076" w:rsidTr="00F22A14">
        <w:trPr>
          <w:trHeight w:val="1738"/>
        </w:trPr>
        <w:tc>
          <w:tcPr>
            <w:tcW w:w="993" w:type="dxa"/>
          </w:tcPr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D85097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D85097" w:rsidRPr="00F76947" w:rsidRDefault="00D85097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D85097" w:rsidRDefault="00D85097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D85097" w:rsidRPr="00AA5416" w:rsidRDefault="00D85097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97" w:rsidRPr="007C4076" w:rsidRDefault="00D85097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D85097" w:rsidRPr="007C4076" w:rsidRDefault="00D85097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D85097" w:rsidRPr="007C4076" w:rsidTr="00F22A14">
        <w:trPr>
          <w:trHeight w:val="252"/>
        </w:trPr>
        <w:tc>
          <w:tcPr>
            <w:tcW w:w="993" w:type="dxa"/>
          </w:tcPr>
          <w:p w:rsidR="00D85097" w:rsidRPr="007C4076" w:rsidRDefault="00D85097" w:rsidP="00F22A14">
            <w:r>
              <w:t>9А</w:t>
            </w:r>
          </w:p>
        </w:tc>
        <w:tc>
          <w:tcPr>
            <w:tcW w:w="2976" w:type="dxa"/>
          </w:tcPr>
          <w:p w:rsidR="00D85097" w:rsidRPr="007C4076" w:rsidRDefault="00D85097" w:rsidP="00F22A14">
            <w:r>
              <w:t>1 800,19</w:t>
            </w:r>
          </w:p>
        </w:tc>
        <w:tc>
          <w:tcPr>
            <w:tcW w:w="1276" w:type="dxa"/>
          </w:tcPr>
          <w:p w:rsidR="00D85097" w:rsidRPr="007C4076" w:rsidRDefault="00D85097" w:rsidP="00F22A14">
            <w:r>
              <w:t>11,5</w:t>
            </w:r>
          </w:p>
        </w:tc>
        <w:tc>
          <w:tcPr>
            <w:tcW w:w="1985" w:type="dxa"/>
            <w:shd w:val="clear" w:color="auto" w:fill="auto"/>
          </w:tcPr>
          <w:p w:rsidR="00D85097" w:rsidRPr="007C4076" w:rsidRDefault="00D85097" w:rsidP="00F22A14">
            <w:r>
              <w:t>0,1</w:t>
            </w:r>
          </w:p>
        </w:tc>
        <w:tc>
          <w:tcPr>
            <w:tcW w:w="1984" w:type="dxa"/>
          </w:tcPr>
          <w:p w:rsidR="00D85097" w:rsidRPr="007C4076" w:rsidRDefault="00D85097" w:rsidP="00F22A14">
            <w:r>
              <w:t>1,5</w:t>
            </w:r>
          </w:p>
        </w:tc>
        <w:tc>
          <w:tcPr>
            <w:tcW w:w="1418" w:type="dxa"/>
          </w:tcPr>
          <w:p w:rsidR="00D85097" w:rsidRPr="007C4076" w:rsidRDefault="00D85097" w:rsidP="00F22A14">
            <w:r>
              <w:t>3105,33</w:t>
            </w:r>
          </w:p>
        </w:tc>
      </w:tr>
    </w:tbl>
    <w:p w:rsidR="00D85097" w:rsidRPr="0057744C" w:rsidRDefault="00D85097" w:rsidP="00D85097">
      <w:pPr>
        <w:ind w:right="-284"/>
        <w:jc w:val="both"/>
        <w:rPr>
          <w:sz w:val="16"/>
          <w:szCs w:val="16"/>
        </w:rPr>
      </w:pPr>
    </w:p>
    <w:p w:rsidR="00D85097" w:rsidRPr="007C4076" w:rsidRDefault="00D85097" w:rsidP="00D85097">
      <w:pPr>
        <w:ind w:right="-284"/>
        <w:jc w:val="both"/>
      </w:pPr>
      <w:r w:rsidRPr="007C4076">
        <w:t>Размер годовой п</w:t>
      </w:r>
      <w:r>
        <w:t>латы по Договору составляет 3 105 (три тысячи сто пять) руб. 33</w:t>
      </w:r>
      <w:r w:rsidRPr="007C4076">
        <w:t xml:space="preserve"> коп.</w:t>
      </w:r>
    </w:p>
    <w:p w:rsidR="00D85097" w:rsidRPr="007C4076" w:rsidRDefault="00D85097" w:rsidP="00D85097">
      <w:pPr>
        <w:ind w:right="-284"/>
        <w:jc w:val="both"/>
      </w:pPr>
      <w:r>
        <w:t xml:space="preserve">                                                     1800,19 х 11,5 х 0,1 х 1,5 = 3105,33</w:t>
      </w:r>
      <w:r w:rsidRPr="007C4076">
        <w:t xml:space="preserve">  (руб.) </w:t>
      </w:r>
    </w:p>
    <w:p w:rsidR="00D85097" w:rsidRPr="0057744C" w:rsidRDefault="00D85097" w:rsidP="00D85097">
      <w:pPr>
        <w:ind w:right="-284"/>
        <w:rPr>
          <w:sz w:val="16"/>
          <w:szCs w:val="16"/>
        </w:rPr>
      </w:pPr>
    </w:p>
    <w:p w:rsidR="00D85097" w:rsidRPr="007C4076" w:rsidRDefault="00D85097" w:rsidP="00D85097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D85097" w:rsidRPr="007C4076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85097" w:rsidRPr="007C4076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D85097" w:rsidRPr="007C4076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D85097" w:rsidRPr="00A266B8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5097" w:rsidRPr="007C4076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5097" w:rsidRPr="0057744C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D85097" w:rsidRDefault="00D85097" w:rsidP="00D85097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85097" w:rsidRDefault="00D85097" w:rsidP="00A239C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85097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7B1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1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F31C-5FFC-4E02-904F-09E4154A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53</Pages>
  <Words>24086</Words>
  <Characters>137291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Чумичёв Игорь Иванович</cp:lastModifiedBy>
  <cp:revision>128</cp:revision>
  <cp:lastPrinted>2022-03-18T02:51:00Z</cp:lastPrinted>
  <dcterms:created xsi:type="dcterms:W3CDTF">2021-03-08T14:50:00Z</dcterms:created>
  <dcterms:modified xsi:type="dcterms:W3CDTF">2022-04-13T09:58:00Z</dcterms:modified>
</cp:coreProperties>
</file>