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E027D7" w:rsidTr="0033304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7A3FB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33304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D3873" w:rsidP="004D3677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10.03.2022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F7823" w:rsidP="00737A5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D3873">
              <w:rPr>
                <w:sz w:val="28"/>
                <w:szCs w:val="28"/>
              </w:rPr>
              <w:t>49-п</w:t>
            </w:r>
          </w:p>
        </w:tc>
      </w:tr>
      <w:tr w:rsidR="00FD6988" w:rsidTr="00653C79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53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0C7FB3" w:rsidRPr="004906F0" w:rsidRDefault="000C7FB3" w:rsidP="00551434">
            <w:pPr>
              <w:jc w:val="both"/>
              <w:rPr>
                <w:sz w:val="28"/>
                <w:szCs w:val="28"/>
              </w:rPr>
            </w:pPr>
          </w:p>
        </w:tc>
      </w:tr>
      <w:tr w:rsidR="000422C0" w:rsidRPr="00115620" w:rsidTr="0033304A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4D3677" w:rsidRDefault="00737A5A" w:rsidP="004D3677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="004D3677">
              <w:rPr>
                <w:sz w:val="28"/>
                <w:szCs w:val="28"/>
              </w:rPr>
              <w:t>переч</w:t>
            </w:r>
            <w:r>
              <w:rPr>
                <w:sz w:val="28"/>
                <w:szCs w:val="28"/>
              </w:rPr>
              <w:t>ень</w:t>
            </w:r>
          </w:p>
          <w:p w:rsidR="000422C0" w:rsidRPr="00115620" w:rsidRDefault="004D3677" w:rsidP="00EB570B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главных администраторов доходов местного бюджета</w:t>
            </w:r>
            <w:r w:rsidR="000422C0" w:rsidRPr="00115620">
              <w:rPr>
                <w:sz w:val="28"/>
                <w:szCs w:val="28"/>
              </w:rPr>
              <w:t xml:space="preserve"> </w:t>
            </w:r>
            <w:r w:rsidR="00AC7755">
              <w:rPr>
                <w:sz w:val="28"/>
                <w:szCs w:val="28"/>
              </w:rPr>
              <w:t>города Зеленогорска</w:t>
            </w:r>
            <w:r w:rsidR="00737A5A">
              <w:rPr>
                <w:sz w:val="28"/>
                <w:szCs w:val="28"/>
              </w:rPr>
              <w:t xml:space="preserve">, утвержденный постановлением Администрации ЗАТО г. Зеленогорска от </w:t>
            </w:r>
            <w:r w:rsidR="005C33C5">
              <w:rPr>
                <w:sz w:val="28"/>
                <w:szCs w:val="28"/>
              </w:rPr>
              <w:t xml:space="preserve">12.11.2021 № 165-п </w:t>
            </w:r>
          </w:p>
        </w:tc>
      </w:tr>
    </w:tbl>
    <w:p w:rsidR="000422C0" w:rsidRDefault="000422C0" w:rsidP="000422C0">
      <w:pPr>
        <w:jc w:val="both"/>
        <w:rPr>
          <w:sz w:val="27"/>
          <w:szCs w:val="27"/>
        </w:rPr>
      </w:pPr>
    </w:p>
    <w:p w:rsidR="004D0E14" w:rsidRDefault="004D0E14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  <w:r w:rsidRPr="00046685">
        <w:rPr>
          <w:sz w:val="28"/>
          <w:szCs w:val="28"/>
        </w:rPr>
        <w:t xml:space="preserve">В </w:t>
      </w:r>
      <w:r w:rsidR="005B7180">
        <w:rPr>
          <w:sz w:val="28"/>
          <w:szCs w:val="28"/>
        </w:rPr>
        <w:t xml:space="preserve">целях уточнения перечня главных администраторов доходов местного бюджета города Зеленогорска, в </w:t>
      </w:r>
      <w:r w:rsidRPr="00046685">
        <w:rPr>
          <w:sz w:val="28"/>
          <w:szCs w:val="28"/>
        </w:rPr>
        <w:t xml:space="preserve">соответствии с </w:t>
      </w:r>
      <w:hyperlink r:id="rId9" w:history="1">
        <w:r w:rsidRPr="00046685">
          <w:rPr>
            <w:sz w:val="28"/>
            <w:szCs w:val="28"/>
          </w:rPr>
          <w:t>пункт</w:t>
        </w:r>
        <w:r w:rsidR="003F79B3">
          <w:rPr>
            <w:sz w:val="28"/>
            <w:szCs w:val="28"/>
          </w:rPr>
          <w:t>ом</w:t>
        </w:r>
        <w:r w:rsidRPr="00046685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3.2</w:t>
        </w:r>
        <w:r w:rsidRPr="00046685">
          <w:rPr>
            <w:sz w:val="28"/>
            <w:szCs w:val="28"/>
          </w:rPr>
          <w:t xml:space="preserve"> статьи 160.1</w:t>
        </w:r>
      </w:hyperlink>
      <w:r w:rsidR="005C1634">
        <w:rPr>
          <w:sz w:val="28"/>
          <w:szCs w:val="28"/>
        </w:rPr>
        <w:t xml:space="preserve"> Бюджетного кодекса Российской Федерации</w:t>
      </w:r>
      <w:r w:rsidR="00750567">
        <w:rPr>
          <w:sz w:val="28"/>
          <w:szCs w:val="28"/>
        </w:rPr>
        <w:t xml:space="preserve">, </w:t>
      </w:r>
      <w:r w:rsidR="00AC7755">
        <w:rPr>
          <w:sz w:val="28"/>
          <w:szCs w:val="28"/>
        </w:rPr>
        <w:t xml:space="preserve">пунктом 3.2 </w:t>
      </w:r>
      <w:r w:rsidR="003F79B3" w:rsidRPr="00AC7755">
        <w:rPr>
          <w:sz w:val="28"/>
          <w:szCs w:val="28"/>
        </w:rPr>
        <w:t>Положения о бюджетном процессе в городе Зеленогорске</w:t>
      </w:r>
      <w:r w:rsidR="003F79B3">
        <w:rPr>
          <w:sz w:val="28"/>
          <w:szCs w:val="28"/>
        </w:rPr>
        <w:t xml:space="preserve">, утвержденного </w:t>
      </w:r>
      <w:r w:rsidR="00AC7755">
        <w:rPr>
          <w:sz w:val="28"/>
          <w:szCs w:val="28"/>
        </w:rPr>
        <w:t>решени</w:t>
      </w:r>
      <w:r w:rsidR="003F79B3">
        <w:rPr>
          <w:sz w:val="28"/>
          <w:szCs w:val="28"/>
        </w:rPr>
        <w:t>ем</w:t>
      </w:r>
      <w:r w:rsidR="00AC7755">
        <w:rPr>
          <w:sz w:val="28"/>
          <w:szCs w:val="28"/>
        </w:rPr>
        <w:t xml:space="preserve"> Совета депутатов ЗАТО г. Зеленогорска </w:t>
      </w:r>
      <w:r w:rsidR="00AC7755" w:rsidRPr="00AC7755">
        <w:rPr>
          <w:sz w:val="28"/>
          <w:szCs w:val="28"/>
        </w:rPr>
        <w:t>от 30</w:t>
      </w:r>
      <w:r w:rsidRPr="00AC7755">
        <w:rPr>
          <w:sz w:val="28"/>
          <w:szCs w:val="28"/>
        </w:rPr>
        <w:t>.1</w:t>
      </w:r>
      <w:r w:rsidR="00AC7755" w:rsidRPr="00AC7755">
        <w:rPr>
          <w:sz w:val="28"/>
          <w:szCs w:val="28"/>
        </w:rPr>
        <w:t>0</w:t>
      </w:r>
      <w:r w:rsidRPr="00AC7755">
        <w:rPr>
          <w:sz w:val="28"/>
          <w:szCs w:val="28"/>
        </w:rPr>
        <w:t>.20</w:t>
      </w:r>
      <w:r w:rsidR="00AC7755" w:rsidRPr="00AC7755">
        <w:rPr>
          <w:sz w:val="28"/>
          <w:szCs w:val="28"/>
        </w:rPr>
        <w:t>19</w:t>
      </w:r>
      <w:r w:rsidRPr="00AC7755">
        <w:rPr>
          <w:sz w:val="28"/>
          <w:szCs w:val="28"/>
        </w:rPr>
        <w:t xml:space="preserve"> № </w:t>
      </w:r>
      <w:r w:rsidR="00AC7755" w:rsidRPr="00AC7755">
        <w:rPr>
          <w:sz w:val="28"/>
          <w:szCs w:val="28"/>
        </w:rPr>
        <w:t>15</w:t>
      </w:r>
      <w:r w:rsidRPr="00AC7755">
        <w:rPr>
          <w:sz w:val="28"/>
          <w:szCs w:val="28"/>
        </w:rPr>
        <w:t>-</w:t>
      </w:r>
      <w:r w:rsidR="00AC7755" w:rsidRPr="00AC7755">
        <w:rPr>
          <w:sz w:val="28"/>
          <w:szCs w:val="28"/>
        </w:rPr>
        <w:t>68р</w:t>
      </w:r>
      <w:r w:rsidR="00AC7755">
        <w:rPr>
          <w:sz w:val="28"/>
          <w:szCs w:val="28"/>
        </w:rPr>
        <w:t>, руководствуясь Уставом города Зеленогорска,</w:t>
      </w:r>
      <w:r w:rsidRPr="00415024">
        <w:rPr>
          <w:sz w:val="28"/>
          <w:szCs w:val="28"/>
        </w:rPr>
        <w:t xml:space="preserve"> </w:t>
      </w:r>
    </w:p>
    <w:p w:rsidR="004D0E14" w:rsidRDefault="004D0E14" w:rsidP="004D0E14">
      <w:pPr>
        <w:ind w:firstLine="720"/>
        <w:jc w:val="both"/>
        <w:rPr>
          <w:sz w:val="28"/>
          <w:szCs w:val="28"/>
        </w:rPr>
      </w:pPr>
    </w:p>
    <w:p w:rsidR="004D0E14" w:rsidRDefault="004D0E14" w:rsidP="004D0E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046685">
        <w:rPr>
          <w:sz w:val="28"/>
          <w:szCs w:val="28"/>
        </w:rPr>
        <w:t>:</w:t>
      </w:r>
    </w:p>
    <w:p w:rsidR="004D0E14" w:rsidRDefault="004D0E14" w:rsidP="004D0E14">
      <w:pPr>
        <w:ind w:firstLine="720"/>
        <w:jc w:val="both"/>
        <w:rPr>
          <w:sz w:val="28"/>
          <w:szCs w:val="28"/>
        </w:rPr>
      </w:pPr>
    </w:p>
    <w:p w:rsidR="004D0E14" w:rsidRPr="003F79B3" w:rsidRDefault="00EB570B" w:rsidP="004D0E14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4D0E14" w:rsidRPr="0012693D">
        <w:rPr>
          <w:sz w:val="28"/>
          <w:szCs w:val="28"/>
        </w:rPr>
        <w:t xml:space="preserve">перечень главных администраторов доходов </w:t>
      </w:r>
      <w:r w:rsidR="004D0E14">
        <w:rPr>
          <w:sz w:val="28"/>
          <w:szCs w:val="28"/>
        </w:rPr>
        <w:t>местного</w:t>
      </w:r>
      <w:r w:rsidR="004D0E14" w:rsidRPr="0012693D">
        <w:rPr>
          <w:sz w:val="28"/>
          <w:szCs w:val="28"/>
        </w:rPr>
        <w:t xml:space="preserve"> бюджета </w:t>
      </w:r>
      <w:r w:rsidR="00346803" w:rsidRPr="009823A4">
        <w:rPr>
          <w:color w:val="000000" w:themeColor="text1"/>
          <w:sz w:val="28"/>
          <w:szCs w:val="28"/>
        </w:rPr>
        <w:t>города Зеленогорска</w:t>
      </w:r>
      <w:r>
        <w:rPr>
          <w:color w:val="000000" w:themeColor="text1"/>
          <w:sz w:val="28"/>
          <w:szCs w:val="28"/>
        </w:rPr>
        <w:t xml:space="preserve">, </w:t>
      </w:r>
      <w:r w:rsidRPr="00EB570B">
        <w:rPr>
          <w:color w:val="000000" w:themeColor="text1"/>
          <w:sz w:val="28"/>
          <w:szCs w:val="28"/>
        </w:rPr>
        <w:t>утвержденный постановлением Администрации ЗАТО г. Зеленогорска от 12.11.2021 № 165-п</w:t>
      </w:r>
      <w:r>
        <w:rPr>
          <w:color w:val="000000" w:themeColor="text1"/>
          <w:sz w:val="28"/>
          <w:szCs w:val="28"/>
        </w:rPr>
        <w:t>,</w:t>
      </w:r>
      <w:r w:rsidRPr="00EB570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изложив</w:t>
      </w:r>
      <w:r w:rsidR="004D0E14">
        <w:rPr>
          <w:sz w:val="28"/>
          <w:szCs w:val="28"/>
        </w:rPr>
        <w:t xml:space="preserve"> </w:t>
      </w:r>
      <w:r w:rsidR="004D0E14" w:rsidRPr="0012693D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="004D0E14">
        <w:rPr>
          <w:sz w:val="28"/>
          <w:szCs w:val="28"/>
        </w:rPr>
        <w:t xml:space="preserve"> </w:t>
      </w:r>
      <w:r w:rsidR="004D0E14">
        <w:rPr>
          <w:sz w:val="28"/>
        </w:rPr>
        <w:t xml:space="preserve">№ </w:t>
      </w:r>
      <w:r w:rsidR="003F79B3">
        <w:rPr>
          <w:sz w:val="28"/>
        </w:rPr>
        <w:t>1</w:t>
      </w:r>
      <w:r>
        <w:rPr>
          <w:sz w:val="28"/>
        </w:rPr>
        <w:t xml:space="preserve"> в редакции согласно приложению </w:t>
      </w:r>
      <w:r w:rsidR="004D0E14">
        <w:rPr>
          <w:sz w:val="28"/>
        </w:rPr>
        <w:t>к настоящему постановлению</w:t>
      </w:r>
      <w:r w:rsidR="004D0E14" w:rsidRPr="002A1E4F">
        <w:rPr>
          <w:sz w:val="28"/>
        </w:rPr>
        <w:t>.</w:t>
      </w:r>
    </w:p>
    <w:p w:rsidR="004D0E14" w:rsidRDefault="004D0E14" w:rsidP="004D0E14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Pr="002F43DB">
        <w:rPr>
          <w:sz w:val="28"/>
          <w:szCs w:val="28"/>
        </w:rPr>
        <w:t>остановление вступает в силу в день, следующий за днем его опубликования</w:t>
      </w:r>
      <w:r>
        <w:rPr>
          <w:sz w:val="28"/>
          <w:szCs w:val="28"/>
        </w:rPr>
        <w:t xml:space="preserve"> </w:t>
      </w:r>
      <w:r w:rsidRPr="004615FE">
        <w:rPr>
          <w:sz w:val="28"/>
        </w:rPr>
        <w:t>в газете «Панорама»</w:t>
      </w:r>
      <w:r>
        <w:rPr>
          <w:sz w:val="28"/>
          <w:szCs w:val="28"/>
        </w:rPr>
        <w:t>,</w:t>
      </w:r>
      <w:r w:rsidRPr="002F43DB">
        <w:rPr>
          <w:sz w:val="28"/>
          <w:szCs w:val="28"/>
        </w:rPr>
        <w:t xml:space="preserve"> и </w:t>
      </w:r>
      <w:r w:rsidR="000D6DEE">
        <w:rPr>
          <w:sz w:val="28"/>
          <w:szCs w:val="28"/>
        </w:rPr>
        <w:t>распространяется на правоотношения, возник</w:t>
      </w:r>
      <w:r w:rsidR="005C1634">
        <w:rPr>
          <w:sz w:val="28"/>
          <w:szCs w:val="28"/>
        </w:rPr>
        <w:t>ающ</w:t>
      </w:r>
      <w:r w:rsidR="000D6DEE">
        <w:rPr>
          <w:sz w:val="28"/>
          <w:szCs w:val="28"/>
        </w:rPr>
        <w:t>ие с 24.03.2022.</w:t>
      </w:r>
    </w:p>
    <w:p w:rsidR="00ED066B" w:rsidRDefault="00ED066B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070AF" w:rsidRDefault="002070AF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05042D" w:rsidRDefault="0005042D" w:rsidP="00334DFF">
      <w:pPr>
        <w:rPr>
          <w:sz w:val="28"/>
        </w:rPr>
      </w:pPr>
      <w:r>
        <w:rPr>
          <w:sz w:val="28"/>
        </w:rPr>
        <w:t xml:space="preserve">Первый заместитель </w:t>
      </w:r>
    </w:p>
    <w:p w:rsidR="0005042D" w:rsidRDefault="00334DFF" w:rsidP="00334DFF">
      <w:pPr>
        <w:rPr>
          <w:sz w:val="28"/>
        </w:rPr>
      </w:pPr>
      <w:r>
        <w:rPr>
          <w:sz w:val="28"/>
        </w:rPr>
        <w:t>Глав</w:t>
      </w:r>
      <w:r w:rsidR="0005042D">
        <w:rPr>
          <w:sz w:val="28"/>
        </w:rPr>
        <w:t>ы</w:t>
      </w:r>
      <w:r>
        <w:rPr>
          <w:sz w:val="28"/>
        </w:rPr>
        <w:t xml:space="preserve"> </w:t>
      </w:r>
      <w:r w:rsidRPr="001556AA">
        <w:rPr>
          <w:sz w:val="28"/>
        </w:rPr>
        <w:t>ЗАТО г. Зеленогорска</w:t>
      </w:r>
      <w:r w:rsidR="00EB570B">
        <w:rPr>
          <w:sz w:val="28"/>
        </w:rPr>
        <w:tab/>
      </w:r>
      <w:r w:rsidR="00EB570B">
        <w:rPr>
          <w:sz w:val="28"/>
        </w:rPr>
        <w:tab/>
      </w:r>
    </w:p>
    <w:p w:rsidR="0005042D" w:rsidRDefault="0005042D" w:rsidP="00334DFF">
      <w:pPr>
        <w:rPr>
          <w:sz w:val="28"/>
        </w:rPr>
      </w:pPr>
      <w:r>
        <w:rPr>
          <w:sz w:val="28"/>
        </w:rPr>
        <w:t xml:space="preserve">по жилищно-коммунальному хозяйству, </w:t>
      </w:r>
    </w:p>
    <w:p w:rsidR="00334DFF" w:rsidRDefault="0005042D" w:rsidP="00334DFF">
      <w:pPr>
        <w:rPr>
          <w:sz w:val="28"/>
        </w:rPr>
      </w:pPr>
      <w:r>
        <w:rPr>
          <w:sz w:val="28"/>
        </w:rPr>
        <w:t>архитектуре и градостроительству</w:t>
      </w:r>
      <w:r w:rsidR="00EB570B">
        <w:rPr>
          <w:sz w:val="28"/>
        </w:rPr>
        <w:tab/>
      </w:r>
      <w:r w:rsidR="00EB570B">
        <w:rPr>
          <w:sz w:val="28"/>
        </w:rPr>
        <w:tab/>
      </w:r>
      <w:r w:rsidR="00EB570B">
        <w:rPr>
          <w:sz w:val="28"/>
        </w:rPr>
        <w:tab/>
      </w:r>
      <w:r w:rsidR="00EB570B">
        <w:rPr>
          <w:sz w:val="28"/>
        </w:rPr>
        <w:tab/>
        <w:t xml:space="preserve">  </w:t>
      </w:r>
      <w:r>
        <w:rPr>
          <w:sz w:val="28"/>
        </w:rPr>
        <w:t xml:space="preserve">                   С</w:t>
      </w:r>
      <w:r w:rsidR="00EB570B">
        <w:rPr>
          <w:sz w:val="28"/>
        </w:rPr>
        <w:t xml:space="preserve">.В. </w:t>
      </w:r>
      <w:r>
        <w:rPr>
          <w:sz w:val="28"/>
        </w:rPr>
        <w:t>Камнев</w:t>
      </w:r>
    </w:p>
    <w:p w:rsid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  <w:sectPr w:rsidR="00926AC6" w:rsidSect="002070AF">
          <w:footerReference w:type="default" r:id="rId10"/>
          <w:pgSz w:w="11906" w:h="16838"/>
          <w:pgMar w:top="1134" w:right="850" w:bottom="426" w:left="1701" w:header="708" w:footer="23" w:gutter="0"/>
          <w:cols w:space="708"/>
          <w:titlePg/>
          <w:docGrid w:linePitch="360"/>
        </w:sectPr>
      </w:pP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Приложение 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Зеленогорска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 xml:space="preserve">от 10.03.2022 № 49-п 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Приложение № 1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Зеленогорска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>от 12.11.2021 № 165-п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    </w:t>
      </w:r>
    </w:p>
    <w:p w:rsidR="00926AC6" w:rsidRPr="00926AC6" w:rsidRDefault="00926AC6" w:rsidP="00926AC6">
      <w:pPr>
        <w:widowControl/>
        <w:autoSpaceDE/>
        <w:autoSpaceDN/>
        <w:adjustRightInd/>
        <w:rPr>
          <w:sz w:val="24"/>
          <w:szCs w:val="24"/>
        </w:rPr>
      </w:pPr>
    </w:p>
    <w:p w:rsidR="00926AC6" w:rsidRPr="00926AC6" w:rsidRDefault="00926AC6" w:rsidP="00926AC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26AC6">
        <w:rPr>
          <w:b/>
          <w:sz w:val="28"/>
          <w:szCs w:val="28"/>
        </w:rPr>
        <w:t>Перечень главных администраторов доходов местного бюджета города Зеленогорска</w:t>
      </w:r>
    </w:p>
    <w:p w:rsidR="00926AC6" w:rsidRPr="00926AC6" w:rsidRDefault="00926AC6" w:rsidP="00926AC6">
      <w:pPr>
        <w:widowControl/>
        <w:autoSpaceDE/>
        <w:autoSpaceDN/>
        <w:adjustRightInd/>
        <w:jc w:val="center"/>
        <w:rPr>
          <w:sz w:val="28"/>
          <w:szCs w:val="28"/>
        </w:rPr>
      </w:pPr>
    </w:p>
    <w:tbl>
      <w:tblPr>
        <w:tblW w:w="6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64"/>
        <w:gridCol w:w="3261"/>
        <w:gridCol w:w="9754"/>
        <w:gridCol w:w="6506"/>
      </w:tblGrid>
      <w:tr w:rsidR="00926AC6" w:rsidRPr="00926AC6" w:rsidTr="00175E33">
        <w:trPr>
          <w:gridAfter w:val="1"/>
          <w:wAfter w:w="1514" w:type="pct"/>
          <w:cantSplit/>
          <w:trHeight w:val="621"/>
          <w:tblHeader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 главного администратора доходов    местного   бюджета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Коды вида (подвида)       доходов местного бюджета</w:t>
            </w:r>
          </w:p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62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 xml:space="preserve">Наименование главного администратора доходов местного бюджета/ </w:t>
            </w:r>
          </w:p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62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наименование кода вида (подвида) доходов местного бюджета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3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337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Финансовое управление Администрации </w:t>
            </w:r>
            <w:r w:rsidRPr="00926AC6">
              <w:rPr>
                <w:b/>
                <w:bCs/>
                <w:sz w:val="24"/>
                <w:szCs w:val="24"/>
              </w:rPr>
              <w:t>ЗАТО г.Зеленогорска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414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602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  муниципальным органом, (муниципальным казенным учреждением) городского округа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602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1 16 09040 04 0000 140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602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1 16 10100 04 0000 140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          городских округов)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276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335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335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pacing w:val="-5"/>
                <w:sz w:val="24"/>
                <w:szCs w:val="24"/>
              </w:rPr>
            </w:pPr>
            <w:r w:rsidRPr="00926AC6">
              <w:rPr>
                <w:spacing w:val="-5"/>
                <w:sz w:val="24"/>
                <w:szCs w:val="24"/>
              </w:rPr>
              <w:t>1 17 05040 04 0000 180</w:t>
            </w:r>
          </w:p>
        </w:tc>
        <w:tc>
          <w:tcPr>
            <w:tcW w:w="2270" w:type="pct"/>
            <w:tcBorders>
              <w:left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2 02 15001 04 0000 150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2 02 15002 04 0000 150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Дотации бюджетам городских округов на поддержку мер по обеспечению                    сбалансированности бюджетов 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705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2 02 15010 04 0000 150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317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pacing w:val="-5"/>
                <w:sz w:val="24"/>
                <w:szCs w:val="24"/>
              </w:rPr>
            </w:pPr>
            <w:r w:rsidRPr="00926AC6">
              <w:rPr>
                <w:spacing w:val="-5"/>
                <w:sz w:val="24"/>
                <w:szCs w:val="24"/>
              </w:rPr>
              <w:t>2 02 19999 04 2722 150</w:t>
            </w:r>
          </w:p>
        </w:tc>
        <w:tc>
          <w:tcPr>
            <w:tcW w:w="2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Дотации бюджетам муниципальных образований края на частичную компенсацию        расходов на оплату труда работников муниципальных учреждений в рамках                  подпрограммы «Создание условий для эффективного и ответственного управления            муниципальными финансами, повышения устойчивости бюджетов муниципальных              образований» государственной программы Красноярского края «Управление                       государственными финансами»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317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pacing w:val="-5"/>
                <w:sz w:val="24"/>
                <w:szCs w:val="24"/>
              </w:rPr>
            </w:pPr>
            <w:r w:rsidRPr="00926AC6">
              <w:rPr>
                <w:spacing w:val="-5"/>
                <w:sz w:val="24"/>
                <w:szCs w:val="24"/>
              </w:rPr>
              <w:t>2 02 19999 04 2724 150</w:t>
            </w:r>
          </w:p>
        </w:tc>
        <w:tc>
          <w:tcPr>
            <w:tcW w:w="2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Дотации бюджетам муниципальных образований края на частичную компенсацию        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        непрограммных расходов отдельных органов исполнительной власти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317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pacing w:val="-5"/>
                <w:sz w:val="24"/>
                <w:szCs w:val="24"/>
              </w:rPr>
            </w:pPr>
            <w:r w:rsidRPr="00926AC6">
              <w:rPr>
                <w:spacing w:val="-5"/>
                <w:sz w:val="24"/>
                <w:szCs w:val="24"/>
              </w:rPr>
              <w:t>2 02 20299 04 0000 150</w:t>
            </w:r>
          </w:p>
        </w:tc>
        <w:tc>
          <w:tcPr>
            <w:tcW w:w="2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            аварийного жилищного фонда с учетом необходимости развития малоэтажного            жилищного строительства, за счет средств, поступивших от государственной              корпорации – Фонда содействия реформированию жилищно-коммунального хозяйства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317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2 02 20302 04 0000 150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                   аварийного жилищного фонда с учетом необходимости развития малоэтажного                    жилищного строительства, за счет средств бюджетов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317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2 02 25169 04 0000 150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                          расположенных в сельской местности и малых городах, в рамках подпрограммы              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317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pacing w:val="-5"/>
                <w:sz w:val="24"/>
                <w:szCs w:val="24"/>
              </w:rPr>
            </w:pPr>
            <w:r w:rsidRPr="00926AC6">
              <w:rPr>
                <w:spacing w:val="-5"/>
                <w:sz w:val="24"/>
                <w:szCs w:val="24"/>
              </w:rPr>
              <w:t>2 02 25173 04 0000 150</w:t>
            </w:r>
          </w:p>
        </w:tc>
        <w:tc>
          <w:tcPr>
            <w:tcW w:w="2270" w:type="pct"/>
            <w:tcBorders>
              <w:left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городских округов на создание детских технопарков                     «Кванториум»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526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2 02 25304 04 0000 150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                 муниципальных образовательных организациях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526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202 25497 04 0000 150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374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2 02 25519 04 0000 150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526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2 02 25555 04 0000 150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городских округов на реализацию программ формирования                   современной городской среды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526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2 02 29999 04 1060 150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муниципальных образований на реализацию мероприятий, направленных на повышение безопасности дорожного движения, за счет средств                   дорожного фонда Красноярского края в рамках подпрограммы «Повышение                 безопасности дорожного движения» государственной программы Красноярского края «Развитие транспортной системы»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2 02 29999 04 7397 150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муниципальных образований на частичное финансирование            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            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              оздоровительных лагерей, оказанных на договорной основе, в случае отсутствия в              муниципальных загородных оздоровительных лагерях санитарных врачей в рамках подпрограммы «Развитие дошкольного, общего и дополнительного образования»              государственной программы Красноярского края «Развитие образования»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2 02 29999 04 7413 150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                муниципальных образований Красноярского края в рамках подпрограммы                       «Предупреждение, спасение, помощь населению в чрезвычайных ситуациях»                   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2 02 29999 04 7451 150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2"/>
                <w:szCs w:val="22"/>
              </w:rPr>
              <w:t>Субсидии бюджетам муниципальных образований для поощрения муниципальных образований - победителей конкурса лучших проектов создания комфортной городской среды в рамках      подпрограммы «Благоустройство дворовых и общественных территорий муниципальных          образований»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2 02 29999 04 7456 150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муниципальных образований на поддержку деятельности                  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2 02 29999 04 7488 150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           государственной программы Красноярского края «Развитие культуры и туризма»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2 02 29999 04 7509 150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муниципальных образований на капитальный ремонт и ремонт       автомобильных дорог общего пользования местного значения за счет средств              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2 02 29999 04 7563 150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                     образования» государственной программы Красноярского края «Развитие образования»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2 02 29999 04 7607 150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муниципальных образований на реализацию муниципальных     программ развития субъектов малого и среднего предпринимательства в рамках         подпрограммы «Развитие субъектов малого и среднего предпринимательства»           государственной программы Красноярского края «Развитие малого и среднего               предпринимательства и инновационной деятельности»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1518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2 02 30024 04 0289 150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             поддержки граждан»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700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2 02 30024 04 7408 150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                находящихся на территории края, общедоступного и бесплатного дошкольного              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                соответствии с федеральными государственными образовательными стандартами, в рамках подпрограммы «Развитие дошкольного, общего и дополнительного                  образования» государственной программы Красноярского края «Развитие образования»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700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2 02 30024 04 7409 150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        общего, основного общего, среднего общего образования в муниципальных                  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                  организациях, находящихся на территории края, в части обеспечения деятельности       административно-хозяйственного, учебно-вспомогательного персонала и иных                категорий работников образовательных организаций, участвующих в реализации            общеобразовательных программ в соответствии с федеральными государственными     образовательными стандартами, в рамках подпрограммы «Развитие дошкольного,           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321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2 02 30024 04 7429 150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              Законом края от 30 января 2014 года № 6-2056) по министерству экономики и                   регионального развития Красноярского края в рамках непрограммных расходов                отдельных органов исполнительной власти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983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2 02 30024 04 7514 150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                     непрограммных расходов органов судебной власти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1675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2 02 30024 04 7518 150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края на выполнение отдельных    государственных полномочий по организации мероприятий при осуществлении           деятельности по обращению с животными без владельцев (в соответствии с Законом края от 13 июня 2013 года № 4-1402) в рамках подпрограммы «Охрана природных        комплексов и объектов»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1265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2 02 30024 04 7519 150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984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2 02 30024 04 7552 150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             программы Красноярского края «Развитие образования»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417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2 02 30024 04 7554 150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                туберкулезной интоксикацией, обучающимися в муниципальных образовательных      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                дополнительного образования» государственной программы Красноярского края          «Развитие образования»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2794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2 02 30024 04 7564 150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   общего, основного общего, среднего общего образования в муниципальных                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                  организациях, находящихся на территории края, за исключением обеспечения               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     образовательными стандартами, в рамках подпрограммы «Развитие дошкольного,    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384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2 02 30024 04 7566 150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обеспечение питанием             обучающихся в муниципальных и частных общеобразовательных организациях по имеющим государственную аккредитацию основным общеобразовательным               программам без взимания платы (в соответствии с Законом края от 27 декабря 2005     года № 17-4377) в рамках подпрограммы «Развитие дошкольного, общего и                  дополнительного образования» государственной программы Красноярского края              «Развитие образования»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1560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2 02 30024 04 7570 150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                   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1560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2 02 30024 04 7587 150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обеспечение жилыми              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           детей-сирот и детей, оставшихся без попечения родителей, и достигли возраста 23 лет (в соответствии с Законом края от 24 декабря 2009 года № 9-4225) в рамках                        подпрограммы «Улучшение жилищных условий отдельных категорий граждан»                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2826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2 02 30024 04 7588 150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          находящихся на территории края, общедоступного и бесплатного дошкольного              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          образовательных организаций, участвующих в реализации общеобразовательных             программ в соответствии с федеральными государственными образовательными               стандартами, в рамках подпрограммы «Развитие дошкольного, общего и                                дополнительного образования» государственной программы Красноярского края               «Развитие образования»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1124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2 02 30024 04 7604 150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                   несовершеннолетних и защите их прав (в соответствии с Законом края от 26 декабря 2006 года № 21-5589) по министерству финансов Красноярского края в рамках                  непрограммных расходов отдельных органов исполнительной власти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1124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2 02 30024 04 7649 150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                     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1124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2 02 30024 04 7846 150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осуществление отдельных                государственных полномочий по обеспечению предоставления меры социальной               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подпрограммы «Улучшение жилищных условий отдельных категорий граждан» государственной              программы Красноярского края «Создание условий для обеспечения доступным и             комфортным жильем граждан»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721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2 02 30029 04 0000 150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   образовательные организации, реализующие образовательные программы дошкольного образования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872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2 02 35120 04 0000 150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городских округов на осуществление полномочий по                    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872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2 02 45303 04 0000 150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Межбюджетные трансферты, передаваемые бюджетам городских округов на            ежемесячное денежное вознаграждение за классное руководство педагогическим         работникам государственных и муниципальных общеобразовательных организаций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487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2 02 45453 04 0000 150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Межбюджетные трансферты, передаваемые бюджетам городских округов на создание виртуальных концертных залов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487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202 49999 04 7418 150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межбюджетные трансферты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459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2 07 04050 04 0000 150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459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pacing w:val="-5"/>
                <w:sz w:val="24"/>
                <w:szCs w:val="24"/>
              </w:rPr>
            </w:pPr>
            <w:r w:rsidRPr="00926AC6">
              <w:rPr>
                <w:spacing w:val="-5"/>
                <w:sz w:val="24"/>
                <w:szCs w:val="24"/>
              </w:rPr>
              <w:t>2 08 04000 04 0000 150</w:t>
            </w:r>
          </w:p>
        </w:tc>
        <w:tc>
          <w:tcPr>
            <w:tcW w:w="2270" w:type="pct"/>
            <w:tcBorders>
              <w:left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pacing w:val="-5"/>
                <w:sz w:val="24"/>
                <w:szCs w:val="24"/>
              </w:rPr>
            </w:pPr>
            <w:r w:rsidRPr="00926AC6">
              <w:rPr>
                <w:spacing w:val="-5"/>
                <w:sz w:val="24"/>
                <w:szCs w:val="24"/>
              </w:rPr>
              <w:t>Перечисления из бюджетов городских округов (в бюджеты городских округов) для            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                         осуществление такого возврата и процентов, начисленных на излишне взысканные суммы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531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2 19 60010 04 0000 150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441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531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      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531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     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531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   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531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531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области связи и информации, налагаемые мировыми судьями, комиссиями по делам           несовершеннолетних и защите их прав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531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     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531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             несовершеннолетних и защите их прав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531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           посягающие на общественный порядок и общественную безопасность, налагаемые        мировыми судьями, комиссиями по делам несовершеннолетних и защите их прав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418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Отдел городского хозяйства Администрации ЗАТО г. Зеленогорска</w:t>
            </w:r>
            <w:r w:rsidRPr="00926AC6">
              <w:rPr>
                <w:sz w:val="24"/>
                <w:szCs w:val="24"/>
              </w:rPr>
              <w:t xml:space="preserve"> </w:t>
            </w:r>
            <w:r w:rsidRPr="00926AC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1 08 07173 01 1000 110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                         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1 12 04041 04 0000 120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1 13 01994 04 0000 130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    городских округов 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эксплуатацией имущества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313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1 14 01040 04 0000 410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313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     муниципальным органом, (муниципальным казенным учреждением) городского округа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313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1 16 10032 04 0000 140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857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1 16 11064 01 0000 140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Платежи, уплачиваемые в целях возмещения вреда, причиняемого автомобильным          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2 07 04050 04 0000 150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926AC6" w:rsidRPr="00926AC6" w:rsidTr="00175E33">
        <w:trPr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образования Администрации ЗАТО г. Зеленогорска</w:t>
            </w:r>
          </w:p>
        </w:tc>
        <w:tc>
          <w:tcPr>
            <w:tcW w:w="1514" w:type="pct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1 14 02042 04 0000 410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    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     муниципальным органом, (муниципальным казенным учреждением) городского округа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926AC6" w:rsidRPr="00926AC6" w:rsidTr="00175E33">
        <w:trPr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1514" w:type="pct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    муниципальным органом, (муниципальным казенным учреждением) городского округа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1 16 10100 04 0000 140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        городских округов)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926AC6" w:rsidRPr="00926AC6" w:rsidTr="00175E33">
        <w:trPr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Администрация закрытого административно-территориального образования      города Зеленогорска</w:t>
            </w:r>
          </w:p>
        </w:tc>
        <w:tc>
          <w:tcPr>
            <w:tcW w:w="1514" w:type="pct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1 08 07150 01 1000 110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городских округов (за исключением имущества муниципальных бюджетных и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1 16 02 020 02 0000 140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законами субъектов Российской                 Федерации об административных правонарушениях, за нарушение муниципальных правовых актов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1 16 07 010 04 0000 140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         контрактом, заключенным муниципальным органом, казенным учреждением                 городского округа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1 16 07 090 04 0000 140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      муниципальным органом, (муниципальным казенным учреждением) городского округа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1 16 10 123 01 0000 140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муниципальным органом, (муниципальным казенным учреждением) городского округа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048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Енисейское межрегиональное управление Росприроднадзора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1 12 01010 01 0000 120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выбросы загрязняющих веществ в атмосферный воздух стационарными      объектами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1 12 01030 01 0000 120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1 12 01041 01 0000 120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1 12 01042 01 0000 120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Федерального казначейства по Красноярскому краю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1 03 02231 01 0000 110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      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1 03 02241 01 0000 110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                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1 03 02251 01 0000 110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1 03 02261 01 0000 110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            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26AC6" w:rsidRPr="00926AC6" w:rsidTr="00175E33">
        <w:trPr>
          <w:gridAfter w:val="1"/>
          <w:wAfter w:w="1514" w:type="pct"/>
          <w:cantSplit/>
          <w:trHeight w:val="407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Управление Федеральной налоговой службы по Красноярскому краю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1 01 01012 02 0000 110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прибыль организаций (за исключением консолидированных групп             налогоплательщиков), зачисляемый в бюджеты субъектов Российской Федерации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1 01 01014 02 0000 110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прибыль организаций консолидированных групп налогоплательщиков,             зачисляемый в бюджеты субъектов Российской Федерации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1 01 02010 01 0000 110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 осуществляются в соответствии со статьями 227, 227.1 и 228 Налогового кодекса          Российской Федерации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1 01 02020 01 0000 110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от осуществления               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      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1 01 02030 01 0000 110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физическими лицами в         соответствии со статьей 228 Налогового кодекса Российской Федерации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1 01 02040 01 0000 110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виде фиксированных авансовых платежей с           доходов, полученных физическими лицами, являющимися иностранными гражданами, осуществляющими трудовую деятельность по найму на основании патента в                соответствии со статьей 227.1 Налогового кодекса Российской Федерации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1 01 02080 01 0000 110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части суммы налога, превышающей 650000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            компании, в том числе фиксированной прибыли контролируемой иностранной                 компании)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1 05 01011 01 0000 110</w:t>
            </w:r>
          </w:p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   налогообложения доходы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1 05 01012 01 0000 110</w:t>
            </w:r>
          </w:p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налогообложения доходы (за налоговые периоды, истекшие до 1 января 2011 года)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1 05 01021 01 0000 110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налогообложения доходы, уменьшенные на величину расходов (в том числе                минимальный налог, зачисляемый в бюджеты субъектов Российской Федерации)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1 05 01022 01 0000 110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1 05 01050 01 0000 110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1 05 02010 02 0000 110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1 05 02020 02 0000 110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1 05 03010 01 0000 110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1 05 04010 02 0000 110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в связи с применением патентной системы налогообложения,         зачисляемый в бюджеты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1 06 01020 04 0000 110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1 06 06032 04 0000 110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1 06 06042 04 0000 110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1 08 03010 01 1000 110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  мировыми судьями (за исключением Верховного Суда Российской Федерации)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1 09 04052 04 0000 110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1 09 07012 04 0000 110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1 09 07032 04 0000 110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       милиции, на благоустройство территорий, на нужды образования и другие цели,            мобилизуемые на территориях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1 09 07052 04 0000 110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1 16 10129 01 0000 140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          федеральный бюджет и бюджет муниципального образования по нормативам,               действовавшим в 2019 году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Прокуратура Красноярского края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415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1 16 10123 01 0000 140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439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439</w:t>
            </w:r>
          </w:p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            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        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    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1 16 01083 01 0000 140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    области охраны окружающей среды и природопользования, налагаемые мировыми    судьями, комиссиями по делам несовершеннолетних и защите их прав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1 16 01093 01 0000 140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   промышленности, строительстве и энергетике, налагаемые мировыми судьями,          комиссиями по делам несовершеннолетних и защите их прав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 области связи и информации, налагаемые мировыми судьями, комиссиями по делам           несовершеннолетних и защите их прав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1 16 01143 01 0000 140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    области предпринимательской деятельности и деятельности саморегулируемых           организаций, налагаемые мировыми судьями, комиссиями по делам                             несовершеннолетних и защите их прав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1 16 01153 01 0000 140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       области финансов, налогов и сборов, страхования, рынка ценных бумаг (за                  исключением штрафов, указанных в пункте 6 статьи 46 Бюджетного кодекса               Российской Федерации), налагаемые мировыми судьями, комиссиями по делам             несовершеннолетних и защите их прав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1 16 01163 01 0000 140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         области таможенного дела (нарушение таможенных правил), налагаемые мировыми       судьями, комиссиями по делам несовершеннолетних и защите их прав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           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              несовершеннолетних и защите их прав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         посягающие на общественный порядок и общественную безопасность, налагаемые            мировыми судьями, комиссиями по делам несовершеннолетних и защите их прав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Совет депутатов закрытого административно-территориального образования               города Зеленогорска</w:t>
            </w:r>
          </w:p>
        </w:tc>
      </w:tr>
      <w:tr w:rsidR="00926AC6" w:rsidRPr="00926AC6" w:rsidTr="00175E33">
        <w:trPr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Счетная палата закрытого административно-территориального образования          города Зеленогорска</w:t>
            </w:r>
          </w:p>
        </w:tc>
        <w:tc>
          <w:tcPr>
            <w:tcW w:w="1514" w:type="pct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   муниципальным органом, (муниципальным казенным учреждением) городского округа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926AC6" w:rsidRPr="00926AC6" w:rsidTr="00175E33">
        <w:trPr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Комитет по управлению имуществом Администрации ЗАТО г. Зеленогорска</w:t>
            </w:r>
          </w:p>
        </w:tc>
        <w:tc>
          <w:tcPr>
            <w:tcW w:w="1514" w:type="pct"/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1 11 01040 04 0000 120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    хозяйственных товариществ и обществ, или дивидендов по акциям, принадлежащим городским округам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1 11 05012 04 0000 120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               городских округов, а также средства от продажи права на заключение договоров                аренды указанных земельных участков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1 11 05024 04 0000 120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            заключение договоров аренды за земли, находящиеся в собственности городских                округов (за исключением земельных участков муниципальных бюджетных и                 автономных учреждений)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1 11 05074 04 0000 120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            исключением земельных участков)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1 11 05312 04 0000 120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                   предприятиями либо государственными или муниципальными учреждениями в                отношении земельных участков, государственная собственность на которые не                  разграничена и которые расположены в границах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1 11 05324 04 0000 120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                   предприятиями либо государственными или муниципальными учреждениями в                отношении земельных участков, находящихся в собственности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1 11 07014 04 0000 120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                      городскими округами 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1 11 08040 04 0000 120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Средства, получаемые от передачи имущества, находящегося в собственности                     городских округов (за исключением имущества муниципальных бюджетных и               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    городских округов (за исключением имущества муниципальных бюджетных и  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1 14 02043 04 0000 410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         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1 16 01084 01 0000 140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          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 муниципальным органом, (муниципальным казенным учреждением) городского округа</w:t>
            </w:r>
          </w:p>
        </w:tc>
      </w:tr>
      <w:tr w:rsidR="00926AC6" w:rsidRPr="00926AC6" w:rsidTr="00175E33">
        <w:trPr>
          <w:gridAfter w:val="1"/>
          <w:wAfter w:w="1514" w:type="pct"/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926A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</w:tbl>
    <w:p w:rsidR="00926AC6" w:rsidRPr="00926AC6" w:rsidRDefault="00926AC6" w:rsidP="00926AC6">
      <w:pPr>
        <w:widowControl/>
        <w:autoSpaceDE/>
        <w:autoSpaceDN/>
        <w:adjustRightInd/>
        <w:rPr>
          <w:sz w:val="24"/>
          <w:szCs w:val="24"/>
        </w:rPr>
      </w:pPr>
      <w:bookmarkStart w:id="0" w:name="_GoBack"/>
      <w:bookmarkEnd w:id="0"/>
    </w:p>
    <w:sectPr w:rsidR="00926AC6" w:rsidRPr="00926AC6" w:rsidSect="00926AC6">
      <w:pgSz w:w="16838" w:h="11906" w:orient="landscape"/>
      <w:pgMar w:top="1701" w:right="1134" w:bottom="851" w:left="425" w:header="709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109" w:rsidRDefault="00327109">
      <w:r>
        <w:separator/>
      </w:r>
    </w:p>
  </w:endnote>
  <w:endnote w:type="continuationSeparator" w:id="0">
    <w:p w:rsidR="00327109" w:rsidRDefault="0032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088032"/>
      <w:docPartObj>
        <w:docPartGallery w:val="Page Numbers (Bottom of Page)"/>
        <w:docPartUnique/>
      </w:docPartObj>
    </w:sdtPr>
    <w:sdtEndPr/>
    <w:sdtContent>
      <w:p w:rsidR="00327109" w:rsidRDefault="003271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AC6">
          <w:rPr>
            <w:noProof/>
          </w:rPr>
          <w:t>15</w:t>
        </w:r>
        <w:r>
          <w:fldChar w:fldCharType="end"/>
        </w:r>
      </w:p>
    </w:sdtContent>
  </w:sdt>
  <w:p w:rsidR="00327109" w:rsidRPr="005E69C2" w:rsidRDefault="00327109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109" w:rsidRDefault="00327109">
      <w:r>
        <w:separator/>
      </w:r>
    </w:p>
  </w:footnote>
  <w:footnote w:type="continuationSeparator" w:id="0">
    <w:p w:rsidR="00327109" w:rsidRDefault="00327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4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7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3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7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3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6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7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8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19"/>
  </w:num>
  <w:num w:numId="4">
    <w:abstractNumId w:val="20"/>
  </w:num>
  <w:num w:numId="5">
    <w:abstractNumId w:val="9"/>
  </w:num>
  <w:num w:numId="6">
    <w:abstractNumId w:val="4"/>
  </w:num>
  <w:num w:numId="7">
    <w:abstractNumId w:val="24"/>
  </w:num>
  <w:num w:numId="8">
    <w:abstractNumId w:val="26"/>
  </w:num>
  <w:num w:numId="9">
    <w:abstractNumId w:val="37"/>
  </w:num>
  <w:num w:numId="10">
    <w:abstractNumId w:val="12"/>
  </w:num>
  <w:num w:numId="11">
    <w:abstractNumId w:val="8"/>
  </w:num>
  <w:num w:numId="12">
    <w:abstractNumId w:val="34"/>
  </w:num>
  <w:num w:numId="13">
    <w:abstractNumId w:val="1"/>
  </w:num>
  <w:num w:numId="14">
    <w:abstractNumId w:val="42"/>
  </w:num>
  <w:num w:numId="15">
    <w:abstractNumId w:val="18"/>
  </w:num>
  <w:num w:numId="16">
    <w:abstractNumId w:val="35"/>
  </w:num>
  <w:num w:numId="17">
    <w:abstractNumId w:val="25"/>
  </w:num>
  <w:num w:numId="18">
    <w:abstractNumId w:val="14"/>
  </w:num>
  <w:num w:numId="19">
    <w:abstractNumId w:val="31"/>
  </w:num>
  <w:num w:numId="20">
    <w:abstractNumId w:val="21"/>
  </w:num>
  <w:num w:numId="21">
    <w:abstractNumId w:val="10"/>
  </w:num>
  <w:num w:numId="22">
    <w:abstractNumId w:val="2"/>
  </w:num>
  <w:num w:numId="23">
    <w:abstractNumId w:val="41"/>
  </w:num>
  <w:num w:numId="24">
    <w:abstractNumId w:val="36"/>
  </w:num>
  <w:num w:numId="25">
    <w:abstractNumId w:val="23"/>
  </w:num>
  <w:num w:numId="26">
    <w:abstractNumId w:val="11"/>
  </w:num>
  <w:num w:numId="27">
    <w:abstractNumId w:val="0"/>
  </w:num>
  <w:num w:numId="28">
    <w:abstractNumId w:val="33"/>
  </w:num>
  <w:num w:numId="29">
    <w:abstractNumId w:val="32"/>
  </w:num>
  <w:num w:numId="30">
    <w:abstractNumId w:val="3"/>
  </w:num>
  <w:num w:numId="31">
    <w:abstractNumId w:val="29"/>
  </w:num>
  <w:num w:numId="32">
    <w:abstractNumId w:val="16"/>
  </w:num>
  <w:num w:numId="33">
    <w:abstractNumId w:val="13"/>
  </w:num>
  <w:num w:numId="34">
    <w:abstractNumId w:val="22"/>
  </w:num>
  <w:num w:numId="35">
    <w:abstractNumId w:val="30"/>
  </w:num>
  <w:num w:numId="36">
    <w:abstractNumId w:val="38"/>
  </w:num>
  <w:num w:numId="37">
    <w:abstractNumId w:val="27"/>
  </w:num>
  <w:num w:numId="38">
    <w:abstractNumId w:val="7"/>
  </w:num>
  <w:num w:numId="39">
    <w:abstractNumId w:val="5"/>
  </w:num>
  <w:num w:numId="40">
    <w:abstractNumId w:val="17"/>
  </w:num>
  <w:num w:numId="41">
    <w:abstractNumId w:val="6"/>
  </w:num>
  <w:num w:numId="42">
    <w:abstractNumId w:val="40"/>
  </w:num>
  <w:num w:numId="43">
    <w:abstractNumId w:val="39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7C5"/>
    <w:rsid w:val="00014984"/>
    <w:rsid w:val="00021AA4"/>
    <w:rsid w:val="00030008"/>
    <w:rsid w:val="00033A4E"/>
    <w:rsid w:val="00041742"/>
    <w:rsid w:val="000422C0"/>
    <w:rsid w:val="000428DA"/>
    <w:rsid w:val="00046BE5"/>
    <w:rsid w:val="00047D87"/>
    <w:rsid w:val="0005042D"/>
    <w:rsid w:val="000674AD"/>
    <w:rsid w:val="000676A7"/>
    <w:rsid w:val="00070A38"/>
    <w:rsid w:val="0007416E"/>
    <w:rsid w:val="000817F7"/>
    <w:rsid w:val="000938B3"/>
    <w:rsid w:val="00093AD6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D6DEE"/>
    <w:rsid w:val="000E0C3F"/>
    <w:rsid w:val="000E1533"/>
    <w:rsid w:val="000E2E4C"/>
    <w:rsid w:val="000E4FAF"/>
    <w:rsid w:val="000E7ADC"/>
    <w:rsid w:val="000F7007"/>
    <w:rsid w:val="001043A8"/>
    <w:rsid w:val="001077A9"/>
    <w:rsid w:val="00115620"/>
    <w:rsid w:val="00117CD7"/>
    <w:rsid w:val="001202DD"/>
    <w:rsid w:val="00123802"/>
    <w:rsid w:val="001273F4"/>
    <w:rsid w:val="00130B13"/>
    <w:rsid w:val="00130D73"/>
    <w:rsid w:val="00132DC9"/>
    <w:rsid w:val="00146975"/>
    <w:rsid w:val="00146E87"/>
    <w:rsid w:val="00152CBC"/>
    <w:rsid w:val="00163957"/>
    <w:rsid w:val="00164406"/>
    <w:rsid w:val="00174C56"/>
    <w:rsid w:val="00175844"/>
    <w:rsid w:val="0017728A"/>
    <w:rsid w:val="00187D5C"/>
    <w:rsid w:val="00190C3C"/>
    <w:rsid w:val="00196FA0"/>
    <w:rsid w:val="00197B9C"/>
    <w:rsid w:val="001A2D20"/>
    <w:rsid w:val="001A469B"/>
    <w:rsid w:val="001C3B92"/>
    <w:rsid w:val="001C40F3"/>
    <w:rsid w:val="001C50D2"/>
    <w:rsid w:val="001D6394"/>
    <w:rsid w:val="001E1DA0"/>
    <w:rsid w:val="001E208A"/>
    <w:rsid w:val="001F4473"/>
    <w:rsid w:val="00200218"/>
    <w:rsid w:val="002039F1"/>
    <w:rsid w:val="002066D3"/>
    <w:rsid w:val="002070AF"/>
    <w:rsid w:val="00234897"/>
    <w:rsid w:val="00250504"/>
    <w:rsid w:val="00252D14"/>
    <w:rsid w:val="0026053B"/>
    <w:rsid w:val="0026321E"/>
    <w:rsid w:val="00263A5A"/>
    <w:rsid w:val="00267C7B"/>
    <w:rsid w:val="00275516"/>
    <w:rsid w:val="002757E5"/>
    <w:rsid w:val="0027612C"/>
    <w:rsid w:val="002766C5"/>
    <w:rsid w:val="00290BBA"/>
    <w:rsid w:val="002934C4"/>
    <w:rsid w:val="002958C0"/>
    <w:rsid w:val="002A1E4F"/>
    <w:rsid w:val="002A5F6F"/>
    <w:rsid w:val="002B0633"/>
    <w:rsid w:val="002C4D5D"/>
    <w:rsid w:val="002C5B7F"/>
    <w:rsid w:val="002D1087"/>
    <w:rsid w:val="002D3793"/>
    <w:rsid w:val="002E59D9"/>
    <w:rsid w:val="002F23B8"/>
    <w:rsid w:val="002F38DF"/>
    <w:rsid w:val="002F5836"/>
    <w:rsid w:val="002F71CF"/>
    <w:rsid w:val="003021E7"/>
    <w:rsid w:val="0030547E"/>
    <w:rsid w:val="00306254"/>
    <w:rsid w:val="00310EE3"/>
    <w:rsid w:val="00311DCE"/>
    <w:rsid w:val="0031355F"/>
    <w:rsid w:val="00317FB1"/>
    <w:rsid w:val="0032035C"/>
    <w:rsid w:val="00325E72"/>
    <w:rsid w:val="00327109"/>
    <w:rsid w:val="0033304A"/>
    <w:rsid w:val="00334DFF"/>
    <w:rsid w:val="00336BFB"/>
    <w:rsid w:val="0033737D"/>
    <w:rsid w:val="00337C2D"/>
    <w:rsid w:val="003418AB"/>
    <w:rsid w:val="00346803"/>
    <w:rsid w:val="00350B0E"/>
    <w:rsid w:val="003520CB"/>
    <w:rsid w:val="00357D7E"/>
    <w:rsid w:val="0036591E"/>
    <w:rsid w:val="00372E16"/>
    <w:rsid w:val="003738A8"/>
    <w:rsid w:val="0037692B"/>
    <w:rsid w:val="00376D5D"/>
    <w:rsid w:val="003834AD"/>
    <w:rsid w:val="003918C4"/>
    <w:rsid w:val="00395DF8"/>
    <w:rsid w:val="0039745B"/>
    <w:rsid w:val="003A4C3D"/>
    <w:rsid w:val="003B5CAA"/>
    <w:rsid w:val="003C2990"/>
    <w:rsid w:val="003C629D"/>
    <w:rsid w:val="003D25CC"/>
    <w:rsid w:val="003D5D2A"/>
    <w:rsid w:val="003D5F1D"/>
    <w:rsid w:val="003D73AE"/>
    <w:rsid w:val="003E32A2"/>
    <w:rsid w:val="003F0D80"/>
    <w:rsid w:val="003F51D3"/>
    <w:rsid w:val="003F79B3"/>
    <w:rsid w:val="00405270"/>
    <w:rsid w:val="00411082"/>
    <w:rsid w:val="004130E5"/>
    <w:rsid w:val="00423999"/>
    <w:rsid w:val="0043756C"/>
    <w:rsid w:val="00440983"/>
    <w:rsid w:val="00444C69"/>
    <w:rsid w:val="00447BD9"/>
    <w:rsid w:val="004615FE"/>
    <w:rsid w:val="0046282E"/>
    <w:rsid w:val="00471680"/>
    <w:rsid w:val="00474754"/>
    <w:rsid w:val="0047531C"/>
    <w:rsid w:val="00481C68"/>
    <w:rsid w:val="004906F0"/>
    <w:rsid w:val="00492C91"/>
    <w:rsid w:val="0049578E"/>
    <w:rsid w:val="00495BE9"/>
    <w:rsid w:val="00495FE8"/>
    <w:rsid w:val="004A25CE"/>
    <w:rsid w:val="004B1652"/>
    <w:rsid w:val="004B7216"/>
    <w:rsid w:val="004C1486"/>
    <w:rsid w:val="004D0E14"/>
    <w:rsid w:val="004D3677"/>
    <w:rsid w:val="004E766B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51434"/>
    <w:rsid w:val="005514D4"/>
    <w:rsid w:val="005643CF"/>
    <w:rsid w:val="00564BA2"/>
    <w:rsid w:val="00566706"/>
    <w:rsid w:val="00576F41"/>
    <w:rsid w:val="00577E47"/>
    <w:rsid w:val="005823CA"/>
    <w:rsid w:val="005A669A"/>
    <w:rsid w:val="005A6A70"/>
    <w:rsid w:val="005B3B8F"/>
    <w:rsid w:val="005B7180"/>
    <w:rsid w:val="005C1634"/>
    <w:rsid w:val="005C2475"/>
    <w:rsid w:val="005C33C5"/>
    <w:rsid w:val="005C5129"/>
    <w:rsid w:val="005C6381"/>
    <w:rsid w:val="005D61CB"/>
    <w:rsid w:val="005D7250"/>
    <w:rsid w:val="005E09BB"/>
    <w:rsid w:val="005E50C9"/>
    <w:rsid w:val="005E547E"/>
    <w:rsid w:val="005E69C2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41D17"/>
    <w:rsid w:val="00643F23"/>
    <w:rsid w:val="006473DE"/>
    <w:rsid w:val="006510E7"/>
    <w:rsid w:val="00653C79"/>
    <w:rsid w:val="00656FCB"/>
    <w:rsid w:val="0066019A"/>
    <w:rsid w:val="00663E5B"/>
    <w:rsid w:val="00663F10"/>
    <w:rsid w:val="00673065"/>
    <w:rsid w:val="00676090"/>
    <w:rsid w:val="006808A5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2E40"/>
    <w:rsid w:val="006B52DF"/>
    <w:rsid w:val="006C1D16"/>
    <w:rsid w:val="006C5FDB"/>
    <w:rsid w:val="00702674"/>
    <w:rsid w:val="00714E25"/>
    <w:rsid w:val="0071580A"/>
    <w:rsid w:val="00715B76"/>
    <w:rsid w:val="00716263"/>
    <w:rsid w:val="00721613"/>
    <w:rsid w:val="00721F56"/>
    <w:rsid w:val="00725E32"/>
    <w:rsid w:val="0073531D"/>
    <w:rsid w:val="00736378"/>
    <w:rsid w:val="00737A5A"/>
    <w:rsid w:val="00740B68"/>
    <w:rsid w:val="00744FD5"/>
    <w:rsid w:val="00750567"/>
    <w:rsid w:val="0075078B"/>
    <w:rsid w:val="0075198D"/>
    <w:rsid w:val="00756E8E"/>
    <w:rsid w:val="0075735C"/>
    <w:rsid w:val="00760F49"/>
    <w:rsid w:val="00790C3D"/>
    <w:rsid w:val="0079555D"/>
    <w:rsid w:val="00796883"/>
    <w:rsid w:val="00796F78"/>
    <w:rsid w:val="007A3FBD"/>
    <w:rsid w:val="007A58A5"/>
    <w:rsid w:val="007B1FCB"/>
    <w:rsid w:val="007C15B2"/>
    <w:rsid w:val="007C5B4E"/>
    <w:rsid w:val="007D1651"/>
    <w:rsid w:val="007D3873"/>
    <w:rsid w:val="007F4A7D"/>
    <w:rsid w:val="007F734D"/>
    <w:rsid w:val="00800B71"/>
    <w:rsid w:val="0080643B"/>
    <w:rsid w:val="00806D4A"/>
    <w:rsid w:val="0080733C"/>
    <w:rsid w:val="008074B4"/>
    <w:rsid w:val="008118D4"/>
    <w:rsid w:val="00823544"/>
    <w:rsid w:val="00824305"/>
    <w:rsid w:val="008253BF"/>
    <w:rsid w:val="00835D1B"/>
    <w:rsid w:val="00841F2C"/>
    <w:rsid w:val="00851E3F"/>
    <w:rsid w:val="0085676C"/>
    <w:rsid w:val="00873364"/>
    <w:rsid w:val="0089174D"/>
    <w:rsid w:val="00892019"/>
    <w:rsid w:val="008967D7"/>
    <w:rsid w:val="008A2CBA"/>
    <w:rsid w:val="008A3231"/>
    <w:rsid w:val="008A368A"/>
    <w:rsid w:val="008A7C88"/>
    <w:rsid w:val="008A7F62"/>
    <w:rsid w:val="008B38B7"/>
    <w:rsid w:val="008B4E3D"/>
    <w:rsid w:val="008B574E"/>
    <w:rsid w:val="008C42DE"/>
    <w:rsid w:val="008D4148"/>
    <w:rsid w:val="008D4FF9"/>
    <w:rsid w:val="008E031D"/>
    <w:rsid w:val="008E3FDB"/>
    <w:rsid w:val="008F0598"/>
    <w:rsid w:val="008F39E7"/>
    <w:rsid w:val="00917C9E"/>
    <w:rsid w:val="0092469B"/>
    <w:rsid w:val="00924E8E"/>
    <w:rsid w:val="009254ED"/>
    <w:rsid w:val="009256E4"/>
    <w:rsid w:val="009259B1"/>
    <w:rsid w:val="00926AC6"/>
    <w:rsid w:val="00927A75"/>
    <w:rsid w:val="009372F0"/>
    <w:rsid w:val="00944B38"/>
    <w:rsid w:val="009468D9"/>
    <w:rsid w:val="00957DCB"/>
    <w:rsid w:val="0096277C"/>
    <w:rsid w:val="00966976"/>
    <w:rsid w:val="00966DE3"/>
    <w:rsid w:val="009676CB"/>
    <w:rsid w:val="009823A4"/>
    <w:rsid w:val="00982920"/>
    <w:rsid w:val="009840C5"/>
    <w:rsid w:val="0098412C"/>
    <w:rsid w:val="00984D5F"/>
    <w:rsid w:val="00987101"/>
    <w:rsid w:val="009A3104"/>
    <w:rsid w:val="009A3DF0"/>
    <w:rsid w:val="009A4446"/>
    <w:rsid w:val="009B766B"/>
    <w:rsid w:val="009C332A"/>
    <w:rsid w:val="009C50D7"/>
    <w:rsid w:val="009C5B38"/>
    <w:rsid w:val="009C6FDD"/>
    <w:rsid w:val="009D386B"/>
    <w:rsid w:val="009D4A77"/>
    <w:rsid w:val="009E0005"/>
    <w:rsid w:val="009E1F93"/>
    <w:rsid w:val="009E269E"/>
    <w:rsid w:val="009E33D1"/>
    <w:rsid w:val="009E4884"/>
    <w:rsid w:val="009F27D4"/>
    <w:rsid w:val="009F66E7"/>
    <w:rsid w:val="009F7823"/>
    <w:rsid w:val="009F7DA3"/>
    <w:rsid w:val="00A014B6"/>
    <w:rsid w:val="00A06AD3"/>
    <w:rsid w:val="00A07069"/>
    <w:rsid w:val="00A07AD7"/>
    <w:rsid w:val="00A16FE5"/>
    <w:rsid w:val="00A24327"/>
    <w:rsid w:val="00A2579F"/>
    <w:rsid w:val="00A27292"/>
    <w:rsid w:val="00A34545"/>
    <w:rsid w:val="00A34C4F"/>
    <w:rsid w:val="00A358F3"/>
    <w:rsid w:val="00A368D1"/>
    <w:rsid w:val="00A37E58"/>
    <w:rsid w:val="00A55897"/>
    <w:rsid w:val="00A5591D"/>
    <w:rsid w:val="00A61977"/>
    <w:rsid w:val="00A64119"/>
    <w:rsid w:val="00A65947"/>
    <w:rsid w:val="00A65BEF"/>
    <w:rsid w:val="00A70080"/>
    <w:rsid w:val="00A76096"/>
    <w:rsid w:val="00A77668"/>
    <w:rsid w:val="00A77DDC"/>
    <w:rsid w:val="00A82B15"/>
    <w:rsid w:val="00A91FBB"/>
    <w:rsid w:val="00A9452A"/>
    <w:rsid w:val="00A95476"/>
    <w:rsid w:val="00A95E2E"/>
    <w:rsid w:val="00A96AB9"/>
    <w:rsid w:val="00AA71DB"/>
    <w:rsid w:val="00AB18B5"/>
    <w:rsid w:val="00AB62D3"/>
    <w:rsid w:val="00AC0FB5"/>
    <w:rsid w:val="00AC299B"/>
    <w:rsid w:val="00AC7755"/>
    <w:rsid w:val="00AD2188"/>
    <w:rsid w:val="00AE06F1"/>
    <w:rsid w:val="00AE07AF"/>
    <w:rsid w:val="00AE3309"/>
    <w:rsid w:val="00AF1F1B"/>
    <w:rsid w:val="00AF277A"/>
    <w:rsid w:val="00AF395C"/>
    <w:rsid w:val="00AF7EEA"/>
    <w:rsid w:val="00B00DFF"/>
    <w:rsid w:val="00B10607"/>
    <w:rsid w:val="00B13F82"/>
    <w:rsid w:val="00B21E8C"/>
    <w:rsid w:val="00B30CA4"/>
    <w:rsid w:val="00B3131F"/>
    <w:rsid w:val="00B36573"/>
    <w:rsid w:val="00B514E3"/>
    <w:rsid w:val="00B54361"/>
    <w:rsid w:val="00B616E0"/>
    <w:rsid w:val="00B65A32"/>
    <w:rsid w:val="00B65FF3"/>
    <w:rsid w:val="00B73697"/>
    <w:rsid w:val="00B86BBA"/>
    <w:rsid w:val="00B93D61"/>
    <w:rsid w:val="00BA2498"/>
    <w:rsid w:val="00BB3DE5"/>
    <w:rsid w:val="00BB51DE"/>
    <w:rsid w:val="00BB5B85"/>
    <w:rsid w:val="00BB71ED"/>
    <w:rsid w:val="00BC1444"/>
    <w:rsid w:val="00BC6056"/>
    <w:rsid w:val="00BC6256"/>
    <w:rsid w:val="00BC69B5"/>
    <w:rsid w:val="00BD1650"/>
    <w:rsid w:val="00BD2C7D"/>
    <w:rsid w:val="00BE69C0"/>
    <w:rsid w:val="00C00FC1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96F"/>
    <w:rsid w:val="00C56D53"/>
    <w:rsid w:val="00C61C93"/>
    <w:rsid w:val="00C65A32"/>
    <w:rsid w:val="00C668F5"/>
    <w:rsid w:val="00C66CF1"/>
    <w:rsid w:val="00C7200C"/>
    <w:rsid w:val="00C764CA"/>
    <w:rsid w:val="00C81266"/>
    <w:rsid w:val="00C81D1B"/>
    <w:rsid w:val="00C87FF2"/>
    <w:rsid w:val="00C90709"/>
    <w:rsid w:val="00C921C2"/>
    <w:rsid w:val="00CA494A"/>
    <w:rsid w:val="00CB15B1"/>
    <w:rsid w:val="00CB3243"/>
    <w:rsid w:val="00CB5554"/>
    <w:rsid w:val="00CB6797"/>
    <w:rsid w:val="00CB7D0F"/>
    <w:rsid w:val="00CC2F6E"/>
    <w:rsid w:val="00CD1D05"/>
    <w:rsid w:val="00CD6946"/>
    <w:rsid w:val="00CD697F"/>
    <w:rsid w:val="00CE0A22"/>
    <w:rsid w:val="00CE2E0E"/>
    <w:rsid w:val="00CE51AE"/>
    <w:rsid w:val="00CE53E2"/>
    <w:rsid w:val="00CF2FD2"/>
    <w:rsid w:val="00CF3B1B"/>
    <w:rsid w:val="00CF3E74"/>
    <w:rsid w:val="00D018C4"/>
    <w:rsid w:val="00D11A67"/>
    <w:rsid w:val="00D125D1"/>
    <w:rsid w:val="00D15842"/>
    <w:rsid w:val="00D22F50"/>
    <w:rsid w:val="00D23001"/>
    <w:rsid w:val="00D2577A"/>
    <w:rsid w:val="00D30154"/>
    <w:rsid w:val="00D345F4"/>
    <w:rsid w:val="00D50940"/>
    <w:rsid w:val="00D55682"/>
    <w:rsid w:val="00D654CC"/>
    <w:rsid w:val="00D71CA4"/>
    <w:rsid w:val="00D72C98"/>
    <w:rsid w:val="00D802A7"/>
    <w:rsid w:val="00D810F5"/>
    <w:rsid w:val="00D85383"/>
    <w:rsid w:val="00D93475"/>
    <w:rsid w:val="00D95576"/>
    <w:rsid w:val="00D96393"/>
    <w:rsid w:val="00DB401B"/>
    <w:rsid w:val="00DD2F90"/>
    <w:rsid w:val="00DD77FE"/>
    <w:rsid w:val="00DE263A"/>
    <w:rsid w:val="00DF48CD"/>
    <w:rsid w:val="00DF5FF0"/>
    <w:rsid w:val="00DF6852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4115D"/>
    <w:rsid w:val="00E44026"/>
    <w:rsid w:val="00E4464C"/>
    <w:rsid w:val="00E44F22"/>
    <w:rsid w:val="00E46E17"/>
    <w:rsid w:val="00E473FF"/>
    <w:rsid w:val="00E70766"/>
    <w:rsid w:val="00E71E2D"/>
    <w:rsid w:val="00E742A9"/>
    <w:rsid w:val="00E75EB8"/>
    <w:rsid w:val="00E7669D"/>
    <w:rsid w:val="00E80629"/>
    <w:rsid w:val="00E82A07"/>
    <w:rsid w:val="00E82B69"/>
    <w:rsid w:val="00E82B74"/>
    <w:rsid w:val="00E9350B"/>
    <w:rsid w:val="00EA475A"/>
    <w:rsid w:val="00EA5F5A"/>
    <w:rsid w:val="00EB1595"/>
    <w:rsid w:val="00EB570B"/>
    <w:rsid w:val="00EC10D3"/>
    <w:rsid w:val="00EC5559"/>
    <w:rsid w:val="00EC7F72"/>
    <w:rsid w:val="00ED066B"/>
    <w:rsid w:val="00ED296F"/>
    <w:rsid w:val="00ED4AF1"/>
    <w:rsid w:val="00ED5564"/>
    <w:rsid w:val="00ED5A89"/>
    <w:rsid w:val="00ED764C"/>
    <w:rsid w:val="00EE246F"/>
    <w:rsid w:val="00EE35BD"/>
    <w:rsid w:val="00EE41AA"/>
    <w:rsid w:val="00EE544E"/>
    <w:rsid w:val="00EF04DB"/>
    <w:rsid w:val="00EF31AC"/>
    <w:rsid w:val="00EF5ED8"/>
    <w:rsid w:val="00EF610A"/>
    <w:rsid w:val="00F1181D"/>
    <w:rsid w:val="00F13B12"/>
    <w:rsid w:val="00F13CAE"/>
    <w:rsid w:val="00F172C5"/>
    <w:rsid w:val="00F27AF2"/>
    <w:rsid w:val="00F32118"/>
    <w:rsid w:val="00F46ED3"/>
    <w:rsid w:val="00F537D2"/>
    <w:rsid w:val="00F5574B"/>
    <w:rsid w:val="00F57112"/>
    <w:rsid w:val="00F64E8D"/>
    <w:rsid w:val="00F672C0"/>
    <w:rsid w:val="00F705F8"/>
    <w:rsid w:val="00F80D0B"/>
    <w:rsid w:val="00F814EB"/>
    <w:rsid w:val="00F86167"/>
    <w:rsid w:val="00F943B1"/>
    <w:rsid w:val="00FA3C37"/>
    <w:rsid w:val="00FA4E65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5:docId w15:val="{C69F0F33-054C-4A10-A94E-DF66BADD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926AC6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926AC6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926AC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926AC6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rsid w:val="00926AC6"/>
  </w:style>
  <w:style w:type="character" w:customStyle="1" w:styleId="a5">
    <w:name w:val="Верхний колонтитул Знак"/>
    <w:link w:val="a4"/>
    <w:uiPriority w:val="99"/>
    <w:rsid w:val="00926AC6"/>
  </w:style>
  <w:style w:type="character" w:styleId="ae">
    <w:name w:val="annotation reference"/>
    <w:rsid w:val="00926AC6"/>
    <w:rPr>
      <w:sz w:val="16"/>
      <w:szCs w:val="16"/>
    </w:rPr>
  </w:style>
  <w:style w:type="paragraph" w:styleId="af">
    <w:name w:val="annotation text"/>
    <w:basedOn w:val="a"/>
    <w:link w:val="af0"/>
    <w:rsid w:val="00926AC6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926AC6"/>
  </w:style>
  <w:style w:type="paragraph" w:styleId="af1">
    <w:name w:val="annotation subject"/>
    <w:basedOn w:val="af"/>
    <w:next w:val="af"/>
    <w:link w:val="af2"/>
    <w:rsid w:val="00926AC6"/>
    <w:rPr>
      <w:b/>
      <w:bCs/>
    </w:rPr>
  </w:style>
  <w:style w:type="character" w:customStyle="1" w:styleId="af2">
    <w:name w:val="Тема примечания Знак"/>
    <w:basedOn w:val="af0"/>
    <w:link w:val="af1"/>
    <w:rsid w:val="00926AC6"/>
    <w:rPr>
      <w:b/>
      <w:bCs/>
    </w:rPr>
  </w:style>
  <w:style w:type="paragraph" w:styleId="af3">
    <w:name w:val="Revision"/>
    <w:hidden/>
    <w:uiPriority w:val="99"/>
    <w:semiHidden/>
    <w:rsid w:val="00926AC6"/>
  </w:style>
  <w:style w:type="paragraph" w:customStyle="1" w:styleId="af4">
    <w:name w:val=" Знак Знак Знак Знак Знак Знак Знак Знак Знак Знак Знак Знак Знак Знак Знак Знак"/>
    <w:basedOn w:val="a"/>
    <w:rsid w:val="00926AC6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0D2DA33562783D1EBFDFBA55FEE80DF2E7C8194F95F550831FF9DA58AA5D6F68735C2D4032ICz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BFA65-586C-4DB2-ADE2-4D8FF70FB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25</Pages>
  <Words>7341</Words>
  <Characters>41847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49090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Буданова Ольга Ивановна</cp:lastModifiedBy>
  <cp:revision>25</cp:revision>
  <cp:lastPrinted>2022-03-09T10:06:00Z</cp:lastPrinted>
  <dcterms:created xsi:type="dcterms:W3CDTF">2020-09-03T02:54:00Z</dcterms:created>
  <dcterms:modified xsi:type="dcterms:W3CDTF">2022-03-11T08:08:00Z</dcterms:modified>
</cp:coreProperties>
</file>