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C77C4B">
        <w:rPr>
          <w:sz w:val="24"/>
          <w:szCs w:val="24"/>
        </w:rPr>
        <w:t>14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BA2226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DF53CB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77C4B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BA222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4F6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77C4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772" w:type="pct"/>
          </w:tcPr>
          <w:p w:rsidR="00BA2226" w:rsidRPr="005F5DEA" w:rsidRDefault="00C77C4B" w:rsidP="00C77C4B">
            <w:pPr>
              <w:widowControl w:val="0"/>
              <w:snapToGri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77C4B">
              <w:rPr>
                <w:rFonts w:eastAsia="Calibri"/>
                <w:sz w:val="24"/>
                <w:szCs w:val="24"/>
                <w:lang w:eastAsia="en-US"/>
              </w:rPr>
              <w:t>О внесении изменений в решение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77C4B">
              <w:rPr>
                <w:rFonts w:eastAsia="Calibri"/>
                <w:sz w:val="24"/>
                <w:szCs w:val="24"/>
                <w:lang w:eastAsia="en-US"/>
              </w:rPr>
              <w:t xml:space="preserve">Совета </w:t>
            </w:r>
            <w:proofErr w:type="gramStart"/>
            <w:r w:rsidRPr="00C77C4B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C77C4B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Зеленогорска от 17.12.2020 № 25-105р «О местном бюджете города Зеленогорска на 2021 год и плановый период 2022 – 2023 годов»</w:t>
            </w:r>
          </w:p>
        </w:tc>
        <w:tc>
          <w:tcPr>
            <w:tcW w:w="1316" w:type="pct"/>
          </w:tcPr>
          <w:p w:rsidR="00BA2226" w:rsidRPr="00511CC5" w:rsidRDefault="00BA2226" w:rsidP="00BA2226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</w:t>
            </w:r>
            <w:r w:rsidRPr="00BA2226">
              <w:rPr>
                <w:sz w:val="24"/>
                <w:szCs w:val="24"/>
              </w:rPr>
              <w:t>Зеленогорска</w:t>
            </w:r>
            <w:proofErr w:type="spellEnd"/>
          </w:p>
        </w:tc>
        <w:tc>
          <w:tcPr>
            <w:tcW w:w="1160" w:type="pct"/>
          </w:tcPr>
          <w:p w:rsidR="00BA2226" w:rsidRDefault="00C77C4B" w:rsidP="00BA2226">
            <w:pPr>
              <w:rPr>
                <w:sz w:val="24"/>
                <w:szCs w:val="24"/>
              </w:rPr>
            </w:pPr>
            <w:r w:rsidRPr="00C77C4B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91B64" w:rsidTr="00B03866">
        <w:trPr>
          <w:trHeight w:val="144"/>
        </w:trPr>
        <w:tc>
          <w:tcPr>
            <w:tcW w:w="286" w:type="pct"/>
          </w:tcPr>
          <w:p w:rsidR="002C07C6" w:rsidRPr="002D1CC0" w:rsidRDefault="002C07C6" w:rsidP="002C07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C07C6" w:rsidRDefault="002C07C6" w:rsidP="00C77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77C4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BC71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72" w:type="pct"/>
          </w:tcPr>
          <w:p w:rsidR="002C07C6" w:rsidRPr="00003B47" w:rsidRDefault="002C07C6" w:rsidP="002C07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5DEA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116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46</cp:revision>
  <cp:lastPrinted>2021-11-30T10:20:00Z</cp:lastPrinted>
  <dcterms:created xsi:type="dcterms:W3CDTF">2019-11-22T01:58:00Z</dcterms:created>
  <dcterms:modified xsi:type="dcterms:W3CDTF">2021-12-09T09:17:00Z</dcterms:modified>
</cp:coreProperties>
</file>