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W w:w="9585" w:type="dxa"/>
        <w:jc w:val="center"/>
        <w:tblLayout w:type="fixed"/>
        <w:tblLook w:val="01E0" w:firstRow="1" w:lastRow="1" w:firstColumn="1" w:lastColumn="1" w:noHBand="0" w:noVBand="0"/>
      </w:tblPr>
      <w:tblGrid>
        <w:gridCol w:w="2526"/>
        <w:gridCol w:w="1018"/>
        <w:gridCol w:w="3234"/>
        <w:gridCol w:w="425"/>
        <w:gridCol w:w="2382"/>
      </w:tblGrid>
      <w:tr w:rsidR="00123E2F" w:rsidTr="00524036">
        <w:trPr>
          <w:trHeight w:val="2865"/>
          <w:jc w:val="center"/>
        </w:trPr>
        <w:tc>
          <w:tcPr>
            <w:tcW w:w="9585" w:type="dxa"/>
            <w:gridSpan w:val="5"/>
            <w:shd w:val="clear" w:color="auto" w:fill="auto"/>
          </w:tcPr>
          <w:p w:rsidR="00123E2F" w:rsidRPr="004906F0" w:rsidRDefault="008E3098" w:rsidP="00524036">
            <w:pPr>
              <w:shd w:val="clear" w:color="auto" w:fill="FFFFFF"/>
              <w:jc w:val="center"/>
              <w:rPr>
                <w:sz w:val="24"/>
                <w:szCs w:val="24"/>
              </w:rPr>
            </w:pPr>
            <w:r>
              <w:rPr>
                <w:noProof/>
                <w:lang w:eastAsia="ru-RU"/>
              </w:rPr>
              <w:drawing>
                <wp:inline distT="0" distB="0" distL="0" distR="0" wp14:anchorId="1A8FC268" wp14:editId="1821C01D">
                  <wp:extent cx="737618" cy="917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город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7618" cy="917450"/>
                          </a:xfrm>
                          <a:prstGeom prst="rect">
                            <a:avLst/>
                          </a:prstGeom>
                        </pic:spPr>
                      </pic:pic>
                    </a:graphicData>
                  </a:graphic>
                </wp:inline>
              </w:drawing>
            </w:r>
          </w:p>
          <w:p w:rsidR="00123E2F" w:rsidRPr="004906F0" w:rsidRDefault="00123E2F" w:rsidP="00524036">
            <w:pPr>
              <w:ind w:left="1824" w:right="1680"/>
              <w:jc w:val="center"/>
              <w:rPr>
                <w:sz w:val="24"/>
                <w:szCs w:val="24"/>
              </w:rPr>
            </w:pPr>
          </w:p>
          <w:p w:rsidR="00123E2F" w:rsidRPr="00552A91" w:rsidRDefault="00123E2F" w:rsidP="00524036">
            <w:pPr>
              <w:jc w:val="center"/>
              <w:rPr>
                <w:b/>
                <w:sz w:val="32"/>
                <w:szCs w:val="32"/>
              </w:rPr>
            </w:pPr>
            <w:r>
              <w:rPr>
                <w:b/>
                <w:sz w:val="32"/>
                <w:szCs w:val="32"/>
              </w:rPr>
              <w:t>АДМИНИСТРАЦИЯ</w:t>
            </w:r>
          </w:p>
          <w:p w:rsidR="00123E2F" w:rsidRPr="00DF1633" w:rsidRDefault="00123E2F" w:rsidP="00524036">
            <w:pPr>
              <w:jc w:val="center"/>
              <w:rPr>
                <w:b/>
                <w:sz w:val="24"/>
              </w:rPr>
            </w:pPr>
            <w:r w:rsidRPr="00DF1633">
              <w:rPr>
                <w:b/>
                <w:sz w:val="24"/>
              </w:rPr>
              <w:t xml:space="preserve">ЗАКРЫТОГО АДМИНИСТРАТИВНО – </w:t>
            </w:r>
          </w:p>
          <w:p w:rsidR="00123E2F" w:rsidRDefault="00123E2F" w:rsidP="00524036">
            <w:pPr>
              <w:jc w:val="center"/>
              <w:rPr>
                <w:b/>
              </w:rPr>
            </w:pPr>
            <w:r w:rsidRPr="00DF1633">
              <w:rPr>
                <w:b/>
                <w:sz w:val="24"/>
              </w:rPr>
              <w:t xml:space="preserve">ТЕРРИТОРИАЛЬНОГО ОБРАЗОВАНИЯ </w:t>
            </w:r>
          </w:p>
          <w:p w:rsidR="00123E2F" w:rsidRPr="00710E44" w:rsidRDefault="00123E2F" w:rsidP="00524036">
            <w:pPr>
              <w:jc w:val="center"/>
              <w:rPr>
                <w:b/>
                <w:sz w:val="24"/>
                <w:szCs w:val="28"/>
              </w:rPr>
            </w:pPr>
            <w:r w:rsidRPr="00552A91">
              <w:rPr>
                <w:b/>
                <w:sz w:val="28"/>
                <w:szCs w:val="28"/>
              </w:rPr>
              <w:t xml:space="preserve"> </w:t>
            </w:r>
            <w:r w:rsidRPr="00710E44">
              <w:rPr>
                <w:b/>
                <w:sz w:val="24"/>
                <w:szCs w:val="28"/>
              </w:rPr>
              <w:t xml:space="preserve">ГОРОДА  ЗЕЛЕНОГОРСКА </w:t>
            </w:r>
          </w:p>
          <w:p w:rsidR="00123E2F" w:rsidRPr="00710E44" w:rsidRDefault="00123E2F" w:rsidP="00524036">
            <w:pPr>
              <w:shd w:val="clear" w:color="auto" w:fill="FFFFFF"/>
              <w:jc w:val="center"/>
              <w:rPr>
                <w:b/>
                <w:color w:val="000000"/>
                <w:spacing w:val="-6"/>
                <w:w w:val="104"/>
                <w:sz w:val="24"/>
                <w:szCs w:val="28"/>
              </w:rPr>
            </w:pPr>
            <w:r w:rsidRPr="00710E44">
              <w:rPr>
                <w:b/>
                <w:sz w:val="24"/>
                <w:szCs w:val="28"/>
              </w:rPr>
              <w:t>КРАСНОЯРСКОГО КРАЯ</w:t>
            </w:r>
          </w:p>
          <w:p w:rsidR="00123E2F" w:rsidRPr="004906F0" w:rsidRDefault="00123E2F" w:rsidP="00524036">
            <w:pPr>
              <w:shd w:val="clear" w:color="auto" w:fill="FFFFFF"/>
              <w:jc w:val="center"/>
              <w:rPr>
                <w:b/>
                <w:color w:val="000000"/>
                <w:spacing w:val="-6"/>
                <w:w w:val="104"/>
                <w:sz w:val="28"/>
                <w:szCs w:val="28"/>
              </w:rPr>
            </w:pPr>
          </w:p>
          <w:p w:rsidR="00123E2F" w:rsidRPr="004906F0" w:rsidRDefault="00123E2F" w:rsidP="00524036">
            <w:pPr>
              <w:shd w:val="clear" w:color="auto" w:fill="FFFFFF"/>
              <w:jc w:val="center"/>
              <w:rPr>
                <w:b/>
                <w:sz w:val="24"/>
                <w:szCs w:val="24"/>
              </w:rPr>
            </w:pPr>
          </w:p>
          <w:p w:rsidR="00123E2F" w:rsidRPr="00C536E6" w:rsidRDefault="00993D56" w:rsidP="00B34599">
            <w:pPr>
              <w:jc w:val="center"/>
            </w:pPr>
            <w:r>
              <w:rPr>
                <w:b/>
                <w:sz w:val="28"/>
                <w:szCs w:val="28"/>
              </w:rPr>
              <w:t>Р А С П О Р Я Ж Е Н И Е</w:t>
            </w:r>
          </w:p>
        </w:tc>
      </w:tr>
      <w:tr w:rsidR="00123E2F" w:rsidTr="00BE0F57">
        <w:trPr>
          <w:trHeight w:val="661"/>
          <w:jc w:val="center"/>
        </w:trPr>
        <w:tc>
          <w:tcPr>
            <w:tcW w:w="2526" w:type="dxa"/>
            <w:tcBorders>
              <w:bottom w:val="single" w:sz="4" w:space="0" w:color="auto"/>
            </w:tcBorders>
            <w:shd w:val="clear" w:color="auto" w:fill="auto"/>
            <w:vAlign w:val="bottom"/>
          </w:tcPr>
          <w:p w:rsidR="00123E2F" w:rsidRPr="004906F0" w:rsidRDefault="0024411A" w:rsidP="00524036">
            <w:pPr>
              <w:shd w:val="clear" w:color="auto" w:fill="FFFFFF"/>
              <w:rPr>
                <w:noProof/>
                <w:sz w:val="28"/>
                <w:szCs w:val="28"/>
              </w:rPr>
            </w:pPr>
            <w:r>
              <w:rPr>
                <w:noProof/>
                <w:sz w:val="28"/>
                <w:szCs w:val="28"/>
              </w:rPr>
              <w:t>12.07.2021</w:t>
            </w:r>
          </w:p>
        </w:tc>
        <w:tc>
          <w:tcPr>
            <w:tcW w:w="4252" w:type="dxa"/>
            <w:gridSpan w:val="2"/>
            <w:shd w:val="clear" w:color="auto" w:fill="auto"/>
            <w:vAlign w:val="bottom"/>
          </w:tcPr>
          <w:p w:rsidR="00123E2F" w:rsidRPr="004906F0" w:rsidRDefault="00123E2F" w:rsidP="00BE0F57">
            <w:pPr>
              <w:shd w:val="clear" w:color="auto" w:fill="FFFFFF"/>
              <w:jc w:val="center"/>
              <w:rPr>
                <w:noProof/>
                <w:sz w:val="28"/>
                <w:szCs w:val="28"/>
              </w:rPr>
            </w:pPr>
            <w:r>
              <w:rPr>
                <w:sz w:val="28"/>
                <w:szCs w:val="28"/>
              </w:rPr>
              <w:t xml:space="preserve">      </w:t>
            </w:r>
            <w:r w:rsidRPr="004906F0">
              <w:rPr>
                <w:sz w:val="28"/>
                <w:szCs w:val="28"/>
              </w:rPr>
              <w:t>г. Зеленогорск</w:t>
            </w:r>
          </w:p>
        </w:tc>
        <w:tc>
          <w:tcPr>
            <w:tcW w:w="425" w:type="dxa"/>
            <w:shd w:val="clear" w:color="auto" w:fill="auto"/>
            <w:vAlign w:val="bottom"/>
          </w:tcPr>
          <w:p w:rsidR="00123E2F" w:rsidRPr="004906F0" w:rsidRDefault="00BE0F57" w:rsidP="00524036">
            <w:pPr>
              <w:jc w:val="both"/>
              <w:rPr>
                <w:sz w:val="28"/>
                <w:szCs w:val="28"/>
              </w:rPr>
            </w:pPr>
            <w:r>
              <w:rPr>
                <w:sz w:val="28"/>
                <w:szCs w:val="28"/>
              </w:rPr>
              <w:t xml:space="preserve">   </w:t>
            </w:r>
            <w:r w:rsidR="00123E2F" w:rsidRPr="004906F0">
              <w:rPr>
                <w:sz w:val="28"/>
                <w:szCs w:val="28"/>
              </w:rPr>
              <w:t>№</w:t>
            </w:r>
          </w:p>
        </w:tc>
        <w:tc>
          <w:tcPr>
            <w:tcW w:w="2382" w:type="dxa"/>
            <w:tcBorders>
              <w:bottom w:val="single" w:sz="4" w:space="0" w:color="auto"/>
            </w:tcBorders>
            <w:shd w:val="clear" w:color="auto" w:fill="auto"/>
            <w:vAlign w:val="bottom"/>
          </w:tcPr>
          <w:p w:rsidR="00123E2F" w:rsidRPr="004906F0" w:rsidRDefault="0024411A" w:rsidP="00524036">
            <w:pPr>
              <w:jc w:val="both"/>
              <w:rPr>
                <w:sz w:val="28"/>
                <w:szCs w:val="28"/>
              </w:rPr>
            </w:pPr>
            <w:r>
              <w:rPr>
                <w:sz w:val="28"/>
                <w:szCs w:val="28"/>
              </w:rPr>
              <w:t>1016-р</w:t>
            </w:r>
          </w:p>
        </w:tc>
      </w:tr>
      <w:tr w:rsidR="00123E2F" w:rsidTr="00082F16">
        <w:tblPrEx>
          <w:tblLook w:val="0000" w:firstRow="0" w:lastRow="0" w:firstColumn="0" w:lastColumn="0" w:noHBand="0" w:noVBand="0"/>
        </w:tblPrEx>
        <w:trPr>
          <w:gridAfter w:val="3"/>
          <w:wAfter w:w="6041" w:type="dxa"/>
          <w:trHeight w:val="311"/>
          <w:jc w:val="center"/>
        </w:trPr>
        <w:tc>
          <w:tcPr>
            <w:tcW w:w="3544" w:type="dxa"/>
            <w:gridSpan w:val="2"/>
            <w:shd w:val="clear" w:color="auto" w:fill="auto"/>
          </w:tcPr>
          <w:p w:rsidR="00123E2F" w:rsidRPr="004906F0" w:rsidRDefault="00123E2F" w:rsidP="00524036">
            <w:pPr>
              <w:jc w:val="both"/>
              <w:rPr>
                <w:sz w:val="28"/>
                <w:szCs w:val="28"/>
              </w:rPr>
            </w:pPr>
          </w:p>
        </w:tc>
      </w:tr>
    </w:tbl>
    <w:p w:rsidR="00BE0F57" w:rsidRPr="008E3098" w:rsidRDefault="00BE0F57" w:rsidP="00F36562">
      <w:pPr>
        <w:jc w:val="both"/>
        <w:rPr>
          <w:sz w:val="28"/>
          <w:szCs w:val="28"/>
        </w:rPr>
      </w:pPr>
      <w:r w:rsidRPr="008E3098">
        <w:rPr>
          <w:sz w:val="28"/>
          <w:szCs w:val="28"/>
        </w:rPr>
        <w:t>О подготовке проекта планировки</w:t>
      </w:r>
    </w:p>
    <w:p w:rsidR="00BE0F57" w:rsidRPr="008E3098" w:rsidRDefault="00BE0F57" w:rsidP="00F36562">
      <w:pPr>
        <w:jc w:val="both"/>
        <w:rPr>
          <w:sz w:val="28"/>
          <w:szCs w:val="28"/>
        </w:rPr>
      </w:pPr>
      <w:r w:rsidRPr="008E3098">
        <w:rPr>
          <w:sz w:val="28"/>
          <w:szCs w:val="28"/>
        </w:rPr>
        <w:t>территории и проекта межевания</w:t>
      </w:r>
    </w:p>
    <w:p w:rsidR="00D54C76" w:rsidRDefault="00BE0F57" w:rsidP="002D2D78">
      <w:pPr>
        <w:jc w:val="both"/>
        <w:rPr>
          <w:sz w:val="28"/>
          <w:szCs w:val="28"/>
        </w:rPr>
      </w:pPr>
      <w:r w:rsidRPr="008E3098">
        <w:rPr>
          <w:sz w:val="28"/>
          <w:szCs w:val="28"/>
        </w:rPr>
        <w:t>территории</w:t>
      </w:r>
      <w:r w:rsidR="00D54C76">
        <w:rPr>
          <w:sz w:val="28"/>
          <w:szCs w:val="28"/>
        </w:rPr>
        <w:t xml:space="preserve"> в отношении территории</w:t>
      </w:r>
      <w:r w:rsidR="002D2D78">
        <w:rPr>
          <w:sz w:val="28"/>
          <w:szCs w:val="28"/>
        </w:rPr>
        <w:t>,</w:t>
      </w:r>
    </w:p>
    <w:p w:rsidR="00271DF8" w:rsidRPr="00271DF8" w:rsidRDefault="002D2D78" w:rsidP="00271DF8">
      <w:pPr>
        <w:jc w:val="both"/>
        <w:rPr>
          <w:sz w:val="28"/>
          <w:szCs w:val="28"/>
          <w:lang w:val="en-US" w:eastAsia="en-US"/>
        </w:rPr>
      </w:pPr>
      <w:r w:rsidRPr="002D2D78">
        <w:rPr>
          <w:sz w:val="28"/>
        </w:rPr>
        <w:t xml:space="preserve">ограниченной улицами </w:t>
      </w:r>
      <w:r w:rsidR="00271DF8" w:rsidRPr="00271DF8">
        <w:rPr>
          <w:sz w:val="28"/>
          <w:szCs w:val="28"/>
          <w:lang w:eastAsia="en-US"/>
        </w:rPr>
        <w:t xml:space="preserve">Диктатуры </w:t>
      </w:r>
    </w:p>
    <w:p w:rsidR="00271DF8" w:rsidRDefault="00271DF8" w:rsidP="00271DF8">
      <w:pPr>
        <w:jc w:val="both"/>
        <w:rPr>
          <w:sz w:val="28"/>
          <w:szCs w:val="28"/>
          <w:lang w:val="en-US" w:eastAsia="en-US"/>
        </w:rPr>
      </w:pPr>
      <w:r w:rsidRPr="00271DF8">
        <w:rPr>
          <w:sz w:val="28"/>
          <w:szCs w:val="28"/>
          <w:lang w:eastAsia="en-US"/>
        </w:rPr>
        <w:t xml:space="preserve">Пролетариата, Л.Толстого, Гоголя, </w:t>
      </w:r>
    </w:p>
    <w:p w:rsidR="002D2D78" w:rsidRDefault="00271DF8" w:rsidP="00271DF8">
      <w:pPr>
        <w:jc w:val="both"/>
        <w:rPr>
          <w:sz w:val="28"/>
          <w:szCs w:val="28"/>
          <w:lang w:val="en-US" w:eastAsia="en-US"/>
        </w:rPr>
      </w:pPr>
      <w:r w:rsidRPr="00271DF8">
        <w:rPr>
          <w:sz w:val="28"/>
          <w:szCs w:val="28"/>
          <w:lang w:eastAsia="en-US"/>
        </w:rPr>
        <w:t>Полевая</w:t>
      </w:r>
    </w:p>
    <w:p w:rsidR="00271DF8" w:rsidRPr="00082F16" w:rsidRDefault="00271DF8" w:rsidP="00271DF8">
      <w:pPr>
        <w:jc w:val="both"/>
        <w:rPr>
          <w:color w:val="000000" w:themeColor="text1"/>
          <w:sz w:val="28"/>
          <w:szCs w:val="24"/>
          <w:lang w:val="en-US"/>
        </w:rPr>
      </w:pPr>
    </w:p>
    <w:p w:rsidR="00D54C76" w:rsidRPr="00BE0F57" w:rsidRDefault="003C2363" w:rsidP="00D54C76">
      <w:pPr>
        <w:suppressAutoHyphens w:val="0"/>
        <w:autoSpaceDE w:val="0"/>
        <w:autoSpaceDN w:val="0"/>
        <w:adjustRightInd w:val="0"/>
        <w:ind w:firstLine="720"/>
        <w:jc w:val="both"/>
        <w:rPr>
          <w:color w:val="000000" w:themeColor="text1"/>
          <w:sz w:val="28"/>
          <w:szCs w:val="28"/>
        </w:rPr>
      </w:pPr>
      <w:r>
        <w:rPr>
          <w:sz w:val="28"/>
          <w:szCs w:val="28"/>
        </w:rPr>
        <w:t>В целях обеспечения устойчивого развития территорий,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установления красных линий для застроенных территорий, учитывая</w:t>
      </w:r>
      <w:r w:rsidR="005020CC">
        <w:rPr>
          <w:sz w:val="28"/>
          <w:szCs w:val="28"/>
        </w:rPr>
        <w:t xml:space="preserve"> распоряжени</w:t>
      </w:r>
      <w:r>
        <w:rPr>
          <w:sz w:val="28"/>
          <w:szCs w:val="28"/>
        </w:rPr>
        <w:t>е</w:t>
      </w:r>
      <w:r w:rsidR="005020CC">
        <w:rPr>
          <w:sz w:val="28"/>
          <w:szCs w:val="28"/>
        </w:rPr>
        <w:t xml:space="preserve"> Администрации ЗАТО г. Зеленогорска </w:t>
      </w:r>
      <w:r w:rsidR="005020CC">
        <w:rPr>
          <w:sz w:val="28"/>
          <w:szCs w:val="28"/>
        </w:rPr>
        <w:br/>
      </w:r>
      <w:r w:rsidR="005020CC" w:rsidRPr="00082F16">
        <w:rPr>
          <w:sz w:val="28"/>
          <w:szCs w:val="28"/>
        </w:rPr>
        <w:t xml:space="preserve">от 05.07.2021 № </w:t>
      </w:r>
      <w:r w:rsidR="00082F16" w:rsidRPr="00082F16">
        <w:rPr>
          <w:sz w:val="28"/>
          <w:szCs w:val="28"/>
        </w:rPr>
        <w:t>989</w:t>
      </w:r>
      <w:r w:rsidR="005020CC" w:rsidRPr="00082F16">
        <w:rPr>
          <w:sz w:val="28"/>
          <w:szCs w:val="28"/>
        </w:rPr>
        <w:t>-р</w:t>
      </w:r>
      <w:r w:rsidRPr="00082F16">
        <w:rPr>
          <w:sz w:val="28"/>
          <w:szCs w:val="28"/>
        </w:rPr>
        <w:t xml:space="preserve"> «Об образовании </w:t>
      </w:r>
      <w:r w:rsidR="005020CC" w:rsidRPr="00082F16">
        <w:rPr>
          <w:sz w:val="28"/>
          <w:szCs w:val="28"/>
        </w:rPr>
        <w:t>земельных участков</w:t>
      </w:r>
      <w:r w:rsidR="00082F16" w:rsidRPr="00082F16">
        <w:rPr>
          <w:sz w:val="28"/>
          <w:szCs w:val="28"/>
        </w:rPr>
        <w:t>, на которых расположены</w:t>
      </w:r>
      <w:r w:rsidR="005020CC" w:rsidRPr="00082F16">
        <w:rPr>
          <w:sz w:val="28"/>
          <w:szCs w:val="28"/>
        </w:rPr>
        <w:t xml:space="preserve"> многоквартирны</w:t>
      </w:r>
      <w:r w:rsidR="00082F16" w:rsidRPr="00082F16">
        <w:rPr>
          <w:sz w:val="28"/>
          <w:szCs w:val="28"/>
        </w:rPr>
        <w:t>е</w:t>
      </w:r>
      <w:r w:rsidR="005020CC" w:rsidRPr="00082F16">
        <w:rPr>
          <w:sz w:val="28"/>
          <w:szCs w:val="28"/>
        </w:rPr>
        <w:t xml:space="preserve"> дома»</w:t>
      </w:r>
      <w:r w:rsidR="00D54C76" w:rsidRPr="007142A7">
        <w:rPr>
          <w:bCs/>
          <w:sz w:val="28"/>
          <w:szCs w:val="24"/>
          <w:lang w:eastAsia="ru-RU"/>
        </w:rPr>
        <w:t xml:space="preserve">, </w:t>
      </w:r>
      <w:r w:rsidR="00D54C76" w:rsidRPr="00BE0F57">
        <w:rPr>
          <w:color w:val="000000" w:themeColor="text1"/>
          <w:sz w:val="28"/>
          <w:szCs w:val="28"/>
        </w:rPr>
        <w:t>в соответствии со статьями 45, 46 Градостроительного кодекса Российской Федерации, Правил</w:t>
      </w:r>
      <w:r w:rsidR="00D54C76">
        <w:rPr>
          <w:color w:val="000000" w:themeColor="text1"/>
          <w:sz w:val="28"/>
          <w:szCs w:val="28"/>
        </w:rPr>
        <w:t>ами</w:t>
      </w:r>
      <w:r w:rsidR="00D54C76" w:rsidRPr="00BE0F57">
        <w:rPr>
          <w:color w:val="000000" w:themeColor="text1"/>
          <w:sz w:val="28"/>
          <w:szCs w:val="28"/>
        </w:rPr>
        <w:t xml:space="preserve"> землепользования и застройки г. Зеленогорска, утвержденны</w:t>
      </w:r>
      <w:r w:rsidR="00D54C76">
        <w:rPr>
          <w:color w:val="000000" w:themeColor="text1"/>
          <w:sz w:val="28"/>
          <w:szCs w:val="28"/>
        </w:rPr>
        <w:t>ми</w:t>
      </w:r>
      <w:r w:rsidR="00D54C76" w:rsidRPr="00BE0F57">
        <w:rPr>
          <w:color w:val="000000" w:themeColor="text1"/>
          <w:sz w:val="28"/>
          <w:szCs w:val="28"/>
        </w:rPr>
        <w:t xml:space="preserve"> решением Совета депутатов ЗАТО г.</w:t>
      </w:r>
      <w:r w:rsidR="00D54C76">
        <w:rPr>
          <w:color w:val="000000" w:themeColor="text1"/>
          <w:sz w:val="28"/>
          <w:szCs w:val="28"/>
        </w:rPr>
        <w:t> </w:t>
      </w:r>
      <w:r w:rsidR="00D54C76" w:rsidRPr="00BE0F57">
        <w:rPr>
          <w:color w:val="000000" w:themeColor="text1"/>
          <w:sz w:val="28"/>
          <w:szCs w:val="28"/>
        </w:rPr>
        <w:t>Зеленогорска от 2</w:t>
      </w:r>
      <w:r w:rsidR="00D54C76">
        <w:rPr>
          <w:color w:val="000000" w:themeColor="text1"/>
          <w:sz w:val="28"/>
          <w:szCs w:val="28"/>
        </w:rPr>
        <w:t>4</w:t>
      </w:r>
      <w:r w:rsidR="00D54C76" w:rsidRPr="00BE0F57">
        <w:rPr>
          <w:color w:val="000000" w:themeColor="text1"/>
          <w:sz w:val="28"/>
          <w:szCs w:val="28"/>
        </w:rPr>
        <w:t>.</w:t>
      </w:r>
      <w:r w:rsidR="00D54C76">
        <w:rPr>
          <w:color w:val="000000" w:themeColor="text1"/>
          <w:sz w:val="28"/>
          <w:szCs w:val="28"/>
        </w:rPr>
        <w:t>12</w:t>
      </w:r>
      <w:r w:rsidR="00D54C76" w:rsidRPr="00BE0F57">
        <w:rPr>
          <w:color w:val="000000" w:themeColor="text1"/>
          <w:sz w:val="28"/>
          <w:szCs w:val="28"/>
        </w:rPr>
        <w:t>.201</w:t>
      </w:r>
      <w:r w:rsidR="00D54C76">
        <w:rPr>
          <w:color w:val="000000" w:themeColor="text1"/>
          <w:sz w:val="28"/>
          <w:szCs w:val="28"/>
        </w:rPr>
        <w:t>8</w:t>
      </w:r>
      <w:r w:rsidR="00D54C76" w:rsidRPr="00BE0F57">
        <w:rPr>
          <w:color w:val="000000" w:themeColor="text1"/>
          <w:sz w:val="28"/>
          <w:szCs w:val="28"/>
        </w:rPr>
        <w:t xml:space="preserve"> № </w:t>
      </w:r>
      <w:r w:rsidR="00D54C76">
        <w:rPr>
          <w:color w:val="000000" w:themeColor="text1"/>
          <w:sz w:val="28"/>
          <w:szCs w:val="28"/>
        </w:rPr>
        <w:t>6</w:t>
      </w:r>
      <w:r w:rsidR="00D54C76" w:rsidRPr="00BE0F57">
        <w:rPr>
          <w:color w:val="000000" w:themeColor="text1"/>
          <w:sz w:val="28"/>
          <w:szCs w:val="28"/>
        </w:rPr>
        <w:t>-</w:t>
      </w:r>
      <w:r w:rsidR="00D54C76">
        <w:rPr>
          <w:color w:val="000000" w:themeColor="text1"/>
          <w:sz w:val="28"/>
          <w:szCs w:val="28"/>
        </w:rPr>
        <w:t>27</w:t>
      </w:r>
      <w:r w:rsidR="00D54C76" w:rsidRPr="00BE0F57">
        <w:rPr>
          <w:color w:val="000000" w:themeColor="text1"/>
          <w:sz w:val="28"/>
          <w:szCs w:val="28"/>
        </w:rPr>
        <w:t>р, руководствуясь Уставом города,</w:t>
      </w:r>
    </w:p>
    <w:p w:rsidR="00D54C76" w:rsidRPr="00BE0F57" w:rsidRDefault="00D54C76" w:rsidP="00D54C76">
      <w:pPr>
        <w:ind w:firstLine="720"/>
        <w:jc w:val="both"/>
        <w:rPr>
          <w:color w:val="000000" w:themeColor="text1"/>
          <w:sz w:val="28"/>
          <w:szCs w:val="28"/>
        </w:rPr>
      </w:pPr>
    </w:p>
    <w:p w:rsidR="00D54C76" w:rsidRPr="00D54C76" w:rsidRDefault="00D54C76" w:rsidP="00D54C76">
      <w:pPr>
        <w:pStyle w:val="ad"/>
        <w:numPr>
          <w:ilvl w:val="0"/>
          <w:numId w:val="4"/>
        </w:numPr>
        <w:ind w:left="0" w:firstLine="720"/>
        <w:jc w:val="both"/>
        <w:rPr>
          <w:color w:val="000000" w:themeColor="text1"/>
          <w:sz w:val="28"/>
          <w:szCs w:val="28"/>
        </w:rPr>
      </w:pPr>
      <w:r w:rsidRPr="00D54C76">
        <w:rPr>
          <w:color w:val="000000" w:themeColor="text1"/>
          <w:sz w:val="28"/>
          <w:szCs w:val="28"/>
        </w:rPr>
        <w:t>Подготовить проект планировки территории и проект межевания территории (далее – проекты) в отношении территории</w:t>
      </w:r>
      <w:r>
        <w:rPr>
          <w:color w:val="000000" w:themeColor="text1"/>
          <w:sz w:val="28"/>
          <w:szCs w:val="28"/>
        </w:rPr>
        <w:t>,</w:t>
      </w:r>
      <w:r w:rsidRPr="00D54C76">
        <w:rPr>
          <w:color w:val="000000" w:themeColor="text1"/>
          <w:sz w:val="28"/>
          <w:szCs w:val="28"/>
        </w:rPr>
        <w:t xml:space="preserve"> </w:t>
      </w:r>
      <w:r w:rsidRPr="00D54C76">
        <w:rPr>
          <w:sz w:val="28"/>
        </w:rPr>
        <w:t xml:space="preserve">ограниченной улицами </w:t>
      </w:r>
      <w:r w:rsidR="00271DF8" w:rsidRPr="00271DF8">
        <w:rPr>
          <w:sz w:val="28"/>
          <w:szCs w:val="28"/>
          <w:lang w:eastAsia="en-US"/>
        </w:rPr>
        <w:t>Диктатуры Пролетариата, Л.Толстого, Гоголя, Полевая</w:t>
      </w:r>
      <w:r w:rsidRPr="00D54C76">
        <w:rPr>
          <w:color w:val="000000" w:themeColor="text1"/>
          <w:sz w:val="28"/>
          <w:szCs w:val="28"/>
        </w:rPr>
        <w:t>,</w:t>
      </w:r>
      <w:r w:rsidRPr="00D54C76">
        <w:rPr>
          <w:sz w:val="28"/>
          <w:szCs w:val="28"/>
        </w:rPr>
        <w:t xml:space="preserve"> граница которой указана в приложении к настоящему распоряжению</w:t>
      </w:r>
      <w:r w:rsidRPr="00D54C76">
        <w:rPr>
          <w:color w:val="000000" w:themeColor="text1"/>
          <w:sz w:val="28"/>
          <w:szCs w:val="28"/>
        </w:rPr>
        <w:t>.</w:t>
      </w:r>
    </w:p>
    <w:p w:rsidR="00D54C76" w:rsidRDefault="00D54C76" w:rsidP="00D54C76">
      <w:pPr>
        <w:pStyle w:val="ad"/>
        <w:numPr>
          <w:ilvl w:val="0"/>
          <w:numId w:val="4"/>
        </w:numPr>
        <w:ind w:left="0" w:firstLine="720"/>
        <w:jc w:val="both"/>
        <w:rPr>
          <w:color w:val="000000" w:themeColor="text1"/>
          <w:sz w:val="28"/>
          <w:szCs w:val="28"/>
        </w:rPr>
      </w:pPr>
      <w:r w:rsidRPr="00D76204">
        <w:rPr>
          <w:color w:val="000000" w:themeColor="text1"/>
          <w:sz w:val="28"/>
          <w:szCs w:val="28"/>
        </w:rPr>
        <w:t>Отделу архитектуры и градостроительства Администрации ЗАТО г.</w:t>
      </w:r>
      <w:r>
        <w:rPr>
          <w:color w:val="000000" w:themeColor="text1"/>
          <w:sz w:val="28"/>
          <w:szCs w:val="28"/>
        </w:rPr>
        <w:t> </w:t>
      </w:r>
      <w:r w:rsidRPr="00D76204">
        <w:rPr>
          <w:color w:val="000000" w:themeColor="text1"/>
          <w:sz w:val="28"/>
          <w:szCs w:val="28"/>
        </w:rPr>
        <w:t>Зеленогорска обеспечить:</w:t>
      </w:r>
    </w:p>
    <w:p w:rsidR="00D54C76" w:rsidRPr="00D76204" w:rsidRDefault="00D54C76" w:rsidP="00D54C76">
      <w:pPr>
        <w:pStyle w:val="ad"/>
        <w:ind w:left="0" w:firstLine="720"/>
        <w:jc w:val="both"/>
        <w:rPr>
          <w:color w:val="000000" w:themeColor="text1"/>
          <w:sz w:val="28"/>
          <w:szCs w:val="28"/>
        </w:rPr>
      </w:pPr>
      <w:r w:rsidRPr="00EE4446">
        <w:rPr>
          <w:sz w:val="28"/>
          <w:szCs w:val="24"/>
        </w:rPr>
        <w:t>- проведение процедуры рассмотрения предложений физических и юридических лиц о порядке, сроках подготовки, содержании проектов;</w:t>
      </w:r>
    </w:p>
    <w:p w:rsidR="00D54C76" w:rsidRPr="00BE0F57" w:rsidRDefault="00D54C76" w:rsidP="00D54C76">
      <w:pPr>
        <w:ind w:firstLine="720"/>
        <w:jc w:val="both"/>
        <w:rPr>
          <w:color w:val="000000" w:themeColor="text1"/>
          <w:sz w:val="28"/>
          <w:szCs w:val="28"/>
        </w:rPr>
      </w:pPr>
      <w:r w:rsidRPr="00BE0F57">
        <w:rPr>
          <w:color w:val="000000" w:themeColor="text1"/>
          <w:sz w:val="28"/>
          <w:szCs w:val="28"/>
        </w:rPr>
        <w:lastRenderedPageBreak/>
        <w:t xml:space="preserve">- проверку </w:t>
      </w:r>
      <w:r>
        <w:rPr>
          <w:color w:val="000000" w:themeColor="text1"/>
          <w:sz w:val="28"/>
          <w:szCs w:val="28"/>
        </w:rPr>
        <w:t>п</w:t>
      </w:r>
      <w:r w:rsidRPr="00BE0F57">
        <w:rPr>
          <w:color w:val="000000" w:themeColor="text1"/>
          <w:sz w:val="28"/>
          <w:szCs w:val="28"/>
        </w:rPr>
        <w:t>роект</w:t>
      </w:r>
      <w:r>
        <w:rPr>
          <w:color w:val="000000" w:themeColor="text1"/>
          <w:sz w:val="28"/>
          <w:szCs w:val="28"/>
        </w:rPr>
        <w:t>ов</w:t>
      </w:r>
      <w:r w:rsidRPr="00BE0F57">
        <w:rPr>
          <w:color w:val="000000" w:themeColor="text1"/>
          <w:sz w:val="28"/>
          <w:szCs w:val="28"/>
        </w:rPr>
        <w:t xml:space="preserve"> на соответствие требованиям части 10 статьи 45 Градостроительного кодекса Российской Федерации</w:t>
      </w:r>
      <w:r>
        <w:rPr>
          <w:color w:val="000000" w:themeColor="text1"/>
          <w:sz w:val="28"/>
          <w:szCs w:val="28"/>
        </w:rPr>
        <w:t xml:space="preserve"> в течение двадцати рабочих дней со дня поступления проектов</w:t>
      </w:r>
      <w:r w:rsidRPr="00BE0F57">
        <w:rPr>
          <w:color w:val="000000" w:themeColor="text1"/>
          <w:sz w:val="28"/>
          <w:szCs w:val="28"/>
        </w:rPr>
        <w:t>;</w:t>
      </w:r>
    </w:p>
    <w:p w:rsidR="00D54C76" w:rsidRPr="00215D61" w:rsidRDefault="00D54C76" w:rsidP="00D54C76">
      <w:pPr>
        <w:ind w:firstLine="720"/>
        <w:jc w:val="both"/>
        <w:rPr>
          <w:color w:val="000000" w:themeColor="text1"/>
          <w:sz w:val="28"/>
          <w:szCs w:val="28"/>
        </w:rPr>
      </w:pPr>
      <w:r w:rsidRPr="00BE0F57">
        <w:rPr>
          <w:color w:val="000000" w:themeColor="text1"/>
          <w:sz w:val="28"/>
          <w:szCs w:val="28"/>
        </w:rPr>
        <w:t xml:space="preserve">- рассмотрение на публичных слушаниях </w:t>
      </w:r>
      <w:r>
        <w:rPr>
          <w:color w:val="000000" w:themeColor="text1"/>
          <w:sz w:val="28"/>
          <w:szCs w:val="28"/>
        </w:rPr>
        <w:t>проектов</w:t>
      </w:r>
      <w:r w:rsidRPr="00215D61">
        <w:rPr>
          <w:color w:val="000000" w:themeColor="text1"/>
          <w:sz w:val="28"/>
          <w:szCs w:val="28"/>
        </w:rPr>
        <w:t>;</w:t>
      </w:r>
    </w:p>
    <w:p w:rsidR="00D54C76" w:rsidRPr="00086407" w:rsidRDefault="00D54C76" w:rsidP="00D54C76">
      <w:pPr>
        <w:ind w:firstLine="720"/>
        <w:jc w:val="both"/>
        <w:rPr>
          <w:color w:val="000000" w:themeColor="text1"/>
          <w:sz w:val="28"/>
          <w:szCs w:val="28"/>
        </w:rPr>
      </w:pPr>
      <w:r w:rsidRPr="00215D61">
        <w:rPr>
          <w:color w:val="000000" w:themeColor="text1"/>
          <w:sz w:val="28"/>
          <w:szCs w:val="28"/>
        </w:rPr>
        <w:t xml:space="preserve">- </w:t>
      </w:r>
      <w:r>
        <w:rPr>
          <w:color w:val="000000" w:themeColor="text1"/>
          <w:sz w:val="28"/>
          <w:szCs w:val="28"/>
        </w:rPr>
        <w:t>выполнение требований, установленных в пункте 2.1 статьи 4 Закона Российской Федерации от 14.07.1992 № 3297-1 «О закрытом административно-территориальном образовании».</w:t>
      </w:r>
    </w:p>
    <w:p w:rsidR="00D54C76" w:rsidRPr="003C2363" w:rsidRDefault="00D54C76" w:rsidP="00D54C76">
      <w:pPr>
        <w:ind w:firstLine="720"/>
        <w:jc w:val="both"/>
        <w:rPr>
          <w:sz w:val="28"/>
          <w:szCs w:val="24"/>
        </w:rPr>
      </w:pPr>
      <w:r w:rsidRPr="00727A8E">
        <w:rPr>
          <w:color w:val="000000" w:themeColor="text1"/>
          <w:sz w:val="28"/>
          <w:szCs w:val="28"/>
        </w:rPr>
        <w:t xml:space="preserve">3. </w:t>
      </w:r>
      <w:r>
        <w:rPr>
          <w:color w:val="000000" w:themeColor="text1"/>
          <w:sz w:val="28"/>
          <w:szCs w:val="28"/>
        </w:rPr>
        <w:t xml:space="preserve">Физические и юридические лица вправе предоставить в Администрацию ЗАТО г. Зеленогорска свои предложения </w:t>
      </w:r>
      <w:r w:rsidRPr="00BE0F57">
        <w:rPr>
          <w:sz w:val="28"/>
          <w:szCs w:val="24"/>
        </w:rPr>
        <w:t xml:space="preserve">о </w:t>
      </w:r>
      <w:r>
        <w:rPr>
          <w:sz w:val="28"/>
          <w:szCs w:val="24"/>
        </w:rPr>
        <w:t xml:space="preserve">порядке, сроках подготовки, </w:t>
      </w:r>
      <w:r w:rsidRPr="00BE0F57">
        <w:rPr>
          <w:sz w:val="28"/>
          <w:szCs w:val="24"/>
        </w:rPr>
        <w:t xml:space="preserve">содержании </w:t>
      </w:r>
      <w:r>
        <w:rPr>
          <w:sz w:val="28"/>
          <w:szCs w:val="24"/>
        </w:rPr>
        <w:t>п</w:t>
      </w:r>
      <w:r w:rsidRPr="00BE0F57">
        <w:rPr>
          <w:sz w:val="28"/>
          <w:szCs w:val="24"/>
        </w:rPr>
        <w:t>роект</w:t>
      </w:r>
      <w:r>
        <w:rPr>
          <w:sz w:val="28"/>
          <w:szCs w:val="24"/>
        </w:rPr>
        <w:t>ов.</w:t>
      </w:r>
    </w:p>
    <w:p w:rsidR="003C2363" w:rsidRPr="003C2363" w:rsidRDefault="003C2363" w:rsidP="00D54C76">
      <w:pPr>
        <w:ind w:firstLine="720"/>
        <w:jc w:val="both"/>
        <w:rPr>
          <w:color w:val="000000" w:themeColor="text1"/>
          <w:sz w:val="28"/>
          <w:szCs w:val="28"/>
        </w:rPr>
      </w:pPr>
      <w:r w:rsidRPr="003C2363">
        <w:rPr>
          <w:sz w:val="28"/>
          <w:szCs w:val="24"/>
        </w:rPr>
        <w:t>4</w:t>
      </w:r>
      <w:r>
        <w:rPr>
          <w:sz w:val="28"/>
          <w:szCs w:val="24"/>
        </w:rPr>
        <w:t xml:space="preserve">. Признать утратившим силу распоряжение Администрации ЗАТО </w:t>
      </w:r>
      <w:r>
        <w:rPr>
          <w:sz w:val="28"/>
          <w:szCs w:val="24"/>
        </w:rPr>
        <w:br/>
        <w:t>г. Зеленогорска от 03.07.2020 № 1068-р «О подготовке проекта планировки территории и проекта межевания территории в отношении территории, ограниченной улицами Диктатуры Пролетариата, Л.Толстого, Гоголя, Полевая».</w:t>
      </w:r>
    </w:p>
    <w:p w:rsidR="00D54C76" w:rsidRPr="00BE0F57" w:rsidRDefault="003C2363" w:rsidP="00D54C76">
      <w:pPr>
        <w:suppressAutoHyphens w:val="0"/>
        <w:ind w:firstLine="720"/>
        <w:jc w:val="both"/>
        <w:rPr>
          <w:color w:val="000000" w:themeColor="text1"/>
          <w:sz w:val="28"/>
          <w:szCs w:val="28"/>
        </w:rPr>
      </w:pPr>
      <w:r>
        <w:rPr>
          <w:color w:val="000000" w:themeColor="text1"/>
          <w:sz w:val="28"/>
          <w:szCs w:val="28"/>
        </w:rPr>
        <w:t>5</w:t>
      </w:r>
      <w:r w:rsidR="00D54C76" w:rsidRPr="00BE0F57">
        <w:rPr>
          <w:color w:val="000000" w:themeColor="text1"/>
          <w:sz w:val="28"/>
          <w:szCs w:val="28"/>
        </w:rPr>
        <w:t xml:space="preserve">. Настоящее </w:t>
      </w:r>
      <w:r w:rsidR="00D54C76">
        <w:rPr>
          <w:color w:val="000000" w:themeColor="text1"/>
          <w:sz w:val="28"/>
          <w:szCs w:val="28"/>
        </w:rPr>
        <w:t>распоряжение</w:t>
      </w:r>
      <w:r w:rsidR="00D54C76" w:rsidRPr="00BE0F57">
        <w:rPr>
          <w:color w:val="000000" w:themeColor="text1"/>
          <w:sz w:val="28"/>
          <w:szCs w:val="28"/>
        </w:rPr>
        <w:t xml:space="preserve"> </w:t>
      </w:r>
      <w:r w:rsidR="00D54C76">
        <w:rPr>
          <w:color w:val="000000" w:themeColor="text1"/>
          <w:sz w:val="28"/>
          <w:szCs w:val="28"/>
        </w:rPr>
        <w:t xml:space="preserve">вступает в силу в день подписания, подлежит опубликованию </w:t>
      </w:r>
      <w:r w:rsidR="00D54C76" w:rsidRPr="00BE0F57">
        <w:rPr>
          <w:color w:val="000000" w:themeColor="text1"/>
          <w:sz w:val="28"/>
          <w:szCs w:val="28"/>
        </w:rPr>
        <w:t>в газете «Панорама»</w:t>
      </w:r>
      <w:r w:rsidR="00D54C76">
        <w:rPr>
          <w:color w:val="000000" w:themeColor="text1"/>
          <w:sz w:val="28"/>
          <w:szCs w:val="28"/>
        </w:rPr>
        <w:t xml:space="preserve"> и размещению </w:t>
      </w:r>
      <w:r w:rsidR="00D54C76" w:rsidRPr="00BE0F57">
        <w:rPr>
          <w:color w:val="000000" w:themeColor="text1"/>
          <w:sz w:val="28"/>
          <w:szCs w:val="28"/>
        </w:rPr>
        <w:t>на официальном сайте Администрации ЗАТО г.</w:t>
      </w:r>
      <w:r w:rsidR="00D54C76">
        <w:rPr>
          <w:color w:val="000000" w:themeColor="text1"/>
          <w:sz w:val="28"/>
          <w:szCs w:val="28"/>
        </w:rPr>
        <w:t> </w:t>
      </w:r>
      <w:r w:rsidR="00D54C76" w:rsidRPr="00BE0F57">
        <w:rPr>
          <w:color w:val="000000" w:themeColor="text1"/>
          <w:sz w:val="28"/>
          <w:szCs w:val="28"/>
        </w:rPr>
        <w:t>Зеленогорска в информационно-телекоммуникационной сети «Интернет».</w:t>
      </w:r>
    </w:p>
    <w:p w:rsidR="00D54C76" w:rsidRDefault="003C2363" w:rsidP="00D54C76">
      <w:pPr>
        <w:ind w:firstLine="709"/>
        <w:jc w:val="both"/>
        <w:rPr>
          <w:color w:val="000000" w:themeColor="text1"/>
          <w:sz w:val="28"/>
          <w:szCs w:val="28"/>
        </w:rPr>
      </w:pPr>
      <w:r>
        <w:rPr>
          <w:color w:val="000000" w:themeColor="text1"/>
          <w:sz w:val="28"/>
          <w:szCs w:val="28"/>
        </w:rPr>
        <w:t>6</w:t>
      </w:r>
      <w:r w:rsidR="00D54C76" w:rsidRPr="00BE0F57">
        <w:rPr>
          <w:color w:val="000000" w:themeColor="text1"/>
          <w:sz w:val="28"/>
          <w:szCs w:val="28"/>
        </w:rPr>
        <w:t xml:space="preserve">. Контроль за </w:t>
      </w:r>
      <w:r w:rsidR="00D54C76">
        <w:rPr>
          <w:color w:val="000000" w:themeColor="text1"/>
          <w:sz w:val="28"/>
          <w:szCs w:val="28"/>
        </w:rPr>
        <w:t>вы</w:t>
      </w:r>
      <w:r w:rsidR="00D54C76" w:rsidRPr="00BE0F57">
        <w:rPr>
          <w:color w:val="000000" w:themeColor="text1"/>
          <w:sz w:val="28"/>
          <w:szCs w:val="28"/>
        </w:rPr>
        <w:t xml:space="preserve">полнением настоящего </w:t>
      </w:r>
      <w:r w:rsidR="00D54C76">
        <w:rPr>
          <w:color w:val="000000" w:themeColor="text1"/>
          <w:sz w:val="28"/>
          <w:szCs w:val="28"/>
        </w:rPr>
        <w:t>распоряжения возложить на первого заместителя Главы ЗАТО г. Зеленогорска по жилищно-коммунальному хозяйству, архитектуре и градостроительству.</w:t>
      </w:r>
    </w:p>
    <w:p w:rsidR="00D54C76" w:rsidRDefault="00D54C76" w:rsidP="00D54C76">
      <w:pPr>
        <w:ind w:firstLine="709"/>
        <w:jc w:val="both"/>
        <w:rPr>
          <w:color w:val="000000" w:themeColor="text1"/>
          <w:sz w:val="28"/>
          <w:szCs w:val="28"/>
        </w:rPr>
      </w:pPr>
      <w:r w:rsidRPr="00BE0F57">
        <w:rPr>
          <w:color w:val="000000" w:themeColor="text1"/>
          <w:sz w:val="28"/>
          <w:szCs w:val="28"/>
        </w:rPr>
        <w:t xml:space="preserve"> </w:t>
      </w:r>
    </w:p>
    <w:p w:rsidR="00D54C76" w:rsidRDefault="00D54C76" w:rsidP="00D54C76">
      <w:pPr>
        <w:ind w:firstLine="709"/>
        <w:jc w:val="both"/>
        <w:rPr>
          <w:color w:val="000000" w:themeColor="text1"/>
          <w:sz w:val="28"/>
          <w:szCs w:val="28"/>
        </w:rPr>
      </w:pPr>
    </w:p>
    <w:p w:rsidR="00D54C76" w:rsidRDefault="00D54C76" w:rsidP="00D54C76">
      <w:pPr>
        <w:jc w:val="both"/>
        <w:rPr>
          <w:color w:val="000000" w:themeColor="text1"/>
          <w:sz w:val="28"/>
          <w:szCs w:val="28"/>
        </w:rPr>
      </w:pPr>
    </w:p>
    <w:p w:rsidR="00D54C76" w:rsidRDefault="00D54C76" w:rsidP="00D54C76">
      <w:pPr>
        <w:jc w:val="both"/>
        <w:rPr>
          <w:color w:val="000000" w:themeColor="text1"/>
          <w:sz w:val="28"/>
          <w:szCs w:val="28"/>
        </w:rPr>
      </w:pPr>
      <w:r>
        <w:rPr>
          <w:color w:val="000000" w:themeColor="text1"/>
          <w:sz w:val="28"/>
          <w:szCs w:val="28"/>
        </w:rPr>
        <w:t xml:space="preserve">Глава </w:t>
      </w:r>
      <w:r w:rsidRPr="00BE0F57">
        <w:rPr>
          <w:color w:val="000000" w:themeColor="text1"/>
          <w:sz w:val="28"/>
          <w:szCs w:val="28"/>
        </w:rPr>
        <w:t>ЗАТО</w:t>
      </w:r>
      <w:r>
        <w:rPr>
          <w:color w:val="000000" w:themeColor="text1"/>
          <w:sz w:val="28"/>
          <w:szCs w:val="28"/>
        </w:rPr>
        <w:t xml:space="preserve"> г</w:t>
      </w:r>
      <w:r w:rsidRPr="00BE0F57">
        <w:rPr>
          <w:color w:val="000000" w:themeColor="text1"/>
          <w:sz w:val="28"/>
          <w:szCs w:val="28"/>
        </w:rPr>
        <w:t>. Зеленогорска</w:t>
      </w:r>
      <w:r>
        <w:rPr>
          <w:color w:val="000000" w:themeColor="text1"/>
          <w:sz w:val="28"/>
          <w:szCs w:val="28"/>
        </w:rPr>
        <w:t xml:space="preserve">                                                       М</w:t>
      </w:r>
      <w:r w:rsidRPr="00BE0F57">
        <w:rPr>
          <w:color w:val="000000" w:themeColor="text1"/>
          <w:sz w:val="28"/>
          <w:szCs w:val="28"/>
        </w:rPr>
        <w:t>.</w:t>
      </w:r>
      <w:r>
        <w:rPr>
          <w:color w:val="000000" w:themeColor="text1"/>
          <w:sz w:val="28"/>
          <w:szCs w:val="28"/>
        </w:rPr>
        <w:t>В</w:t>
      </w:r>
      <w:r w:rsidRPr="00BE0F57">
        <w:rPr>
          <w:color w:val="000000" w:themeColor="text1"/>
          <w:sz w:val="28"/>
          <w:szCs w:val="28"/>
        </w:rPr>
        <w:t xml:space="preserve">. </w:t>
      </w:r>
      <w:r>
        <w:rPr>
          <w:color w:val="000000" w:themeColor="text1"/>
          <w:sz w:val="28"/>
          <w:szCs w:val="28"/>
        </w:rPr>
        <w:t>Сперанский</w:t>
      </w: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3C2363" w:rsidRDefault="003C2363" w:rsidP="001F0456">
      <w:pPr>
        <w:jc w:val="both"/>
        <w:rPr>
          <w:color w:val="000000" w:themeColor="text1"/>
          <w:sz w:val="28"/>
          <w:szCs w:val="28"/>
        </w:rPr>
      </w:pPr>
    </w:p>
    <w:p w:rsidR="00082F16" w:rsidRDefault="00082F16" w:rsidP="001F0456">
      <w:pPr>
        <w:jc w:val="both"/>
        <w:rPr>
          <w:color w:val="000000" w:themeColor="text1"/>
          <w:sz w:val="28"/>
          <w:szCs w:val="28"/>
        </w:rPr>
      </w:pPr>
    </w:p>
    <w:p w:rsidR="00082F16" w:rsidRDefault="00082F16"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F1F74" w:rsidRDefault="000F1F74" w:rsidP="001F0456">
      <w:pPr>
        <w:jc w:val="both"/>
        <w:rPr>
          <w:color w:val="000000" w:themeColor="text1"/>
          <w:sz w:val="28"/>
          <w:szCs w:val="28"/>
        </w:rPr>
      </w:pPr>
    </w:p>
    <w:p w:rsidR="00082F16" w:rsidRDefault="00082F16" w:rsidP="001F0456">
      <w:pPr>
        <w:jc w:val="both"/>
        <w:rPr>
          <w:color w:val="000000" w:themeColor="text1"/>
          <w:sz w:val="28"/>
          <w:szCs w:val="28"/>
        </w:rPr>
      </w:pPr>
    </w:p>
    <w:p w:rsidR="003C2363" w:rsidRDefault="003C2363" w:rsidP="001F0456">
      <w:pPr>
        <w:jc w:val="both"/>
        <w:rPr>
          <w:color w:val="000000" w:themeColor="text1"/>
          <w:sz w:val="28"/>
          <w:szCs w:val="28"/>
        </w:rPr>
      </w:pPr>
    </w:p>
    <w:p w:rsidR="000F1F74" w:rsidRPr="000F1F74" w:rsidRDefault="002D2D78" w:rsidP="000F1F74">
      <w:pPr>
        <w:suppressAutoHyphens w:val="0"/>
        <w:ind w:left="5670"/>
        <w:rPr>
          <w:sz w:val="24"/>
          <w:szCs w:val="24"/>
          <w:lang w:eastAsia="ru-RU"/>
        </w:rPr>
      </w:pPr>
      <w:r>
        <w:rPr>
          <w:sz w:val="24"/>
          <w:szCs w:val="24"/>
          <w:lang w:eastAsia="ru-RU"/>
        </w:rPr>
        <w:lastRenderedPageBreak/>
        <w:t>П</w:t>
      </w:r>
      <w:r w:rsidR="000F1F74" w:rsidRPr="000F1F74">
        <w:rPr>
          <w:sz w:val="24"/>
          <w:szCs w:val="24"/>
          <w:lang w:eastAsia="ru-RU"/>
        </w:rPr>
        <w:t xml:space="preserve">риложение </w:t>
      </w:r>
    </w:p>
    <w:p w:rsidR="000F1F74" w:rsidRPr="000F1F74" w:rsidRDefault="000F1F74" w:rsidP="000F1F74">
      <w:pPr>
        <w:suppressAutoHyphens w:val="0"/>
        <w:ind w:left="5670"/>
        <w:rPr>
          <w:sz w:val="24"/>
          <w:szCs w:val="24"/>
          <w:lang w:eastAsia="ru-RU"/>
        </w:rPr>
      </w:pPr>
      <w:r w:rsidRPr="000F1F74">
        <w:rPr>
          <w:sz w:val="24"/>
          <w:szCs w:val="24"/>
          <w:lang w:eastAsia="ru-RU"/>
        </w:rPr>
        <w:t>к распоряжению Администрации</w:t>
      </w:r>
    </w:p>
    <w:p w:rsidR="000F1F74" w:rsidRPr="000F1F74" w:rsidRDefault="000F1F74" w:rsidP="000F1F74">
      <w:pPr>
        <w:suppressAutoHyphens w:val="0"/>
        <w:ind w:left="5670"/>
        <w:rPr>
          <w:sz w:val="24"/>
          <w:szCs w:val="24"/>
          <w:lang w:eastAsia="ru-RU"/>
        </w:rPr>
      </w:pPr>
      <w:r w:rsidRPr="000F1F74">
        <w:rPr>
          <w:sz w:val="24"/>
          <w:szCs w:val="24"/>
          <w:lang w:eastAsia="ru-RU"/>
        </w:rPr>
        <w:t>ЗАТО г. Зеленогорска</w:t>
      </w:r>
    </w:p>
    <w:p w:rsidR="000F1F74" w:rsidRDefault="000F1F74" w:rsidP="000F1F74">
      <w:pPr>
        <w:ind w:left="5670"/>
        <w:jc w:val="both"/>
        <w:rPr>
          <w:sz w:val="24"/>
          <w:szCs w:val="24"/>
          <w:lang w:eastAsia="ru-RU"/>
        </w:rPr>
      </w:pPr>
      <w:r w:rsidRPr="000F1F74">
        <w:rPr>
          <w:sz w:val="24"/>
          <w:szCs w:val="24"/>
          <w:lang w:eastAsia="ru-RU"/>
        </w:rPr>
        <w:t xml:space="preserve">от </w:t>
      </w:r>
      <w:r>
        <w:rPr>
          <w:sz w:val="24"/>
          <w:szCs w:val="24"/>
          <w:lang w:eastAsia="ru-RU"/>
        </w:rPr>
        <w:t xml:space="preserve"> </w:t>
      </w:r>
      <w:r w:rsidR="0024411A">
        <w:rPr>
          <w:sz w:val="24"/>
          <w:szCs w:val="24"/>
          <w:lang w:eastAsia="ru-RU"/>
        </w:rPr>
        <w:t>12.07.2021</w:t>
      </w:r>
      <w:r>
        <w:rPr>
          <w:sz w:val="24"/>
          <w:szCs w:val="24"/>
          <w:lang w:eastAsia="ru-RU"/>
        </w:rPr>
        <w:t xml:space="preserve"> </w:t>
      </w:r>
      <w:r w:rsidRPr="000F1F74">
        <w:rPr>
          <w:sz w:val="24"/>
          <w:szCs w:val="24"/>
          <w:lang w:eastAsia="ru-RU"/>
        </w:rPr>
        <w:t>№</w:t>
      </w:r>
      <w:r w:rsidR="0024411A">
        <w:rPr>
          <w:sz w:val="24"/>
          <w:szCs w:val="24"/>
          <w:lang w:eastAsia="ru-RU"/>
        </w:rPr>
        <w:t xml:space="preserve"> 1016-р</w:t>
      </w:r>
      <w:bookmarkStart w:id="0" w:name="_GoBack"/>
      <w:bookmarkEnd w:id="0"/>
    </w:p>
    <w:p w:rsidR="000F1F74" w:rsidRDefault="000F1F74" w:rsidP="000F1F74">
      <w:pPr>
        <w:jc w:val="both"/>
        <w:rPr>
          <w:sz w:val="24"/>
          <w:szCs w:val="24"/>
          <w:lang w:eastAsia="ru-RU"/>
        </w:rPr>
      </w:pPr>
    </w:p>
    <w:p w:rsidR="00BF4946" w:rsidRPr="00271DF8" w:rsidRDefault="000F1F74" w:rsidP="00BF4946">
      <w:pPr>
        <w:jc w:val="center"/>
        <w:rPr>
          <w:b/>
          <w:sz w:val="22"/>
        </w:rPr>
      </w:pPr>
      <w:r w:rsidRPr="00BF4946">
        <w:rPr>
          <w:b/>
          <w:sz w:val="24"/>
          <w:szCs w:val="24"/>
          <w:lang w:eastAsia="ru-RU"/>
        </w:rPr>
        <w:t>Схема границ</w:t>
      </w:r>
      <w:r w:rsidR="00D54C76">
        <w:rPr>
          <w:b/>
          <w:sz w:val="24"/>
          <w:szCs w:val="24"/>
          <w:lang w:eastAsia="ru-RU"/>
        </w:rPr>
        <w:t>ы</w:t>
      </w:r>
      <w:r w:rsidRPr="00BF4946">
        <w:rPr>
          <w:b/>
          <w:sz w:val="24"/>
          <w:szCs w:val="24"/>
          <w:lang w:eastAsia="ru-RU"/>
        </w:rPr>
        <w:t xml:space="preserve"> территории</w:t>
      </w:r>
      <w:r w:rsidR="002D2D78">
        <w:rPr>
          <w:b/>
          <w:sz w:val="24"/>
          <w:szCs w:val="24"/>
          <w:lang w:eastAsia="ru-RU"/>
        </w:rPr>
        <w:t>,</w:t>
      </w:r>
      <w:r w:rsidR="002D2D78" w:rsidRPr="002D2D78">
        <w:rPr>
          <w:b/>
          <w:sz w:val="32"/>
          <w:szCs w:val="24"/>
          <w:lang w:eastAsia="ru-RU"/>
        </w:rPr>
        <w:t xml:space="preserve"> </w:t>
      </w:r>
      <w:r w:rsidR="002D2D78" w:rsidRPr="002D2D78">
        <w:rPr>
          <w:b/>
          <w:sz w:val="24"/>
        </w:rPr>
        <w:t>ограниченной улицами</w:t>
      </w:r>
      <w:r w:rsidR="002D2D78" w:rsidRPr="00271DF8">
        <w:rPr>
          <w:b/>
          <w:sz w:val="22"/>
        </w:rPr>
        <w:t xml:space="preserve"> </w:t>
      </w:r>
      <w:r w:rsidR="00271DF8" w:rsidRPr="00271DF8">
        <w:rPr>
          <w:b/>
          <w:sz w:val="24"/>
          <w:szCs w:val="28"/>
          <w:lang w:eastAsia="en-US"/>
        </w:rPr>
        <w:t>Диктатуры Пролетариата, Л.Толстого, Гоголя, Полевая</w:t>
      </w:r>
    </w:p>
    <w:p w:rsidR="002D2D78" w:rsidRPr="002D2D78" w:rsidRDefault="002D2D78" w:rsidP="00BF4946">
      <w:pPr>
        <w:jc w:val="center"/>
        <w:rPr>
          <w:b/>
          <w:sz w:val="32"/>
          <w:szCs w:val="24"/>
          <w:lang w:eastAsia="ru-RU"/>
        </w:rPr>
      </w:pPr>
    </w:p>
    <w:p w:rsidR="000F1F74" w:rsidRPr="00BE0F57" w:rsidRDefault="005B0C58" w:rsidP="000F1F74">
      <w:pPr>
        <w:jc w:val="both"/>
        <w:rPr>
          <w:sz w:val="28"/>
          <w:szCs w:val="28"/>
        </w:rPr>
      </w:pPr>
      <w:r>
        <w:rPr>
          <w:noProof/>
          <w:lang w:eastAsia="ru-RU"/>
        </w:rPr>
        <w:drawing>
          <wp:inline distT="0" distB="0" distL="0" distR="0" wp14:anchorId="1C73EFD4" wp14:editId="66D3246A">
            <wp:extent cx="5939790" cy="7577232"/>
            <wp:effectExtent l="0" t="0" r="381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39790" cy="7577232"/>
                    </a:xfrm>
                    <a:prstGeom prst="rect">
                      <a:avLst/>
                    </a:prstGeom>
                  </pic:spPr>
                </pic:pic>
              </a:graphicData>
            </a:graphic>
          </wp:inline>
        </w:drawing>
      </w:r>
    </w:p>
    <w:sectPr w:rsidR="000F1F74" w:rsidRPr="00BE0F57" w:rsidSect="00EE4446">
      <w:pgSz w:w="11906" w:h="16838"/>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BDE3147"/>
    <w:multiLevelType w:val="hybridMultilevel"/>
    <w:tmpl w:val="CD9426FC"/>
    <w:lvl w:ilvl="0" w:tplc="1D98B2CC">
      <w:start w:val="1"/>
      <w:numFmt w:val="decimal"/>
      <w:suff w:val="space"/>
      <w:lvlText w:val="%1."/>
      <w:lvlJc w:val="left"/>
      <w:pPr>
        <w:ind w:left="1793" w:hanging="1073"/>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4747CCB"/>
    <w:multiLevelType w:val="multilevel"/>
    <w:tmpl w:val="A79A4F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7FA707F1"/>
    <w:multiLevelType w:val="hybridMultilevel"/>
    <w:tmpl w:val="36CA56D2"/>
    <w:lvl w:ilvl="0" w:tplc="F160A20C">
      <w:start w:val="1"/>
      <w:numFmt w:val="decimal"/>
      <w:suff w:val="space"/>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72"/>
    <w:rsid w:val="00007C68"/>
    <w:rsid w:val="00082F16"/>
    <w:rsid w:val="00083237"/>
    <w:rsid w:val="00086407"/>
    <w:rsid w:val="000F1F74"/>
    <w:rsid w:val="00104A6B"/>
    <w:rsid w:val="00104F76"/>
    <w:rsid w:val="00123E2F"/>
    <w:rsid w:val="00142E2E"/>
    <w:rsid w:val="00153381"/>
    <w:rsid w:val="00167C55"/>
    <w:rsid w:val="001767B9"/>
    <w:rsid w:val="001768F8"/>
    <w:rsid w:val="001D3F7D"/>
    <w:rsid w:val="001F0456"/>
    <w:rsid w:val="001F2C3F"/>
    <w:rsid w:val="001F6A84"/>
    <w:rsid w:val="00201ABA"/>
    <w:rsid w:val="00215D61"/>
    <w:rsid w:val="0024411A"/>
    <w:rsid w:val="00264DA6"/>
    <w:rsid w:val="002701EF"/>
    <w:rsid w:val="00271DF8"/>
    <w:rsid w:val="002C0C73"/>
    <w:rsid w:val="002D2D78"/>
    <w:rsid w:val="00300470"/>
    <w:rsid w:val="00300848"/>
    <w:rsid w:val="00316A00"/>
    <w:rsid w:val="00326220"/>
    <w:rsid w:val="0034370A"/>
    <w:rsid w:val="00350472"/>
    <w:rsid w:val="00357D86"/>
    <w:rsid w:val="00381492"/>
    <w:rsid w:val="00382EA5"/>
    <w:rsid w:val="003A2BFC"/>
    <w:rsid w:val="003C2363"/>
    <w:rsid w:val="003D36D5"/>
    <w:rsid w:val="003E205A"/>
    <w:rsid w:val="003E71F2"/>
    <w:rsid w:val="004102E0"/>
    <w:rsid w:val="00462377"/>
    <w:rsid w:val="00492E8E"/>
    <w:rsid w:val="004E1018"/>
    <w:rsid w:val="004F1086"/>
    <w:rsid w:val="005020CC"/>
    <w:rsid w:val="00505F35"/>
    <w:rsid w:val="00507D6B"/>
    <w:rsid w:val="00511CCA"/>
    <w:rsid w:val="005136F8"/>
    <w:rsid w:val="005365E4"/>
    <w:rsid w:val="00575F50"/>
    <w:rsid w:val="005B0C58"/>
    <w:rsid w:val="005E1FCB"/>
    <w:rsid w:val="0060340C"/>
    <w:rsid w:val="0063746F"/>
    <w:rsid w:val="006601FA"/>
    <w:rsid w:val="006717CE"/>
    <w:rsid w:val="00671D9A"/>
    <w:rsid w:val="0067300E"/>
    <w:rsid w:val="00691841"/>
    <w:rsid w:val="006B31DE"/>
    <w:rsid w:val="006D4F86"/>
    <w:rsid w:val="007142A7"/>
    <w:rsid w:val="00727A8E"/>
    <w:rsid w:val="007553F0"/>
    <w:rsid w:val="0078732E"/>
    <w:rsid w:val="007A08F4"/>
    <w:rsid w:val="007C527F"/>
    <w:rsid w:val="00846121"/>
    <w:rsid w:val="008E3098"/>
    <w:rsid w:val="00905D33"/>
    <w:rsid w:val="00951670"/>
    <w:rsid w:val="00986569"/>
    <w:rsid w:val="0098788D"/>
    <w:rsid w:val="00993D56"/>
    <w:rsid w:val="00997671"/>
    <w:rsid w:val="00A160DA"/>
    <w:rsid w:val="00A20367"/>
    <w:rsid w:val="00A36B68"/>
    <w:rsid w:val="00A7126A"/>
    <w:rsid w:val="00A74C1E"/>
    <w:rsid w:val="00A76ACD"/>
    <w:rsid w:val="00A92006"/>
    <w:rsid w:val="00AA0D93"/>
    <w:rsid w:val="00AB57C8"/>
    <w:rsid w:val="00AC036E"/>
    <w:rsid w:val="00AD48B4"/>
    <w:rsid w:val="00B34599"/>
    <w:rsid w:val="00B37821"/>
    <w:rsid w:val="00B55DD2"/>
    <w:rsid w:val="00BC1D52"/>
    <w:rsid w:val="00BE0F57"/>
    <w:rsid w:val="00BE3217"/>
    <w:rsid w:val="00BF4946"/>
    <w:rsid w:val="00C13F39"/>
    <w:rsid w:val="00C344DB"/>
    <w:rsid w:val="00C3599D"/>
    <w:rsid w:val="00C534BE"/>
    <w:rsid w:val="00C64E91"/>
    <w:rsid w:val="00CB0032"/>
    <w:rsid w:val="00CD2FDE"/>
    <w:rsid w:val="00D03BD8"/>
    <w:rsid w:val="00D22D7F"/>
    <w:rsid w:val="00D47AB3"/>
    <w:rsid w:val="00D51C98"/>
    <w:rsid w:val="00D54C76"/>
    <w:rsid w:val="00D60165"/>
    <w:rsid w:val="00D7040B"/>
    <w:rsid w:val="00D76204"/>
    <w:rsid w:val="00E05CFB"/>
    <w:rsid w:val="00E15DEA"/>
    <w:rsid w:val="00E25975"/>
    <w:rsid w:val="00E3202C"/>
    <w:rsid w:val="00E52414"/>
    <w:rsid w:val="00E75A23"/>
    <w:rsid w:val="00E773CD"/>
    <w:rsid w:val="00E8345D"/>
    <w:rsid w:val="00E933E9"/>
    <w:rsid w:val="00E93AA7"/>
    <w:rsid w:val="00E941D4"/>
    <w:rsid w:val="00E95465"/>
    <w:rsid w:val="00E96A89"/>
    <w:rsid w:val="00EA165D"/>
    <w:rsid w:val="00EB03A5"/>
    <w:rsid w:val="00EB0E4F"/>
    <w:rsid w:val="00EB296A"/>
    <w:rsid w:val="00EE4446"/>
    <w:rsid w:val="00EF3256"/>
    <w:rsid w:val="00F3254E"/>
    <w:rsid w:val="00F36562"/>
    <w:rsid w:val="00F95322"/>
    <w:rsid w:val="00FB73C6"/>
    <w:rsid w:val="00FD523A"/>
    <w:rsid w:val="00FD5FEA"/>
    <w:rsid w:val="00FD74E5"/>
    <w:rsid w:val="00FF2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jc w:val="center"/>
      <w:outlineLvl w:val="0"/>
    </w:pPr>
    <w:rPr>
      <w:b/>
      <w:sz w:val="36"/>
      <w:u w:val="single"/>
    </w:rPr>
  </w:style>
  <w:style w:type="paragraph" w:styleId="3">
    <w:name w:val="heading 3"/>
    <w:basedOn w:val="a"/>
    <w:next w:val="a"/>
    <w:qFormat/>
    <w:pPr>
      <w:keepNext/>
      <w:numPr>
        <w:ilvl w:val="2"/>
        <w:numId w:val="1"/>
      </w:num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2">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paragraph" w:customStyle="1" w:styleId="a4">
    <w:name w:val="Заголовок"/>
    <w:basedOn w:val="a"/>
    <w:next w:val="a5"/>
    <w:pPr>
      <w:keepNext/>
      <w:spacing w:before="240" w:after="120"/>
    </w:pPr>
    <w:rPr>
      <w:rFonts w:ascii="Arial" w:eastAsia="MS Mincho" w:hAnsi="Arial" w:cs="Tahoma"/>
      <w:sz w:val="28"/>
      <w:szCs w:val="28"/>
    </w:rPr>
  </w:style>
  <w:style w:type="paragraph" w:styleId="a5">
    <w:name w:val="Body Text"/>
    <w:basedOn w:val="a"/>
    <w:pPr>
      <w:spacing w:after="120"/>
    </w:pPr>
  </w:style>
  <w:style w:type="paragraph" w:styleId="a6">
    <w:name w:val="List"/>
    <w:basedOn w:val="a5"/>
    <w:rPr>
      <w:rFonts w:ascii="Arial" w:hAnsi="Arial" w:cs="Tahoma"/>
    </w:rPr>
  </w:style>
  <w:style w:type="paragraph" w:styleId="a7">
    <w:name w:val="caption"/>
    <w:basedOn w:val="a4"/>
    <w:next w:val="a8"/>
    <w:qFormat/>
  </w:style>
  <w:style w:type="paragraph" w:customStyle="1" w:styleId="20">
    <w:name w:val="Указатель2"/>
    <w:basedOn w:val="a"/>
    <w:pPr>
      <w:suppressLineNumbers/>
    </w:pPr>
    <w:rPr>
      <w:rFonts w:cs="Mangal"/>
    </w:rPr>
  </w:style>
  <w:style w:type="paragraph" w:styleId="a8">
    <w:name w:val="Subtitle"/>
    <w:basedOn w:val="a4"/>
    <w:next w:val="a5"/>
    <w:qFormat/>
    <w:pPr>
      <w:jc w:val="center"/>
    </w:pPr>
    <w:rPr>
      <w:i/>
      <w:iCs/>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styleId="a9">
    <w:name w:val="Balloon Text"/>
    <w:basedOn w:val="a"/>
    <w:rPr>
      <w:rFonts w:ascii="Tahoma" w:hAnsi="Tahoma" w:cs="Tahoma"/>
      <w:sz w:val="16"/>
      <w:szCs w:val="16"/>
    </w:rPr>
  </w:style>
  <w:style w:type="paragraph" w:customStyle="1" w:styleId="aa">
    <w:name w:val="Содержимое таблицы"/>
    <w:basedOn w:val="a"/>
    <w:qFormat/>
    <w:pPr>
      <w:suppressLineNumbers/>
    </w:pPr>
  </w:style>
  <w:style w:type="paragraph" w:customStyle="1" w:styleId="ab">
    <w:name w:val="Заголовок таблицы"/>
    <w:basedOn w:val="aa"/>
    <w:pPr>
      <w:jc w:val="center"/>
    </w:pPr>
    <w:rPr>
      <w:b/>
      <w:bCs/>
    </w:rPr>
  </w:style>
  <w:style w:type="table" w:styleId="ac">
    <w:name w:val="Table Grid"/>
    <w:basedOn w:val="a1"/>
    <w:uiPriority w:val="59"/>
    <w:rsid w:val="001768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63746F"/>
    <w:pPr>
      <w:ind w:left="720"/>
      <w:contextualSpacing/>
    </w:pPr>
  </w:style>
  <w:style w:type="paragraph" w:styleId="ae">
    <w:name w:val="Normal (Web)"/>
    <w:basedOn w:val="a"/>
    <w:uiPriority w:val="99"/>
    <w:semiHidden/>
    <w:unhideWhenUsed/>
    <w:rsid w:val="000F1F74"/>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jc w:val="center"/>
      <w:outlineLvl w:val="0"/>
    </w:pPr>
    <w:rPr>
      <w:b/>
      <w:sz w:val="36"/>
      <w:u w:val="single"/>
    </w:rPr>
  </w:style>
  <w:style w:type="paragraph" w:styleId="3">
    <w:name w:val="heading 3"/>
    <w:basedOn w:val="a"/>
    <w:next w:val="a"/>
    <w:qFormat/>
    <w:pPr>
      <w:keepNext/>
      <w:numPr>
        <w:ilvl w:val="2"/>
        <w:numId w:val="1"/>
      </w:num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2">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paragraph" w:customStyle="1" w:styleId="a4">
    <w:name w:val="Заголовок"/>
    <w:basedOn w:val="a"/>
    <w:next w:val="a5"/>
    <w:pPr>
      <w:keepNext/>
      <w:spacing w:before="240" w:after="120"/>
    </w:pPr>
    <w:rPr>
      <w:rFonts w:ascii="Arial" w:eastAsia="MS Mincho" w:hAnsi="Arial" w:cs="Tahoma"/>
      <w:sz w:val="28"/>
      <w:szCs w:val="28"/>
    </w:rPr>
  </w:style>
  <w:style w:type="paragraph" w:styleId="a5">
    <w:name w:val="Body Text"/>
    <w:basedOn w:val="a"/>
    <w:pPr>
      <w:spacing w:after="120"/>
    </w:pPr>
  </w:style>
  <w:style w:type="paragraph" w:styleId="a6">
    <w:name w:val="List"/>
    <w:basedOn w:val="a5"/>
    <w:rPr>
      <w:rFonts w:ascii="Arial" w:hAnsi="Arial" w:cs="Tahoma"/>
    </w:rPr>
  </w:style>
  <w:style w:type="paragraph" w:styleId="a7">
    <w:name w:val="caption"/>
    <w:basedOn w:val="a4"/>
    <w:next w:val="a8"/>
    <w:qFormat/>
  </w:style>
  <w:style w:type="paragraph" w:customStyle="1" w:styleId="20">
    <w:name w:val="Указатель2"/>
    <w:basedOn w:val="a"/>
    <w:pPr>
      <w:suppressLineNumbers/>
    </w:pPr>
    <w:rPr>
      <w:rFonts w:cs="Mangal"/>
    </w:rPr>
  </w:style>
  <w:style w:type="paragraph" w:styleId="a8">
    <w:name w:val="Subtitle"/>
    <w:basedOn w:val="a4"/>
    <w:next w:val="a5"/>
    <w:qFormat/>
    <w:pPr>
      <w:jc w:val="center"/>
    </w:pPr>
    <w:rPr>
      <w:i/>
      <w:iCs/>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styleId="a9">
    <w:name w:val="Balloon Text"/>
    <w:basedOn w:val="a"/>
    <w:rPr>
      <w:rFonts w:ascii="Tahoma" w:hAnsi="Tahoma" w:cs="Tahoma"/>
      <w:sz w:val="16"/>
      <w:szCs w:val="16"/>
    </w:rPr>
  </w:style>
  <w:style w:type="paragraph" w:customStyle="1" w:styleId="aa">
    <w:name w:val="Содержимое таблицы"/>
    <w:basedOn w:val="a"/>
    <w:qFormat/>
    <w:pPr>
      <w:suppressLineNumbers/>
    </w:pPr>
  </w:style>
  <w:style w:type="paragraph" w:customStyle="1" w:styleId="ab">
    <w:name w:val="Заголовок таблицы"/>
    <w:basedOn w:val="aa"/>
    <w:pPr>
      <w:jc w:val="center"/>
    </w:pPr>
    <w:rPr>
      <w:b/>
      <w:bCs/>
    </w:rPr>
  </w:style>
  <w:style w:type="table" w:styleId="ac">
    <w:name w:val="Table Grid"/>
    <w:basedOn w:val="a1"/>
    <w:uiPriority w:val="59"/>
    <w:rsid w:val="001768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63746F"/>
    <w:pPr>
      <w:ind w:left="720"/>
      <w:contextualSpacing/>
    </w:pPr>
  </w:style>
  <w:style w:type="paragraph" w:styleId="ae">
    <w:name w:val="Normal (Web)"/>
    <w:basedOn w:val="a"/>
    <w:uiPriority w:val="99"/>
    <w:semiHidden/>
    <w:unhideWhenUsed/>
    <w:rsid w:val="000F1F74"/>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92878">
      <w:bodyDiv w:val="1"/>
      <w:marLeft w:val="0"/>
      <w:marRight w:val="0"/>
      <w:marTop w:val="0"/>
      <w:marBottom w:val="0"/>
      <w:divBdr>
        <w:top w:val="none" w:sz="0" w:space="0" w:color="auto"/>
        <w:left w:val="none" w:sz="0" w:space="0" w:color="auto"/>
        <w:bottom w:val="none" w:sz="0" w:space="0" w:color="auto"/>
        <w:right w:val="none" w:sz="0" w:space="0" w:color="auto"/>
      </w:divBdr>
    </w:div>
    <w:div w:id="14083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C3FCE-54B8-4E52-B7A9-4B2F1676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3</Pages>
  <Words>486</Words>
  <Characters>2775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Бланк согласования градостроительного плана</vt:lpstr>
    </vt:vector>
  </TitlesOfParts>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согласования градостроительного плана</dc:title>
  <dc:creator>Игорь Чумичёв</dc:creator>
  <cp:lastModifiedBy>Мещерякова Наталья Рахимжановна</cp:lastModifiedBy>
  <cp:revision>52</cp:revision>
  <cp:lastPrinted>2020-05-15T11:12:00Z</cp:lastPrinted>
  <dcterms:created xsi:type="dcterms:W3CDTF">2016-10-14T05:14:00Z</dcterms:created>
  <dcterms:modified xsi:type="dcterms:W3CDTF">2021-07-12T05:30:00Z</dcterms:modified>
</cp:coreProperties>
</file>