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FAA" w:rsidRDefault="008B4FAA" w:rsidP="008B4FAA">
      <w:pPr>
        <w:pStyle w:val="a3"/>
      </w:pPr>
    </w:p>
    <w:p w:rsidR="008B4FAA" w:rsidRDefault="008B4FAA" w:rsidP="008B4FAA">
      <w:pPr>
        <w:pStyle w:val="a3"/>
      </w:pPr>
    </w:p>
    <w:p w:rsidR="008B4FAA" w:rsidRPr="008B4FAA" w:rsidRDefault="008B4FAA" w:rsidP="008B4FA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FAA">
        <w:rPr>
          <w:rFonts w:ascii="Times New Roman" w:hAnsi="Times New Roman" w:cs="Times New Roman"/>
          <w:b/>
          <w:sz w:val="28"/>
          <w:szCs w:val="28"/>
        </w:rPr>
        <w:t>Информационное сообщение</w:t>
      </w:r>
    </w:p>
    <w:p w:rsidR="008B4FAA" w:rsidRPr="008B4FAA" w:rsidRDefault="008B4FAA" w:rsidP="008B4F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B4FAA" w:rsidRPr="008B4FAA" w:rsidRDefault="008B4FAA" w:rsidP="008B4FA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4FAA">
        <w:rPr>
          <w:rFonts w:ascii="Times New Roman" w:hAnsi="Times New Roman" w:cs="Times New Roman"/>
          <w:sz w:val="28"/>
          <w:szCs w:val="28"/>
        </w:rPr>
        <w:t xml:space="preserve">Внимание! К сведению лиц, указанных в статье 30 Федерального закона «Об основных гарантиях избирательных прав и права на участие в референдуме граждан Российской Федерации» </w:t>
      </w:r>
    </w:p>
    <w:p w:rsidR="008B4FAA" w:rsidRPr="008B4FAA" w:rsidRDefault="008B4FAA" w:rsidP="008B4F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B4FAA" w:rsidRPr="008B4FAA" w:rsidRDefault="006A52B0" w:rsidP="008B4FA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C609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 2018</w:t>
      </w:r>
      <w:r w:rsidR="00C609B1">
        <w:rPr>
          <w:rFonts w:ascii="Times New Roman" w:hAnsi="Times New Roman" w:cs="Times New Roman"/>
          <w:sz w:val="28"/>
          <w:szCs w:val="28"/>
        </w:rPr>
        <w:t xml:space="preserve"> года с 08:3</w:t>
      </w:r>
      <w:r w:rsidR="008B4FAA" w:rsidRPr="008B4FAA">
        <w:rPr>
          <w:rFonts w:ascii="Times New Roman" w:hAnsi="Times New Roman" w:cs="Times New Roman"/>
          <w:sz w:val="28"/>
          <w:szCs w:val="28"/>
        </w:rPr>
        <w:t>0 часов по адресу: г. Зеленогорск, улица Мира, д. 15 территориальная избирательная комиссия г. Зеленогорска Красноярского края будет осуществлять передачу в участковые избирательные комиссии избирательных бюллетеней</w:t>
      </w:r>
      <w:r w:rsidR="00FD059A">
        <w:rPr>
          <w:rFonts w:ascii="Times New Roman" w:hAnsi="Times New Roman" w:cs="Times New Roman"/>
          <w:sz w:val="28"/>
          <w:szCs w:val="28"/>
        </w:rPr>
        <w:t xml:space="preserve"> и марок</w:t>
      </w:r>
      <w:r w:rsidR="008B4FAA" w:rsidRPr="008B4FAA">
        <w:rPr>
          <w:rFonts w:ascii="Times New Roman" w:hAnsi="Times New Roman" w:cs="Times New Roman"/>
          <w:sz w:val="28"/>
          <w:szCs w:val="28"/>
        </w:rPr>
        <w:t xml:space="preserve"> для голосования на выборах </w:t>
      </w:r>
      <w:r>
        <w:rPr>
          <w:rFonts w:ascii="Times New Roman" w:hAnsi="Times New Roman" w:cs="Times New Roman"/>
          <w:sz w:val="28"/>
          <w:szCs w:val="28"/>
        </w:rPr>
        <w:t>Президента</w:t>
      </w:r>
      <w:r w:rsidR="008B4FAA" w:rsidRPr="008B4FAA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663577" w:rsidRDefault="00663577" w:rsidP="008B4F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1D98" w:rsidRPr="008B4FAA" w:rsidRDefault="00031D98" w:rsidP="008B4FA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31D98" w:rsidRPr="008B4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BFB"/>
    <w:rsid w:val="00031D98"/>
    <w:rsid w:val="00092BFB"/>
    <w:rsid w:val="00663577"/>
    <w:rsid w:val="006A52B0"/>
    <w:rsid w:val="008B4FAA"/>
    <w:rsid w:val="00907213"/>
    <w:rsid w:val="00C609B1"/>
    <w:rsid w:val="00FD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8B4FAA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8B4FAA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8B4FAA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8B4FA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0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Курянович Дарья Борисовна</dc:creator>
  <cp:keywords/>
  <dc:description/>
  <cp:lastModifiedBy>Курьянович</cp:lastModifiedBy>
  <cp:revision>5</cp:revision>
  <cp:lastPrinted>2016-09-13T04:37:00Z</cp:lastPrinted>
  <dcterms:created xsi:type="dcterms:W3CDTF">2016-09-13T04:16:00Z</dcterms:created>
  <dcterms:modified xsi:type="dcterms:W3CDTF">2018-03-14T12:15:00Z</dcterms:modified>
</cp:coreProperties>
</file>