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F83AE0" w:rsidRPr="00EF4D0F" w14:paraId="0A91B570" w14:textId="7777777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14:paraId="373D1FFE" w14:textId="77777777" w:rsidR="00E027D7" w:rsidRPr="00EF4D0F" w:rsidRDefault="002A6E9F" w:rsidP="004906F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pict w14:anchorId="5AF8EC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1in">
                  <v:imagedata r:id="rId9" o:title=""/>
                </v:shape>
              </w:pict>
            </w:r>
          </w:p>
          <w:p w14:paraId="3F012A91" w14:textId="77777777" w:rsidR="00E027D7" w:rsidRPr="00EF4D0F" w:rsidRDefault="00E027D7" w:rsidP="004906F0">
            <w:pPr>
              <w:ind w:left="1824" w:right="1680"/>
              <w:jc w:val="center"/>
              <w:rPr>
                <w:color w:val="000000"/>
                <w:sz w:val="24"/>
                <w:szCs w:val="24"/>
              </w:rPr>
            </w:pPr>
          </w:p>
          <w:p w14:paraId="2ACAC79B" w14:textId="77777777" w:rsidR="00B65A32" w:rsidRPr="00EF4D0F" w:rsidRDefault="003A4C3D" w:rsidP="00B65A32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EF4D0F">
              <w:rPr>
                <w:b/>
                <w:color w:val="000000"/>
                <w:sz w:val="32"/>
                <w:szCs w:val="32"/>
              </w:rPr>
              <w:t>АДМИНИСТРАЦИЯ</w:t>
            </w:r>
          </w:p>
          <w:p w14:paraId="4058515C" w14:textId="77777777" w:rsidR="00B65A32" w:rsidRPr="00EF4D0F" w:rsidRDefault="00B65A32" w:rsidP="00B65A32">
            <w:pPr>
              <w:jc w:val="center"/>
              <w:rPr>
                <w:b/>
                <w:color w:val="000000"/>
                <w:sz w:val="24"/>
              </w:rPr>
            </w:pPr>
            <w:r w:rsidRPr="00EF4D0F">
              <w:rPr>
                <w:b/>
                <w:color w:val="000000"/>
                <w:sz w:val="24"/>
              </w:rPr>
              <w:t xml:space="preserve">ЗАКРЫТОГО АДМИНИСТРАТИВНО – </w:t>
            </w:r>
          </w:p>
          <w:p w14:paraId="17361E46" w14:textId="77777777" w:rsidR="00B65A32" w:rsidRPr="00EF4D0F" w:rsidRDefault="00B65A32" w:rsidP="00B65A32">
            <w:pPr>
              <w:jc w:val="center"/>
              <w:rPr>
                <w:b/>
                <w:color w:val="000000"/>
                <w:sz w:val="24"/>
              </w:rPr>
            </w:pPr>
            <w:r w:rsidRPr="00EF4D0F">
              <w:rPr>
                <w:b/>
                <w:color w:val="000000"/>
                <w:sz w:val="24"/>
              </w:rPr>
              <w:t xml:space="preserve">ТЕРРИТОРИАЛЬНОГО ОБРАЗОВАНИЯ </w:t>
            </w:r>
          </w:p>
          <w:p w14:paraId="123433D5" w14:textId="77777777" w:rsidR="00B65A32" w:rsidRPr="00EF4D0F" w:rsidRDefault="00B65A32" w:rsidP="00B65A32">
            <w:pPr>
              <w:jc w:val="center"/>
              <w:rPr>
                <w:b/>
                <w:color w:val="000000"/>
                <w:sz w:val="24"/>
                <w:szCs w:val="28"/>
              </w:rPr>
            </w:pPr>
            <w:r w:rsidRPr="00EF4D0F">
              <w:rPr>
                <w:b/>
                <w:color w:val="000000"/>
                <w:sz w:val="24"/>
                <w:szCs w:val="28"/>
              </w:rPr>
              <w:t xml:space="preserve"> ГОРОДА  ЗЕЛЕНОГОРСКА </w:t>
            </w:r>
          </w:p>
          <w:p w14:paraId="77B52208" w14:textId="77777777" w:rsidR="00E027D7" w:rsidRPr="00EF4D0F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EF4D0F">
              <w:rPr>
                <w:b/>
                <w:color w:val="000000"/>
                <w:sz w:val="24"/>
                <w:szCs w:val="28"/>
              </w:rPr>
              <w:t>КРАСНОЯРСКОГО КРАЯ</w:t>
            </w:r>
          </w:p>
          <w:p w14:paraId="7AE77AD3" w14:textId="77777777" w:rsidR="00E027D7" w:rsidRPr="00EF4D0F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14:paraId="1D5FDC7A" w14:textId="77777777" w:rsidR="00E027D7" w:rsidRPr="00EF4D0F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0199F67C" w14:textId="77777777" w:rsidR="00E027D7" w:rsidRPr="00EF4D0F" w:rsidRDefault="00B65A32" w:rsidP="00E027D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4D0F">
              <w:rPr>
                <w:b/>
                <w:color w:val="000000"/>
                <w:sz w:val="28"/>
                <w:szCs w:val="28"/>
              </w:rPr>
              <w:t>П О С Т А Н О В Л Е Н И Е</w:t>
            </w:r>
          </w:p>
        </w:tc>
      </w:tr>
      <w:tr w:rsidR="00F83AE0" w:rsidRPr="00EF4D0F" w14:paraId="53531080" w14:textId="77777777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EA3A9F" w14:textId="0B9C65A9" w:rsidR="00987101" w:rsidRPr="00EF4D0F" w:rsidRDefault="00AB3A62" w:rsidP="004906F0">
            <w:pPr>
              <w:shd w:val="clear" w:color="auto" w:fill="FFFFFF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18.05.2021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14:paraId="3ED795D4" w14:textId="77777777" w:rsidR="00987101" w:rsidRPr="00EF4D0F" w:rsidRDefault="00987101" w:rsidP="004906F0">
            <w:pPr>
              <w:shd w:val="clear" w:color="auto" w:fill="FFFFFF"/>
              <w:jc w:val="center"/>
              <w:rPr>
                <w:noProof/>
                <w:color w:val="000000"/>
                <w:sz w:val="28"/>
                <w:szCs w:val="28"/>
              </w:rPr>
            </w:pPr>
            <w:r w:rsidRPr="00EF4D0F">
              <w:rPr>
                <w:color w:val="000000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6F9BC0B7" w14:textId="77777777" w:rsidR="00987101" w:rsidRPr="00EF4D0F" w:rsidRDefault="00987101" w:rsidP="0098710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EF4D0F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3D14C8" w14:textId="09F4B387" w:rsidR="00987101" w:rsidRPr="00EF4D0F" w:rsidRDefault="00AB3A62" w:rsidP="0098710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63-п</w:t>
            </w:r>
          </w:p>
        </w:tc>
      </w:tr>
      <w:tr w:rsidR="00F83AE0" w:rsidRPr="00EF4D0F" w14:paraId="5733D3DC" w14:textId="77777777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14:paraId="34ACE228" w14:textId="77777777" w:rsidR="00FD6988" w:rsidRPr="00EF4D0F" w:rsidRDefault="00FD6988" w:rsidP="004906F0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76CE255" w14:textId="77777777" w:rsidR="00FD6988" w:rsidRPr="00EF4D0F" w:rsidRDefault="00FD6988" w:rsidP="00711199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7A5377DC" w14:textId="77777777" w:rsidR="00711199" w:rsidRPr="00EF4D0F" w:rsidRDefault="00711199" w:rsidP="00A64119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Об утверждении Порядка определения </w:t>
      </w:r>
    </w:p>
    <w:p w14:paraId="6F2A2410" w14:textId="77777777" w:rsidR="00711199" w:rsidRPr="00EF4D0F" w:rsidRDefault="00711199" w:rsidP="00A64119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объема и условий предоставления </w:t>
      </w:r>
    </w:p>
    <w:p w14:paraId="3EB65E71" w14:textId="77777777" w:rsidR="00711199" w:rsidRPr="00EF4D0F" w:rsidRDefault="00711199" w:rsidP="00A64119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муниципальным бюджетным и автономным </w:t>
      </w:r>
    </w:p>
    <w:p w14:paraId="7551ECCA" w14:textId="77777777" w:rsidR="00B65A32" w:rsidRPr="00EF4D0F" w:rsidRDefault="00711199" w:rsidP="00711199">
      <w:pPr>
        <w:jc w:val="both"/>
        <w:rPr>
          <w:color w:val="000000"/>
          <w:sz w:val="28"/>
          <w:szCs w:val="28"/>
        </w:rPr>
      </w:pP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учреждениям </w:t>
      </w:r>
      <w:r w:rsidRPr="00EF4D0F">
        <w:rPr>
          <w:color w:val="000000"/>
          <w:sz w:val="28"/>
          <w:szCs w:val="28"/>
        </w:rPr>
        <w:t>субсидий на иные цели</w:t>
      </w:r>
    </w:p>
    <w:p w14:paraId="62F5F61F" w14:textId="77777777" w:rsidR="00B65A32" w:rsidRPr="00EF4D0F" w:rsidRDefault="00B65A32" w:rsidP="00B65A32">
      <w:pPr>
        <w:rPr>
          <w:color w:val="000000"/>
          <w:sz w:val="28"/>
        </w:rPr>
      </w:pPr>
    </w:p>
    <w:p w14:paraId="10EFDD1B" w14:textId="77777777" w:rsidR="00B65A32" w:rsidRPr="00EF4D0F" w:rsidRDefault="00B65A32" w:rsidP="00B65A32">
      <w:pPr>
        <w:rPr>
          <w:color w:val="000000"/>
          <w:sz w:val="28"/>
        </w:rPr>
      </w:pPr>
    </w:p>
    <w:p w14:paraId="5D02001E" w14:textId="77777777" w:rsidR="00B65A32" w:rsidRPr="00EF4D0F" w:rsidRDefault="00B65A32" w:rsidP="00B65A32">
      <w:pPr>
        <w:rPr>
          <w:color w:val="000000"/>
          <w:sz w:val="28"/>
        </w:rPr>
      </w:pPr>
    </w:p>
    <w:p w14:paraId="30CB584A" w14:textId="77777777" w:rsidR="00711199" w:rsidRPr="00EF4D0F" w:rsidRDefault="00711199" w:rsidP="00711199">
      <w:pPr>
        <w:spacing w:line="276" w:lineRule="auto"/>
        <w:ind w:firstLine="708"/>
        <w:jc w:val="both"/>
        <w:rPr>
          <w:color w:val="000000"/>
          <w:sz w:val="28"/>
        </w:rPr>
      </w:pPr>
      <w:r w:rsidRPr="00EF4D0F">
        <w:rPr>
          <w:color w:val="000000"/>
          <w:sz w:val="28"/>
        </w:rPr>
        <w:t>В соответствии с абзац</w:t>
      </w:r>
      <w:r w:rsidR="005160AE">
        <w:rPr>
          <w:color w:val="000000"/>
          <w:sz w:val="28"/>
        </w:rPr>
        <w:t>ами</w:t>
      </w:r>
      <w:r w:rsidRPr="00EF4D0F">
        <w:rPr>
          <w:color w:val="000000"/>
          <w:sz w:val="28"/>
        </w:rPr>
        <w:t xml:space="preserve"> вторым</w:t>
      </w:r>
      <w:r w:rsidR="003C45C1">
        <w:rPr>
          <w:color w:val="000000"/>
          <w:sz w:val="28"/>
        </w:rPr>
        <w:t>, четвертым</w:t>
      </w:r>
      <w:r w:rsidRPr="00EF4D0F">
        <w:rPr>
          <w:color w:val="000000"/>
          <w:sz w:val="28"/>
        </w:rPr>
        <w:t xml:space="preserve"> пункта 1 статьи 78.1 Бюджетного кодекса Российской Федерации,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руководствуясь Уставом города Зеленогорска,</w:t>
      </w:r>
    </w:p>
    <w:p w14:paraId="0406DD1D" w14:textId="77777777" w:rsidR="00711199" w:rsidRPr="00EF4D0F" w:rsidRDefault="00711199" w:rsidP="00711199">
      <w:pPr>
        <w:spacing w:line="276" w:lineRule="auto"/>
        <w:jc w:val="both"/>
        <w:rPr>
          <w:color w:val="000000"/>
          <w:sz w:val="28"/>
        </w:rPr>
      </w:pPr>
    </w:p>
    <w:p w14:paraId="165D46ED" w14:textId="77777777" w:rsidR="00711199" w:rsidRPr="00EF4D0F" w:rsidRDefault="00711199" w:rsidP="00711199">
      <w:pPr>
        <w:spacing w:line="276" w:lineRule="auto"/>
        <w:jc w:val="both"/>
        <w:rPr>
          <w:color w:val="000000"/>
          <w:sz w:val="28"/>
        </w:rPr>
      </w:pPr>
    </w:p>
    <w:p w14:paraId="1376BE14" w14:textId="77777777" w:rsidR="00711199" w:rsidRPr="00EF4D0F" w:rsidRDefault="00711199" w:rsidP="00711199">
      <w:pPr>
        <w:spacing w:line="276" w:lineRule="auto"/>
        <w:jc w:val="both"/>
        <w:rPr>
          <w:color w:val="000000"/>
          <w:sz w:val="28"/>
        </w:rPr>
      </w:pPr>
      <w:r w:rsidRPr="00EF4D0F">
        <w:rPr>
          <w:color w:val="000000"/>
          <w:sz w:val="28"/>
        </w:rPr>
        <w:t>ПОСТАНОВЛЯЮ:</w:t>
      </w:r>
    </w:p>
    <w:p w14:paraId="4D66BFC9" w14:textId="77777777" w:rsidR="00711199" w:rsidRPr="00EF4D0F" w:rsidRDefault="00711199" w:rsidP="00711199">
      <w:pPr>
        <w:spacing w:line="276" w:lineRule="auto"/>
        <w:jc w:val="both"/>
        <w:rPr>
          <w:color w:val="000000"/>
          <w:sz w:val="28"/>
        </w:rPr>
      </w:pPr>
    </w:p>
    <w:p w14:paraId="79D85689" w14:textId="77777777" w:rsidR="00711199" w:rsidRPr="00EF4D0F" w:rsidRDefault="00711199" w:rsidP="00711199">
      <w:pPr>
        <w:spacing w:line="276" w:lineRule="auto"/>
        <w:ind w:firstLine="708"/>
        <w:jc w:val="both"/>
        <w:rPr>
          <w:color w:val="000000"/>
          <w:sz w:val="28"/>
        </w:rPr>
      </w:pPr>
      <w:r w:rsidRPr="00EF4D0F">
        <w:rPr>
          <w:color w:val="000000"/>
          <w:sz w:val="28"/>
        </w:rPr>
        <w:t>1. Утвердить Порядок определения объема и условий предоставления муниципальным бюджетным и автономным учреждениям субсидий на иные цели согласно приложению к настоящему постановлению.</w:t>
      </w:r>
    </w:p>
    <w:p w14:paraId="7B7CC1C6" w14:textId="77777777" w:rsidR="009F7DDE" w:rsidRPr="00EF4D0F" w:rsidRDefault="00711199" w:rsidP="009F7DDE">
      <w:pPr>
        <w:spacing w:line="276" w:lineRule="auto"/>
        <w:ind w:firstLine="708"/>
        <w:jc w:val="both"/>
        <w:rPr>
          <w:color w:val="000000"/>
          <w:sz w:val="28"/>
        </w:rPr>
      </w:pPr>
      <w:r w:rsidRPr="00EF4D0F">
        <w:rPr>
          <w:color w:val="000000"/>
          <w:sz w:val="28"/>
        </w:rPr>
        <w:t xml:space="preserve">2. </w:t>
      </w:r>
      <w:r w:rsidR="009F7DDE" w:rsidRPr="00EF4D0F">
        <w:rPr>
          <w:color w:val="000000"/>
          <w:sz w:val="28"/>
        </w:rPr>
        <w:t xml:space="preserve">Признать утратившими силу </w:t>
      </w:r>
      <w:r w:rsidR="00BE43BF" w:rsidRPr="00EF4D0F">
        <w:rPr>
          <w:color w:val="000000"/>
          <w:sz w:val="28"/>
        </w:rPr>
        <w:t xml:space="preserve">следующие </w:t>
      </w:r>
      <w:r w:rsidR="009F7DDE" w:rsidRPr="00EF4D0F">
        <w:rPr>
          <w:color w:val="000000"/>
          <w:sz w:val="28"/>
        </w:rPr>
        <w:t>постановления Администрации ЗАТО г. Зеленогорска</w:t>
      </w:r>
      <w:r w:rsidR="00BE43BF" w:rsidRPr="00EF4D0F">
        <w:rPr>
          <w:color w:val="000000"/>
          <w:sz w:val="28"/>
        </w:rPr>
        <w:t>:</w:t>
      </w:r>
      <w:r w:rsidR="009F7DDE" w:rsidRPr="00EF4D0F">
        <w:rPr>
          <w:color w:val="000000"/>
          <w:sz w:val="28"/>
        </w:rPr>
        <w:t xml:space="preserve"> </w:t>
      </w:r>
    </w:p>
    <w:p w14:paraId="7C22BA71" w14:textId="6EF5854F" w:rsidR="009F7DDE" w:rsidRPr="00EF4D0F" w:rsidRDefault="00BE43BF" w:rsidP="00711199">
      <w:pPr>
        <w:spacing w:line="276" w:lineRule="auto"/>
        <w:ind w:firstLine="708"/>
        <w:jc w:val="both"/>
        <w:rPr>
          <w:color w:val="000000"/>
          <w:sz w:val="28"/>
        </w:rPr>
      </w:pPr>
      <w:r w:rsidRPr="00EF4D0F">
        <w:rPr>
          <w:color w:val="000000"/>
          <w:sz w:val="28"/>
        </w:rPr>
        <w:t>- о</w:t>
      </w:r>
      <w:r w:rsidR="009F7DDE" w:rsidRPr="00EF4D0F">
        <w:rPr>
          <w:color w:val="000000"/>
          <w:sz w:val="28"/>
        </w:rPr>
        <w:t xml:space="preserve">т 18.08.2011 № 304-п «Об утверждении Порядка определения объема и условий предоставления из местного бюджета муниципальным бюджетным и автономным учреждениям субсидий на цели, не связанные с финансовым обеспечением выполнения муниципального задания на оказание </w:t>
      </w:r>
      <w:r w:rsidR="009F7DDE" w:rsidRPr="00EF4D0F">
        <w:rPr>
          <w:color w:val="000000"/>
          <w:sz w:val="28"/>
        </w:rPr>
        <w:lastRenderedPageBreak/>
        <w:t>муниципальных услуг (выполнение работ)</w:t>
      </w:r>
      <w:r w:rsidR="004B177A">
        <w:rPr>
          <w:color w:val="000000"/>
          <w:sz w:val="28"/>
        </w:rPr>
        <w:t>»</w:t>
      </w:r>
      <w:r w:rsidRPr="00EF4D0F">
        <w:rPr>
          <w:color w:val="000000"/>
          <w:sz w:val="28"/>
        </w:rPr>
        <w:t>;</w:t>
      </w:r>
    </w:p>
    <w:p w14:paraId="5B578872" w14:textId="77777777" w:rsidR="00BE43BF" w:rsidRPr="00EF4D0F" w:rsidRDefault="00BE43BF" w:rsidP="009F7DDE">
      <w:pPr>
        <w:spacing w:line="276" w:lineRule="auto"/>
        <w:ind w:firstLine="708"/>
        <w:jc w:val="both"/>
        <w:rPr>
          <w:color w:val="000000"/>
          <w:sz w:val="28"/>
        </w:rPr>
      </w:pPr>
      <w:r w:rsidRPr="00EF4D0F">
        <w:rPr>
          <w:color w:val="000000"/>
          <w:sz w:val="28"/>
        </w:rPr>
        <w:t>- о</w:t>
      </w:r>
      <w:r w:rsidR="009F7DDE" w:rsidRPr="00EF4D0F">
        <w:rPr>
          <w:color w:val="000000"/>
          <w:sz w:val="28"/>
        </w:rPr>
        <w:t>т 30.10.2014 № 320-п «О внесении изменений в постановление Администрации ЗАТО г. Зеленогорска от 18.08.2011 № 304-п «Об утверждении Порядка определения объема и условий предоставления из местного бюджета муниципальным бюджетным и автономным учреждениям субсидий на цели, не связанные с финансовым обеспечением выполнения муниципального задания на оказание муниципальных услуг (выполнение работ)»</w:t>
      </w:r>
      <w:r w:rsidRPr="00EF4D0F">
        <w:rPr>
          <w:color w:val="000000"/>
          <w:sz w:val="28"/>
        </w:rPr>
        <w:t xml:space="preserve">. </w:t>
      </w:r>
    </w:p>
    <w:p w14:paraId="481A5FF2" w14:textId="3EB828F8" w:rsidR="009F7DDE" w:rsidRPr="00EF4D0F" w:rsidRDefault="00BE43BF" w:rsidP="009F7DDE">
      <w:pPr>
        <w:spacing w:line="276" w:lineRule="auto"/>
        <w:ind w:firstLine="708"/>
        <w:jc w:val="both"/>
        <w:rPr>
          <w:color w:val="000000"/>
          <w:sz w:val="28"/>
        </w:rPr>
      </w:pPr>
      <w:r w:rsidRPr="00EF4D0F">
        <w:rPr>
          <w:color w:val="000000"/>
          <w:sz w:val="28"/>
        </w:rPr>
        <w:t>3. Настоящее постановление вступает в силу в день, следующий за днем его опубликования в газете «Панорама».</w:t>
      </w:r>
    </w:p>
    <w:p w14:paraId="36DF9B49" w14:textId="77777777" w:rsidR="00B65A32" w:rsidRPr="00EF4D0F" w:rsidRDefault="00BE43BF" w:rsidP="00711199">
      <w:pPr>
        <w:spacing w:line="276" w:lineRule="auto"/>
        <w:ind w:firstLine="708"/>
        <w:jc w:val="both"/>
        <w:rPr>
          <w:color w:val="000000"/>
          <w:sz w:val="28"/>
        </w:rPr>
      </w:pPr>
      <w:r w:rsidRPr="00EF4D0F">
        <w:rPr>
          <w:color w:val="000000"/>
          <w:sz w:val="28"/>
        </w:rPr>
        <w:t>4</w:t>
      </w:r>
      <w:r w:rsidR="00711199" w:rsidRPr="00EF4D0F">
        <w:rPr>
          <w:color w:val="000000"/>
          <w:sz w:val="28"/>
        </w:rPr>
        <w:t>. Контроль за выполнением настоящего постановления возложить на первого заместителя Главы ЗАТО г.</w:t>
      </w:r>
      <w:r w:rsidR="00494FD6" w:rsidRPr="00EF4D0F">
        <w:rPr>
          <w:color w:val="000000"/>
          <w:sz w:val="28"/>
        </w:rPr>
        <w:t xml:space="preserve"> </w:t>
      </w:r>
      <w:r w:rsidR="00711199" w:rsidRPr="00EF4D0F">
        <w:rPr>
          <w:color w:val="000000"/>
          <w:sz w:val="28"/>
        </w:rPr>
        <w:t>Зеленогорска по стратегическому планированию, экономическому развитию и финансам.</w:t>
      </w:r>
    </w:p>
    <w:p w14:paraId="3B55073A" w14:textId="77777777" w:rsidR="00B65A32" w:rsidRPr="00EF4D0F" w:rsidRDefault="00B65A32" w:rsidP="00711199">
      <w:pPr>
        <w:spacing w:line="276" w:lineRule="auto"/>
        <w:jc w:val="both"/>
        <w:rPr>
          <w:color w:val="000000"/>
          <w:sz w:val="28"/>
        </w:rPr>
      </w:pPr>
    </w:p>
    <w:p w14:paraId="48030F64" w14:textId="77777777" w:rsidR="00B65A32" w:rsidRPr="00EF4D0F" w:rsidRDefault="00B65A32" w:rsidP="00711199">
      <w:pPr>
        <w:spacing w:line="276" w:lineRule="auto"/>
        <w:jc w:val="both"/>
        <w:rPr>
          <w:color w:val="000000"/>
          <w:sz w:val="28"/>
        </w:rPr>
      </w:pPr>
    </w:p>
    <w:p w14:paraId="03766F84" w14:textId="77777777" w:rsidR="00B65A32" w:rsidRPr="00EF4D0F" w:rsidRDefault="00B65A32" w:rsidP="00B65A32">
      <w:pPr>
        <w:rPr>
          <w:color w:val="000000"/>
          <w:sz w:val="28"/>
        </w:rPr>
      </w:pPr>
    </w:p>
    <w:p w14:paraId="4D56073B" w14:textId="77777777" w:rsidR="00DE1F9D" w:rsidRDefault="00DE1F9D" w:rsidP="00B65A32">
      <w:pPr>
        <w:rPr>
          <w:color w:val="000000"/>
          <w:sz w:val="28"/>
        </w:rPr>
      </w:pPr>
      <w:r>
        <w:rPr>
          <w:color w:val="000000"/>
          <w:sz w:val="28"/>
        </w:rPr>
        <w:t>П</w:t>
      </w:r>
      <w:r w:rsidRPr="00DE1F9D">
        <w:rPr>
          <w:color w:val="000000"/>
          <w:sz w:val="28"/>
        </w:rPr>
        <w:t>ерв</w:t>
      </w:r>
      <w:r>
        <w:rPr>
          <w:color w:val="000000"/>
          <w:sz w:val="28"/>
        </w:rPr>
        <w:t>ый</w:t>
      </w:r>
      <w:r w:rsidRPr="00DE1F9D">
        <w:rPr>
          <w:color w:val="000000"/>
          <w:sz w:val="28"/>
        </w:rPr>
        <w:t xml:space="preserve"> заместител</w:t>
      </w:r>
      <w:r>
        <w:rPr>
          <w:color w:val="000000"/>
          <w:sz w:val="28"/>
        </w:rPr>
        <w:t>ь</w:t>
      </w:r>
    </w:p>
    <w:p w14:paraId="6F636C2C" w14:textId="77777777" w:rsidR="00DE1F9D" w:rsidRDefault="00DE1F9D" w:rsidP="00B65A32">
      <w:pPr>
        <w:rPr>
          <w:color w:val="000000"/>
          <w:sz w:val="28"/>
        </w:rPr>
      </w:pPr>
      <w:r w:rsidRPr="00DE1F9D">
        <w:rPr>
          <w:color w:val="000000"/>
          <w:sz w:val="28"/>
        </w:rPr>
        <w:t>Главы ЗАТО г. Зеленогорска</w:t>
      </w:r>
    </w:p>
    <w:p w14:paraId="34090867" w14:textId="77777777" w:rsidR="00DE1F9D" w:rsidRDefault="00DE1F9D" w:rsidP="00B65A32">
      <w:pPr>
        <w:rPr>
          <w:color w:val="000000"/>
          <w:sz w:val="28"/>
        </w:rPr>
      </w:pPr>
      <w:r w:rsidRPr="00DE1F9D">
        <w:rPr>
          <w:color w:val="000000"/>
          <w:sz w:val="28"/>
        </w:rPr>
        <w:t xml:space="preserve">по стратегическому планированию, </w:t>
      </w:r>
    </w:p>
    <w:p w14:paraId="71A0BFD1" w14:textId="340A633F" w:rsidR="00B65A32" w:rsidRPr="00EF4D0F" w:rsidRDefault="00DE1F9D" w:rsidP="00B65A32">
      <w:pPr>
        <w:rPr>
          <w:color w:val="000000"/>
          <w:sz w:val="28"/>
        </w:rPr>
      </w:pPr>
      <w:r w:rsidRPr="00DE1F9D">
        <w:rPr>
          <w:color w:val="000000"/>
          <w:sz w:val="28"/>
        </w:rPr>
        <w:t>экономическому развитию и финансам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   </w:t>
      </w:r>
      <w:r>
        <w:rPr>
          <w:color w:val="000000"/>
          <w:sz w:val="28"/>
        </w:rPr>
        <w:tab/>
        <w:t>М.В. Налобина</w:t>
      </w:r>
    </w:p>
    <w:p w14:paraId="3EEB9CDA" w14:textId="77777777" w:rsidR="00B65A32" w:rsidRPr="00EF4D0F" w:rsidRDefault="00B65A32" w:rsidP="00B65A32">
      <w:pPr>
        <w:rPr>
          <w:color w:val="000000"/>
          <w:sz w:val="28"/>
        </w:rPr>
      </w:pPr>
    </w:p>
    <w:p w14:paraId="6FED2EA2" w14:textId="77777777" w:rsidR="00B65A32" w:rsidRPr="00EF4D0F" w:rsidRDefault="00B65A32" w:rsidP="00B65A32">
      <w:pPr>
        <w:rPr>
          <w:color w:val="000000"/>
          <w:sz w:val="28"/>
        </w:rPr>
      </w:pPr>
    </w:p>
    <w:p w14:paraId="7922FC14" w14:textId="77777777" w:rsidR="00B65A32" w:rsidRPr="00EF4D0F" w:rsidRDefault="00B65A32" w:rsidP="00B65A32">
      <w:pPr>
        <w:rPr>
          <w:color w:val="000000"/>
          <w:sz w:val="28"/>
        </w:rPr>
      </w:pPr>
    </w:p>
    <w:p w14:paraId="4E2D7597" w14:textId="77777777" w:rsidR="00B65A32" w:rsidRPr="00EF4D0F" w:rsidRDefault="00B65A32" w:rsidP="00B65A32">
      <w:pPr>
        <w:rPr>
          <w:color w:val="000000"/>
          <w:sz w:val="28"/>
        </w:rPr>
      </w:pPr>
    </w:p>
    <w:p w14:paraId="4104F21B" w14:textId="77777777" w:rsidR="00B65A32" w:rsidRPr="00EF4D0F" w:rsidRDefault="00B65A32" w:rsidP="00B65A32">
      <w:pPr>
        <w:rPr>
          <w:color w:val="000000"/>
          <w:sz w:val="28"/>
        </w:rPr>
      </w:pPr>
    </w:p>
    <w:p w14:paraId="75C8BDE3" w14:textId="77777777" w:rsidR="00A07AD7" w:rsidRPr="00EF4D0F" w:rsidRDefault="00A07AD7" w:rsidP="00B65A32">
      <w:pPr>
        <w:jc w:val="center"/>
        <w:rPr>
          <w:color w:val="000000"/>
          <w:sz w:val="28"/>
        </w:rPr>
      </w:pPr>
    </w:p>
    <w:p w14:paraId="3129A3A1" w14:textId="77777777" w:rsidR="00F70930" w:rsidRPr="00EF4D0F" w:rsidRDefault="00F70930" w:rsidP="00B65A32">
      <w:pPr>
        <w:jc w:val="center"/>
        <w:rPr>
          <w:color w:val="000000"/>
          <w:sz w:val="28"/>
        </w:rPr>
      </w:pPr>
    </w:p>
    <w:p w14:paraId="25771C33" w14:textId="77777777" w:rsidR="00F70930" w:rsidRPr="00EF4D0F" w:rsidRDefault="00F70930" w:rsidP="00B65A32">
      <w:pPr>
        <w:jc w:val="center"/>
        <w:rPr>
          <w:color w:val="000000"/>
          <w:sz w:val="28"/>
        </w:rPr>
      </w:pPr>
    </w:p>
    <w:p w14:paraId="658199A8" w14:textId="77777777" w:rsidR="00F70930" w:rsidRPr="00EF4D0F" w:rsidRDefault="00F70930" w:rsidP="00B65A32">
      <w:pPr>
        <w:jc w:val="center"/>
        <w:rPr>
          <w:color w:val="000000"/>
          <w:sz w:val="28"/>
        </w:rPr>
      </w:pPr>
    </w:p>
    <w:p w14:paraId="37F0A6A9" w14:textId="77777777" w:rsidR="00F70930" w:rsidRDefault="00F70930" w:rsidP="00B65A32">
      <w:pPr>
        <w:jc w:val="center"/>
        <w:rPr>
          <w:color w:val="000000"/>
          <w:sz w:val="28"/>
        </w:rPr>
      </w:pPr>
    </w:p>
    <w:p w14:paraId="3A4DF418" w14:textId="77777777" w:rsidR="00133D0D" w:rsidRPr="00EF4D0F" w:rsidRDefault="00133D0D" w:rsidP="00B65A32">
      <w:pPr>
        <w:jc w:val="center"/>
        <w:rPr>
          <w:color w:val="000000"/>
          <w:sz w:val="28"/>
        </w:rPr>
      </w:pPr>
    </w:p>
    <w:p w14:paraId="26367910" w14:textId="77777777" w:rsidR="00F70930" w:rsidRPr="00EF4D0F" w:rsidRDefault="00F70930" w:rsidP="00B65A32">
      <w:pPr>
        <w:jc w:val="center"/>
        <w:rPr>
          <w:color w:val="000000"/>
          <w:sz w:val="28"/>
        </w:rPr>
      </w:pPr>
    </w:p>
    <w:p w14:paraId="12CF2239" w14:textId="77777777" w:rsidR="00F70930" w:rsidRPr="00EF4D0F" w:rsidRDefault="00F70930" w:rsidP="00B65A32">
      <w:pPr>
        <w:jc w:val="center"/>
        <w:rPr>
          <w:color w:val="000000"/>
          <w:sz w:val="28"/>
        </w:rPr>
      </w:pPr>
    </w:p>
    <w:p w14:paraId="2F609C28" w14:textId="77777777" w:rsidR="00F70930" w:rsidRPr="00EF4D0F" w:rsidRDefault="00F70930" w:rsidP="00B65A32">
      <w:pPr>
        <w:jc w:val="center"/>
        <w:rPr>
          <w:color w:val="000000"/>
          <w:sz w:val="28"/>
        </w:rPr>
      </w:pPr>
    </w:p>
    <w:p w14:paraId="23ABA8FC" w14:textId="77777777" w:rsidR="00F70930" w:rsidRDefault="00F70930" w:rsidP="00B65A32">
      <w:pPr>
        <w:jc w:val="center"/>
        <w:rPr>
          <w:color w:val="000000"/>
          <w:sz w:val="28"/>
        </w:rPr>
      </w:pPr>
    </w:p>
    <w:p w14:paraId="0B7E8745" w14:textId="77777777" w:rsidR="005160AE" w:rsidRDefault="005160AE" w:rsidP="00B65A32">
      <w:pPr>
        <w:jc w:val="center"/>
        <w:rPr>
          <w:color w:val="000000"/>
          <w:sz w:val="28"/>
        </w:rPr>
      </w:pPr>
    </w:p>
    <w:p w14:paraId="10180CA1" w14:textId="77777777" w:rsidR="005160AE" w:rsidRDefault="005160AE" w:rsidP="00B65A32">
      <w:pPr>
        <w:jc w:val="center"/>
        <w:rPr>
          <w:color w:val="000000"/>
          <w:sz w:val="28"/>
        </w:rPr>
      </w:pPr>
    </w:p>
    <w:p w14:paraId="3A087CB9" w14:textId="77777777" w:rsidR="008F1382" w:rsidRPr="00EF4D0F" w:rsidRDefault="008F1382" w:rsidP="00B65A32">
      <w:pPr>
        <w:jc w:val="center"/>
        <w:rPr>
          <w:color w:val="000000"/>
          <w:sz w:val="28"/>
        </w:rPr>
      </w:pPr>
    </w:p>
    <w:p w14:paraId="05A93690" w14:textId="77777777" w:rsidR="00F70930" w:rsidRPr="00EF4D0F" w:rsidRDefault="00F70930" w:rsidP="00B65A32">
      <w:pPr>
        <w:jc w:val="center"/>
        <w:rPr>
          <w:color w:val="000000"/>
          <w:sz w:val="28"/>
        </w:rPr>
      </w:pPr>
    </w:p>
    <w:p w14:paraId="479EDD06" w14:textId="77777777" w:rsidR="00F70930" w:rsidRPr="00EF4D0F" w:rsidRDefault="00F70930" w:rsidP="00B65A32">
      <w:pPr>
        <w:jc w:val="center"/>
        <w:rPr>
          <w:color w:val="000000"/>
          <w:sz w:val="28"/>
        </w:rPr>
      </w:pPr>
    </w:p>
    <w:p w14:paraId="3491F730" w14:textId="77777777" w:rsidR="00F70930" w:rsidRPr="00EF4D0F" w:rsidRDefault="00F70930" w:rsidP="00B65A32">
      <w:pPr>
        <w:jc w:val="center"/>
        <w:rPr>
          <w:color w:val="000000"/>
          <w:sz w:val="28"/>
        </w:rPr>
      </w:pPr>
    </w:p>
    <w:p w14:paraId="5EC4B544" w14:textId="77777777" w:rsidR="00F70930" w:rsidRPr="00EF4D0F" w:rsidRDefault="00F70930" w:rsidP="00B65A32">
      <w:pPr>
        <w:jc w:val="center"/>
        <w:rPr>
          <w:color w:val="000000"/>
          <w:sz w:val="28"/>
        </w:rPr>
      </w:pPr>
    </w:p>
    <w:p w14:paraId="3B6AE0D3" w14:textId="77777777" w:rsidR="00F70930" w:rsidRPr="00EF4D0F" w:rsidRDefault="00F70930" w:rsidP="00F70930">
      <w:pPr>
        <w:ind w:left="5245"/>
        <w:rPr>
          <w:color w:val="000000"/>
          <w:sz w:val="28"/>
          <w:szCs w:val="28"/>
        </w:rPr>
      </w:pPr>
      <w:r w:rsidRPr="00EF4D0F">
        <w:rPr>
          <w:color w:val="000000"/>
          <w:sz w:val="28"/>
          <w:szCs w:val="28"/>
        </w:rPr>
        <w:lastRenderedPageBreak/>
        <w:t>Приложение</w:t>
      </w:r>
    </w:p>
    <w:p w14:paraId="0E3FC071" w14:textId="77777777" w:rsidR="005160AE" w:rsidRDefault="00F70930" w:rsidP="00F70930">
      <w:pPr>
        <w:ind w:left="5245"/>
        <w:rPr>
          <w:color w:val="000000"/>
          <w:sz w:val="28"/>
          <w:szCs w:val="28"/>
        </w:rPr>
      </w:pPr>
      <w:r w:rsidRPr="00EF4D0F">
        <w:rPr>
          <w:color w:val="000000"/>
          <w:sz w:val="28"/>
          <w:szCs w:val="28"/>
        </w:rPr>
        <w:t xml:space="preserve">к постановлению Администрации ЗАТО г. Зеленогорска </w:t>
      </w:r>
    </w:p>
    <w:p w14:paraId="3EC674F6" w14:textId="7DFA6E08" w:rsidR="00F70930" w:rsidRPr="00EF4D0F" w:rsidRDefault="00F70930" w:rsidP="00F70930">
      <w:pPr>
        <w:ind w:left="5245"/>
        <w:rPr>
          <w:color w:val="000000"/>
          <w:sz w:val="28"/>
          <w:szCs w:val="28"/>
        </w:rPr>
      </w:pPr>
      <w:r w:rsidRPr="00EF4D0F">
        <w:rPr>
          <w:color w:val="000000"/>
          <w:sz w:val="28"/>
          <w:szCs w:val="28"/>
        </w:rPr>
        <w:t>от</w:t>
      </w:r>
      <w:r w:rsidR="002A6E9F">
        <w:rPr>
          <w:color w:val="000000"/>
          <w:sz w:val="28"/>
          <w:szCs w:val="28"/>
        </w:rPr>
        <w:t xml:space="preserve"> 18.05.2021</w:t>
      </w:r>
      <w:r w:rsidRPr="00EF4D0F">
        <w:rPr>
          <w:color w:val="000000"/>
          <w:sz w:val="28"/>
          <w:szCs w:val="28"/>
        </w:rPr>
        <w:t xml:space="preserve"> № </w:t>
      </w:r>
      <w:r w:rsidR="002A6E9F">
        <w:rPr>
          <w:color w:val="000000"/>
          <w:sz w:val="28"/>
          <w:szCs w:val="28"/>
        </w:rPr>
        <w:t>63-п</w:t>
      </w:r>
      <w:bookmarkStart w:id="0" w:name="_GoBack"/>
      <w:bookmarkEnd w:id="0"/>
    </w:p>
    <w:p w14:paraId="5E81C6E6" w14:textId="77777777" w:rsidR="00F70930" w:rsidRPr="00EF4D0F" w:rsidRDefault="00F70930" w:rsidP="00F70930">
      <w:pPr>
        <w:ind w:left="5245"/>
        <w:rPr>
          <w:color w:val="000000"/>
          <w:sz w:val="28"/>
          <w:szCs w:val="28"/>
        </w:rPr>
      </w:pPr>
    </w:p>
    <w:p w14:paraId="4B9A0738" w14:textId="77777777" w:rsidR="00E85EB6" w:rsidRDefault="00E85EB6" w:rsidP="00F70930">
      <w:pPr>
        <w:ind w:left="5245"/>
        <w:rPr>
          <w:color w:val="000000"/>
          <w:sz w:val="28"/>
          <w:szCs w:val="28"/>
        </w:rPr>
      </w:pPr>
    </w:p>
    <w:p w14:paraId="16CFDEA4" w14:textId="77777777" w:rsidR="00174011" w:rsidRPr="00EF4D0F" w:rsidRDefault="00174011" w:rsidP="00F70930">
      <w:pPr>
        <w:ind w:left="5245"/>
        <w:rPr>
          <w:color w:val="000000"/>
          <w:sz w:val="28"/>
          <w:szCs w:val="28"/>
        </w:rPr>
      </w:pPr>
    </w:p>
    <w:p w14:paraId="7C669AF7" w14:textId="77777777" w:rsidR="00F70930" w:rsidRPr="00EF4D0F" w:rsidRDefault="00F70930" w:rsidP="00F70930">
      <w:pPr>
        <w:jc w:val="center"/>
        <w:rPr>
          <w:b/>
          <w:color w:val="000000"/>
          <w:sz w:val="28"/>
          <w:szCs w:val="28"/>
        </w:rPr>
      </w:pPr>
      <w:r w:rsidRPr="00EF4D0F">
        <w:rPr>
          <w:b/>
          <w:color w:val="000000"/>
          <w:sz w:val="28"/>
          <w:szCs w:val="28"/>
        </w:rPr>
        <w:t>Порядок</w:t>
      </w:r>
    </w:p>
    <w:p w14:paraId="0753FD6E" w14:textId="77777777" w:rsidR="00F70930" w:rsidRPr="00EF4D0F" w:rsidRDefault="00F70930" w:rsidP="00F70930">
      <w:pPr>
        <w:jc w:val="center"/>
        <w:rPr>
          <w:b/>
          <w:color w:val="000000"/>
          <w:sz w:val="28"/>
          <w:szCs w:val="28"/>
        </w:rPr>
      </w:pPr>
      <w:r w:rsidRPr="00EF4D0F">
        <w:rPr>
          <w:b/>
          <w:color w:val="000000"/>
          <w:sz w:val="28"/>
          <w:szCs w:val="28"/>
        </w:rPr>
        <w:t>определения объема и услов</w:t>
      </w:r>
      <w:r w:rsidRPr="003B1FE6">
        <w:rPr>
          <w:b/>
          <w:color w:val="000000"/>
          <w:sz w:val="28"/>
          <w:szCs w:val="28"/>
        </w:rPr>
        <w:t>ий</w:t>
      </w:r>
      <w:r w:rsidRPr="00EF4D0F">
        <w:rPr>
          <w:b/>
          <w:color w:val="000000"/>
          <w:sz w:val="28"/>
          <w:szCs w:val="28"/>
        </w:rPr>
        <w:t xml:space="preserve"> предоставления муниципальным бюджетным и автономным учреждениям субсидий на иные цели</w:t>
      </w:r>
    </w:p>
    <w:p w14:paraId="3C2E16A4" w14:textId="77777777" w:rsidR="00F70930" w:rsidRPr="00EF4D0F" w:rsidRDefault="00F70930" w:rsidP="00F70930">
      <w:pPr>
        <w:jc w:val="center"/>
        <w:rPr>
          <w:b/>
          <w:color w:val="000000"/>
          <w:sz w:val="28"/>
          <w:szCs w:val="28"/>
        </w:rPr>
      </w:pPr>
    </w:p>
    <w:p w14:paraId="4F275576" w14:textId="77777777" w:rsidR="00F70930" w:rsidRPr="00EF4D0F" w:rsidRDefault="00F70930" w:rsidP="00F70930">
      <w:pPr>
        <w:jc w:val="center"/>
        <w:rPr>
          <w:b/>
          <w:color w:val="000000"/>
          <w:sz w:val="28"/>
          <w:szCs w:val="28"/>
        </w:rPr>
      </w:pPr>
    </w:p>
    <w:p w14:paraId="33067F70" w14:textId="77777777" w:rsidR="00A010E0" w:rsidRPr="00EF4D0F" w:rsidRDefault="00A010E0" w:rsidP="00152513">
      <w:pPr>
        <w:widowControl/>
        <w:numPr>
          <w:ilvl w:val="0"/>
          <w:numId w:val="25"/>
        </w:numPr>
        <w:autoSpaceDE/>
        <w:autoSpaceDN/>
        <w:adjustRightInd/>
        <w:spacing w:after="200" w:line="276" w:lineRule="auto"/>
        <w:ind w:left="0" w:firstLine="0"/>
        <w:contextualSpacing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EF4D0F">
        <w:rPr>
          <w:rFonts w:eastAsia="Calibri"/>
          <w:color w:val="000000"/>
          <w:sz w:val="28"/>
          <w:szCs w:val="28"/>
          <w:lang w:eastAsia="en-US"/>
        </w:rPr>
        <w:t>Общие положения</w:t>
      </w:r>
    </w:p>
    <w:p w14:paraId="1B53B0EC" w14:textId="77777777" w:rsidR="00A010E0" w:rsidRPr="00EF4D0F" w:rsidRDefault="00A010E0" w:rsidP="00A010E0">
      <w:pPr>
        <w:widowControl/>
        <w:autoSpaceDE/>
        <w:autoSpaceDN/>
        <w:adjustRightInd/>
        <w:ind w:left="1428"/>
        <w:contextualSpacing/>
        <w:rPr>
          <w:rFonts w:eastAsia="Calibri"/>
          <w:color w:val="000000"/>
          <w:sz w:val="28"/>
          <w:szCs w:val="28"/>
          <w:lang w:eastAsia="en-US"/>
        </w:rPr>
      </w:pPr>
    </w:p>
    <w:p w14:paraId="74B72147" w14:textId="20A6108E" w:rsidR="00A010E0" w:rsidRPr="00EF4D0F" w:rsidRDefault="00A010E0" w:rsidP="00A010E0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1.1. </w:t>
      </w:r>
      <w:r w:rsidR="00094116" w:rsidRPr="00EF4D0F">
        <w:rPr>
          <w:rFonts w:eastAsia="Calibri"/>
          <w:color w:val="000000"/>
          <w:sz w:val="28"/>
          <w:szCs w:val="28"/>
          <w:lang w:eastAsia="en-US"/>
        </w:rPr>
        <w:t>Настоящий п</w:t>
      </w: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орядок определяет правила определения объема и </w:t>
      </w:r>
      <w:r w:rsidRPr="003B1FE6">
        <w:rPr>
          <w:rFonts w:eastAsia="Calibri"/>
          <w:color w:val="000000"/>
          <w:sz w:val="28"/>
          <w:szCs w:val="28"/>
          <w:lang w:eastAsia="en-US"/>
        </w:rPr>
        <w:t>услови</w:t>
      </w:r>
      <w:r w:rsidR="008F1382">
        <w:rPr>
          <w:rFonts w:eastAsia="Calibri"/>
          <w:color w:val="000000"/>
          <w:sz w:val="28"/>
          <w:szCs w:val="28"/>
          <w:lang w:eastAsia="en-US"/>
        </w:rPr>
        <w:t>я</w:t>
      </w:r>
      <w:r w:rsidRPr="003B1FE6">
        <w:rPr>
          <w:rFonts w:eastAsia="Calibri"/>
          <w:color w:val="000000"/>
          <w:sz w:val="28"/>
          <w:szCs w:val="28"/>
          <w:lang w:eastAsia="en-US"/>
        </w:rPr>
        <w:t xml:space="preserve"> предоставления</w:t>
      </w: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 муниципальным бюджетным и автономным учреждениям города </w:t>
      </w:r>
      <w:r w:rsidR="008345E1" w:rsidRPr="00EF4D0F">
        <w:rPr>
          <w:rFonts w:eastAsia="Calibri"/>
          <w:color w:val="000000"/>
          <w:sz w:val="28"/>
          <w:szCs w:val="28"/>
          <w:lang w:eastAsia="en-US"/>
        </w:rPr>
        <w:t>Зеленогорска</w:t>
      </w:r>
      <w:r w:rsidR="0016740C" w:rsidRPr="00EF4D0F">
        <w:rPr>
          <w:rFonts w:eastAsia="Calibri"/>
          <w:color w:val="000000"/>
          <w:sz w:val="28"/>
          <w:szCs w:val="28"/>
          <w:lang w:eastAsia="en-US"/>
        </w:rPr>
        <w:t xml:space="preserve"> (далее – учреждения)</w:t>
      </w: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 субсиди</w:t>
      </w:r>
      <w:r w:rsidR="0006387C" w:rsidRPr="00EF4D0F">
        <w:rPr>
          <w:rFonts w:eastAsia="Calibri"/>
          <w:color w:val="000000"/>
          <w:sz w:val="28"/>
          <w:szCs w:val="28"/>
          <w:lang w:eastAsia="en-US"/>
        </w:rPr>
        <w:t>й</w:t>
      </w: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 из </w:t>
      </w:r>
      <w:r w:rsidR="008345E1" w:rsidRPr="00EF4D0F">
        <w:rPr>
          <w:rFonts w:eastAsia="Calibri"/>
          <w:color w:val="000000"/>
          <w:sz w:val="28"/>
          <w:szCs w:val="28"/>
          <w:lang w:eastAsia="en-US"/>
        </w:rPr>
        <w:t xml:space="preserve">местного </w:t>
      </w:r>
      <w:r w:rsidRPr="00EF4D0F">
        <w:rPr>
          <w:rFonts w:eastAsia="Calibri"/>
          <w:color w:val="000000"/>
          <w:sz w:val="28"/>
          <w:szCs w:val="28"/>
          <w:lang w:eastAsia="en-US"/>
        </w:rPr>
        <w:t>бюджета город</w:t>
      </w:r>
      <w:r w:rsidR="008345E1" w:rsidRPr="00EF4D0F">
        <w:rPr>
          <w:rFonts w:eastAsia="Calibri"/>
          <w:color w:val="000000"/>
          <w:sz w:val="28"/>
          <w:szCs w:val="28"/>
          <w:lang w:eastAsia="en-US"/>
        </w:rPr>
        <w:t>а</w:t>
      </w: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345E1" w:rsidRPr="00EF4D0F">
        <w:rPr>
          <w:rFonts w:eastAsia="Calibri"/>
          <w:color w:val="000000"/>
          <w:sz w:val="28"/>
          <w:szCs w:val="28"/>
          <w:lang w:eastAsia="en-US"/>
        </w:rPr>
        <w:t xml:space="preserve">Зеленогорска </w:t>
      </w: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на иные цели (далее </w:t>
      </w:r>
      <w:r w:rsidR="005C050D" w:rsidRPr="00EF4D0F">
        <w:rPr>
          <w:rFonts w:eastAsia="Calibri"/>
          <w:color w:val="000000"/>
          <w:sz w:val="28"/>
          <w:szCs w:val="28"/>
          <w:lang w:eastAsia="en-US"/>
        </w:rPr>
        <w:t>–</w:t>
      </w:r>
      <w:r w:rsidR="00B235F5" w:rsidRPr="00EF4D0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F4D0F">
        <w:rPr>
          <w:rFonts w:eastAsia="Calibri"/>
          <w:color w:val="000000"/>
          <w:sz w:val="28"/>
          <w:szCs w:val="28"/>
          <w:lang w:eastAsia="en-US"/>
        </w:rPr>
        <w:t>субсиди</w:t>
      </w:r>
      <w:r w:rsidR="00352EAF" w:rsidRPr="00EF4D0F">
        <w:rPr>
          <w:rFonts w:eastAsia="Calibri"/>
          <w:color w:val="000000"/>
          <w:sz w:val="28"/>
          <w:szCs w:val="28"/>
          <w:lang w:eastAsia="en-US"/>
        </w:rPr>
        <w:t>и</w:t>
      </w:r>
      <w:r w:rsidRPr="00EF4D0F">
        <w:rPr>
          <w:rFonts w:eastAsia="Calibri"/>
          <w:color w:val="000000"/>
          <w:sz w:val="28"/>
          <w:szCs w:val="28"/>
          <w:lang w:eastAsia="en-US"/>
        </w:rPr>
        <w:t>)</w:t>
      </w:r>
      <w:r w:rsidR="008F1382">
        <w:rPr>
          <w:rFonts w:eastAsia="Calibri"/>
          <w:color w:val="000000"/>
          <w:sz w:val="28"/>
          <w:szCs w:val="28"/>
          <w:lang w:eastAsia="en-US"/>
        </w:rPr>
        <w:t xml:space="preserve"> в соответствии с абзацем вторым</w:t>
      </w:r>
      <w:r w:rsidR="009465F5">
        <w:rPr>
          <w:rFonts w:eastAsia="Calibri"/>
          <w:color w:val="000000"/>
          <w:sz w:val="28"/>
          <w:szCs w:val="28"/>
          <w:lang w:eastAsia="en-US"/>
        </w:rPr>
        <w:t>,</w:t>
      </w:r>
      <w:r w:rsidR="009465F5" w:rsidRPr="009465F5">
        <w:t xml:space="preserve"> </w:t>
      </w:r>
      <w:r w:rsidR="009465F5" w:rsidRPr="009465F5">
        <w:rPr>
          <w:rFonts w:eastAsia="Calibri"/>
          <w:color w:val="000000"/>
          <w:sz w:val="28"/>
          <w:szCs w:val="28"/>
          <w:lang w:eastAsia="en-US"/>
        </w:rPr>
        <w:t>четвертым</w:t>
      </w:r>
      <w:r w:rsidR="008F1382">
        <w:rPr>
          <w:rFonts w:eastAsia="Calibri"/>
          <w:color w:val="000000"/>
          <w:sz w:val="28"/>
          <w:szCs w:val="28"/>
          <w:lang w:eastAsia="en-US"/>
        </w:rPr>
        <w:t xml:space="preserve"> пункта 1 статьи 78.1 Бюджетного кодекса Российской Федерации</w:t>
      </w:r>
      <w:r w:rsidRPr="00EF4D0F">
        <w:rPr>
          <w:rFonts w:eastAsia="Calibri"/>
          <w:color w:val="000000"/>
          <w:sz w:val="28"/>
          <w:szCs w:val="28"/>
          <w:lang w:eastAsia="en-US"/>
        </w:rPr>
        <w:t>.</w:t>
      </w:r>
    </w:p>
    <w:p w14:paraId="30848EF0" w14:textId="77777777" w:rsidR="00A010E0" w:rsidRDefault="00A010E0" w:rsidP="00A010E0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4D0F">
        <w:rPr>
          <w:rFonts w:eastAsia="Calibri"/>
          <w:color w:val="000000"/>
          <w:sz w:val="28"/>
          <w:szCs w:val="28"/>
          <w:lang w:eastAsia="en-US"/>
        </w:rPr>
        <w:t>1.2. Иными целями, на которые предоставля</w:t>
      </w:r>
      <w:r w:rsidR="004B177A">
        <w:rPr>
          <w:rFonts w:eastAsia="Calibri"/>
          <w:color w:val="000000"/>
          <w:sz w:val="28"/>
          <w:szCs w:val="28"/>
          <w:lang w:eastAsia="en-US"/>
        </w:rPr>
        <w:t>ются</w:t>
      </w: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 субсиди</w:t>
      </w:r>
      <w:r w:rsidR="00A37611" w:rsidRPr="00EF4D0F">
        <w:rPr>
          <w:rFonts w:eastAsia="Calibri"/>
          <w:color w:val="000000"/>
          <w:sz w:val="28"/>
          <w:szCs w:val="28"/>
          <w:lang w:eastAsia="en-US"/>
        </w:rPr>
        <w:t>и</w:t>
      </w:r>
      <w:r w:rsidRPr="00EF4D0F">
        <w:rPr>
          <w:rFonts w:eastAsia="Calibri"/>
          <w:color w:val="000000"/>
          <w:sz w:val="28"/>
          <w:szCs w:val="28"/>
          <w:lang w:eastAsia="en-US"/>
        </w:rPr>
        <w:t>, являются</w:t>
      </w:r>
      <w:r w:rsidR="008345E1" w:rsidRPr="00EF4D0F">
        <w:rPr>
          <w:rFonts w:eastAsia="Calibri"/>
          <w:color w:val="000000"/>
          <w:sz w:val="28"/>
          <w:szCs w:val="28"/>
          <w:lang w:eastAsia="en-US"/>
        </w:rPr>
        <w:t xml:space="preserve"> расходы учреждений, не включаемые в состав нормативных затрат на оказание муниципальных услуг</w:t>
      </w:r>
      <w:r w:rsidR="00094116" w:rsidRPr="00EF4D0F">
        <w:rPr>
          <w:rFonts w:eastAsia="Calibri"/>
          <w:color w:val="000000"/>
          <w:sz w:val="28"/>
          <w:szCs w:val="28"/>
          <w:lang w:eastAsia="en-US"/>
        </w:rPr>
        <w:t xml:space="preserve"> (выполнение работ)</w:t>
      </w:r>
      <w:r w:rsidR="008345E1" w:rsidRPr="00EF4D0F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D41065">
        <w:rPr>
          <w:rFonts w:eastAsia="Calibri"/>
          <w:color w:val="000000"/>
          <w:sz w:val="28"/>
          <w:szCs w:val="28"/>
          <w:lang w:eastAsia="en-US"/>
        </w:rPr>
        <w:t xml:space="preserve">Субсидии предоставляются в </w:t>
      </w:r>
      <w:r w:rsidR="00D41065" w:rsidRPr="003B1FE6">
        <w:rPr>
          <w:rFonts w:eastAsia="Calibri"/>
          <w:color w:val="000000"/>
          <w:sz w:val="28"/>
          <w:szCs w:val="28"/>
          <w:lang w:eastAsia="en-US"/>
        </w:rPr>
        <w:t>целях финансового обеспечения</w:t>
      </w:r>
      <w:r w:rsidR="00D41065">
        <w:rPr>
          <w:rFonts w:eastAsia="Calibri"/>
          <w:color w:val="000000"/>
          <w:sz w:val="28"/>
          <w:szCs w:val="28"/>
          <w:lang w:eastAsia="en-US"/>
        </w:rPr>
        <w:t xml:space="preserve"> затрат учреждения на:</w:t>
      </w:r>
    </w:p>
    <w:p w14:paraId="686C67A0" w14:textId="7B539DE1" w:rsidR="00D41065" w:rsidRDefault="00AA559A" w:rsidP="00D41065">
      <w:pPr>
        <w:widowControl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41065">
        <w:rPr>
          <w:sz w:val="28"/>
          <w:szCs w:val="28"/>
        </w:rPr>
        <w:t>приобретение</w:t>
      </w:r>
      <w:r w:rsidR="00B43093">
        <w:rPr>
          <w:sz w:val="28"/>
          <w:szCs w:val="28"/>
        </w:rPr>
        <w:t xml:space="preserve"> (изготовление)</w:t>
      </w:r>
      <w:r w:rsidR="00D41065">
        <w:rPr>
          <w:sz w:val="28"/>
          <w:szCs w:val="28"/>
        </w:rPr>
        <w:t xml:space="preserve"> основных средств и (или) материальных запасов для осуществления видов деятельности учреждений, предусмотренных учредительными документами;</w:t>
      </w:r>
    </w:p>
    <w:p w14:paraId="21D0482F" w14:textId="4AEC1EA7" w:rsidR="00D41065" w:rsidRDefault="00AA559A" w:rsidP="00D41065">
      <w:pPr>
        <w:widowControl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3093" w:rsidRPr="00B43093">
        <w:rPr>
          <w:sz w:val="28"/>
          <w:szCs w:val="28"/>
        </w:rPr>
        <w:t>разработк</w:t>
      </w:r>
      <w:r w:rsidR="00B43093">
        <w:rPr>
          <w:sz w:val="28"/>
          <w:szCs w:val="28"/>
        </w:rPr>
        <w:t>у</w:t>
      </w:r>
      <w:r w:rsidR="00B43093" w:rsidRPr="00B43093">
        <w:rPr>
          <w:sz w:val="28"/>
          <w:szCs w:val="28"/>
        </w:rPr>
        <w:t xml:space="preserve"> проектной и сметной документации для ремонта объектов </w:t>
      </w:r>
      <w:r w:rsidR="009465F5">
        <w:rPr>
          <w:sz w:val="28"/>
          <w:szCs w:val="28"/>
        </w:rPr>
        <w:t>(</w:t>
      </w:r>
      <w:r w:rsidR="00B43093" w:rsidRPr="00B43093">
        <w:rPr>
          <w:sz w:val="28"/>
          <w:szCs w:val="28"/>
        </w:rPr>
        <w:t>нефинансовых активов</w:t>
      </w:r>
      <w:r w:rsidR="009465F5">
        <w:rPr>
          <w:sz w:val="28"/>
          <w:szCs w:val="28"/>
        </w:rPr>
        <w:t>)</w:t>
      </w:r>
      <w:r w:rsidR="00B43093">
        <w:rPr>
          <w:sz w:val="28"/>
          <w:szCs w:val="28"/>
        </w:rPr>
        <w:t xml:space="preserve">, </w:t>
      </w:r>
      <w:r w:rsidR="00B43093" w:rsidRPr="00B43093">
        <w:rPr>
          <w:sz w:val="28"/>
          <w:szCs w:val="28"/>
        </w:rPr>
        <w:t>проведение государственной экспертизы проектной документации</w:t>
      </w:r>
      <w:r w:rsidR="00B43093">
        <w:rPr>
          <w:sz w:val="28"/>
          <w:szCs w:val="28"/>
        </w:rPr>
        <w:t xml:space="preserve">, </w:t>
      </w:r>
      <w:r w:rsidR="00D41065">
        <w:rPr>
          <w:sz w:val="28"/>
          <w:szCs w:val="28"/>
        </w:rPr>
        <w:t xml:space="preserve">капитальный ремонт </w:t>
      </w:r>
      <w:r w:rsidR="009465F5">
        <w:rPr>
          <w:sz w:val="28"/>
          <w:szCs w:val="28"/>
        </w:rPr>
        <w:t>объектов (</w:t>
      </w:r>
      <w:r w:rsidR="00B43093">
        <w:rPr>
          <w:sz w:val="28"/>
          <w:szCs w:val="28"/>
        </w:rPr>
        <w:t>нефинансовых активов</w:t>
      </w:r>
      <w:r w:rsidR="009465F5">
        <w:rPr>
          <w:sz w:val="28"/>
          <w:szCs w:val="28"/>
        </w:rPr>
        <w:t>)</w:t>
      </w:r>
      <w:r w:rsidR="00D41065">
        <w:rPr>
          <w:sz w:val="28"/>
          <w:szCs w:val="28"/>
        </w:rPr>
        <w:t>;</w:t>
      </w:r>
    </w:p>
    <w:p w14:paraId="4E6DEB7F" w14:textId="77777777" w:rsidR="00D41065" w:rsidRPr="00EF4D0F" w:rsidRDefault="00AA559A" w:rsidP="00D41065">
      <w:pPr>
        <w:widowControl/>
        <w:spacing w:before="280"/>
        <w:ind w:firstLine="54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D41065">
        <w:rPr>
          <w:sz w:val="28"/>
          <w:szCs w:val="28"/>
        </w:rPr>
        <w:t xml:space="preserve">осуществление </w:t>
      </w:r>
      <w:r w:rsidR="00D41065" w:rsidRPr="008771D6">
        <w:rPr>
          <w:sz w:val="28"/>
          <w:szCs w:val="28"/>
        </w:rPr>
        <w:t>иных</w:t>
      </w:r>
      <w:r w:rsidR="00D41065">
        <w:rPr>
          <w:sz w:val="28"/>
          <w:szCs w:val="28"/>
        </w:rPr>
        <w:t xml:space="preserve"> расходов, не относящихся к расходам, осуществляемым за счет средств субсидий на осуществление капитальных вложений в объекты капитального строительства муниципальной собственности города Зеленогорска и приобретение объектов недвижимого имущества в муниципальную собственность города Зеленогорска.</w:t>
      </w:r>
    </w:p>
    <w:p w14:paraId="5B9A0061" w14:textId="35E86E19" w:rsidR="00133D0D" w:rsidRDefault="00A010E0" w:rsidP="00D41065">
      <w:pPr>
        <w:widowControl/>
        <w:autoSpaceDE/>
        <w:autoSpaceDN/>
        <w:adjustRightInd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4D0F">
        <w:rPr>
          <w:rFonts w:eastAsia="Calibri"/>
          <w:color w:val="000000"/>
          <w:sz w:val="28"/>
          <w:szCs w:val="28"/>
          <w:lang w:eastAsia="en-US"/>
        </w:rPr>
        <w:t>1.3.</w:t>
      </w:r>
      <w:r w:rsidR="00133D0D" w:rsidRPr="00133D0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133D0D">
        <w:rPr>
          <w:rFonts w:eastAsia="Calibri"/>
          <w:color w:val="000000"/>
          <w:sz w:val="28"/>
          <w:szCs w:val="28"/>
          <w:lang w:eastAsia="en-US"/>
        </w:rPr>
        <w:t>Ф</w:t>
      </w:r>
      <w:r w:rsidR="00133D0D" w:rsidRPr="00E334BA">
        <w:rPr>
          <w:rFonts w:eastAsia="Calibri"/>
          <w:color w:val="000000"/>
          <w:sz w:val="28"/>
          <w:szCs w:val="28"/>
          <w:lang w:eastAsia="en-US"/>
        </w:rPr>
        <w:t>ункции и полномочия</w:t>
      </w:r>
      <w:r w:rsidR="00133D0D">
        <w:rPr>
          <w:rFonts w:eastAsia="Calibri"/>
          <w:color w:val="000000"/>
          <w:sz w:val="28"/>
          <w:szCs w:val="28"/>
          <w:lang w:eastAsia="en-US"/>
        </w:rPr>
        <w:t xml:space="preserve"> учредителя в отношении учреждений</w:t>
      </w:r>
      <w:r w:rsidR="00133D0D" w:rsidRPr="00133D0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133D0D">
        <w:rPr>
          <w:rFonts w:eastAsia="Calibri"/>
          <w:color w:val="000000"/>
          <w:sz w:val="28"/>
          <w:szCs w:val="28"/>
          <w:lang w:eastAsia="en-US"/>
        </w:rPr>
        <w:t>в соответствии с уставами уч</w:t>
      </w:r>
      <w:r w:rsidR="00133D0D" w:rsidRPr="00E334BA">
        <w:rPr>
          <w:rFonts w:eastAsia="Calibri"/>
          <w:color w:val="000000"/>
          <w:sz w:val="28"/>
          <w:szCs w:val="28"/>
          <w:lang w:eastAsia="en-US"/>
        </w:rPr>
        <w:t>реждени</w:t>
      </w:r>
      <w:r w:rsidR="00133D0D">
        <w:rPr>
          <w:rFonts w:eastAsia="Calibri"/>
          <w:color w:val="000000"/>
          <w:sz w:val="28"/>
          <w:szCs w:val="28"/>
          <w:lang w:eastAsia="en-US"/>
        </w:rPr>
        <w:t>й осуществляют</w:t>
      </w:r>
      <w:r w:rsidR="00FA2671">
        <w:rPr>
          <w:rFonts w:eastAsia="Calibri"/>
          <w:color w:val="000000"/>
          <w:sz w:val="28"/>
          <w:szCs w:val="28"/>
          <w:lang w:eastAsia="en-US"/>
        </w:rPr>
        <w:t xml:space="preserve"> следующие структурные подразделения Администрации ЗАТО г. Зеленогорска и муниципальные казенные учреждения (далее – учредители)</w:t>
      </w:r>
      <w:r w:rsidR="00133D0D">
        <w:rPr>
          <w:rFonts w:eastAsia="Calibri"/>
          <w:color w:val="000000"/>
          <w:sz w:val="28"/>
          <w:szCs w:val="28"/>
          <w:lang w:eastAsia="en-US"/>
        </w:rPr>
        <w:t>:</w:t>
      </w:r>
    </w:p>
    <w:p w14:paraId="266A9569" w14:textId="77777777" w:rsidR="00133D0D" w:rsidRPr="00EF4D0F" w:rsidRDefault="00133D0D" w:rsidP="00133D0D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4D0F">
        <w:rPr>
          <w:rFonts w:eastAsia="Calibri"/>
          <w:color w:val="000000"/>
          <w:sz w:val="28"/>
          <w:szCs w:val="28"/>
          <w:lang w:eastAsia="en-US"/>
        </w:rPr>
        <w:t>- Отдел городского хозяйства Администрации ЗАТО г. Зеленогорска;</w:t>
      </w:r>
    </w:p>
    <w:p w14:paraId="61F29D35" w14:textId="77777777" w:rsidR="00133D0D" w:rsidRPr="00EF4D0F" w:rsidRDefault="00133D0D" w:rsidP="00133D0D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4D0F">
        <w:rPr>
          <w:rFonts w:eastAsia="Calibri"/>
          <w:color w:val="000000"/>
          <w:sz w:val="28"/>
          <w:szCs w:val="28"/>
          <w:lang w:eastAsia="en-US"/>
        </w:rPr>
        <w:t>- Управление образования Администрации ЗАТО г. Зеленогорска;</w:t>
      </w:r>
    </w:p>
    <w:p w14:paraId="3385DFB5" w14:textId="77777777" w:rsidR="00133D0D" w:rsidRPr="00EF4D0F" w:rsidRDefault="00133D0D" w:rsidP="00133D0D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4D0F">
        <w:rPr>
          <w:rFonts w:eastAsia="Calibri"/>
          <w:color w:val="000000"/>
          <w:sz w:val="28"/>
          <w:szCs w:val="28"/>
          <w:lang w:eastAsia="en-US"/>
        </w:rPr>
        <w:t>- Муниципальное казенное учреждение «Комитет по делам культуры и молодежной политики города Зеленогорска»;</w:t>
      </w:r>
    </w:p>
    <w:p w14:paraId="31E3FA59" w14:textId="77777777" w:rsidR="00133D0D" w:rsidRPr="00EF4D0F" w:rsidRDefault="00133D0D" w:rsidP="00133D0D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4D0F">
        <w:rPr>
          <w:rFonts w:eastAsia="Calibri"/>
          <w:color w:val="000000"/>
          <w:sz w:val="28"/>
          <w:szCs w:val="28"/>
          <w:lang w:eastAsia="en-US"/>
        </w:rPr>
        <w:t>- Муниципальное казенное учреждение «Комитет по делам физической культуры и спорта г. Зеленогорска».</w:t>
      </w:r>
    </w:p>
    <w:p w14:paraId="69F0385B" w14:textId="63F3248E" w:rsidR="0006387C" w:rsidRPr="00EF4D0F" w:rsidRDefault="009465F5" w:rsidP="00D41065">
      <w:pPr>
        <w:widowControl/>
        <w:autoSpaceDE/>
        <w:autoSpaceDN/>
        <w:adjustRightInd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Л</w:t>
      </w:r>
      <w:r w:rsidRPr="00E334BA">
        <w:rPr>
          <w:rFonts w:eastAsia="Calibri"/>
          <w:color w:val="000000"/>
          <w:sz w:val="28"/>
          <w:szCs w:val="28"/>
          <w:lang w:eastAsia="en-US"/>
        </w:rPr>
        <w:t>имиты бюджетных обязательств на предоставление субсиди</w:t>
      </w:r>
      <w:r>
        <w:rPr>
          <w:rFonts w:eastAsia="Calibri"/>
          <w:color w:val="000000"/>
          <w:sz w:val="28"/>
          <w:szCs w:val="28"/>
          <w:lang w:eastAsia="en-US"/>
        </w:rPr>
        <w:t>й</w:t>
      </w:r>
      <w:r w:rsidRPr="00E334BA">
        <w:rPr>
          <w:rFonts w:eastAsia="Calibri"/>
          <w:color w:val="000000"/>
          <w:sz w:val="28"/>
          <w:szCs w:val="28"/>
          <w:lang w:eastAsia="en-US"/>
        </w:rPr>
        <w:t xml:space="preserve"> на соответствующий финансовый год и плановый период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334BA">
        <w:rPr>
          <w:rFonts w:eastAsia="Calibri"/>
          <w:color w:val="000000"/>
          <w:sz w:val="28"/>
          <w:szCs w:val="28"/>
          <w:lang w:eastAsia="en-US"/>
        </w:rPr>
        <w:t>дов</w:t>
      </w:r>
      <w:r>
        <w:rPr>
          <w:rFonts w:eastAsia="Calibri"/>
          <w:color w:val="000000"/>
          <w:sz w:val="28"/>
          <w:szCs w:val="28"/>
          <w:lang w:eastAsia="en-US"/>
        </w:rPr>
        <w:t>одятся д</w:t>
      </w:r>
      <w:r w:rsidR="00133D0D">
        <w:rPr>
          <w:rFonts w:eastAsia="Calibri"/>
          <w:color w:val="000000"/>
          <w:sz w:val="28"/>
          <w:szCs w:val="28"/>
          <w:lang w:eastAsia="en-US"/>
        </w:rPr>
        <w:t xml:space="preserve">о учредителя </w:t>
      </w:r>
      <w:r w:rsidRPr="00E334BA">
        <w:rPr>
          <w:rFonts w:eastAsia="Calibri"/>
          <w:color w:val="000000"/>
          <w:sz w:val="28"/>
          <w:szCs w:val="28"/>
          <w:lang w:eastAsia="en-US"/>
        </w:rPr>
        <w:t>как до получател</w:t>
      </w:r>
      <w:r>
        <w:rPr>
          <w:rFonts w:eastAsia="Calibri"/>
          <w:color w:val="000000"/>
          <w:sz w:val="28"/>
          <w:szCs w:val="28"/>
          <w:lang w:eastAsia="en-US"/>
        </w:rPr>
        <w:t>я</w:t>
      </w:r>
      <w:r w:rsidRPr="00E334B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средств местного бюджета города Зеленогорска </w:t>
      </w:r>
      <w:r w:rsidR="00133D0D">
        <w:rPr>
          <w:rFonts w:eastAsia="Calibri"/>
          <w:color w:val="000000"/>
          <w:sz w:val="28"/>
          <w:szCs w:val="28"/>
          <w:lang w:eastAsia="en-US"/>
        </w:rPr>
        <w:t xml:space="preserve">в соответствии с </w:t>
      </w:r>
      <w:r w:rsidR="00FA2671">
        <w:rPr>
          <w:rFonts w:eastAsia="Calibri"/>
          <w:color w:val="000000"/>
          <w:sz w:val="28"/>
          <w:szCs w:val="28"/>
          <w:lang w:eastAsia="en-US"/>
        </w:rPr>
        <w:t>б</w:t>
      </w:r>
      <w:r w:rsidR="00133D0D">
        <w:rPr>
          <w:rFonts w:eastAsia="Calibri"/>
          <w:color w:val="000000"/>
          <w:sz w:val="28"/>
          <w:szCs w:val="28"/>
          <w:lang w:eastAsia="en-US"/>
        </w:rPr>
        <w:t>юджетным законодательством Российской Федерации.</w:t>
      </w:r>
    </w:p>
    <w:p w14:paraId="7E7BA635" w14:textId="381B4B0D" w:rsidR="00BD7B7E" w:rsidRDefault="00BD7B7E" w:rsidP="00BD7B7E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Субсидии предоставляются в соответствии с бюджетной росписью </w:t>
      </w:r>
      <w:r w:rsidR="00133D0D">
        <w:rPr>
          <w:sz w:val="28"/>
          <w:szCs w:val="28"/>
        </w:rPr>
        <w:t>учредителя</w:t>
      </w:r>
      <w:r>
        <w:rPr>
          <w:sz w:val="28"/>
          <w:szCs w:val="28"/>
        </w:rPr>
        <w:t xml:space="preserve"> в пределах лимитов бюджетных обязательств, утвержденных </w:t>
      </w:r>
      <w:r w:rsidR="00133D0D">
        <w:rPr>
          <w:sz w:val="28"/>
          <w:szCs w:val="28"/>
        </w:rPr>
        <w:t>ему</w:t>
      </w:r>
      <w:r>
        <w:rPr>
          <w:sz w:val="28"/>
          <w:szCs w:val="28"/>
        </w:rPr>
        <w:t xml:space="preserve"> на цели, указанные в </w:t>
      </w:r>
      <w:hyperlink r:id="rId10" w:history="1">
        <w:r w:rsidRPr="00BD7B7E">
          <w:rPr>
            <w:sz w:val="28"/>
            <w:szCs w:val="28"/>
          </w:rPr>
          <w:t>пункте 1.2</w:t>
        </w:r>
      </w:hyperlink>
      <w:r>
        <w:rPr>
          <w:sz w:val="28"/>
          <w:szCs w:val="28"/>
        </w:rPr>
        <w:t xml:space="preserve"> настоящего порядка.</w:t>
      </w:r>
    </w:p>
    <w:p w14:paraId="68A42EE5" w14:textId="4C60F400" w:rsidR="008E6731" w:rsidRPr="00666FED" w:rsidRDefault="008E6731" w:rsidP="008E6731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6FED">
        <w:rPr>
          <w:rFonts w:eastAsia="Calibri"/>
          <w:color w:val="000000"/>
          <w:sz w:val="28"/>
          <w:szCs w:val="28"/>
          <w:lang w:eastAsia="en-US"/>
        </w:rPr>
        <w:t>1.</w:t>
      </w:r>
      <w:r w:rsidR="0031083C" w:rsidRPr="00666FED">
        <w:rPr>
          <w:rFonts w:eastAsia="Calibri"/>
          <w:color w:val="000000"/>
          <w:sz w:val="28"/>
          <w:szCs w:val="28"/>
          <w:lang w:eastAsia="en-US"/>
        </w:rPr>
        <w:t>5</w:t>
      </w:r>
      <w:r w:rsidRPr="00666FED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133D0D">
        <w:rPr>
          <w:rFonts w:eastAsia="Calibri"/>
          <w:color w:val="000000"/>
          <w:sz w:val="28"/>
          <w:szCs w:val="28"/>
          <w:lang w:eastAsia="en-US"/>
        </w:rPr>
        <w:t>Учредитель</w:t>
      </w:r>
      <w:r w:rsidRPr="00666FED">
        <w:rPr>
          <w:rFonts w:eastAsia="Calibri"/>
          <w:color w:val="000000"/>
          <w:sz w:val="28"/>
          <w:szCs w:val="28"/>
          <w:lang w:eastAsia="en-US"/>
        </w:rPr>
        <w:t xml:space="preserve"> формирует </w:t>
      </w:r>
      <w:r w:rsidR="00A969C9">
        <w:rPr>
          <w:rFonts w:eastAsia="Calibri"/>
          <w:color w:val="000000"/>
          <w:sz w:val="28"/>
          <w:szCs w:val="28"/>
          <w:lang w:eastAsia="en-US"/>
        </w:rPr>
        <w:t xml:space="preserve">и утверждает по форме согласно приложению к настоящему порядку </w:t>
      </w:r>
      <w:r w:rsidRPr="00666FED">
        <w:rPr>
          <w:rFonts w:eastAsia="Calibri"/>
          <w:color w:val="000000"/>
          <w:sz w:val="28"/>
          <w:szCs w:val="28"/>
          <w:lang w:eastAsia="en-US"/>
        </w:rPr>
        <w:t xml:space="preserve">перечень получателей субсидии </w:t>
      </w:r>
      <w:r w:rsidR="00062834" w:rsidRPr="00666FED">
        <w:rPr>
          <w:rFonts w:eastAsia="Calibri"/>
          <w:color w:val="000000"/>
          <w:sz w:val="28"/>
          <w:szCs w:val="28"/>
          <w:lang w:eastAsia="en-US"/>
        </w:rPr>
        <w:t xml:space="preserve">на очередной финансовый год и плановый период </w:t>
      </w:r>
      <w:r w:rsidRPr="00666FED">
        <w:rPr>
          <w:rFonts w:eastAsia="Calibri"/>
          <w:color w:val="000000"/>
          <w:sz w:val="28"/>
          <w:szCs w:val="28"/>
          <w:lang w:eastAsia="en-US"/>
        </w:rPr>
        <w:t>(далее - Перечень)</w:t>
      </w:r>
      <w:r w:rsidR="00062834">
        <w:rPr>
          <w:rFonts w:eastAsia="Calibri"/>
          <w:color w:val="000000"/>
          <w:sz w:val="28"/>
          <w:szCs w:val="28"/>
          <w:lang w:eastAsia="en-US"/>
        </w:rPr>
        <w:t xml:space="preserve"> в срок</w:t>
      </w:r>
      <w:r w:rsidRPr="00666FE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062834" w:rsidRPr="00666FED">
        <w:rPr>
          <w:rFonts w:eastAsia="Calibri"/>
          <w:color w:val="000000"/>
          <w:sz w:val="28"/>
          <w:szCs w:val="28"/>
          <w:lang w:eastAsia="en-US"/>
        </w:rPr>
        <w:t>не позднее 31 декабря текущего финансового года</w:t>
      </w:r>
      <w:r w:rsidR="00062834">
        <w:rPr>
          <w:rFonts w:eastAsia="Calibri"/>
          <w:color w:val="000000"/>
          <w:sz w:val="28"/>
          <w:szCs w:val="28"/>
          <w:lang w:eastAsia="en-US"/>
        </w:rPr>
        <w:t>.</w:t>
      </w:r>
    </w:p>
    <w:p w14:paraId="12D8A3D2" w14:textId="1326D30E" w:rsidR="008E6731" w:rsidRPr="00666FED" w:rsidRDefault="008E6731" w:rsidP="008E6731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6FED">
        <w:rPr>
          <w:rFonts w:eastAsia="Calibri"/>
          <w:color w:val="000000"/>
          <w:sz w:val="28"/>
          <w:szCs w:val="28"/>
          <w:lang w:eastAsia="en-US"/>
        </w:rPr>
        <w:t>1.</w:t>
      </w:r>
      <w:r w:rsidR="0031083C" w:rsidRPr="00666FED">
        <w:rPr>
          <w:rFonts w:eastAsia="Calibri"/>
          <w:color w:val="000000"/>
          <w:sz w:val="28"/>
          <w:szCs w:val="28"/>
          <w:lang w:eastAsia="en-US"/>
        </w:rPr>
        <w:t>6</w:t>
      </w:r>
      <w:r w:rsidRPr="00666FED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062834">
        <w:rPr>
          <w:rFonts w:eastAsia="Calibri"/>
          <w:color w:val="000000"/>
          <w:sz w:val="28"/>
          <w:szCs w:val="28"/>
          <w:lang w:eastAsia="en-US"/>
        </w:rPr>
        <w:t>И</w:t>
      </w:r>
      <w:r w:rsidR="00493527" w:rsidRPr="00666FED">
        <w:rPr>
          <w:rFonts w:eastAsia="Calibri"/>
          <w:color w:val="000000"/>
          <w:sz w:val="28"/>
          <w:szCs w:val="28"/>
          <w:lang w:eastAsia="en-US"/>
        </w:rPr>
        <w:t>змене</w:t>
      </w:r>
      <w:r w:rsidR="00493527">
        <w:rPr>
          <w:rFonts w:eastAsia="Calibri"/>
          <w:color w:val="000000"/>
          <w:sz w:val="28"/>
          <w:szCs w:val="28"/>
          <w:lang w:eastAsia="en-US"/>
        </w:rPr>
        <w:t xml:space="preserve">ния в </w:t>
      </w:r>
      <w:r w:rsidRPr="00666FED">
        <w:rPr>
          <w:rFonts w:eastAsia="Calibri"/>
          <w:color w:val="000000"/>
          <w:sz w:val="28"/>
          <w:szCs w:val="28"/>
          <w:lang w:eastAsia="en-US"/>
        </w:rPr>
        <w:t xml:space="preserve">Перечень в течение текущего финансового года </w:t>
      </w:r>
      <w:r w:rsidR="00062834">
        <w:rPr>
          <w:rFonts w:eastAsia="Calibri"/>
          <w:color w:val="000000"/>
          <w:sz w:val="28"/>
          <w:szCs w:val="28"/>
          <w:lang w:eastAsia="en-US"/>
        </w:rPr>
        <w:t xml:space="preserve">вносятся </w:t>
      </w:r>
      <w:r w:rsidRPr="00666FED">
        <w:rPr>
          <w:rFonts w:eastAsia="Calibri"/>
          <w:color w:val="000000"/>
          <w:sz w:val="28"/>
          <w:szCs w:val="28"/>
          <w:lang w:eastAsia="en-US"/>
        </w:rPr>
        <w:t>в следующих случаях:</w:t>
      </w:r>
    </w:p>
    <w:p w14:paraId="1C116085" w14:textId="54BF1560" w:rsidR="008E6731" w:rsidRPr="00666FED" w:rsidRDefault="008E6731" w:rsidP="008E6731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6FED">
        <w:rPr>
          <w:rFonts w:eastAsia="Calibri"/>
          <w:color w:val="000000"/>
          <w:sz w:val="28"/>
          <w:szCs w:val="28"/>
          <w:lang w:eastAsia="en-US"/>
        </w:rPr>
        <w:t xml:space="preserve">- увеличения или уменьшения объема бюджетных ассигнований, предусмотренных сводной бюджетной росписью местного бюджета на </w:t>
      </w:r>
      <w:r w:rsidR="00FD6103" w:rsidRPr="00666FED">
        <w:rPr>
          <w:rFonts w:eastAsia="Calibri"/>
          <w:color w:val="000000"/>
          <w:sz w:val="28"/>
          <w:szCs w:val="28"/>
          <w:lang w:eastAsia="en-US"/>
        </w:rPr>
        <w:t>текущий</w:t>
      </w:r>
      <w:r w:rsidRPr="00666FED">
        <w:rPr>
          <w:rFonts w:eastAsia="Calibri"/>
          <w:color w:val="000000"/>
          <w:sz w:val="28"/>
          <w:szCs w:val="28"/>
          <w:lang w:eastAsia="en-US"/>
        </w:rPr>
        <w:t xml:space="preserve"> финансовый год и плановый период;</w:t>
      </w:r>
    </w:p>
    <w:p w14:paraId="61B09C69" w14:textId="77777777" w:rsidR="008E6731" w:rsidRPr="00666FED" w:rsidRDefault="008E6731" w:rsidP="008E6731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6FED">
        <w:rPr>
          <w:rFonts w:eastAsia="Calibri"/>
          <w:color w:val="000000"/>
          <w:sz w:val="28"/>
          <w:szCs w:val="28"/>
          <w:lang w:eastAsia="en-US"/>
        </w:rPr>
        <w:t>- выявления дополнительной потребности учреждения в осуществлении расходов, предусмотренных пунктом 1.2 настоящего порядка;</w:t>
      </w:r>
    </w:p>
    <w:p w14:paraId="4F6D4475" w14:textId="714D1990" w:rsidR="008E6731" w:rsidRDefault="008E6731" w:rsidP="008E6731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6FED">
        <w:rPr>
          <w:rFonts w:eastAsia="Calibri"/>
          <w:color w:val="000000"/>
          <w:sz w:val="28"/>
          <w:szCs w:val="28"/>
          <w:lang w:eastAsia="en-US"/>
        </w:rPr>
        <w:t xml:space="preserve">- выявления необходимости перераспределения субсидий между учреждениями в пределах бюджетных ассигнований, предусмотренных сводной бюджетной росписью местного бюджета на </w:t>
      </w:r>
      <w:r w:rsidR="00FD6103" w:rsidRPr="00666FED">
        <w:rPr>
          <w:rFonts w:eastAsia="Calibri"/>
          <w:color w:val="000000"/>
          <w:sz w:val="28"/>
          <w:szCs w:val="28"/>
          <w:lang w:eastAsia="en-US"/>
        </w:rPr>
        <w:t>текущий</w:t>
      </w:r>
      <w:r w:rsidRPr="00666FED">
        <w:rPr>
          <w:rFonts w:eastAsia="Calibri"/>
          <w:color w:val="000000"/>
          <w:sz w:val="28"/>
          <w:szCs w:val="28"/>
          <w:lang w:eastAsia="en-US"/>
        </w:rPr>
        <w:t xml:space="preserve"> финансовый год и плановый период</w:t>
      </w:r>
      <w:r w:rsidR="00062834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40721F7A" w14:textId="79C44991" w:rsidR="00062834" w:rsidRDefault="00062834" w:rsidP="008E6731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невозможности осуществления расходов на иные цели в полном объеме.</w:t>
      </w:r>
    </w:p>
    <w:p w14:paraId="33EFD5EC" w14:textId="62A13903" w:rsidR="00062834" w:rsidRPr="00666FED" w:rsidRDefault="00062834" w:rsidP="00062834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1.7. При наступлении одного из случаев, указанных в пункте 1.6 настоящего порядка, учредитель </w:t>
      </w:r>
      <w:r w:rsidRPr="00666FED">
        <w:rPr>
          <w:rFonts w:eastAsia="Calibri"/>
          <w:color w:val="000000"/>
          <w:sz w:val="28"/>
          <w:szCs w:val="28"/>
          <w:lang w:eastAsia="en-US"/>
        </w:rPr>
        <w:t xml:space="preserve">в течение 10 рабочих дней со дня доведения до </w:t>
      </w:r>
      <w:r>
        <w:rPr>
          <w:rFonts w:eastAsia="Calibri"/>
          <w:color w:val="000000"/>
          <w:sz w:val="28"/>
          <w:szCs w:val="28"/>
          <w:lang w:eastAsia="en-US"/>
        </w:rPr>
        <w:t>учредителя</w:t>
      </w:r>
      <w:r w:rsidRPr="00666FED">
        <w:rPr>
          <w:rFonts w:eastAsia="Calibri"/>
          <w:color w:val="000000"/>
          <w:sz w:val="28"/>
          <w:szCs w:val="28"/>
          <w:lang w:eastAsia="en-US"/>
        </w:rPr>
        <w:t xml:space="preserve"> как до получателя средств местного бюджета соответствующих лимитов бюджетных обязательств</w:t>
      </w:r>
      <w:r>
        <w:rPr>
          <w:rFonts w:eastAsia="Calibri"/>
          <w:color w:val="000000"/>
          <w:sz w:val="28"/>
          <w:szCs w:val="28"/>
          <w:lang w:eastAsia="en-US"/>
        </w:rPr>
        <w:t xml:space="preserve"> утверждает</w:t>
      </w:r>
      <w:r w:rsidR="000959C8">
        <w:rPr>
          <w:rFonts w:eastAsia="Calibri"/>
          <w:color w:val="000000"/>
          <w:sz w:val="28"/>
          <w:szCs w:val="28"/>
          <w:lang w:eastAsia="en-US"/>
        </w:rPr>
        <w:t xml:space="preserve"> измененный Перечень.</w:t>
      </w:r>
    </w:p>
    <w:p w14:paraId="4C5D5FCE" w14:textId="77777777" w:rsidR="00E85EB6" w:rsidRPr="00EF4D0F" w:rsidRDefault="00E85EB6" w:rsidP="00BD7B7E">
      <w:pPr>
        <w:widowControl/>
        <w:autoSpaceDE/>
        <w:autoSpaceDN/>
        <w:adjustRightInd/>
        <w:spacing w:after="200" w:line="276" w:lineRule="auto"/>
        <w:ind w:left="720" w:firstLine="709"/>
        <w:contextualSpacing/>
        <w:rPr>
          <w:rFonts w:eastAsia="Calibri"/>
          <w:color w:val="000000"/>
          <w:sz w:val="28"/>
          <w:szCs w:val="28"/>
          <w:lang w:eastAsia="en-US"/>
        </w:rPr>
      </w:pPr>
    </w:p>
    <w:p w14:paraId="3A6C0E20" w14:textId="77777777" w:rsidR="00A010E0" w:rsidRPr="00EF4D0F" w:rsidRDefault="00A010E0" w:rsidP="00152513">
      <w:pPr>
        <w:widowControl/>
        <w:numPr>
          <w:ilvl w:val="0"/>
          <w:numId w:val="25"/>
        </w:numPr>
        <w:autoSpaceDE/>
        <w:autoSpaceDN/>
        <w:adjustRightInd/>
        <w:spacing w:after="200" w:line="276" w:lineRule="auto"/>
        <w:ind w:left="0" w:firstLine="0"/>
        <w:contextualSpacing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EF4D0F">
        <w:rPr>
          <w:rFonts w:eastAsia="Calibri"/>
          <w:color w:val="000000"/>
          <w:sz w:val="28"/>
          <w:szCs w:val="28"/>
          <w:lang w:eastAsia="en-US"/>
        </w:rPr>
        <w:t>Условия и порядок предоставления субсиди</w:t>
      </w:r>
      <w:r w:rsidR="00B235F5" w:rsidRPr="00EF4D0F">
        <w:rPr>
          <w:rFonts w:eastAsia="Calibri"/>
          <w:color w:val="000000"/>
          <w:sz w:val="28"/>
          <w:szCs w:val="28"/>
          <w:lang w:eastAsia="en-US"/>
        </w:rPr>
        <w:t>и</w:t>
      </w:r>
    </w:p>
    <w:p w14:paraId="5E66BC36" w14:textId="77777777" w:rsidR="00A010E0" w:rsidRDefault="00A010E0" w:rsidP="00A010E0">
      <w:pPr>
        <w:widowControl/>
        <w:autoSpaceDE/>
        <w:autoSpaceDN/>
        <w:adjustRightInd/>
        <w:ind w:left="720"/>
        <w:contextualSpacing/>
        <w:rPr>
          <w:rFonts w:eastAsia="Calibri"/>
          <w:color w:val="000000"/>
          <w:sz w:val="28"/>
          <w:szCs w:val="28"/>
          <w:lang w:eastAsia="en-US"/>
        </w:rPr>
      </w:pPr>
    </w:p>
    <w:p w14:paraId="264F549C" w14:textId="5E150BE5" w:rsidR="0030646B" w:rsidRPr="00EF4D0F" w:rsidRDefault="0030646B" w:rsidP="00755521">
      <w:pPr>
        <w:numPr>
          <w:ilvl w:val="1"/>
          <w:numId w:val="25"/>
        </w:numPr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4D0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 целях получения субсидии у</w:t>
      </w:r>
      <w:r w:rsidR="00755521" w:rsidRPr="00EF4D0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чреждение</w:t>
      </w:r>
      <w:r w:rsidR="00755521" w:rsidRPr="00EF4D0F">
        <w:rPr>
          <w:color w:val="000000"/>
        </w:rPr>
        <w:t xml:space="preserve"> </w:t>
      </w:r>
      <w:r w:rsidR="00755521" w:rsidRPr="00EF4D0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</w:t>
      </w:r>
      <w:r w:rsidR="00A010E0" w:rsidRPr="00EF4D0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редставляет </w:t>
      </w:r>
      <w:r w:rsidR="00A010E0" w:rsidRPr="00EF4D0F">
        <w:rPr>
          <w:rFonts w:eastAsia="Calibri"/>
          <w:color w:val="000000"/>
          <w:sz w:val="28"/>
          <w:szCs w:val="28"/>
          <w:lang w:eastAsia="en-US"/>
        </w:rPr>
        <w:t>учредител</w:t>
      </w:r>
      <w:r w:rsidR="00C75E8A">
        <w:rPr>
          <w:rFonts w:eastAsia="Calibri"/>
          <w:color w:val="000000"/>
          <w:sz w:val="28"/>
          <w:szCs w:val="28"/>
          <w:lang w:eastAsia="en-US"/>
        </w:rPr>
        <w:t>ю</w:t>
      </w:r>
      <w:r w:rsidR="00A010E0" w:rsidRPr="00EF4D0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D42FF3" w:rsidRPr="00EF4D0F">
        <w:rPr>
          <w:rFonts w:eastAsia="Calibri"/>
          <w:color w:val="000000"/>
          <w:sz w:val="28"/>
          <w:szCs w:val="28"/>
          <w:lang w:eastAsia="en-US"/>
        </w:rPr>
        <w:t xml:space="preserve">следующие </w:t>
      </w:r>
      <w:r w:rsidR="00A010E0" w:rsidRPr="00EF4D0F">
        <w:rPr>
          <w:rFonts w:eastAsia="Calibri"/>
          <w:color w:val="000000"/>
          <w:sz w:val="28"/>
          <w:szCs w:val="28"/>
          <w:lang w:eastAsia="en-US"/>
        </w:rPr>
        <w:t>документы</w:t>
      </w:r>
      <w:r w:rsidR="00D42FF3" w:rsidRPr="00EF4D0F">
        <w:rPr>
          <w:rFonts w:eastAsia="Calibri"/>
          <w:color w:val="000000"/>
          <w:sz w:val="28"/>
          <w:szCs w:val="28"/>
          <w:lang w:eastAsia="en-US"/>
        </w:rPr>
        <w:t>:</w:t>
      </w: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4C6DBB37" w14:textId="77777777" w:rsidR="00D42FF3" w:rsidRPr="00EF4D0F" w:rsidRDefault="00D42FF3" w:rsidP="00D42FF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4D0F">
        <w:rPr>
          <w:rFonts w:eastAsia="Calibri"/>
          <w:color w:val="000000"/>
          <w:sz w:val="28"/>
          <w:szCs w:val="28"/>
          <w:lang w:eastAsia="en-US"/>
        </w:rPr>
        <w:t>1) заяв</w:t>
      </w:r>
      <w:r w:rsidR="00B33CA2" w:rsidRPr="00EF4D0F">
        <w:rPr>
          <w:rFonts w:eastAsia="Calibri"/>
          <w:color w:val="000000"/>
          <w:sz w:val="28"/>
          <w:szCs w:val="28"/>
          <w:lang w:eastAsia="en-US"/>
        </w:rPr>
        <w:t>ление</w:t>
      </w: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 на получение субсидии в произвольной форме, подписанн</w:t>
      </w:r>
      <w:r w:rsidR="004B177A">
        <w:rPr>
          <w:rFonts w:eastAsia="Calibri"/>
          <w:color w:val="000000"/>
          <w:sz w:val="28"/>
          <w:szCs w:val="28"/>
          <w:lang w:eastAsia="en-US"/>
        </w:rPr>
        <w:t>ое</w:t>
      </w: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 руководителем учреждения, заверенн</w:t>
      </w:r>
      <w:r w:rsidR="004B177A">
        <w:rPr>
          <w:rFonts w:eastAsia="Calibri"/>
          <w:color w:val="000000"/>
          <w:sz w:val="28"/>
          <w:szCs w:val="28"/>
          <w:lang w:eastAsia="en-US"/>
        </w:rPr>
        <w:t>ое</w:t>
      </w: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 печатью учреждения</w:t>
      </w:r>
      <w:r w:rsidR="00B33CA2" w:rsidRPr="00EF4D0F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2A03833D" w14:textId="78E32E36" w:rsidR="00D42FF3" w:rsidRDefault="00D42FF3" w:rsidP="00B854A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4D0F">
        <w:rPr>
          <w:rFonts w:eastAsia="Calibri"/>
          <w:color w:val="000000"/>
          <w:sz w:val="28"/>
          <w:szCs w:val="28"/>
          <w:lang w:eastAsia="en-US"/>
        </w:rPr>
        <w:t>2</w:t>
      </w:r>
      <w:r w:rsidR="00B854A2" w:rsidRPr="00EF4D0F">
        <w:rPr>
          <w:rFonts w:eastAsia="Calibri"/>
          <w:color w:val="000000"/>
          <w:sz w:val="28"/>
          <w:szCs w:val="28"/>
          <w:lang w:eastAsia="en-US"/>
        </w:rPr>
        <w:t>) п</w:t>
      </w:r>
      <w:r w:rsidRPr="00EF4D0F">
        <w:rPr>
          <w:rFonts w:eastAsia="Calibri"/>
          <w:color w:val="000000"/>
          <w:sz w:val="28"/>
          <w:szCs w:val="28"/>
          <w:lang w:eastAsia="en-US"/>
        </w:rPr>
        <w:t>ояснительн</w:t>
      </w:r>
      <w:r w:rsidR="00B854A2" w:rsidRPr="00EF4D0F">
        <w:rPr>
          <w:rFonts w:eastAsia="Calibri"/>
          <w:color w:val="000000"/>
          <w:sz w:val="28"/>
          <w:szCs w:val="28"/>
          <w:lang w:eastAsia="en-US"/>
        </w:rPr>
        <w:t>ую</w:t>
      </w: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 записк</w:t>
      </w:r>
      <w:r w:rsidR="00B854A2" w:rsidRPr="00EF4D0F">
        <w:rPr>
          <w:rFonts w:eastAsia="Calibri"/>
          <w:color w:val="000000"/>
          <w:sz w:val="28"/>
          <w:szCs w:val="28"/>
          <w:lang w:eastAsia="en-US"/>
        </w:rPr>
        <w:t>у</w:t>
      </w:r>
      <w:r w:rsidRPr="00EF4D0F">
        <w:rPr>
          <w:rFonts w:eastAsia="Calibri"/>
          <w:color w:val="000000"/>
          <w:sz w:val="28"/>
          <w:szCs w:val="28"/>
          <w:lang w:eastAsia="en-US"/>
        </w:rPr>
        <w:t>, содержащ</w:t>
      </w:r>
      <w:r w:rsidR="00B854A2" w:rsidRPr="00EF4D0F">
        <w:rPr>
          <w:rFonts w:eastAsia="Calibri"/>
          <w:color w:val="000000"/>
          <w:sz w:val="28"/>
          <w:szCs w:val="28"/>
          <w:lang w:eastAsia="en-US"/>
        </w:rPr>
        <w:t xml:space="preserve">ую </w:t>
      </w:r>
      <w:r w:rsidRPr="00EF4D0F">
        <w:rPr>
          <w:rFonts w:eastAsia="Calibri"/>
          <w:color w:val="000000"/>
          <w:sz w:val="28"/>
          <w:szCs w:val="28"/>
          <w:lang w:eastAsia="en-US"/>
        </w:rPr>
        <w:t>обоснование необходимости предоставления субсидии</w:t>
      </w:r>
      <w:r w:rsidR="00C75E8A">
        <w:rPr>
          <w:rFonts w:eastAsia="Calibri"/>
          <w:color w:val="000000"/>
          <w:sz w:val="28"/>
          <w:szCs w:val="28"/>
          <w:lang w:eastAsia="en-US"/>
        </w:rPr>
        <w:t>, включая</w:t>
      </w:r>
      <w:r w:rsidR="00B854A2" w:rsidRPr="00EF4D0F">
        <w:rPr>
          <w:rFonts w:eastAsia="Calibri"/>
          <w:color w:val="000000"/>
          <w:sz w:val="28"/>
          <w:szCs w:val="28"/>
          <w:lang w:eastAsia="en-US"/>
        </w:rPr>
        <w:t xml:space="preserve"> р</w:t>
      </w:r>
      <w:r w:rsidRPr="00EF4D0F">
        <w:rPr>
          <w:rFonts w:eastAsia="Calibri"/>
          <w:color w:val="000000"/>
          <w:sz w:val="28"/>
          <w:szCs w:val="28"/>
          <w:lang w:eastAsia="en-US"/>
        </w:rPr>
        <w:t>асчет-обоснование суммы субсидии, в том числе предварительн</w:t>
      </w:r>
      <w:r w:rsidR="008D77CD" w:rsidRPr="00EF4D0F">
        <w:rPr>
          <w:rFonts w:eastAsia="Calibri"/>
          <w:color w:val="000000"/>
          <w:sz w:val="28"/>
          <w:szCs w:val="28"/>
          <w:lang w:eastAsia="en-US"/>
        </w:rPr>
        <w:t>ую смету</w:t>
      </w: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 на выполнение соответствующих работ (оказание услуг), проведение мероприятий, приобретение имущества (за исключением недвижимого имущества)</w:t>
      </w:r>
      <w:r w:rsidR="00B848D9">
        <w:rPr>
          <w:rFonts w:eastAsia="Calibri"/>
          <w:color w:val="000000"/>
          <w:sz w:val="28"/>
          <w:szCs w:val="28"/>
          <w:lang w:eastAsia="en-US"/>
        </w:rPr>
        <w:t xml:space="preserve">, а также </w:t>
      </w:r>
      <w:r w:rsidR="00B854A2" w:rsidRPr="00EF4D0F">
        <w:rPr>
          <w:rFonts w:eastAsia="Calibri"/>
          <w:color w:val="000000"/>
          <w:sz w:val="28"/>
          <w:szCs w:val="28"/>
          <w:lang w:eastAsia="en-US"/>
        </w:rPr>
        <w:t>п</w:t>
      </w:r>
      <w:r w:rsidRPr="00EF4D0F">
        <w:rPr>
          <w:rFonts w:eastAsia="Calibri"/>
          <w:color w:val="000000"/>
          <w:sz w:val="28"/>
          <w:szCs w:val="28"/>
          <w:lang w:eastAsia="en-US"/>
        </w:rPr>
        <w:t>редложения поставщиков (подрядчиков, исполнителей), статистические данные и (или) ин</w:t>
      </w:r>
      <w:r w:rsidR="000959C8">
        <w:rPr>
          <w:rFonts w:eastAsia="Calibri"/>
          <w:color w:val="000000"/>
          <w:sz w:val="28"/>
          <w:szCs w:val="28"/>
          <w:lang w:eastAsia="en-US"/>
        </w:rPr>
        <w:t>ую</w:t>
      </w: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 информаци</w:t>
      </w:r>
      <w:r w:rsidR="000959C8">
        <w:rPr>
          <w:rFonts w:eastAsia="Calibri"/>
          <w:color w:val="000000"/>
          <w:sz w:val="28"/>
          <w:szCs w:val="28"/>
          <w:lang w:eastAsia="en-US"/>
        </w:rPr>
        <w:t>ю</w:t>
      </w:r>
      <w:r w:rsidRPr="00EF4D0F">
        <w:rPr>
          <w:rFonts w:eastAsia="Calibri"/>
          <w:color w:val="000000"/>
          <w:sz w:val="28"/>
          <w:szCs w:val="28"/>
          <w:lang w:eastAsia="en-US"/>
        </w:rPr>
        <w:t>, обосновывающ</w:t>
      </w:r>
      <w:r w:rsidR="000959C8">
        <w:rPr>
          <w:rFonts w:eastAsia="Calibri"/>
          <w:color w:val="000000"/>
          <w:sz w:val="28"/>
          <w:szCs w:val="28"/>
          <w:lang w:eastAsia="en-US"/>
        </w:rPr>
        <w:t>ую</w:t>
      </w: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 сумму субсидии</w:t>
      </w:r>
      <w:r w:rsidR="00B854A2" w:rsidRPr="00EF4D0F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63CE8869" w14:textId="49416A4A" w:rsidR="00D42FF3" w:rsidRPr="00EF4D0F" w:rsidRDefault="00B848D9" w:rsidP="00B854A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</w:t>
      </w:r>
      <w:r w:rsidR="00B854A2" w:rsidRPr="00EF4D0F">
        <w:rPr>
          <w:rFonts w:eastAsia="Calibri"/>
          <w:color w:val="000000"/>
          <w:sz w:val="28"/>
          <w:szCs w:val="28"/>
          <w:lang w:eastAsia="en-US"/>
        </w:rPr>
        <w:t>) п</w:t>
      </w:r>
      <w:r w:rsidR="00D42FF3" w:rsidRPr="00EF4D0F">
        <w:rPr>
          <w:rFonts w:eastAsia="Calibri"/>
          <w:color w:val="000000"/>
          <w:sz w:val="28"/>
          <w:szCs w:val="28"/>
          <w:lang w:eastAsia="en-US"/>
        </w:rPr>
        <w:t>еречень объектов, подлежащих ремонту, акт обследования таких объектов и дефектн</w:t>
      </w:r>
      <w:r w:rsidR="009D26D1" w:rsidRPr="00EF4D0F">
        <w:rPr>
          <w:rFonts w:eastAsia="Calibri"/>
          <w:color w:val="000000"/>
          <w:sz w:val="28"/>
          <w:szCs w:val="28"/>
          <w:lang w:eastAsia="en-US"/>
        </w:rPr>
        <w:t>ую</w:t>
      </w:r>
      <w:r w:rsidR="00D42FF3" w:rsidRPr="00EF4D0F">
        <w:rPr>
          <w:rFonts w:eastAsia="Calibri"/>
          <w:color w:val="000000"/>
          <w:sz w:val="28"/>
          <w:szCs w:val="28"/>
          <w:lang w:eastAsia="en-US"/>
        </w:rPr>
        <w:t xml:space="preserve"> ведомость, </w:t>
      </w:r>
      <w:r w:rsidR="008D77CD" w:rsidRPr="00EF4D0F">
        <w:rPr>
          <w:rFonts w:eastAsia="Calibri"/>
          <w:color w:val="000000"/>
          <w:sz w:val="28"/>
          <w:szCs w:val="28"/>
          <w:lang w:eastAsia="en-US"/>
        </w:rPr>
        <w:t>предварительную смету расходов</w:t>
      </w:r>
      <w:r w:rsidR="00D42FF3" w:rsidRPr="00EF4D0F">
        <w:rPr>
          <w:rFonts w:eastAsia="Calibri"/>
          <w:color w:val="000000"/>
          <w:sz w:val="28"/>
          <w:szCs w:val="28"/>
          <w:lang w:eastAsia="en-US"/>
        </w:rPr>
        <w:t>, в сл</w:t>
      </w:r>
      <w:r w:rsidR="009D26D1" w:rsidRPr="00EF4D0F">
        <w:rPr>
          <w:rFonts w:eastAsia="Calibri"/>
          <w:color w:val="000000"/>
          <w:sz w:val="28"/>
          <w:szCs w:val="28"/>
          <w:lang w:eastAsia="en-US"/>
        </w:rPr>
        <w:t xml:space="preserve">учае </w:t>
      </w:r>
      <w:r w:rsidR="009D26D1" w:rsidRPr="00EF4D0F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если целью предоставления </w:t>
      </w:r>
      <w:r w:rsidR="00D42FF3" w:rsidRPr="00EF4D0F">
        <w:rPr>
          <w:rFonts w:eastAsia="Calibri"/>
          <w:color w:val="000000"/>
          <w:sz w:val="28"/>
          <w:szCs w:val="28"/>
          <w:lang w:eastAsia="en-US"/>
        </w:rPr>
        <w:t>субсидии является проведение ремонта</w:t>
      </w:r>
      <w:r w:rsidR="00B854A2" w:rsidRPr="00EF4D0F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05540867" w14:textId="6D97847A" w:rsidR="00D42FF3" w:rsidRPr="00EF4D0F" w:rsidRDefault="00B848D9" w:rsidP="00B854A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</w:t>
      </w:r>
      <w:r w:rsidR="00B854A2" w:rsidRPr="00EF4D0F">
        <w:rPr>
          <w:rFonts w:eastAsia="Calibri"/>
          <w:color w:val="000000"/>
          <w:sz w:val="28"/>
          <w:szCs w:val="28"/>
          <w:lang w:eastAsia="en-US"/>
        </w:rPr>
        <w:t>) п</w:t>
      </w:r>
      <w:r w:rsidR="00D42FF3" w:rsidRPr="00EF4D0F">
        <w:rPr>
          <w:rFonts w:eastAsia="Calibri"/>
          <w:color w:val="000000"/>
          <w:sz w:val="28"/>
          <w:szCs w:val="28"/>
          <w:lang w:eastAsia="en-US"/>
        </w:rPr>
        <w:t>рограмм</w:t>
      </w:r>
      <w:r w:rsidR="008D77CD" w:rsidRPr="00EF4D0F">
        <w:rPr>
          <w:rFonts w:eastAsia="Calibri"/>
          <w:color w:val="000000"/>
          <w:sz w:val="28"/>
          <w:szCs w:val="28"/>
          <w:lang w:eastAsia="en-US"/>
        </w:rPr>
        <w:t>у</w:t>
      </w:r>
      <w:r w:rsidR="00D42FF3" w:rsidRPr="00EF4D0F">
        <w:rPr>
          <w:rFonts w:eastAsia="Calibri"/>
          <w:color w:val="000000"/>
          <w:sz w:val="28"/>
          <w:szCs w:val="28"/>
          <w:lang w:eastAsia="en-US"/>
        </w:rPr>
        <w:t xml:space="preserve"> мероприятий, в случае если целью предоставления субсидии является проведение мероприятий, в том числе конференций, выставок, совещаний</w:t>
      </w:r>
      <w:r w:rsidR="008D77CD" w:rsidRPr="00EF4D0F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03D30C3F" w14:textId="05E49E94" w:rsidR="00D42FF3" w:rsidRPr="00EF4D0F" w:rsidRDefault="00B848D9" w:rsidP="008D77CD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5</w:t>
      </w:r>
      <w:r w:rsidR="008D77CD" w:rsidRPr="00EF4D0F">
        <w:rPr>
          <w:rFonts w:eastAsia="Calibri"/>
          <w:color w:val="000000"/>
          <w:sz w:val="28"/>
          <w:szCs w:val="28"/>
          <w:lang w:eastAsia="en-US"/>
        </w:rPr>
        <w:t>) и</w:t>
      </w:r>
      <w:r w:rsidR="00D42FF3" w:rsidRPr="00EF4D0F">
        <w:rPr>
          <w:rFonts w:eastAsia="Calibri"/>
          <w:color w:val="000000"/>
          <w:sz w:val="28"/>
          <w:szCs w:val="28"/>
          <w:lang w:eastAsia="en-US"/>
        </w:rPr>
        <w:t>нформаци</w:t>
      </w:r>
      <w:r w:rsidR="008D77CD" w:rsidRPr="00EF4D0F">
        <w:rPr>
          <w:rFonts w:eastAsia="Calibri"/>
          <w:color w:val="000000"/>
          <w:sz w:val="28"/>
          <w:szCs w:val="28"/>
          <w:lang w:eastAsia="en-US"/>
        </w:rPr>
        <w:t>ю</w:t>
      </w:r>
      <w:r w:rsidR="00D42FF3" w:rsidRPr="00EF4D0F">
        <w:rPr>
          <w:rFonts w:eastAsia="Calibri"/>
          <w:color w:val="000000"/>
          <w:sz w:val="28"/>
          <w:szCs w:val="28"/>
          <w:lang w:eastAsia="en-US"/>
        </w:rPr>
        <w:t xml:space="preserve"> о планируем</w:t>
      </w:r>
      <w:r w:rsidR="00242AA7">
        <w:rPr>
          <w:rFonts w:eastAsia="Calibri"/>
          <w:color w:val="000000"/>
          <w:sz w:val="28"/>
          <w:szCs w:val="28"/>
          <w:lang w:eastAsia="en-US"/>
        </w:rPr>
        <w:t>ом</w:t>
      </w:r>
      <w:r w:rsidR="00D42FF3" w:rsidRPr="00EF4D0F">
        <w:rPr>
          <w:rFonts w:eastAsia="Calibri"/>
          <w:color w:val="000000"/>
          <w:sz w:val="28"/>
          <w:szCs w:val="28"/>
          <w:lang w:eastAsia="en-US"/>
        </w:rPr>
        <w:t xml:space="preserve"> к приобретению</w:t>
      </w:r>
      <w:r w:rsidR="002B7CE7">
        <w:rPr>
          <w:rFonts w:eastAsia="Calibri"/>
          <w:color w:val="000000"/>
          <w:sz w:val="28"/>
          <w:szCs w:val="28"/>
          <w:lang w:eastAsia="en-US"/>
        </w:rPr>
        <w:t xml:space="preserve"> (изготовлению) </w:t>
      </w:r>
      <w:r w:rsidR="00242AA7">
        <w:rPr>
          <w:rFonts w:eastAsia="Calibri"/>
          <w:color w:val="000000"/>
          <w:sz w:val="28"/>
          <w:szCs w:val="28"/>
          <w:lang w:eastAsia="en-US"/>
        </w:rPr>
        <w:t>имуществе (</w:t>
      </w:r>
      <w:r w:rsidR="002B7CE7">
        <w:rPr>
          <w:rFonts w:eastAsia="Calibri"/>
          <w:color w:val="000000"/>
          <w:sz w:val="28"/>
          <w:szCs w:val="28"/>
          <w:lang w:eastAsia="en-US"/>
        </w:rPr>
        <w:t>основных средствах</w:t>
      </w:r>
      <w:r w:rsidR="00242AA7">
        <w:rPr>
          <w:rFonts w:eastAsia="Calibri"/>
          <w:color w:val="000000"/>
          <w:sz w:val="28"/>
          <w:szCs w:val="28"/>
          <w:lang w:eastAsia="en-US"/>
        </w:rPr>
        <w:t>)</w:t>
      </w:r>
      <w:r w:rsidR="00D42FF3" w:rsidRPr="00EF4D0F">
        <w:rPr>
          <w:rFonts w:eastAsia="Calibri"/>
          <w:color w:val="000000"/>
          <w:sz w:val="28"/>
          <w:szCs w:val="28"/>
          <w:lang w:eastAsia="en-US"/>
        </w:rPr>
        <w:t xml:space="preserve">, в случае если целью предоставления субсидии является приобретение </w:t>
      </w:r>
      <w:r w:rsidR="002B7CE7" w:rsidRPr="002B7CE7">
        <w:rPr>
          <w:rFonts w:eastAsia="Calibri"/>
          <w:color w:val="000000"/>
          <w:sz w:val="28"/>
          <w:szCs w:val="28"/>
          <w:lang w:eastAsia="en-US"/>
        </w:rPr>
        <w:t>(изготовлени</w:t>
      </w:r>
      <w:r w:rsidR="002B7CE7">
        <w:rPr>
          <w:rFonts w:eastAsia="Calibri"/>
          <w:color w:val="000000"/>
          <w:sz w:val="28"/>
          <w:szCs w:val="28"/>
          <w:lang w:eastAsia="en-US"/>
        </w:rPr>
        <w:t>е</w:t>
      </w:r>
      <w:r w:rsidR="002B7CE7" w:rsidRPr="002B7CE7">
        <w:rPr>
          <w:rFonts w:eastAsia="Calibri"/>
          <w:color w:val="000000"/>
          <w:sz w:val="28"/>
          <w:szCs w:val="28"/>
          <w:lang w:eastAsia="en-US"/>
        </w:rPr>
        <w:t>)</w:t>
      </w:r>
      <w:r w:rsidR="00242AA7">
        <w:rPr>
          <w:rFonts w:eastAsia="Calibri"/>
          <w:color w:val="000000"/>
          <w:sz w:val="28"/>
          <w:szCs w:val="28"/>
          <w:lang w:eastAsia="en-US"/>
        </w:rPr>
        <w:t xml:space="preserve"> имущества (</w:t>
      </w:r>
      <w:r w:rsidR="002B7CE7" w:rsidRPr="002B7CE7">
        <w:rPr>
          <w:rFonts w:eastAsia="Calibri"/>
          <w:color w:val="000000"/>
          <w:sz w:val="28"/>
          <w:szCs w:val="28"/>
          <w:lang w:eastAsia="en-US"/>
        </w:rPr>
        <w:t>основных средств</w:t>
      </w:r>
      <w:r w:rsidR="00242AA7">
        <w:rPr>
          <w:rFonts w:eastAsia="Calibri"/>
          <w:color w:val="000000"/>
          <w:sz w:val="28"/>
          <w:szCs w:val="28"/>
          <w:lang w:eastAsia="en-US"/>
        </w:rPr>
        <w:t>)</w:t>
      </w:r>
      <w:r w:rsidR="009D26D1" w:rsidRPr="00EF4D0F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52898289" w14:textId="7DA73D49" w:rsidR="00D42FF3" w:rsidRPr="00EF4D0F" w:rsidRDefault="00B848D9" w:rsidP="009D26D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6</w:t>
      </w:r>
      <w:r w:rsidR="009D26D1" w:rsidRPr="00EF4D0F">
        <w:rPr>
          <w:rFonts w:eastAsia="Calibri"/>
          <w:color w:val="000000"/>
          <w:sz w:val="28"/>
          <w:szCs w:val="28"/>
          <w:lang w:eastAsia="en-US"/>
        </w:rPr>
        <w:t>) и</w:t>
      </w:r>
      <w:r w:rsidR="00D42FF3" w:rsidRPr="00EF4D0F">
        <w:rPr>
          <w:rFonts w:eastAsia="Calibri"/>
          <w:color w:val="000000"/>
          <w:sz w:val="28"/>
          <w:szCs w:val="28"/>
          <w:lang w:eastAsia="en-US"/>
        </w:rPr>
        <w:t>нформаци</w:t>
      </w:r>
      <w:r w:rsidR="009D26D1" w:rsidRPr="00EF4D0F">
        <w:rPr>
          <w:rFonts w:eastAsia="Calibri"/>
          <w:color w:val="000000"/>
          <w:sz w:val="28"/>
          <w:szCs w:val="28"/>
          <w:lang w:eastAsia="en-US"/>
        </w:rPr>
        <w:t>ю</w:t>
      </w:r>
      <w:r w:rsidR="00D42FF3" w:rsidRPr="00EF4D0F">
        <w:rPr>
          <w:rFonts w:eastAsia="Calibri"/>
          <w:color w:val="000000"/>
          <w:sz w:val="28"/>
          <w:szCs w:val="28"/>
          <w:lang w:eastAsia="en-US"/>
        </w:rPr>
        <w:t xml:space="preserve">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</w:t>
      </w:r>
      <w:r w:rsidR="00361E89" w:rsidRPr="00EF4D0F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00619DB6" w14:textId="078D070C" w:rsidR="00B33CA2" w:rsidRPr="00EF4D0F" w:rsidRDefault="00A3563C" w:rsidP="00A3563C">
      <w:pPr>
        <w:widowControl/>
        <w:tabs>
          <w:tab w:val="left" w:pos="709"/>
        </w:tabs>
        <w:autoSpaceDE/>
        <w:autoSpaceDN/>
        <w:adjustRightInd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4D0F">
        <w:rPr>
          <w:rFonts w:eastAsia="Calibri"/>
          <w:color w:val="000000"/>
          <w:sz w:val="28"/>
          <w:szCs w:val="28"/>
          <w:lang w:eastAsia="en-US"/>
        </w:rPr>
        <w:tab/>
      </w:r>
      <w:r w:rsidR="00B848D9">
        <w:rPr>
          <w:rFonts w:eastAsia="Calibri"/>
          <w:color w:val="000000"/>
          <w:sz w:val="28"/>
          <w:szCs w:val="28"/>
          <w:lang w:eastAsia="en-US"/>
        </w:rPr>
        <w:t>7</w:t>
      </w:r>
      <w:r w:rsidR="00B33CA2" w:rsidRPr="00EF4D0F">
        <w:rPr>
          <w:rFonts w:eastAsia="Calibri"/>
          <w:color w:val="000000"/>
          <w:sz w:val="28"/>
          <w:szCs w:val="28"/>
          <w:lang w:eastAsia="en-US"/>
        </w:rPr>
        <w:t xml:space="preserve">) </w:t>
      </w:r>
      <w:r w:rsidR="00A14A1A" w:rsidRPr="00A14A1A">
        <w:rPr>
          <w:rFonts w:eastAsia="Calibri"/>
          <w:color w:val="000000"/>
          <w:sz w:val="28"/>
          <w:szCs w:val="28"/>
          <w:lang w:eastAsia="en-US"/>
        </w:rPr>
        <w:t xml:space="preserve">копию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осуществлении государственного надзора (должностного лица), в случае если целью предоставления субсидии является проведение работ </w:t>
      </w:r>
      <w:r w:rsidR="00B848D9">
        <w:rPr>
          <w:rFonts w:eastAsia="Calibri"/>
          <w:color w:val="000000"/>
          <w:sz w:val="28"/>
          <w:szCs w:val="28"/>
          <w:lang w:eastAsia="en-US"/>
        </w:rPr>
        <w:t xml:space="preserve">по </w:t>
      </w:r>
      <w:r w:rsidR="00A14A1A" w:rsidRPr="00A14A1A">
        <w:rPr>
          <w:rFonts w:eastAsia="Calibri"/>
          <w:color w:val="000000"/>
          <w:sz w:val="28"/>
          <w:szCs w:val="28"/>
          <w:lang w:eastAsia="en-US"/>
        </w:rPr>
        <w:t>приведени</w:t>
      </w:r>
      <w:r w:rsidR="00B848D9">
        <w:rPr>
          <w:rFonts w:eastAsia="Calibri"/>
          <w:color w:val="000000"/>
          <w:sz w:val="28"/>
          <w:szCs w:val="28"/>
          <w:lang w:eastAsia="en-US"/>
        </w:rPr>
        <w:t>ю</w:t>
      </w:r>
      <w:r w:rsidR="00A14A1A" w:rsidRPr="00A14A1A">
        <w:rPr>
          <w:rFonts w:eastAsia="Calibri"/>
          <w:color w:val="000000"/>
          <w:sz w:val="28"/>
          <w:szCs w:val="28"/>
          <w:lang w:eastAsia="en-US"/>
        </w:rPr>
        <w:t xml:space="preserve"> зданий и сооружений в соответствие </w:t>
      </w:r>
      <w:r w:rsidR="00B848D9">
        <w:rPr>
          <w:rFonts w:eastAsia="Calibri"/>
          <w:color w:val="000000"/>
          <w:sz w:val="28"/>
          <w:szCs w:val="28"/>
          <w:lang w:eastAsia="en-US"/>
        </w:rPr>
        <w:t xml:space="preserve">с </w:t>
      </w:r>
      <w:r w:rsidR="00A14A1A" w:rsidRPr="00A14A1A">
        <w:rPr>
          <w:rFonts w:eastAsia="Calibri"/>
          <w:color w:val="000000"/>
          <w:sz w:val="28"/>
          <w:szCs w:val="28"/>
          <w:lang w:eastAsia="en-US"/>
        </w:rPr>
        <w:t>требованиям</w:t>
      </w:r>
      <w:r w:rsidR="00B848D9">
        <w:rPr>
          <w:rFonts w:eastAsia="Calibri"/>
          <w:color w:val="000000"/>
          <w:sz w:val="28"/>
          <w:szCs w:val="28"/>
          <w:lang w:eastAsia="en-US"/>
        </w:rPr>
        <w:t>и</w:t>
      </w:r>
      <w:r w:rsidR="00A14A1A" w:rsidRPr="00A14A1A">
        <w:rPr>
          <w:rFonts w:eastAsia="Calibri"/>
          <w:color w:val="000000"/>
          <w:sz w:val="28"/>
          <w:szCs w:val="28"/>
          <w:lang w:eastAsia="en-US"/>
        </w:rPr>
        <w:t xml:space="preserve"> надзорных органов;</w:t>
      </w:r>
      <w:r w:rsidR="00E35958">
        <w:rPr>
          <w:rFonts w:eastAsia="Calibri"/>
          <w:color w:val="000000"/>
          <w:sz w:val="28"/>
          <w:szCs w:val="28"/>
          <w:lang w:eastAsia="en-US"/>
        </w:rPr>
        <w:t xml:space="preserve"> копии</w:t>
      </w:r>
      <w:r w:rsidR="00A14A1A" w:rsidRPr="00A14A1A">
        <w:rPr>
          <w:rFonts w:eastAsia="Calibri"/>
          <w:color w:val="000000"/>
          <w:sz w:val="28"/>
          <w:szCs w:val="28"/>
          <w:lang w:eastAsia="en-US"/>
        </w:rPr>
        <w:t xml:space="preserve"> судебных актов, вступивших в законную силу, исполнительных документов, если целью предоставления субсидии является их исполнение;</w:t>
      </w:r>
    </w:p>
    <w:p w14:paraId="16810B7E" w14:textId="77777777" w:rsidR="000A3107" w:rsidRDefault="00B848D9" w:rsidP="00FE1D9A">
      <w:pPr>
        <w:widowControl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67019" w:rsidRPr="003B1FE6">
        <w:rPr>
          <w:sz w:val="28"/>
          <w:szCs w:val="28"/>
        </w:rPr>
        <w:t xml:space="preserve">) </w:t>
      </w:r>
      <w:r w:rsidR="000A3107" w:rsidRPr="003B1FE6">
        <w:rPr>
          <w:sz w:val="28"/>
          <w:szCs w:val="28"/>
        </w:rPr>
        <w:t>справк</w:t>
      </w:r>
      <w:r w:rsidR="000A3107">
        <w:rPr>
          <w:sz w:val="28"/>
          <w:szCs w:val="28"/>
        </w:rPr>
        <w:t>и</w:t>
      </w:r>
      <w:r w:rsidR="000A3107" w:rsidRPr="003B1FE6">
        <w:rPr>
          <w:sz w:val="28"/>
          <w:szCs w:val="28"/>
        </w:rPr>
        <w:t xml:space="preserve"> по состоянию на 1-е число месяца, предшествующего месяцу, в котором планируется принятие решения о предоставлении субсидии</w:t>
      </w:r>
      <w:r w:rsidR="000A3107">
        <w:rPr>
          <w:sz w:val="28"/>
          <w:szCs w:val="28"/>
        </w:rPr>
        <w:t>:</w:t>
      </w:r>
    </w:p>
    <w:p w14:paraId="3BEBFDB9" w14:textId="08DD9A55" w:rsidR="00E67019" w:rsidRPr="003B1FE6" w:rsidRDefault="000A3107" w:rsidP="00FE1D9A">
      <w:pPr>
        <w:widowControl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справку</w:t>
      </w:r>
      <w:r w:rsidR="00E67019" w:rsidRPr="003B1FE6">
        <w:rPr>
          <w:sz w:val="28"/>
          <w:szCs w:val="28"/>
        </w:rPr>
        <w:t>, подтверждающую отсутствие у учреждени</w:t>
      </w:r>
      <w:r w:rsidR="00AE6EC5">
        <w:rPr>
          <w:sz w:val="28"/>
          <w:szCs w:val="28"/>
        </w:rPr>
        <w:t>я</w:t>
      </w:r>
      <w:r w:rsidR="00E67019" w:rsidRPr="003B1FE6">
        <w:rPr>
          <w:sz w:val="28"/>
          <w:szCs w:val="28"/>
        </w:rPr>
        <w:t xml:space="preserve"> неисполненн</w:t>
      </w:r>
      <w:r w:rsidR="00AE6EC5">
        <w:rPr>
          <w:sz w:val="28"/>
          <w:szCs w:val="28"/>
        </w:rPr>
        <w:t>ой</w:t>
      </w:r>
      <w:r w:rsidR="00E67019" w:rsidRPr="003B1FE6">
        <w:rPr>
          <w:sz w:val="28"/>
          <w:szCs w:val="28"/>
        </w:rPr>
        <w:t xml:space="preserve"> обязанност</w:t>
      </w:r>
      <w:r w:rsidR="00AE6EC5">
        <w:rPr>
          <w:sz w:val="28"/>
          <w:szCs w:val="28"/>
        </w:rPr>
        <w:t>и</w:t>
      </w:r>
      <w:r w:rsidR="00E67019" w:rsidRPr="003B1FE6">
        <w:rPr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sz w:val="28"/>
          <w:szCs w:val="28"/>
        </w:rPr>
        <w:t xml:space="preserve">, выданную </w:t>
      </w:r>
      <w:r w:rsidRPr="003B1FE6">
        <w:rPr>
          <w:sz w:val="28"/>
          <w:szCs w:val="28"/>
        </w:rPr>
        <w:t>налогов</w:t>
      </w:r>
      <w:r>
        <w:rPr>
          <w:sz w:val="28"/>
          <w:szCs w:val="28"/>
        </w:rPr>
        <w:t xml:space="preserve">ым </w:t>
      </w:r>
      <w:r w:rsidRPr="003B1FE6">
        <w:rPr>
          <w:sz w:val="28"/>
          <w:szCs w:val="28"/>
        </w:rPr>
        <w:t>орган</w:t>
      </w:r>
      <w:r>
        <w:rPr>
          <w:sz w:val="28"/>
          <w:szCs w:val="28"/>
        </w:rPr>
        <w:t>ом</w:t>
      </w:r>
      <w:r w:rsidR="00E67019" w:rsidRPr="003B1FE6">
        <w:rPr>
          <w:sz w:val="28"/>
          <w:szCs w:val="28"/>
        </w:rPr>
        <w:t>;</w:t>
      </w:r>
    </w:p>
    <w:p w14:paraId="40AC2A91" w14:textId="64620907" w:rsidR="00B848D9" w:rsidRDefault="00242AA7" w:rsidP="00B848D9">
      <w:pPr>
        <w:widowControl/>
        <w:spacing w:before="28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3107">
        <w:rPr>
          <w:sz w:val="28"/>
          <w:szCs w:val="28"/>
        </w:rPr>
        <w:t xml:space="preserve">справку, </w:t>
      </w:r>
      <w:r>
        <w:rPr>
          <w:sz w:val="28"/>
          <w:szCs w:val="28"/>
        </w:rPr>
        <w:t xml:space="preserve">подтверждающую </w:t>
      </w:r>
      <w:r w:rsidR="00174011" w:rsidRPr="003B1FE6">
        <w:rPr>
          <w:sz w:val="28"/>
          <w:szCs w:val="28"/>
        </w:rPr>
        <w:t>отсутстви</w:t>
      </w:r>
      <w:r>
        <w:rPr>
          <w:sz w:val="28"/>
          <w:szCs w:val="28"/>
        </w:rPr>
        <w:t>е</w:t>
      </w:r>
      <w:r w:rsidR="00174011" w:rsidRPr="003B1FE6">
        <w:rPr>
          <w:sz w:val="28"/>
          <w:szCs w:val="28"/>
        </w:rPr>
        <w:t xml:space="preserve"> у учреждени</w:t>
      </w:r>
      <w:r w:rsidR="00174011">
        <w:rPr>
          <w:sz w:val="28"/>
          <w:szCs w:val="28"/>
        </w:rPr>
        <w:t>я</w:t>
      </w:r>
      <w:r w:rsidR="00174011" w:rsidRPr="003B1FE6">
        <w:rPr>
          <w:sz w:val="28"/>
          <w:szCs w:val="28"/>
        </w:rPr>
        <w:t xml:space="preserve"> </w:t>
      </w:r>
      <w:r w:rsidR="00174011" w:rsidRPr="00174011">
        <w:rPr>
          <w:sz w:val="28"/>
          <w:szCs w:val="28"/>
        </w:rPr>
        <w:t xml:space="preserve">неисполненной обязанности по уплате </w:t>
      </w:r>
      <w:r w:rsidR="00E67019" w:rsidRPr="003B1FE6">
        <w:rPr>
          <w:sz w:val="28"/>
          <w:szCs w:val="28"/>
        </w:rPr>
        <w:t>неналоговы</w:t>
      </w:r>
      <w:r w:rsidR="00174011">
        <w:rPr>
          <w:sz w:val="28"/>
          <w:szCs w:val="28"/>
        </w:rPr>
        <w:t>х</w:t>
      </w:r>
      <w:r w:rsidR="00E67019" w:rsidRPr="003B1FE6">
        <w:rPr>
          <w:sz w:val="28"/>
          <w:szCs w:val="28"/>
        </w:rPr>
        <w:t xml:space="preserve"> </w:t>
      </w:r>
      <w:r w:rsidR="0003294D">
        <w:rPr>
          <w:sz w:val="28"/>
          <w:szCs w:val="28"/>
        </w:rPr>
        <w:t>платежей</w:t>
      </w:r>
      <w:r w:rsidR="00E67019" w:rsidRPr="003B1FE6">
        <w:rPr>
          <w:sz w:val="28"/>
          <w:szCs w:val="28"/>
        </w:rPr>
        <w:t xml:space="preserve"> в </w:t>
      </w:r>
      <w:r w:rsidR="00AE6EC5">
        <w:rPr>
          <w:sz w:val="28"/>
          <w:szCs w:val="28"/>
        </w:rPr>
        <w:t xml:space="preserve">местный </w:t>
      </w:r>
      <w:r w:rsidR="00E67019" w:rsidRPr="003B1FE6">
        <w:rPr>
          <w:sz w:val="28"/>
          <w:szCs w:val="28"/>
        </w:rPr>
        <w:t>бюджет города Зеленогорска</w:t>
      </w:r>
      <w:r w:rsidR="002B7CE7">
        <w:rPr>
          <w:sz w:val="28"/>
          <w:szCs w:val="28"/>
        </w:rPr>
        <w:t>,</w:t>
      </w:r>
      <w:r w:rsidR="00174011" w:rsidRPr="00174011">
        <w:rPr>
          <w:sz w:val="28"/>
          <w:szCs w:val="28"/>
        </w:rPr>
        <w:t xml:space="preserve"> </w:t>
      </w:r>
      <w:r w:rsidR="00174011" w:rsidRPr="003B1FE6">
        <w:rPr>
          <w:sz w:val="28"/>
          <w:szCs w:val="28"/>
        </w:rPr>
        <w:t>просроченн</w:t>
      </w:r>
      <w:r w:rsidR="00174011">
        <w:rPr>
          <w:sz w:val="28"/>
          <w:szCs w:val="28"/>
        </w:rPr>
        <w:t>ой</w:t>
      </w:r>
      <w:r w:rsidR="00174011" w:rsidRPr="003B1FE6">
        <w:rPr>
          <w:sz w:val="28"/>
          <w:szCs w:val="28"/>
        </w:rPr>
        <w:t xml:space="preserve"> задолженност</w:t>
      </w:r>
      <w:r w:rsidR="00174011">
        <w:rPr>
          <w:sz w:val="28"/>
          <w:szCs w:val="28"/>
        </w:rPr>
        <w:t>и</w:t>
      </w:r>
      <w:r w:rsidR="00E67019" w:rsidRPr="003B1FE6">
        <w:rPr>
          <w:sz w:val="28"/>
          <w:szCs w:val="28"/>
        </w:rPr>
        <w:t xml:space="preserve"> по возврату в </w:t>
      </w:r>
      <w:r w:rsidR="00AE6EC5">
        <w:rPr>
          <w:sz w:val="28"/>
          <w:szCs w:val="28"/>
        </w:rPr>
        <w:t>местный</w:t>
      </w:r>
      <w:r w:rsidR="00E67019" w:rsidRPr="003B1FE6">
        <w:rPr>
          <w:sz w:val="28"/>
          <w:szCs w:val="28"/>
        </w:rPr>
        <w:t xml:space="preserve"> бюджет города Зеленогорска субсидий, бюджетных инвестиций, предоставленных </w:t>
      </w:r>
      <w:r w:rsidR="000A3107">
        <w:rPr>
          <w:sz w:val="28"/>
          <w:szCs w:val="28"/>
        </w:rPr>
        <w:t xml:space="preserve">в том числе </w:t>
      </w:r>
      <w:r w:rsidR="00E67019" w:rsidRPr="003B1FE6">
        <w:rPr>
          <w:sz w:val="28"/>
          <w:szCs w:val="28"/>
        </w:rPr>
        <w:t>в соответствии с иными правовыми актами</w:t>
      </w:r>
      <w:r w:rsidR="000A3107">
        <w:rPr>
          <w:sz w:val="28"/>
          <w:szCs w:val="28"/>
        </w:rPr>
        <w:t xml:space="preserve">, </w:t>
      </w:r>
      <w:r w:rsidR="00B848D9" w:rsidRPr="003B1FE6">
        <w:rPr>
          <w:sz w:val="28"/>
          <w:szCs w:val="28"/>
        </w:rPr>
        <w:t>подпис</w:t>
      </w:r>
      <w:r w:rsidR="000A3107">
        <w:rPr>
          <w:sz w:val="28"/>
          <w:szCs w:val="28"/>
        </w:rPr>
        <w:t xml:space="preserve">анную </w:t>
      </w:r>
      <w:r w:rsidR="00B848D9" w:rsidRPr="003B1FE6">
        <w:rPr>
          <w:sz w:val="28"/>
          <w:szCs w:val="28"/>
        </w:rPr>
        <w:t>руководителем учреждения</w:t>
      </w:r>
      <w:r w:rsidR="00B848D9">
        <w:rPr>
          <w:sz w:val="28"/>
          <w:szCs w:val="28"/>
        </w:rPr>
        <w:t xml:space="preserve"> и </w:t>
      </w:r>
      <w:r w:rsidR="00B848D9" w:rsidRPr="003B1FE6">
        <w:rPr>
          <w:sz w:val="28"/>
          <w:szCs w:val="28"/>
        </w:rPr>
        <w:t>скрепл</w:t>
      </w:r>
      <w:r w:rsidR="000A3107">
        <w:rPr>
          <w:sz w:val="28"/>
          <w:szCs w:val="28"/>
        </w:rPr>
        <w:t xml:space="preserve">енную </w:t>
      </w:r>
      <w:r w:rsidR="00B848D9" w:rsidRPr="003B1FE6">
        <w:rPr>
          <w:sz w:val="28"/>
          <w:szCs w:val="28"/>
        </w:rPr>
        <w:t>печатью учреждения</w:t>
      </w:r>
      <w:r w:rsidR="00B848D9">
        <w:rPr>
          <w:sz w:val="28"/>
          <w:szCs w:val="28"/>
        </w:rPr>
        <w:t>.</w:t>
      </w:r>
    </w:p>
    <w:p w14:paraId="24EEAB66" w14:textId="20013CFF" w:rsidR="00E86C20" w:rsidRPr="00E86C20" w:rsidRDefault="000A3107" w:rsidP="00FE1D9A">
      <w:pPr>
        <w:widowControl/>
        <w:spacing w:before="280"/>
        <w:ind w:firstLine="53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Справки, указанные в настоящем </w:t>
      </w:r>
      <w:r w:rsidR="00B848D9">
        <w:rPr>
          <w:color w:val="000000"/>
          <w:sz w:val="28"/>
          <w:szCs w:val="28"/>
        </w:rPr>
        <w:t>подпункт</w:t>
      </w:r>
      <w:r>
        <w:rPr>
          <w:color w:val="000000"/>
          <w:sz w:val="28"/>
          <w:szCs w:val="28"/>
        </w:rPr>
        <w:t>е</w:t>
      </w:r>
      <w:r w:rsidR="009465F5">
        <w:rPr>
          <w:color w:val="000000"/>
          <w:sz w:val="28"/>
          <w:szCs w:val="28"/>
        </w:rPr>
        <w:t>,</w:t>
      </w:r>
      <w:r w:rsidR="00B848D9">
        <w:rPr>
          <w:color w:val="000000"/>
          <w:sz w:val="28"/>
          <w:szCs w:val="28"/>
        </w:rPr>
        <w:t xml:space="preserve"> не представляются в случае, если целью </w:t>
      </w:r>
      <w:r w:rsidR="00B848D9" w:rsidRPr="00E86C20">
        <w:rPr>
          <w:color w:val="000000"/>
          <w:sz w:val="28"/>
          <w:szCs w:val="28"/>
        </w:rPr>
        <w:t xml:space="preserve">предоставления </w:t>
      </w:r>
      <w:r w:rsidR="00E67019" w:rsidRPr="00E86C20">
        <w:rPr>
          <w:color w:val="000000"/>
          <w:sz w:val="28"/>
          <w:szCs w:val="28"/>
        </w:rPr>
        <w:t>субсидии</w:t>
      </w:r>
      <w:r w:rsidR="00B848D9" w:rsidRPr="00E86C20">
        <w:rPr>
          <w:color w:val="000000"/>
          <w:sz w:val="28"/>
          <w:szCs w:val="28"/>
        </w:rPr>
        <w:t xml:space="preserve"> являются</w:t>
      </w:r>
      <w:r w:rsidR="00E86C20" w:rsidRPr="00E86C20">
        <w:rPr>
          <w:color w:val="000000"/>
          <w:sz w:val="28"/>
          <w:szCs w:val="28"/>
        </w:rPr>
        <w:t>:</w:t>
      </w:r>
    </w:p>
    <w:p w14:paraId="5DB49583" w14:textId="605245CD" w:rsidR="00E86C20" w:rsidRPr="00E86C20" w:rsidRDefault="00E86C20" w:rsidP="00FE1D9A">
      <w:pPr>
        <w:widowControl/>
        <w:spacing w:before="280"/>
        <w:ind w:firstLine="539"/>
        <w:contextualSpacing/>
        <w:jc w:val="both"/>
        <w:rPr>
          <w:color w:val="000000"/>
          <w:sz w:val="28"/>
          <w:szCs w:val="28"/>
        </w:rPr>
      </w:pPr>
      <w:r w:rsidRPr="00E86C20">
        <w:rPr>
          <w:color w:val="000000"/>
          <w:sz w:val="28"/>
          <w:szCs w:val="28"/>
        </w:rPr>
        <w:t>-</w:t>
      </w:r>
      <w:r w:rsidR="00E67019" w:rsidRPr="00E86C20">
        <w:rPr>
          <w:color w:val="000000"/>
          <w:sz w:val="28"/>
          <w:szCs w:val="28"/>
        </w:rPr>
        <w:t xml:space="preserve"> </w:t>
      </w:r>
      <w:r w:rsidR="009E76F5" w:rsidRPr="00E86C20">
        <w:rPr>
          <w:color w:val="000000"/>
          <w:sz w:val="28"/>
          <w:szCs w:val="28"/>
        </w:rPr>
        <w:t xml:space="preserve">осуществление мероприятий </w:t>
      </w:r>
      <w:r w:rsidR="00E67019" w:rsidRPr="00E86C20">
        <w:rPr>
          <w:color w:val="000000"/>
          <w:sz w:val="28"/>
          <w:szCs w:val="28"/>
        </w:rPr>
        <w:t>по реорганизации или ликвидации учреждения</w:t>
      </w:r>
      <w:r>
        <w:rPr>
          <w:color w:val="000000"/>
          <w:sz w:val="28"/>
          <w:szCs w:val="28"/>
        </w:rPr>
        <w:t>;</w:t>
      </w:r>
      <w:r w:rsidR="00E67019" w:rsidRPr="00E86C20">
        <w:rPr>
          <w:color w:val="000000"/>
          <w:sz w:val="28"/>
          <w:szCs w:val="28"/>
        </w:rPr>
        <w:t xml:space="preserve"> </w:t>
      </w:r>
    </w:p>
    <w:p w14:paraId="1995B139" w14:textId="1A4A7F51" w:rsidR="00E86C20" w:rsidRPr="00E86C20" w:rsidRDefault="00E86C20" w:rsidP="00FE1D9A">
      <w:pPr>
        <w:widowControl/>
        <w:spacing w:before="280"/>
        <w:ind w:firstLine="539"/>
        <w:contextualSpacing/>
        <w:jc w:val="both"/>
        <w:rPr>
          <w:color w:val="000000"/>
          <w:sz w:val="28"/>
          <w:szCs w:val="28"/>
        </w:rPr>
      </w:pPr>
      <w:r w:rsidRPr="00E86C20">
        <w:rPr>
          <w:color w:val="000000"/>
          <w:sz w:val="28"/>
          <w:szCs w:val="28"/>
        </w:rPr>
        <w:t xml:space="preserve">- </w:t>
      </w:r>
      <w:r w:rsidR="00E67019" w:rsidRPr="00E86C20">
        <w:rPr>
          <w:color w:val="000000"/>
          <w:sz w:val="28"/>
          <w:szCs w:val="28"/>
        </w:rPr>
        <w:t>предотвращени</w:t>
      </w:r>
      <w:r w:rsidR="009E76F5">
        <w:rPr>
          <w:color w:val="000000"/>
          <w:sz w:val="28"/>
          <w:szCs w:val="28"/>
        </w:rPr>
        <w:t>е</w:t>
      </w:r>
      <w:r w:rsidR="00E67019" w:rsidRPr="00E86C20">
        <w:rPr>
          <w:color w:val="000000"/>
          <w:sz w:val="28"/>
          <w:szCs w:val="28"/>
        </w:rPr>
        <w:t xml:space="preserve"> аварийной (чрезвычайной) ситуации</w:t>
      </w:r>
      <w:r>
        <w:rPr>
          <w:color w:val="000000"/>
          <w:sz w:val="28"/>
          <w:szCs w:val="28"/>
        </w:rPr>
        <w:t>;</w:t>
      </w:r>
      <w:r w:rsidR="00E67019" w:rsidRPr="00E86C20">
        <w:rPr>
          <w:color w:val="000000"/>
          <w:sz w:val="28"/>
          <w:szCs w:val="28"/>
        </w:rPr>
        <w:t xml:space="preserve"> </w:t>
      </w:r>
    </w:p>
    <w:p w14:paraId="11FC104D" w14:textId="3FC6D230" w:rsidR="00E86C20" w:rsidRPr="00E86C20" w:rsidRDefault="00E86C20" w:rsidP="00FE1D9A">
      <w:pPr>
        <w:widowControl/>
        <w:spacing w:before="280"/>
        <w:ind w:firstLine="539"/>
        <w:contextualSpacing/>
        <w:jc w:val="both"/>
        <w:rPr>
          <w:sz w:val="28"/>
          <w:szCs w:val="28"/>
        </w:rPr>
      </w:pPr>
      <w:r w:rsidRPr="00E86C20">
        <w:rPr>
          <w:color w:val="000000"/>
          <w:sz w:val="28"/>
          <w:szCs w:val="28"/>
        </w:rPr>
        <w:t xml:space="preserve">- </w:t>
      </w:r>
      <w:r w:rsidR="00E67019" w:rsidRPr="00E86C20">
        <w:rPr>
          <w:color w:val="000000"/>
          <w:sz w:val="28"/>
          <w:szCs w:val="28"/>
        </w:rPr>
        <w:t>ликвидаци</w:t>
      </w:r>
      <w:r w:rsidR="009E76F5">
        <w:rPr>
          <w:color w:val="000000"/>
          <w:sz w:val="28"/>
          <w:szCs w:val="28"/>
        </w:rPr>
        <w:t>я</w:t>
      </w:r>
      <w:r w:rsidR="00E67019" w:rsidRPr="00E86C20">
        <w:rPr>
          <w:color w:val="000000"/>
          <w:sz w:val="28"/>
          <w:szCs w:val="28"/>
        </w:rPr>
        <w:t xml:space="preserve"> последствий и осуществлени</w:t>
      </w:r>
      <w:r w:rsidR="009E76F5">
        <w:rPr>
          <w:color w:val="000000"/>
          <w:sz w:val="28"/>
          <w:szCs w:val="28"/>
        </w:rPr>
        <w:t>е</w:t>
      </w:r>
      <w:r w:rsidR="00E67019" w:rsidRPr="00E86C20">
        <w:rPr>
          <w:color w:val="000000"/>
          <w:sz w:val="28"/>
          <w:szCs w:val="28"/>
        </w:rPr>
        <w:t xml:space="preserve"> восстановительных работ в случае наступления аварийной (чрезвычайной) ситуации</w:t>
      </w:r>
      <w:r>
        <w:rPr>
          <w:color w:val="000000"/>
          <w:sz w:val="28"/>
          <w:szCs w:val="28"/>
        </w:rPr>
        <w:t>;</w:t>
      </w:r>
      <w:r w:rsidR="006D0D9F" w:rsidRPr="00E86C20">
        <w:rPr>
          <w:sz w:val="28"/>
          <w:szCs w:val="28"/>
        </w:rPr>
        <w:t xml:space="preserve"> </w:t>
      </w:r>
    </w:p>
    <w:p w14:paraId="032243CF" w14:textId="763C3E20" w:rsidR="00E86C20" w:rsidRPr="00E86C20" w:rsidRDefault="00E86C20" w:rsidP="00FE1D9A">
      <w:pPr>
        <w:widowControl/>
        <w:spacing w:before="280"/>
        <w:ind w:firstLine="53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6D0D9F" w:rsidRPr="00E86C20">
        <w:rPr>
          <w:color w:val="000000"/>
          <w:sz w:val="28"/>
          <w:szCs w:val="28"/>
        </w:rPr>
        <w:t>погашени</w:t>
      </w:r>
      <w:r w:rsidR="009E76F5">
        <w:rPr>
          <w:color w:val="000000"/>
          <w:sz w:val="28"/>
          <w:szCs w:val="28"/>
        </w:rPr>
        <w:t>е</w:t>
      </w:r>
      <w:r w:rsidR="006D0D9F" w:rsidRPr="00E86C20">
        <w:rPr>
          <w:color w:val="000000"/>
          <w:sz w:val="28"/>
          <w:szCs w:val="28"/>
        </w:rPr>
        <w:t xml:space="preserve"> задолженности по судебным актам, вступившим в законную силу, исполнительным документам</w:t>
      </w:r>
      <w:r>
        <w:rPr>
          <w:color w:val="000000"/>
          <w:sz w:val="28"/>
          <w:szCs w:val="28"/>
        </w:rPr>
        <w:t>;</w:t>
      </w:r>
      <w:r w:rsidR="006D0D9F" w:rsidRPr="00E86C20">
        <w:rPr>
          <w:color w:val="000000"/>
          <w:sz w:val="28"/>
          <w:szCs w:val="28"/>
        </w:rPr>
        <w:t xml:space="preserve"> </w:t>
      </w:r>
    </w:p>
    <w:p w14:paraId="0165414E" w14:textId="59FAA36C" w:rsidR="00174011" w:rsidRPr="00E86C20" w:rsidRDefault="00E86C20" w:rsidP="00FE1D9A">
      <w:pPr>
        <w:widowControl/>
        <w:spacing w:before="280"/>
        <w:ind w:firstLine="53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D0D9F" w:rsidRPr="00E86C20">
        <w:rPr>
          <w:color w:val="000000"/>
          <w:sz w:val="28"/>
          <w:szCs w:val="28"/>
        </w:rPr>
        <w:t>ины</w:t>
      </w:r>
      <w:r w:rsidR="009E76F5">
        <w:rPr>
          <w:color w:val="000000"/>
          <w:sz w:val="28"/>
          <w:szCs w:val="28"/>
        </w:rPr>
        <w:t>е</w:t>
      </w:r>
      <w:r w:rsidR="006D0D9F" w:rsidRPr="00E86C20">
        <w:rPr>
          <w:color w:val="000000"/>
          <w:sz w:val="28"/>
          <w:szCs w:val="28"/>
        </w:rPr>
        <w:t xml:space="preserve"> случа</w:t>
      </w:r>
      <w:r w:rsidR="009E76F5">
        <w:rPr>
          <w:color w:val="000000"/>
          <w:sz w:val="28"/>
          <w:szCs w:val="28"/>
        </w:rPr>
        <w:t>и</w:t>
      </w:r>
      <w:r w:rsidR="006D0D9F" w:rsidRPr="00E86C20">
        <w:rPr>
          <w:color w:val="000000"/>
          <w:sz w:val="28"/>
          <w:szCs w:val="28"/>
        </w:rPr>
        <w:t>, установленн</w:t>
      </w:r>
      <w:r w:rsidR="00716E62">
        <w:rPr>
          <w:color w:val="000000"/>
          <w:sz w:val="28"/>
          <w:szCs w:val="28"/>
        </w:rPr>
        <w:t>ы</w:t>
      </w:r>
      <w:r w:rsidR="009E76F5">
        <w:rPr>
          <w:color w:val="000000"/>
          <w:sz w:val="28"/>
          <w:szCs w:val="28"/>
        </w:rPr>
        <w:t>е</w:t>
      </w:r>
      <w:r w:rsidR="006D0D9F" w:rsidRPr="00E86C20">
        <w:rPr>
          <w:color w:val="000000"/>
          <w:sz w:val="28"/>
          <w:szCs w:val="28"/>
        </w:rPr>
        <w:t xml:space="preserve"> федеральными законами, нормативными правовыми актами Правительства Российской Федерации, Правительства Красноярского края, </w:t>
      </w:r>
      <w:r w:rsidR="00716E62">
        <w:rPr>
          <w:color w:val="000000"/>
          <w:sz w:val="28"/>
          <w:szCs w:val="28"/>
        </w:rPr>
        <w:t xml:space="preserve">правовыми актами </w:t>
      </w:r>
      <w:r w:rsidR="009E2CD8">
        <w:rPr>
          <w:color w:val="000000"/>
          <w:sz w:val="28"/>
          <w:szCs w:val="28"/>
        </w:rPr>
        <w:t>Администрации ЗАТО</w:t>
      </w:r>
      <w:r w:rsidR="009465F5">
        <w:rPr>
          <w:color w:val="000000"/>
          <w:sz w:val="28"/>
          <w:szCs w:val="28"/>
        </w:rPr>
        <w:t xml:space="preserve">                        </w:t>
      </w:r>
      <w:r w:rsidR="009E2CD8">
        <w:rPr>
          <w:color w:val="000000"/>
          <w:sz w:val="28"/>
          <w:szCs w:val="28"/>
        </w:rPr>
        <w:t xml:space="preserve"> г. З</w:t>
      </w:r>
      <w:r w:rsidR="006D0D9F" w:rsidRPr="00E86C20">
        <w:rPr>
          <w:color w:val="000000"/>
          <w:sz w:val="28"/>
          <w:szCs w:val="28"/>
        </w:rPr>
        <w:t>еленогорска.</w:t>
      </w:r>
      <w:r w:rsidR="00174011" w:rsidRPr="00E86C20">
        <w:rPr>
          <w:color w:val="000000"/>
          <w:sz w:val="28"/>
          <w:szCs w:val="28"/>
        </w:rPr>
        <w:t xml:space="preserve"> </w:t>
      </w:r>
    </w:p>
    <w:p w14:paraId="52DF928F" w14:textId="486BE96E" w:rsidR="00B33CA2" w:rsidRPr="00EF4D0F" w:rsidRDefault="00B33CA2" w:rsidP="00C81F4F">
      <w:pPr>
        <w:ind w:firstLine="709"/>
        <w:jc w:val="both"/>
        <w:rPr>
          <w:color w:val="000000"/>
          <w:sz w:val="28"/>
          <w:szCs w:val="28"/>
        </w:rPr>
      </w:pPr>
      <w:r w:rsidRPr="00E86C20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2.2. </w:t>
      </w:r>
      <w:r w:rsidRPr="00E86C20">
        <w:rPr>
          <w:color w:val="000000"/>
          <w:sz w:val="28"/>
          <w:szCs w:val="28"/>
        </w:rPr>
        <w:t xml:space="preserve">Копии документов должны быть заверены в соответствии с </w:t>
      </w:r>
      <w:r w:rsidR="00764F17" w:rsidRPr="00E86C20">
        <w:rPr>
          <w:color w:val="000000"/>
          <w:sz w:val="28"/>
          <w:szCs w:val="28"/>
        </w:rPr>
        <w:t xml:space="preserve">     </w:t>
      </w:r>
      <w:r w:rsidR="002B31C5" w:rsidRPr="00EF4D0F">
        <w:rPr>
          <w:color w:val="000000"/>
          <w:sz w:val="28"/>
          <w:szCs w:val="28"/>
        </w:rPr>
        <w:t>ГОСТ</w:t>
      </w:r>
      <w:r w:rsidRPr="00EF4D0F">
        <w:rPr>
          <w:color w:val="000000"/>
          <w:sz w:val="28"/>
          <w:szCs w:val="28"/>
        </w:rPr>
        <w:t xml:space="preserve"> </w:t>
      </w:r>
      <w:r w:rsidR="00764F17">
        <w:rPr>
          <w:color w:val="000000"/>
          <w:sz w:val="28"/>
          <w:szCs w:val="28"/>
        </w:rPr>
        <w:t xml:space="preserve">Р </w:t>
      </w:r>
      <w:r w:rsidRPr="00EF4D0F">
        <w:rPr>
          <w:color w:val="000000"/>
          <w:sz w:val="28"/>
          <w:szCs w:val="28"/>
        </w:rPr>
        <w:t xml:space="preserve">7.0.97-2016 </w:t>
      </w:r>
      <w:r w:rsidR="002B31C5" w:rsidRPr="00EF4D0F">
        <w:rPr>
          <w:color w:val="000000"/>
          <w:sz w:val="28"/>
          <w:szCs w:val="28"/>
        </w:rPr>
        <w:t>«</w:t>
      </w:r>
      <w:r w:rsidRPr="00EF4D0F">
        <w:rPr>
          <w:color w:val="000000"/>
          <w:sz w:val="28"/>
          <w:szCs w:val="28"/>
        </w:rPr>
        <w:t>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</w:t>
      </w:r>
      <w:r w:rsidR="002B31C5" w:rsidRPr="00EF4D0F">
        <w:rPr>
          <w:color w:val="000000"/>
          <w:sz w:val="28"/>
          <w:szCs w:val="28"/>
        </w:rPr>
        <w:t>»</w:t>
      </w:r>
      <w:r w:rsidRPr="00EF4D0F">
        <w:rPr>
          <w:color w:val="000000"/>
          <w:sz w:val="28"/>
          <w:szCs w:val="28"/>
        </w:rPr>
        <w:t xml:space="preserve">, утвержденным приказом Росстандарта от 08.12.2016 </w:t>
      </w:r>
      <w:r w:rsidR="002B31C5" w:rsidRPr="00EF4D0F">
        <w:rPr>
          <w:color w:val="000000"/>
          <w:sz w:val="28"/>
          <w:szCs w:val="28"/>
        </w:rPr>
        <w:t>№</w:t>
      </w:r>
      <w:r w:rsidRPr="00EF4D0F">
        <w:rPr>
          <w:color w:val="000000"/>
          <w:sz w:val="28"/>
          <w:szCs w:val="28"/>
        </w:rPr>
        <w:t xml:space="preserve"> 2004-ст </w:t>
      </w:r>
      <w:r w:rsidR="002B31C5" w:rsidRPr="00EF4D0F">
        <w:rPr>
          <w:color w:val="000000"/>
          <w:sz w:val="28"/>
          <w:szCs w:val="28"/>
        </w:rPr>
        <w:t>«</w:t>
      </w:r>
      <w:r w:rsidRPr="00EF4D0F">
        <w:rPr>
          <w:color w:val="000000"/>
          <w:sz w:val="28"/>
          <w:szCs w:val="28"/>
        </w:rPr>
        <w:t>Об утверждении национального стандарта Российской Федерации</w:t>
      </w:r>
      <w:r w:rsidR="002B31C5" w:rsidRPr="00EF4D0F">
        <w:rPr>
          <w:color w:val="000000"/>
          <w:sz w:val="28"/>
          <w:szCs w:val="28"/>
        </w:rPr>
        <w:t>»</w:t>
      </w:r>
      <w:r w:rsidRPr="00EF4D0F">
        <w:rPr>
          <w:color w:val="000000"/>
          <w:sz w:val="28"/>
          <w:szCs w:val="28"/>
        </w:rPr>
        <w:t>.</w:t>
      </w:r>
    </w:p>
    <w:p w14:paraId="660650D0" w14:textId="133BF527" w:rsidR="00D659CA" w:rsidRPr="007072E6" w:rsidRDefault="00A010E0" w:rsidP="00D659CA">
      <w:pPr>
        <w:tabs>
          <w:tab w:val="left" w:pos="993"/>
        </w:tabs>
        <w:adjustRightInd/>
        <w:ind w:firstLine="709"/>
        <w:contextualSpacing/>
        <w:jc w:val="both"/>
        <w:rPr>
          <w:sz w:val="28"/>
          <w:szCs w:val="28"/>
        </w:rPr>
      </w:pPr>
      <w:r w:rsidRPr="00EF4D0F">
        <w:rPr>
          <w:rFonts w:eastAsia="Calibri"/>
          <w:color w:val="000000"/>
          <w:sz w:val="28"/>
          <w:szCs w:val="28"/>
          <w:lang w:eastAsia="en-US"/>
        </w:rPr>
        <w:t>2.</w:t>
      </w:r>
      <w:r w:rsidR="00C36686" w:rsidRPr="00EF4D0F">
        <w:rPr>
          <w:rFonts w:eastAsia="Calibri"/>
          <w:color w:val="000000"/>
          <w:sz w:val="28"/>
          <w:szCs w:val="28"/>
          <w:lang w:eastAsia="en-US"/>
        </w:rPr>
        <w:t>3</w:t>
      </w: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C75E8A">
        <w:rPr>
          <w:color w:val="000000"/>
          <w:sz w:val="28"/>
          <w:szCs w:val="28"/>
        </w:rPr>
        <w:t>Учредитель</w:t>
      </w:r>
      <w:r w:rsidR="006906E4" w:rsidRPr="006906E4">
        <w:rPr>
          <w:color w:val="000000"/>
          <w:sz w:val="28"/>
          <w:szCs w:val="28"/>
        </w:rPr>
        <w:t xml:space="preserve"> в течение 10 рабочих дней со дня предоставления учреждением документов</w:t>
      </w:r>
      <w:r w:rsidR="00C81779">
        <w:rPr>
          <w:color w:val="000000"/>
          <w:sz w:val="28"/>
          <w:szCs w:val="28"/>
        </w:rPr>
        <w:t>,</w:t>
      </w:r>
      <w:r w:rsidR="006906E4" w:rsidRPr="006906E4">
        <w:rPr>
          <w:color w:val="000000"/>
          <w:sz w:val="28"/>
          <w:szCs w:val="28"/>
        </w:rPr>
        <w:t xml:space="preserve"> </w:t>
      </w:r>
      <w:r w:rsidR="00C81779" w:rsidRPr="00C81779">
        <w:rPr>
          <w:color w:val="000000"/>
          <w:sz w:val="28"/>
          <w:szCs w:val="28"/>
        </w:rPr>
        <w:t>указанных в пункте 2.1 настоящего порядка</w:t>
      </w:r>
      <w:r w:rsidR="00C81779">
        <w:rPr>
          <w:color w:val="000000"/>
          <w:sz w:val="28"/>
          <w:szCs w:val="28"/>
        </w:rPr>
        <w:t>,</w:t>
      </w:r>
      <w:r w:rsidR="00C81779" w:rsidRPr="00C81779">
        <w:rPr>
          <w:color w:val="000000"/>
          <w:sz w:val="28"/>
          <w:szCs w:val="28"/>
        </w:rPr>
        <w:t xml:space="preserve"> </w:t>
      </w:r>
      <w:r w:rsidR="006906E4" w:rsidRPr="006906E4">
        <w:rPr>
          <w:color w:val="000000"/>
          <w:sz w:val="28"/>
          <w:szCs w:val="28"/>
        </w:rPr>
        <w:t>осуществляет их проверку и принимает решение о предоставлении субсидии или об отказе в предоставлении субсидии.</w:t>
      </w:r>
      <w:r w:rsidR="00D659CA" w:rsidRPr="00D659CA">
        <w:rPr>
          <w:sz w:val="28"/>
          <w:szCs w:val="28"/>
        </w:rPr>
        <w:t xml:space="preserve"> </w:t>
      </w:r>
      <w:r w:rsidR="00D659CA" w:rsidRPr="007072E6">
        <w:rPr>
          <w:sz w:val="28"/>
          <w:szCs w:val="28"/>
        </w:rPr>
        <w:t>Решение</w:t>
      </w:r>
      <w:r w:rsidR="006838B3" w:rsidRPr="006838B3">
        <w:t xml:space="preserve"> </w:t>
      </w:r>
      <w:r w:rsidR="006838B3" w:rsidRPr="006838B3">
        <w:rPr>
          <w:sz w:val="28"/>
          <w:szCs w:val="28"/>
        </w:rPr>
        <w:t>о предоставлении субсидии или об отказе в предоставлении субсидии</w:t>
      </w:r>
      <w:r w:rsidR="00D659CA" w:rsidRPr="007072E6">
        <w:rPr>
          <w:sz w:val="28"/>
          <w:szCs w:val="28"/>
        </w:rPr>
        <w:t xml:space="preserve"> офор</w:t>
      </w:r>
      <w:r w:rsidR="00D659CA">
        <w:rPr>
          <w:sz w:val="28"/>
          <w:szCs w:val="28"/>
        </w:rPr>
        <w:t xml:space="preserve">мляется приказом </w:t>
      </w:r>
      <w:r w:rsidR="00B848D9">
        <w:rPr>
          <w:sz w:val="28"/>
          <w:szCs w:val="28"/>
        </w:rPr>
        <w:t>учредителя</w:t>
      </w:r>
      <w:r w:rsidR="00D659CA" w:rsidRPr="007072E6">
        <w:rPr>
          <w:sz w:val="28"/>
          <w:szCs w:val="28"/>
        </w:rPr>
        <w:t>.</w:t>
      </w:r>
      <w:r w:rsidR="00764F17">
        <w:rPr>
          <w:sz w:val="28"/>
          <w:szCs w:val="28"/>
        </w:rPr>
        <w:t xml:space="preserve"> Копия решения </w:t>
      </w:r>
      <w:r w:rsidR="006838B3" w:rsidRPr="006838B3">
        <w:rPr>
          <w:sz w:val="28"/>
          <w:szCs w:val="28"/>
        </w:rPr>
        <w:t xml:space="preserve">о предоставлении субсидии или об отказе в предоставлении субсидии </w:t>
      </w:r>
      <w:r w:rsidR="00764F17">
        <w:rPr>
          <w:sz w:val="28"/>
          <w:szCs w:val="28"/>
        </w:rPr>
        <w:t>направляется учреждению в течение 2 рабочих дней со дня принятия решения.</w:t>
      </w:r>
    </w:p>
    <w:p w14:paraId="1B5725BD" w14:textId="77777777" w:rsidR="00C42DF0" w:rsidRPr="00EF4D0F" w:rsidRDefault="00C42DF0" w:rsidP="00C42DF0">
      <w:pPr>
        <w:widowControl/>
        <w:ind w:firstLine="709"/>
        <w:jc w:val="both"/>
        <w:rPr>
          <w:color w:val="000000"/>
          <w:sz w:val="28"/>
          <w:szCs w:val="28"/>
        </w:rPr>
      </w:pP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2.4. </w:t>
      </w:r>
      <w:r w:rsidRPr="00EF4D0F">
        <w:rPr>
          <w:color w:val="000000"/>
          <w:sz w:val="28"/>
          <w:szCs w:val="28"/>
        </w:rPr>
        <w:t>Основаниями для отказа учреждению в предоставлении субсидии являются:</w:t>
      </w:r>
    </w:p>
    <w:p w14:paraId="794F85E5" w14:textId="77777777" w:rsidR="00C42DF0" w:rsidRPr="00EF4D0F" w:rsidRDefault="00135632" w:rsidP="00135632">
      <w:pPr>
        <w:widowControl/>
        <w:spacing w:before="28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42DF0" w:rsidRPr="00EF4D0F">
        <w:rPr>
          <w:color w:val="000000"/>
          <w:sz w:val="28"/>
          <w:szCs w:val="28"/>
        </w:rPr>
        <w:t>несоответствие представленных учреждением документов требованиям, определенным пунктами 2.1, 2</w:t>
      </w:r>
      <w:r w:rsidR="003C45C1">
        <w:rPr>
          <w:color w:val="000000"/>
          <w:sz w:val="28"/>
          <w:szCs w:val="28"/>
        </w:rPr>
        <w:t>.</w:t>
      </w:r>
      <w:r w:rsidR="00C42DF0" w:rsidRPr="00EF4D0F">
        <w:rPr>
          <w:color w:val="000000"/>
          <w:sz w:val="28"/>
          <w:szCs w:val="28"/>
        </w:rPr>
        <w:t>2 настоящего порядка;</w:t>
      </w:r>
    </w:p>
    <w:p w14:paraId="7AD091E8" w14:textId="77777777" w:rsidR="00C42DF0" w:rsidRPr="00EF4D0F" w:rsidRDefault="00135632" w:rsidP="00135632">
      <w:pPr>
        <w:widowControl/>
        <w:spacing w:before="28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D36B4">
        <w:rPr>
          <w:color w:val="000000"/>
          <w:sz w:val="28"/>
          <w:szCs w:val="28"/>
        </w:rPr>
        <w:t xml:space="preserve">   </w:t>
      </w:r>
      <w:r w:rsidR="00C42DF0" w:rsidRPr="00EF4D0F">
        <w:rPr>
          <w:color w:val="000000"/>
          <w:sz w:val="28"/>
          <w:szCs w:val="28"/>
        </w:rPr>
        <w:t>непредставление (представление не в полном объеме) документов, указанных в пункт</w:t>
      </w:r>
      <w:r w:rsidR="003C45C1">
        <w:rPr>
          <w:color w:val="000000"/>
          <w:sz w:val="28"/>
          <w:szCs w:val="28"/>
        </w:rPr>
        <w:t>е</w:t>
      </w:r>
      <w:r w:rsidR="00C42DF0" w:rsidRPr="00EF4D0F">
        <w:rPr>
          <w:color w:val="000000"/>
          <w:sz w:val="28"/>
          <w:szCs w:val="28"/>
        </w:rPr>
        <w:t xml:space="preserve"> 2.1 настоящего порядка;</w:t>
      </w:r>
    </w:p>
    <w:p w14:paraId="2E7A6AE4" w14:textId="77777777" w:rsidR="00C42DF0" w:rsidRPr="00EF4D0F" w:rsidRDefault="00135632" w:rsidP="00135632">
      <w:pPr>
        <w:widowControl/>
        <w:spacing w:before="28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42DF0" w:rsidRPr="00EF4D0F">
        <w:rPr>
          <w:color w:val="000000"/>
          <w:sz w:val="28"/>
          <w:szCs w:val="28"/>
        </w:rPr>
        <w:t>недостоверность информации, содержащейся в документах, представленных учреждением.</w:t>
      </w:r>
    </w:p>
    <w:p w14:paraId="6912ACB9" w14:textId="577A3A15" w:rsidR="008A54A6" w:rsidRDefault="00C42DF0" w:rsidP="00DB1351">
      <w:pPr>
        <w:widowControl/>
        <w:ind w:firstLine="709"/>
        <w:jc w:val="both"/>
        <w:rPr>
          <w:sz w:val="28"/>
          <w:szCs w:val="28"/>
        </w:rPr>
      </w:pPr>
      <w:r w:rsidRPr="00EF4D0F">
        <w:rPr>
          <w:color w:val="000000"/>
          <w:sz w:val="28"/>
          <w:szCs w:val="28"/>
        </w:rPr>
        <w:t xml:space="preserve">2.5. Размер субсидии определяется на основании документов, представленных учреждением согласно пункту 2.1 настоящего порядка, </w:t>
      </w:r>
      <w:r w:rsidR="008A54A6">
        <w:rPr>
          <w:sz w:val="28"/>
          <w:szCs w:val="28"/>
        </w:rPr>
        <w:t>за исключением случаев, когда размер субсидии определен решением</w:t>
      </w:r>
      <w:r w:rsidR="00764F17">
        <w:rPr>
          <w:sz w:val="28"/>
          <w:szCs w:val="28"/>
        </w:rPr>
        <w:t xml:space="preserve"> Совета депутатов ЗАТО г. Зеленогорска</w:t>
      </w:r>
      <w:r w:rsidR="008A54A6">
        <w:rPr>
          <w:sz w:val="28"/>
          <w:szCs w:val="28"/>
        </w:rPr>
        <w:t xml:space="preserve"> о </w:t>
      </w:r>
      <w:r w:rsidR="00FF2685">
        <w:rPr>
          <w:sz w:val="28"/>
          <w:szCs w:val="28"/>
        </w:rPr>
        <w:t xml:space="preserve">местном </w:t>
      </w:r>
      <w:r w:rsidR="00E334BA">
        <w:rPr>
          <w:sz w:val="28"/>
          <w:szCs w:val="28"/>
        </w:rPr>
        <w:t xml:space="preserve">бюджете города Зеленогорска или распоряжением </w:t>
      </w:r>
      <w:r w:rsidR="008A54A6" w:rsidRPr="00E334BA">
        <w:rPr>
          <w:sz w:val="28"/>
          <w:szCs w:val="28"/>
        </w:rPr>
        <w:t>Администрации ЗАТО</w:t>
      </w:r>
      <w:r w:rsidR="003F78C8" w:rsidRPr="00E334BA">
        <w:rPr>
          <w:sz w:val="28"/>
          <w:szCs w:val="28"/>
        </w:rPr>
        <w:t xml:space="preserve"> </w:t>
      </w:r>
      <w:r w:rsidR="008A54A6" w:rsidRPr="00E334BA">
        <w:rPr>
          <w:sz w:val="28"/>
          <w:szCs w:val="28"/>
        </w:rPr>
        <w:t>г. Зеленогорска.</w:t>
      </w:r>
    </w:p>
    <w:p w14:paraId="0C792B13" w14:textId="77777777" w:rsidR="00C42DF0" w:rsidRPr="00EF4D0F" w:rsidRDefault="008A54A6" w:rsidP="00C42DF0">
      <w:pPr>
        <w:widowControl/>
        <w:ind w:firstLine="708"/>
        <w:jc w:val="both"/>
        <w:rPr>
          <w:color w:val="000000"/>
          <w:sz w:val="28"/>
          <w:szCs w:val="28"/>
        </w:rPr>
      </w:pPr>
      <w:r w:rsidRPr="00EF4D0F">
        <w:rPr>
          <w:color w:val="000000"/>
          <w:sz w:val="28"/>
          <w:szCs w:val="28"/>
        </w:rPr>
        <w:t xml:space="preserve">Размер субсидии </w:t>
      </w:r>
      <w:r w:rsidR="00C42DF0" w:rsidRPr="00EF4D0F">
        <w:rPr>
          <w:color w:val="000000"/>
          <w:sz w:val="28"/>
          <w:szCs w:val="28"/>
        </w:rPr>
        <w:t>рассчитывается по формуле:</w:t>
      </w:r>
    </w:p>
    <w:p w14:paraId="1F7620AA" w14:textId="77777777" w:rsidR="00C42DF0" w:rsidRPr="00EF4D0F" w:rsidRDefault="00C42DF0" w:rsidP="00C42DF0">
      <w:pPr>
        <w:widowControl/>
        <w:ind w:firstLine="708"/>
        <w:jc w:val="both"/>
        <w:outlineLvl w:val="0"/>
        <w:rPr>
          <w:color w:val="000000"/>
          <w:sz w:val="28"/>
          <w:szCs w:val="28"/>
        </w:rPr>
      </w:pPr>
    </w:p>
    <w:p w14:paraId="11CFEC68" w14:textId="77777777" w:rsidR="00C42DF0" w:rsidRPr="00EF4D0F" w:rsidRDefault="002A6E9F" w:rsidP="00C42DF0">
      <w:pPr>
        <w:widowControl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position w:val="-33"/>
          <w:sz w:val="28"/>
          <w:szCs w:val="28"/>
        </w:rPr>
        <w:pict w14:anchorId="1A86A579">
          <v:shape id="_x0000_i1026" type="#_x0000_t75" style="width:79.5pt;height:50.25pt">
            <v:imagedata r:id="rId11" o:title=""/>
          </v:shape>
        </w:pict>
      </w:r>
    </w:p>
    <w:p w14:paraId="3AB20F80" w14:textId="77777777" w:rsidR="00C42DF0" w:rsidRPr="00EF4D0F" w:rsidRDefault="00C42DF0" w:rsidP="00C42DF0">
      <w:pPr>
        <w:widowControl/>
        <w:ind w:firstLine="708"/>
        <w:jc w:val="both"/>
        <w:rPr>
          <w:color w:val="000000"/>
          <w:sz w:val="28"/>
          <w:szCs w:val="28"/>
        </w:rPr>
      </w:pPr>
      <w:r w:rsidRPr="00EF4D0F">
        <w:rPr>
          <w:color w:val="000000"/>
          <w:sz w:val="28"/>
          <w:szCs w:val="28"/>
        </w:rPr>
        <w:t>где:</w:t>
      </w:r>
    </w:p>
    <w:p w14:paraId="5C097232" w14:textId="77777777" w:rsidR="00C42DF0" w:rsidRPr="00EF4D0F" w:rsidRDefault="00C42DF0" w:rsidP="00C42DF0">
      <w:pPr>
        <w:widowControl/>
        <w:spacing w:before="280"/>
        <w:ind w:firstLine="708"/>
        <w:jc w:val="both"/>
        <w:rPr>
          <w:color w:val="000000"/>
          <w:sz w:val="28"/>
          <w:szCs w:val="28"/>
        </w:rPr>
      </w:pPr>
      <w:r w:rsidRPr="00EF4D0F">
        <w:rPr>
          <w:color w:val="000000"/>
          <w:sz w:val="28"/>
          <w:szCs w:val="28"/>
        </w:rPr>
        <w:t>Si - размер субсидий;</w:t>
      </w:r>
    </w:p>
    <w:p w14:paraId="716EDA0D" w14:textId="77777777" w:rsidR="00C42DF0" w:rsidRPr="00EF4D0F" w:rsidRDefault="00C42DF0" w:rsidP="00C42DF0">
      <w:pPr>
        <w:widowControl/>
        <w:spacing w:before="280"/>
        <w:ind w:firstLine="708"/>
        <w:contextualSpacing/>
        <w:jc w:val="both"/>
        <w:rPr>
          <w:color w:val="000000"/>
          <w:sz w:val="28"/>
          <w:szCs w:val="28"/>
        </w:rPr>
      </w:pPr>
      <w:r w:rsidRPr="00EF4D0F">
        <w:rPr>
          <w:color w:val="000000"/>
          <w:sz w:val="28"/>
          <w:szCs w:val="28"/>
        </w:rPr>
        <w:t xml:space="preserve">Зoj - объем j-затрат, которые планируется осуществить учреждением в </w:t>
      </w:r>
      <w:r w:rsidR="00A757B2" w:rsidRPr="003F78C8">
        <w:rPr>
          <w:color w:val="000000"/>
          <w:sz w:val="28"/>
          <w:szCs w:val="28"/>
        </w:rPr>
        <w:t>текущем</w:t>
      </w:r>
      <w:r w:rsidR="00A757B2">
        <w:rPr>
          <w:color w:val="000000"/>
          <w:sz w:val="28"/>
          <w:szCs w:val="28"/>
        </w:rPr>
        <w:t xml:space="preserve"> </w:t>
      </w:r>
      <w:r w:rsidRPr="00EF4D0F">
        <w:rPr>
          <w:color w:val="000000"/>
          <w:sz w:val="28"/>
          <w:szCs w:val="28"/>
        </w:rPr>
        <w:t>финансовом году на цели в соответствии с пунктом 1.2 настоящего порядка, определяемый одним из следующих методов:</w:t>
      </w:r>
    </w:p>
    <w:p w14:paraId="44B02886" w14:textId="77777777" w:rsidR="00C42DF0" w:rsidRPr="00EF4D0F" w:rsidRDefault="00C42DF0" w:rsidP="00C42DF0">
      <w:pPr>
        <w:widowControl/>
        <w:spacing w:before="280"/>
        <w:ind w:firstLine="708"/>
        <w:contextualSpacing/>
        <w:jc w:val="both"/>
        <w:rPr>
          <w:color w:val="000000"/>
          <w:sz w:val="28"/>
          <w:szCs w:val="28"/>
        </w:rPr>
      </w:pPr>
      <w:r w:rsidRPr="00EF4D0F">
        <w:rPr>
          <w:color w:val="000000"/>
          <w:sz w:val="28"/>
          <w:szCs w:val="28"/>
        </w:rPr>
        <w:t>- нормативным методом;</w:t>
      </w:r>
    </w:p>
    <w:p w14:paraId="350F63A3" w14:textId="77777777" w:rsidR="00C42DF0" w:rsidRPr="00EF4D0F" w:rsidRDefault="00C42DF0" w:rsidP="00C42DF0">
      <w:pPr>
        <w:widowControl/>
        <w:spacing w:before="280"/>
        <w:ind w:firstLine="708"/>
        <w:contextualSpacing/>
        <w:jc w:val="both"/>
        <w:rPr>
          <w:color w:val="000000"/>
          <w:sz w:val="28"/>
          <w:szCs w:val="28"/>
        </w:rPr>
      </w:pPr>
      <w:r w:rsidRPr="00EF4D0F">
        <w:rPr>
          <w:color w:val="000000"/>
          <w:sz w:val="28"/>
          <w:szCs w:val="28"/>
        </w:rPr>
        <w:t>- затратным методом;</w:t>
      </w:r>
    </w:p>
    <w:p w14:paraId="2A6E3E94" w14:textId="77777777" w:rsidR="00C42DF0" w:rsidRDefault="00C42DF0" w:rsidP="00EF4D0F">
      <w:pPr>
        <w:widowControl/>
        <w:shd w:val="clear" w:color="auto" w:fill="FFFFFF"/>
        <w:autoSpaceDE/>
        <w:autoSpaceDN/>
        <w:adjustRightInd/>
        <w:ind w:firstLine="708"/>
        <w:contextualSpacing/>
        <w:jc w:val="both"/>
        <w:rPr>
          <w:color w:val="000000"/>
          <w:sz w:val="28"/>
          <w:szCs w:val="28"/>
        </w:rPr>
      </w:pPr>
      <w:r w:rsidRPr="00EF4D0F">
        <w:rPr>
          <w:color w:val="000000"/>
          <w:sz w:val="28"/>
          <w:szCs w:val="28"/>
        </w:rPr>
        <w:t>- методом сопоставимой цены.</w:t>
      </w:r>
    </w:p>
    <w:p w14:paraId="5E3F4DD2" w14:textId="297A6A6E" w:rsidR="00174011" w:rsidRDefault="00172801" w:rsidP="00135632">
      <w:pPr>
        <w:widowControl/>
        <w:ind w:firstLine="709"/>
        <w:contextualSpacing/>
        <w:jc w:val="both"/>
        <w:rPr>
          <w:color w:val="000000"/>
          <w:sz w:val="28"/>
          <w:szCs w:val="28"/>
        </w:rPr>
      </w:pPr>
      <w:r w:rsidRPr="00EF4D0F">
        <w:rPr>
          <w:color w:val="000000"/>
          <w:sz w:val="28"/>
          <w:szCs w:val="28"/>
        </w:rPr>
        <w:t>2.</w:t>
      </w:r>
      <w:r w:rsidR="002B2214">
        <w:rPr>
          <w:color w:val="000000"/>
          <w:sz w:val="28"/>
          <w:szCs w:val="28"/>
        </w:rPr>
        <w:t>6</w:t>
      </w:r>
      <w:r w:rsidRPr="00EF4D0F">
        <w:rPr>
          <w:color w:val="000000"/>
          <w:sz w:val="28"/>
          <w:szCs w:val="28"/>
        </w:rPr>
        <w:t xml:space="preserve">. </w:t>
      </w:r>
      <w:r w:rsidR="0032547A" w:rsidRPr="00EF4D0F">
        <w:rPr>
          <w:color w:val="000000"/>
          <w:sz w:val="28"/>
          <w:szCs w:val="28"/>
        </w:rPr>
        <w:t xml:space="preserve">Предоставление субсидии учреждению осуществляется на основании заключаемого между </w:t>
      </w:r>
      <w:r w:rsidR="006838B3">
        <w:rPr>
          <w:color w:val="000000"/>
          <w:sz w:val="28"/>
          <w:szCs w:val="28"/>
        </w:rPr>
        <w:t>учредителем</w:t>
      </w:r>
      <w:r w:rsidR="0032547A" w:rsidRPr="00EF4D0F">
        <w:rPr>
          <w:color w:val="000000"/>
          <w:sz w:val="28"/>
          <w:szCs w:val="28"/>
        </w:rPr>
        <w:t xml:space="preserve"> и учреждением соглашения о предоставлении субсидии </w:t>
      </w:r>
      <w:r w:rsidR="00FF2685">
        <w:rPr>
          <w:color w:val="000000"/>
          <w:sz w:val="28"/>
          <w:szCs w:val="28"/>
        </w:rPr>
        <w:t>из местного бюджета города Зеленогорска</w:t>
      </w:r>
      <w:r w:rsidR="009465F5">
        <w:rPr>
          <w:color w:val="000000"/>
          <w:sz w:val="28"/>
          <w:szCs w:val="28"/>
        </w:rPr>
        <w:t xml:space="preserve"> </w:t>
      </w:r>
      <w:r w:rsidR="009465F5" w:rsidRPr="00EF4D0F">
        <w:rPr>
          <w:color w:val="000000"/>
          <w:sz w:val="28"/>
          <w:szCs w:val="28"/>
        </w:rPr>
        <w:t>(далее - Соглашение)</w:t>
      </w:r>
      <w:r w:rsidR="0032547A" w:rsidRPr="00EF4D0F">
        <w:rPr>
          <w:color w:val="000000"/>
          <w:sz w:val="28"/>
          <w:szCs w:val="28"/>
        </w:rPr>
        <w:t xml:space="preserve">, в том числе дополнительных соглашений к указанному </w:t>
      </w:r>
      <w:r w:rsidR="0032547A" w:rsidRPr="00EF4D0F">
        <w:rPr>
          <w:color w:val="000000"/>
          <w:sz w:val="28"/>
          <w:szCs w:val="28"/>
        </w:rPr>
        <w:lastRenderedPageBreak/>
        <w:t>Соглашению, предусматривающих внесение в него изменений или его расторжение</w:t>
      </w:r>
      <w:r w:rsidR="00F21BD8" w:rsidRPr="00EF4D0F">
        <w:rPr>
          <w:color w:val="000000"/>
          <w:sz w:val="28"/>
          <w:szCs w:val="28"/>
        </w:rPr>
        <w:t xml:space="preserve">. </w:t>
      </w:r>
    </w:p>
    <w:p w14:paraId="62638FDA" w14:textId="3D995CBD" w:rsidR="00F21BD8" w:rsidRDefault="00F21BD8" w:rsidP="00135632">
      <w:pPr>
        <w:widowControl/>
        <w:ind w:firstLine="709"/>
        <w:contextualSpacing/>
        <w:jc w:val="both"/>
        <w:rPr>
          <w:color w:val="000000"/>
          <w:sz w:val="28"/>
          <w:szCs w:val="28"/>
        </w:rPr>
      </w:pPr>
      <w:r w:rsidRPr="00EF4D0F">
        <w:rPr>
          <w:color w:val="000000"/>
          <w:sz w:val="28"/>
          <w:szCs w:val="28"/>
        </w:rPr>
        <w:t>Заключение Соглашения осуществляется:</w:t>
      </w:r>
    </w:p>
    <w:p w14:paraId="2092811A" w14:textId="56BA1CE1" w:rsidR="00135632" w:rsidRPr="00EF4D0F" w:rsidRDefault="00135632" w:rsidP="00135632">
      <w:pPr>
        <w:widowControl/>
        <w:ind w:firstLine="709"/>
        <w:contextualSpacing/>
        <w:jc w:val="both"/>
        <w:rPr>
          <w:color w:val="000000"/>
          <w:sz w:val="28"/>
          <w:szCs w:val="28"/>
        </w:rPr>
      </w:pPr>
      <w:r w:rsidRPr="00EF4D0F">
        <w:rPr>
          <w:color w:val="000000"/>
          <w:sz w:val="28"/>
          <w:szCs w:val="28"/>
        </w:rPr>
        <w:t xml:space="preserve">- </w:t>
      </w:r>
      <w:r w:rsidR="00B35226" w:rsidRPr="00B35226">
        <w:rPr>
          <w:color w:val="000000"/>
          <w:sz w:val="28"/>
          <w:szCs w:val="28"/>
        </w:rPr>
        <w:t xml:space="preserve">в </w:t>
      </w:r>
      <w:r w:rsidR="00D17C71" w:rsidRPr="00EF4D0F">
        <w:rPr>
          <w:color w:val="000000"/>
          <w:sz w:val="28"/>
          <w:szCs w:val="28"/>
        </w:rPr>
        <w:t>электронной форме в государственной интегрированной информационной системе управления общественными финансами «Электронный бюджет»</w:t>
      </w:r>
      <w:r w:rsidR="00B35226">
        <w:rPr>
          <w:color w:val="000000"/>
          <w:sz w:val="28"/>
          <w:szCs w:val="28"/>
        </w:rPr>
        <w:t>,</w:t>
      </w:r>
      <w:r w:rsidR="00B35226" w:rsidRPr="00B35226">
        <w:t xml:space="preserve"> </w:t>
      </w:r>
      <w:r w:rsidR="00B35226" w:rsidRPr="00B35226">
        <w:rPr>
          <w:color w:val="000000"/>
          <w:sz w:val="28"/>
          <w:szCs w:val="28"/>
        </w:rPr>
        <w:t>если источником финансового обеспечения расходных обязательств</w:t>
      </w:r>
      <w:r w:rsidR="00B35226">
        <w:rPr>
          <w:color w:val="000000"/>
          <w:sz w:val="28"/>
          <w:szCs w:val="28"/>
        </w:rPr>
        <w:t xml:space="preserve"> города Зеленогорска </w:t>
      </w:r>
      <w:r w:rsidR="00B35226" w:rsidRPr="00B35226">
        <w:rPr>
          <w:color w:val="000000"/>
          <w:sz w:val="28"/>
          <w:szCs w:val="28"/>
        </w:rPr>
        <w:t>по предоставлению указанн</w:t>
      </w:r>
      <w:r w:rsidR="00E35958">
        <w:rPr>
          <w:color w:val="000000"/>
          <w:sz w:val="28"/>
          <w:szCs w:val="28"/>
        </w:rPr>
        <w:t>ой</w:t>
      </w:r>
      <w:r w:rsidR="00B35226" w:rsidRPr="00B35226">
        <w:rPr>
          <w:color w:val="000000"/>
          <w:sz w:val="28"/>
          <w:szCs w:val="28"/>
        </w:rPr>
        <w:t xml:space="preserve"> субсиди</w:t>
      </w:r>
      <w:r w:rsidR="00E35958">
        <w:rPr>
          <w:color w:val="000000"/>
          <w:sz w:val="28"/>
          <w:szCs w:val="28"/>
        </w:rPr>
        <w:t>и</w:t>
      </w:r>
      <w:r w:rsidR="00B35226" w:rsidRPr="00B35226">
        <w:rPr>
          <w:color w:val="000000"/>
          <w:sz w:val="28"/>
          <w:szCs w:val="28"/>
        </w:rPr>
        <w:t xml:space="preserve"> являются межбюджетные трансферты, имеющие целевое назначение, из федерального бюджета бюджету </w:t>
      </w:r>
      <w:r w:rsidR="00B35226">
        <w:rPr>
          <w:color w:val="000000"/>
          <w:sz w:val="28"/>
          <w:szCs w:val="28"/>
        </w:rPr>
        <w:t>Красноярского края</w:t>
      </w:r>
      <w:r>
        <w:rPr>
          <w:color w:val="000000"/>
          <w:sz w:val="28"/>
          <w:szCs w:val="28"/>
        </w:rPr>
        <w:t>;</w:t>
      </w:r>
    </w:p>
    <w:p w14:paraId="2F6F934B" w14:textId="16CA8BD6" w:rsidR="00135632" w:rsidRPr="00EF4D0F" w:rsidRDefault="00135632" w:rsidP="00135632">
      <w:pPr>
        <w:widowControl/>
        <w:ind w:firstLine="709"/>
        <w:contextualSpacing/>
        <w:jc w:val="both"/>
        <w:rPr>
          <w:color w:val="000000"/>
          <w:sz w:val="28"/>
          <w:szCs w:val="28"/>
        </w:rPr>
      </w:pPr>
      <w:r w:rsidRPr="00EF4D0F">
        <w:rPr>
          <w:color w:val="000000"/>
          <w:sz w:val="28"/>
          <w:szCs w:val="28"/>
        </w:rPr>
        <w:t xml:space="preserve">- </w:t>
      </w:r>
      <w:r w:rsidR="00D17C71" w:rsidRPr="00EF4D0F">
        <w:rPr>
          <w:color w:val="000000"/>
          <w:sz w:val="28"/>
          <w:szCs w:val="28"/>
        </w:rPr>
        <w:t>в электронной форме в системе АЦК Планирование</w:t>
      </w:r>
      <w:r w:rsidR="00D17C71">
        <w:rPr>
          <w:color w:val="000000"/>
          <w:sz w:val="28"/>
          <w:szCs w:val="28"/>
        </w:rPr>
        <w:t xml:space="preserve">, </w:t>
      </w:r>
      <w:r w:rsidR="00B35226" w:rsidRPr="00B35226">
        <w:rPr>
          <w:color w:val="000000"/>
          <w:sz w:val="28"/>
          <w:szCs w:val="28"/>
        </w:rPr>
        <w:t>если источником финансового обеспечения расходных обязательств города Зеленогорска по предоставлению указанн</w:t>
      </w:r>
      <w:r w:rsidR="00E35958">
        <w:rPr>
          <w:color w:val="000000"/>
          <w:sz w:val="28"/>
          <w:szCs w:val="28"/>
        </w:rPr>
        <w:t>ой</w:t>
      </w:r>
      <w:r w:rsidR="00B35226" w:rsidRPr="00B35226">
        <w:rPr>
          <w:color w:val="000000"/>
          <w:sz w:val="28"/>
          <w:szCs w:val="28"/>
        </w:rPr>
        <w:t xml:space="preserve"> субсиди</w:t>
      </w:r>
      <w:r w:rsidR="00E35958">
        <w:rPr>
          <w:color w:val="000000"/>
          <w:sz w:val="28"/>
          <w:szCs w:val="28"/>
        </w:rPr>
        <w:t>и</w:t>
      </w:r>
      <w:r w:rsidR="00B35226" w:rsidRPr="00B35226">
        <w:rPr>
          <w:color w:val="000000"/>
          <w:sz w:val="28"/>
          <w:szCs w:val="28"/>
        </w:rPr>
        <w:t xml:space="preserve"> являются межбюджетные трансферты, имеющие целевое назначение, из бюджета Красноярского края</w:t>
      </w:r>
      <w:r w:rsidRPr="00EF4D0F">
        <w:rPr>
          <w:color w:val="000000"/>
          <w:sz w:val="28"/>
          <w:szCs w:val="28"/>
        </w:rPr>
        <w:t>;</w:t>
      </w:r>
    </w:p>
    <w:p w14:paraId="514D844F" w14:textId="2F5BC1C1" w:rsidR="002A3A7B" w:rsidRDefault="00F21BD8" w:rsidP="00135632">
      <w:pPr>
        <w:widowControl/>
        <w:ind w:firstLine="709"/>
        <w:contextualSpacing/>
        <w:jc w:val="both"/>
        <w:rPr>
          <w:color w:val="000000"/>
          <w:sz w:val="28"/>
          <w:szCs w:val="28"/>
        </w:rPr>
      </w:pPr>
      <w:r w:rsidRPr="00EF4D0F">
        <w:rPr>
          <w:color w:val="000000"/>
          <w:sz w:val="28"/>
          <w:szCs w:val="28"/>
        </w:rPr>
        <w:t xml:space="preserve">- </w:t>
      </w:r>
      <w:r w:rsidR="00D17C71" w:rsidRPr="00EF4D0F">
        <w:rPr>
          <w:color w:val="000000"/>
          <w:sz w:val="28"/>
          <w:szCs w:val="28"/>
        </w:rPr>
        <w:t>на бумажном носителе в соответствии с типовой формой, установленной Финансовым управлением Администрации ЗАТО</w:t>
      </w:r>
      <w:r w:rsidR="00D17C71">
        <w:rPr>
          <w:color w:val="000000"/>
          <w:sz w:val="28"/>
          <w:szCs w:val="28"/>
        </w:rPr>
        <w:t xml:space="preserve">                     </w:t>
      </w:r>
      <w:r w:rsidR="00D17C71" w:rsidRPr="00EF4D0F">
        <w:rPr>
          <w:color w:val="000000"/>
          <w:sz w:val="28"/>
          <w:szCs w:val="28"/>
        </w:rPr>
        <w:t>г. Зеленогорска</w:t>
      </w:r>
      <w:r w:rsidR="00D17C71">
        <w:rPr>
          <w:color w:val="000000"/>
          <w:sz w:val="28"/>
          <w:szCs w:val="28"/>
        </w:rPr>
        <w:t xml:space="preserve"> (далее – Финансовое управление)</w:t>
      </w:r>
      <w:r w:rsidR="00B35226" w:rsidRPr="00B35226">
        <w:rPr>
          <w:color w:val="000000"/>
          <w:sz w:val="28"/>
          <w:szCs w:val="28"/>
        </w:rPr>
        <w:t xml:space="preserve">, если источником финансового обеспечения расходных обязательств города Зеленогорска </w:t>
      </w:r>
      <w:r w:rsidR="00E35958" w:rsidRPr="00E35958">
        <w:rPr>
          <w:color w:val="000000"/>
          <w:sz w:val="28"/>
          <w:szCs w:val="28"/>
        </w:rPr>
        <w:t xml:space="preserve">по предоставлению указанной субсидии </w:t>
      </w:r>
      <w:r w:rsidR="00B35226">
        <w:rPr>
          <w:color w:val="000000"/>
          <w:sz w:val="28"/>
          <w:szCs w:val="28"/>
        </w:rPr>
        <w:t>являются средства местного бюджета.</w:t>
      </w:r>
    </w:p>
    <w:p w14:paraId="57645528" w14:textId="7A193AEA" w:rsidR="00532228" w:rsidRDefault="0032547A" w:rsidP="00D7173D">
      <w:pPr>
        <w:widowControl/>
        <w:spacing w:before="28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A7004">
        <w:rPr>
          <w:color w:val="000000"/>
          <w:sz w:val="28"/>
          <w:szCs w:val="28"/>
        </w:rPr>
        <w:t>2.</w:t>
      </w:r>
      <w:r w:rsidR="002B2214">
        <w:rPr>
          <w:color w:val="000000"/>
          <w:sz w:val="28"/>
          <w:szCs w:val="28"/>
        </w:rPr>
        <w:t>7</w:t>
      </w:r>
      <w:r w:rsidRPr="00EA7004">
        <w:rPr>
          <w:color w:val="000000"/>
          <w:sz w:val="28"/>
          <w:szCs w:val="28"/>
        </w:rPr>
        <w:t>.</w:t>
      </w:r>
      <w:r w:rsidRPr="00EF4D0F">
        <w:rPr>
          <w:color w:val="000000"/>
          <w:sz w:val="28"/>
          <w:szCs w:val="28"/>
        </w:rPr>
        <w:t xml:space="preserve"> Условием заключения Соглашения является </w:t>
      </w:r>
      <w:r w:rsidR="006838B3">
        <w:rPr>
          <w:color w:val="000000"/>
          <w:sz w:val="28"/>
          <w:szCs w:val="28"/>
        </w:rPr>
        <w:t>наличие решения учредителя о предоставлении учреждению субсидии</w:t>
      </w:r>
      <w:r w:rsidR="0003294D">
        <w:rPr>
          <w:color w:val="000000"/>
          <w:sz w:val="28"/>
          <w:szCs w:val="28"/>
        </w:rPr>
        <w:t>, об изменении объема субсидии</w:t>
      </w:r>
      <w:r w:rsidR="009A6BD6">
        <w:rPr>
          <w:color w:val="000000"/>
          <w:sz w:val="28"/>
          <w:szCs w:val="28"/>
        </w:rPr>
        <w:t>.</w:t>
      </w:r>
      <w:r w:rsidR="006838B3">
        <w:rPr>
          <w:color w:val="000000"/>
          <w:sz w:val="28"/>
          <w:szCs w:val="28"/>
        </w:rPr>
        <w:t xml:space="preserve"> </w:t>
      </w:r>
    </w:p>
    <w:p w14:paraId="77141148" w14:textId="4F50375B" w:rsidR="00093F0D" w:rsidRPr="00D7173D" w:rsidRDefault="00093F0D" w:rsidP="00093F0D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7173D">
        <w:rPr>
          <w:color w:val="000000"/>
          <w:sz w:val="28"/>
          <w:szCs w:val="28"/>
        </w:rPr>
        <w:t>2.8. Н</w:t>
      </w:r>
      <w:r w:rsidRPr="00D7173D">
        <w:rPr>
          <w:rFonts w:eastAsia="Calibri"/>
          <w:color w:val="000000"/>
          <w:sz w:val="28"/>
          <w:szCs w:val="28"/>
          <w:lang w:eastAsia="en-US"/>
        </w:rPr>
        <w:t>а 1-е число месяца, предшествующего месяцу, в котором планируется принятие решения о предоставлении субсидии,</w:t>
      </w:r>
      <w:r w:rsidRPr="00D7173D">
        <w:rPr>
          <w:color w:val="000000"/>
          <w:sz w:val="28"/>
          <w:szCs w:val="28"/>
        </w:rPr>
        <w:t xml:space="preserve"> </w:t>
      </w:r>
      <w:r w:rsidRPr="00D7173D">
        <w:rPr>
          <w:rFonts w:eastAsia="Calibri"/>
          <w:color w:val="000000"/>
          <w:sz w:val="28"/>
          <w:szCs w:val="28"/>
          <w:lang w:eastAsia="en-US"/>
        </w:rPr>
        <w:t>у учреждения должна отсутствовать</w:t>
      </w:r>
      <w:r w:rsidR="00716E62">
        <w:rPr>
          <w:rFonts w:eastAsia="Calibri"/>
          <w:color w:val="000000"/>
          <w:sz w:val="28"/>
          <w:szCs w:val="28"/>
          <w:lang w:eastAsia="en-US"/>
        </w:rPr>
        <w:t>:</w:t>
      </w:r>
    </w:p>
    <w:p w14:paraId="57E7F197" w14:textId="03497D08" w:rsidR="00093F0D" w:rsidRPr="00D7173D" w:rsidRDefault="00093F0D" w:rsidP="00093F0D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7173D">
        <w:rPr>
          <w:rFonts w:eastAsia="Calibri"/>
          <w:color w:val="000000"/>
          <w:sz w:val="28"/>
          <w:szCs w:val="28"/>
          <w:lang w:eastAsia="en-US"/>
        </w:rPr>
        <w:t>1)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782C0033" w14:textId="532CFE23" w:rsidR="00093F0D" w:rsidRPr="00D7173D" w:rsidRDefault="00093F0D" w:rsidP="00093F0D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7173D">
        <w:rPr>
          <w:rFonts w:eastAsia="Calibri"/>
          <w:color w:val="000000"/>
          <w:sz w:val="28"/>
          <w:szCs w:val="28"/>
          <w:lang w:eastAsia="en-US"/>
        </w:rPr>
        <w:t xml:space="preserve">2) неисполненная обязанность по уплате неналоговых </w:t>
      </w:r>
      <w:r w:rsidR="0003294D">
        <w:rPr>
          <w:rFonts w:eastAsia="Calibri"/>
          <w:color w:val="000000"/>
          <w:sz w:val="28"/>
          <w:szCs w:val="28"/>
          <w:lang w:eastAsia="en-US"/>
        </w:rPr>
        <w:t>платежей</w:t>
      </w:r>
      <w:r w:rsidRPr="00D7173D">
        <w:rPr>
          <w:rFonts w:eastAsia="Calibri"/>
          <w:color w:val="000000"/>
          <w:sz w:val="28"/>
          <w:szCs w:val="28"/>
          <w:lang w:eastAsia="en-US"/>
        </w:rPr>
        <w:t xml:space="preserve"> в местный бюджет города Зеленогорска;</w:t>
      </w:r>
    </w:p>
    <w:p w14:paraId="4B109645" w14:textId="18005783" w:rsidR="00093F0D" w:rsidRPr="00D7173D" w:rsidRDefault="00093F0D" w:rsidP="00093F0D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7173D">
        <w:rPr>
          <w:rFonts w:eastAsia="Calibri"/>
          <w:color w:val="000000"/>
          <w:sz w:val="28"/>
          <w:szCs w:val="28"/>
          <w:lang w:eastAsia="en-US"/>
        </w:rPr>
        <w:t>3) просроченная задолженность по возврату в местный бюджет города Зеленогорска субсидий, бюджетных инвестиций, предоставленных в соответствии с иными правовыми актами.</w:t>
      </w:r>
    </w:p>
    <w:p w14:paraId="23EF87A9" w14:textId="5851D95F" w:rsidR="009A6BD6" w:rsidRPr="00D7173D" w:rsidRDefault="00093F0D" w:rsidP="009A6BD6">
      <w:pPr>
        <w:widowControl/>
        <w:autoSpaceDE/>
        <w:autoSpaceDN/>
        <w:adjustRightInd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7173D">
        <w:rPr>
          <w:rFonts w:eastAsia="Calibri"/>
          <w:color w:val="000000"/>
          <w:sz w:val="28"/>
          <w:szCs w:val="28"/>
          <w:lang w:eastAsia="en-US"/>
        </w:rPr>
        <w:tab/>
        <w:t xml:space="preserve">Требования, установленные настоящим пунктом, не применяются в случаях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в иных случаях, установленных федеральными законами, нормативными правовыми актами Правительства Российской Федерации, Правительства Красноярского края, </w:t>
      </w:r>
      <w:r w:rsidR="00716E62">
        <w:rPr>
          <w:rFonts w:eastAsia="Calibri"/>
          <w:color w:val="000000"/>
          <w:sz w:val="28"/>
          <w:szCs w:val="28"/>
          <w:lang w:eastAsia="en-US"/>
        </w:rPr>
        <w:t xml:space="preserve">правовыми актами </w:t>
      </w:r>
      <w:r w:rsidR="009E2CD8">
        <w:rPr>
          <w:rFonts w:eastAsia="Calibri"/>
          <w:color w:val="000000"/>
          <w:sz w:val="28"/>
          <w:szCs w:val="28"/>
          <w:lang w:eastAsia="en-US"/>
        </w:rPr>
        <w:t>Администрации ЗАТО г. Зеленогорска</w:t>
      </w:r>
      <w:r w:rsidR="00716E62">
        <w:rPr>
          <w:rFonts w:eastAsia="Calibri"/>
          <w:color w:val="000000"/>
          <w:sz w:val="28"/>
          <w:szCs w:val="28"/>
          <w:lang w:eastAsia="en-US"/>
        </w:rPr>
        <w:t>.</w:t>
      </w:r>
    </w:p>
    <w:p w14:paraId="5579779F" w14:textId="03BEAB33" w:rsidR="0032547A" w:rsidRPr="00EF4D0F" w:rsidRDefault="0032547A" w:rsidP="00145A5B">
      <w:pPr>
        <w:widowControl/>
        <w:spacing w:before="280"/>
        <w:ind w:firstLine="709"/>
        <w:contextualSpacing/>
        <w:jc w:val="both"/>
        <w:rPr>
          <w:color w:val="000000"/>
          <w:sz w:val="28"/>
          <w:szCs w:val="28"/>
        </w:rPr>
      </w:pPr>
      <w:r w:rsidRPr="00EF4D0F">
        <w:rPr>
          <w:color w:val="000000"/>
          <w:sz w:val="28"/>
          <w:szCs w:val="28"/>
        </w:rPr>
        <w:t>2.</w:t>
      </w:r>
      <w:r w:rsidR="00D7173D">
        <w:rPr>
          <w:color w:val="000000"/>
          <w:sz w:val="28"/>
          <w:szCs w:val="28"/>
        </w:rPr>
        <w:t>9</w:t>
      </w:r>
      <w:r w:rsidRPr="00EF4D0F">
        <w:rPr>
          <w:color w:val="000000"/>
          <w:sz w:val="28"/>
          <w:szCs w:val="28"/>
        </w:rPr>
        <w:t xml:space="preserve">. Результаты предоставления субсидии и показатели, необходимые для достижения результатов предоставления субсидии, включая показатели в части материальных и нематериальных объектов и (или) услуг, планируемых </w:t>
      </w:r>
      <w:r w:rsidRPr="00EF4D0F">
        <w:rPr>
          <w:color w:val="000000"/>
          <w:sz w:val="28"/>
          <w:szCs w:val="28"/>
        </w:rPr>
        <w:lastRenderedPageBreak/>
        <w:t xml:space="preserve">к получению, в том числе при достижении результатов федеральных или региональных проектов (при возможности такой детализации), </w:t>
      </w:r>
      <w:r w:rsidR="0003294D">
        <w:rPr>
          <w:color w:val="000000"/>
          <w:sz w:val="28"/>
          <w:szCs w:val="28"/>
        </w:rPr>
        <w:t>устанавливаются</w:t>
      </w:r>
      <w:r w:rsidRPr="00EF4D0F">
        <w:rPr>
          <w:color w:val="000000"/>
          <w:sz w:val="28"/>
          <w:szCs w:val="28"/>
        </w:rPr>
        <w:t xml:space="preserve"> в Соглашении и являются его неотъемлемой частью.</w:t>
      </w:r>
    </w:p>
    <w:p w14:paraId="2FEEEE99" w14:textId="57C97128" w:rsidR="004A08FD" w:rsidRPr="00EF4D0F" w:rsidRDefault="009A6BD6" w:rsidP="00145A5B">
      <w:pPr>
        <w:widowControl/>
        <w:spacing w:before="28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</w:t>
      </w:r>
      <w:r w:rsidR="004A08FD" w:rsidRPr="00EF4D0F">
        <w:rPr>
          <w:color w:val="000000"/>
          <w:sz w:val="28"/>
          <w:szCs w:val="28"/>
        </w:rPr>
        <w:t xml:space="preserve"> </w:t>
      </w:r>
      <w:r w:rsidRPr="00EF4D0F">
        <w:rPr>
          <w:color w:val="000000"/>
          <w:sz w:val="28"/>
          <w:szCs w:val="28"/>
        </w:rPr>
        <w:t>предоставле</w:t>
      </w:r>
      <w:r>
        <w:rPr>
          <w:color w:val="000000"/>
          <w:sz w:val="28"/>
          <w:szCs w:val="28"/>
        </w:rPr>
        <w:t>нии</w:t>
      </w:r>
      <w:r w:rsidRPr="00EF4D0F">
        <w:rPr>
          <w:color w:val="000000"/>
          <w:sz w:val="28"/>
          <w:szCs w:val="28"/>
        </w:rPr>
        <w:t xml:space="preserve"> </w:t>
      </w:r>
      <w:r w:rsidR="004A08FD" w:rsidRPr="00EF4D0F">
        <w:rPr>
          <w:color w:val="000000"/>
          <w:sz w:val="28"/>
          <w:szCs w:val="28"/>
        </w:rPr>
        <w:t>субсиди</w:t>
      </w:r>
      <w:r>
        <w:rPr>
          <w:color w:val="000000"/>
          <w:sz w:val="28"/>
          <w:szCs w:val="28"/>
        </w:rPr>
        <w:t>и</w:t>
      </w:r>
      <w:r w:rsidR="004A08FD" w:rsidRPr="00EF4D0F">
        <w:rPr>
          <w:color w:val="000000"/>
          <w:sz w:val="28"/>
          <w:szCs w:val="28"/>
        </w:rPr>
        <w:t xml:space="preserve"> на осуществление выплат физическим лицам, проведение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 результаты предоставления субсидии и показатели, необходимые для достижения результатов предоставления субсидии, не устанавливаются</w:t>
      </w:r>
      <w:r w:rsidR="00A82EDC">
        <w:rPr>
          <w:color w:val="000000"/>
          <w:sz w:val="28"/>
          <w:szCs w:val="28"/>
        </w:rPr>
        <w:t xml:space="preserve">, </w:t>
      </w:r>
      <w:r w:rsidR="00A82EDC" w:rsidRPr="00A82EDC">
        <w:rPr>
          <w:color w:val="000000"/>
          <w:sz w:val="28"/>
          <w:szCs w:val="28"/>
        </w:rPr>
        <w:t>если иное не установлено Правительством Российской Федерации.</w:t>
      </w:r>
    </w:p>
    <w:p w14:paraId="5D09F70A" w14:textId="0A80456C" w:rsidR="00EC1FDD" w:rsidRDefault="00EC1FDD" w:rsidP="00145A5B">
      <w:pPr>
        <w:widowControl/>
        <w:spacing w:before="280"/>
        <w:ind w:firstLine="709"/>
        <w:contextualSpacing/>
        <w:jc w:val="both"/>
        <w:rPr>
          <w:color w:val="000000"/>
          <w:sz w:val="28"/>
          <w:szCs w:val="28"/>
        </w:rPr>
      </w:pPr>
      <w:r w:rsidRPr="00EF4D0F">
        <w:rPr>
          <w:color w:val="000000"/>
          <w:sz w:val="28"/>
          <w:szCs w:val="28"/>
        </w:rPr>
        <w:t>2.</w:t>
      </w:r>
      <w:r w:rsidR="00D7173D">
        <w:rPr>
          <w:color w:val="000000"/>
          <w:sz w:val="28"/>
          <w:szCs w:val="28"/>
        </w:rPr>
        <w:t>10</w:t>
      </w:r>
      <w:r w:rsidRPr="006906E4">
        <w:rPr>
          <w:color w:val="000000"/>
          <w:sz w:val="28"/>
          <w:szCs w:val="28"/>
        </w:rPr>
        <w:t xml:space="preserve">. </w:t>
      </w:r>
      <w:r w:rsidR="004A08FD" w:rsidRPr="006906E4">
        <w:rPr>
          <w:color w:val="000000"/>
          <w:sz w:val="28"/>
          <w:szCs w:val="28"/>
        </w:rPr>
        <w:t xml:space="preserve">Соглашение заключается в течение </w:t>
      </w:r>
      <w:r w:rsidR="007A1C21" w:rsidRPr="006906E4">
        <w:rPr>
          <w:color w:val="000000"/>
          <w:sz w:val="28"/>
          <w:szCs w:val="28"/>
        </w:rPr>
        <w:t>10</w:t>
      </w:r>
      <w:r w:rsidR="004A08FD" w:rsidRPr="006906E4">
        <w:rPr>
          <w:color w:val="000000"/>
          <w:sz w:val="28"/>
          <w:szCs w:val="28"/>
        </w:rPr>
        <w:t xml:space="preserve"> рабочих дней </w:t>
      </w:r>
      <w:r w:rsidR="006906E4" w:rsidRPr="006906E4">
        <w:rPr>
          <w:color w:val="000000"/>
          <w:sz w:val="28"/>
          <w:szCs w:val="28"/>
        </w:rPr>
        <w:t xml:space="preserve">с </w:t>
      </w:r>
      <w:r w:rsidR="007A1C21" w:rsidRPr="006906E4">
        <w:rPr>
          <w:color w:val="000000"/>
          <w:sz w:val="28"/>
          <w:szCs w:val="28"/>
        </w:rPr>
        <w:t xml:space="preserve">даты </w:t>
      </w:r>
      <w:r w:rsidR="004A08FD" w:rsidRPr="006906E4">
        <w:rPr>
          <w:color w:val="000000"/>
          <w:sz w:val="28"/>
          <w:szCs w:val="28"/>
        </w:rPr>
        <w:t>принятия решения о предоставлении субсидии.</w:t>
      </w:r>
    </w:p>
    <w:p w14:paraId="570D026D" w14:textId="16EADE94" w:rsidR="009465F5" w:rsidRPr="00EF4D0F" w:rsidRDefault="009465F5" w:rsidP="00145A5B">
      <w:pPr>
        <w:widowControl/>
        <w:spacing w:before="28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2.11. Д</w:t>
      </w:r>
      <w:r w:rsidRPr="009465F5">
        <w:rPr>
          <w:color w:val="000000"/>
          <w:sz w:val="28"/>
          <w:szCs w:val="28"/>
        </w:rPr>
        <w:t>ополнительны</w:t>
      </w:r>
      <w:r>
        <w:rPr>
          <w:color w:val="000000"/>
          <w:sz w:val="28"/>
          <w:szCs w:val="28"/>
        </w:rPr>
        <w:t>е</w:t>
      </w:r>
      <w:r w:rsidRPr="009465F5">
        <w:rPr>
          <w:color w:val="000000"/>
          <w:sz w:val="28"/>
          <w:szCs w:val="28"/>
        </w:rPr>
        <w:t xml:space="preserve"> соглашени</w:t>
      </w:r>
      <w:r>
        <w:rPr>
          <w:color w:val="000000"/>
          <w:sz w:val="28"/>
          <w:szCs w:val="28"/>
        </w:rPr>
        <w:t>я</w:t>
      </w:r>
      <w:r w:rsidRPr="009465F5">
        <w:rPr>
          <w:color w:val="000000"/>
          <w:sz w:val="28"/>
          <w:szCs w:val="28"/>
        </w:rPr>
        <w:t xml:space="preserve"> к Соглашению, предусматривающи</w:t>
      </w:r>
      <w:r>
        <w:rPr>
          <w:color w:val="000000"/>
          <w:sz w:val="28"/>
          <w:szCs w:val="28"/>
        </w:rPr>
        <w:t>е</w:t>
      </w:r>
      <w:r w:rsidRPr="009465F5">
        <w:rPr>
          <w:color w:val="000000"/>
          <w:sz w:val="28"/>
          <w:szCs w:val="28"/>
        </w:rPr>
        <w:t xml:space="preserve"> внесение в него изменений или его расторжение</w:t>
      </w:r>
      <w:r>
        <w:rPr>
          <w:color w:val="000000"/>
          <w:sz w:val="28"/>
          <w:szCs w:val="28"/>
        </w:rPr>
        <w:t xml:space="preserve">, заключаются в порядке, определенном для заключения Соглашения. </w:t>
      </w:r>
    </w:p>
    <w:p w14:paraId="625726E7" w14:textId="4C4AA2CF" w:rsidR="0032547A" w:rsidRDefault="0032547A" w:rsidP="0005107E">
      <w:pPr>
        <w:widowControl/>
        <w:spacing w:before="280"/>
        <w:ind w:firstLine="709"/>
        <w:contextualSpacing/>
        <w:jc w:val="both"/>
        <w:rPr>
          <w:color w:val="000000"/>
          <w:sz w:val="28"/>
          <w:szCs w:val="28"/>
        </w:rPr>
      </w:pPr>
      <w:r w:rsidRPr="00EF4D0F">
        <w:rPr>
          <w:color w:val="000000"/>
          <w:sz w:val="28"/>
          <w:szCs w:val="28"/>
        </w:rPr>
        <w:t>2.1</w:t>
      </w:r>
      <w:r w:rsidR="009465F5">
        <w:rPr>
          <w:color w:val="000000"/>
          <w:sz w:val="28"/>
          <w:szCs w:val="28"/>
        </w:rPr>
        <w:t>2</w:t>
      </w:r>
      <w:r w:rsidRPr="00EF4D0F">
        <w:rPr>
          <w:color w:val="000000"/>
          <w:sz w:val="28"/>
          <w:szCs w:val="28"/>
        </w:rPr>
        <w:t>. Перечисление субсидии осуществляется в соответствии с графиком перечисления субсидии, установленным Соглашением и являющимся его неотъемлемой частью</w:t>
      </w:r>
      <w:r w:rsidR="0005107E" w:rsidRPr="00EF4D0F">
        <w:rPr>
          <w:color w:val="000000"/>
          <w:sz w:val="28"/>
          <w:szCs w:val="28"/>
        </w:rPr>
        <w:t>, на лицевой счет бюджетного учреждения, открытый в Управлении Федерального казначейства по Красноярскому краю (далее – УФК по Красноярскому краю), на счет автономного учреждения, открытый в кредитной организации, или на лицевой счет автономного учреждения, открытый в УФК по Красноярскому краю.</w:t>
      </w:r>
    </w:p>
    <w:p w14:paraId="35312C9E" w14:textId="77777777" w:rsidR="00E85EB6" w:rsidRDefault="00E85EB6" w:rsidP="006C18CD">
      <w:pPr>
        <w:widowControl/>
        <w:jc w:val="both"/>
        <w:rPr>
          <w:sz w:val="28"/>
          <w:szCs w:val="28"/>
        </w:rPr>
      </w:pPr>
    </w:p>
    <w:p w14:paraId="7141B5FA" w14:textId="2AA27F28" w:rsidR="00A010E0" w:rsidRPr="00EF4D0F" w:rsidRDefault="00123BFE" w:rsidP="00152513">
      <w:pPr>
        <w:widowControl/>
        <w:numPr>
          <w:ilvl w:val="0"/>
          <w:numId w:val="25"/>
        </w:numPr>
        <w:autoSpaceDE/>
        <w:autoSpaceDN/>
        <w:adjustRightInd/>
        <w:spacing w:after="200" w:line="276" w:lineRule="auto"/>
        <w:ind w:left="0" w:firstLine="360"/>
        <w:contextualSpacing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EF4D0F">
        <w:rPr>
          <w:rFonts w:eastAsia="Calibri"/>
          <w:color w:val="000000"/>
          <w:sz w:val="28"/>
          <w:szCs w:val="28"/>
          <w:lang w:eastAsia="en-US"/>
        </w:rPr>
        <w:t>Требования к</w:t>
      </w:r>
      <w:r w:rsidR="00A010E0" w:rsidRPr="00EF4D0F">
        <w:rPr>
          <w:rFonts w:eastAsia="Calibri"/>
          <w:color w:val="000000"/>
          <w:sz w:val="28"/>
          <w:szCs w:val="28"/>
          <w:lang w:eastAsia="en-US"/>
        </w:rPr>
        <w:t xml:space="preserve"> отчетности</w:t>
      </w:r>
    </w:p>
    <w:p w14:paraId="00EF3BD9" w14:textId="77777777" w:rsidR="00A010E0" w:rsidRPr="00EF4D0F" w:rsidRDefault="00A010E0" w:rsidP="00152513">
      <w:pPr>
        <w:widowControl/>
        <w:autoSpaceDE/>
        <w:autoSpaceDN/>
        <w:adjustRightInd/>
        <w:ind w:left="1068"/>
        <w:contextualSpacing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74D7A967" w14:textId="3DE4D086" w:rsidR="00BA78CE" w:rsidRDefault="00A010E0" w:rsidP="00BA78CE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3.1. </w:t>
      </w:r>
      <w:r w:rsidR="00BA78CE" w:rsidRPr="00EF4D0F">
        <w:rPr>
          <w:rFonts w:eastAsia="Calibri"/>
          <w:color w:val="000000"/>
          <w:sz w:val="28"/>
          <w:szCs w:val="28"/>
          <w:lang w:eastAsia="en-US"/>
        </w:rPr>
        <w:t xml:space="preserve">Учреждение </w:t>
      </w:r>
      <w:r w:rsidR="00BA78CE" w:rsidRPr="00AA4DB9">
        <w:rPr>
          <w:rFonts w:eastAsia="Calibri"/>
          <w:color w:val="000000"/>
          <w:sz w:val="28"/>
          <w:szCs w:val="28"/>
          <w:lang w:eastAsia="en-US"/>
        </w:rPr>
        <w:t xml:space="preserve">ежеквартально </w:t>
      </w:r>
      <w:r w:rsidR="00BA78CE" w:rsidRPr="00EF4D0F">
        <w:rPr>
          <w:rFonts w:eastAsia="Calibri"/>
          <w:color w:val="000000"/>
          <w:sz w:val="28"/>
          <w:szCs w:val="28"/>
          <w:lang w:eastAsia="en-US"/>
        </w:rPr>
        <w:t xml:space="preserve">предоставляют </w:t>
      </w:r>
      <w:r w:rsidR="00B848D9">
        <w:rPr>
          <w:rFonts w:eastAsia="Calibri"/>
          <w:color w:val="000000"/>
          <w:sz w:val="28"/>
          <w:szCs w:val="28"/>
          <w:lang w:eastAsia="en-US"/>
        </w:rPr>
        <w:t>учредителю</w:t>
      </w:r>
      <w:r w:rsidR="00BA78CE" w:rsidRPr="00EF4D0F">
        <w:rPr>
          <w:rFonts w:eastAsia="Calibri"/>
          <w:color w:val="000000"/>
          <w:sz w:val="28"/>
          <w:szCs w:val="28"/>
          <w:lang w:eastAsia="en-US"/>
        </w:rPr>
        <w:t xml:space="preserve"> отчет</w:t>
      </w:r>
      <w:r w:rsidR="0003294D">
        <w:rPr>
          <w:rFonts w:eastAsia="Calibri"/>
          <w:color w:val="000000"/>
          <w:sz w:val="28"/>
          <w:szCs w:val="28"/>
          <w:lang w:eastAsia="en-US"/>
        </w:rPr>
        <w:t>ность</w:t>
      </w:r>
      <w:r w:rsidR="00BA78CE" w:rsidRPr="00EF4D0F">
        <w:rPr>
          <w:rFonts w:eastAsia="Calibri"/>
          <w:color w:val="000000"/>
          <w:sz w:val="28"/>
          <w:szCs w:val="28"/>
          <w:lang w:eastAsia="en-US"/>
        </w:rPr>
        <w:t xml:space="preserve"> об использовании субсидии по форме, в порядке и сроки, устанавливаемые </w:t>
      </w:r>
      <w:r w:rsidR="006838B3">
        <w:rPr>
          <w:rFonts w:eastAsia="Calibri"/>
          <w:color w:val="000000"/>
          <w:sz w:val="28"/>
          <w:szCs w:val="28"/>
          <w:lang w:eastAsia="en-US"/>
        </w:rPr>
        <w:t>учредителем</w:t>
      </w:r>
      <w:r w:rsidR="00BA78CE" w:rsidRPr="00EF4D0F">
        <w:rPr>
          <w:rFonts w:eastAsia="Calibri"/>
          <w:color w:val="000000"/>
          <w:sz w:val="28"/>
          <w:szCs w:val="28"/>
          <w:lang w:eastAsia="en-US"/>
        </w:rPr>
        <w:t xml:space="preserve"> в Соглашении.</w:t>
      </w:r>
    </w:p>
    <w:p w14:paraId="108ACFC1" w14:textId="4754CA26" w:rsidR="00BA78CE" w:rsidRPr="00EF4D0F" w:rsidRDefault="00BA78CE" w:rsidP="00BA78CE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4D0F">
        <w:rPr>
          <w:rFonts w:eastAsia="Calibri"/>
          <w:color w:val="000000"/>
          <w:sz w:val="28"/>
          <w:szCs w:val="28"/>
          <w:lang w:eastAsia="en-US"/>
        </w:rPr>
        <w:t>3.2. Отчет</w:t>
      </w:r>
      <w:r w:rsidR="0003294D">
        <w:rPr>
          <w:rFonts w:eastAsia="Calibri"/>
          <w:color w:val="000000"/>
          <w:sz w:val="28"/>
          <w:szCs w:val="28"/>
          <w:lang w:eastAsia="en-US"/>
        </w:rPr>
        <w:t>ность</w:t>
      </w: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 предоставля</w:t>
      </w:r>
      <w:r w:rsidR="0003294D">
        <w:rPr>
          <w:rFonts w:eastAsia="Calibri"/>
          <w:color w:val="000000"/>
          <w:sz w:val="28"/>
          <w:szCs w:val="28"/>
          <w:lang w:eastAsia="en-US"/>
        </w:rPr>
        <w:t>ется</w:t>
      </w: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 с </w:t>
      </w:r>
      <w:r w:rsidRPr="002B2214">
        <w:rPr>
          <w:rFonts w:eastAsia="Calibri"/>
          <w:color w:val="000000"/>
          <w:sz w:val="28"/>
          <w:szCs w:val="28"/>
          <w:lang w:eastAsia="en-US"/>
        </w:rPr>
        <w:t>нарастающим итогом с начала года по состоянию на 1 число квартала, следующего за отчетным,</w:t>
      </w: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 с отражением результатов предоставления субсидии, установленных Соглашением.</w:t>
      </w:r>
    </w:p>
    <w:p w14:paraId="3A896784" w14:textId="77777777" w:rsidR="00E85EB6" w:rsidRPr="002051CD" w:rsidRDefault="00E85EB6" w:rsidP="00A010E0">
      <w:pPr>
        <w:widowControl/>
        <w:autoSpaceDE/>
        <w:autoSpaceDN/>
        <w:adjustRightInd/>
        <w:ind w:firstLine="708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55465886" w14:textId="77777777" w:rsidR="00152513" w:rsidRPr="002051CD" w:rsidRDefault="00123BFE" w:rsidP="00152513">
      <w:pPr>
        <w:widowControl/>
        <w:numPr>
          <w:ilvl w:val="0"/>
          <w:numId w:val="25"/>
        </w:numPr>
        <w:tabs>
          <w:tab w:val="left" w:pos="1418"/>
        </w:tabs>
        <w:autoSpaceDE/>
        <w:autoSpaceDN/>
        <w:adjustRightInd/>
        <w:ind w:left="1701" w:right="993" w:hanging="709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2051CD">
        <w:rPr>
          <w:rFonts w:eastAsia="Calibri"/>
          <w:color w:val="000000"/>
          <w:sz w:val="28"/>
          <w:szCs w:val="28"/>
          <w:lang w:eastAsia="en-US"/>
        </w:rPr>
        <w:t>Порядок о</w:t>
      </w:r>
      <w:r w:rsidR="00A010E0" w:rsidRPr="002051CD">
        <w:rPr>
          <w:rFonts w:eastAsia="Calibri"/>
          <w:color w:val="000000"/>
          <w:sz w:val="28"/>
          <w:szCs w:val="28"/>
          <w:lang w:eastAsia="en-US"/>
        </w:rPr>
        <w:t>существлени</w:t>
      </w:r>
      <w:r w:rsidRPr="002051CD">
        <w:rPr>
          <w:rFonts w:eastAsia="Calibri"/>
          <w:color w:val="000000"/>
          <w:sz w:val="28"/>
          <w:szCs w:val="28"/>
          <w:lang w:eastAsia="en-US"/>
        </w:rPr>
        <w:t>я</w:t>
      </w:r>
      <w:r w:rsidR="00A010E0" w:rsidRPr="002051CD">
        <w:rPr>
          <w:rFonts w:eastAsia="Calibri"/>
          <w:color w:val="000000"/>
          <w:sz w:val="28"/>
          <w:szCs w:val="28"/>
          <w:lang w:eastAsia="en-US"/>
        </w:rPr>
        <w:t xml:space="preserve"> контроля за соблюдением</w:t>
      </w:r>
    </w:p>
    <w:p w14:paraId="360E8A48" w14:textId="3D1F80D6" w:rsidR="00152513" w:rsidRPr="002051CD" w:rsidRDefault="00123BFE" w:rsidP="00152513">
      <w:pPr>
        <w:widowControl/>
        <w:tabs>
          <w:tab w:val="left" w:pos="1418"/>
        </w:tabs>
        <w:autoSpaceDE/>
        <w:autoSpaceDN/>
        <w:adjustRightInd/>
        <w:ind w:left="1701" w:right="993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2051CD">
        <w:rPr>
          <w:rFonts w:eastAsia="Calibri"/>
          <w:color w:val="000000"/>
          <w:sz w:val="28"/>
          <w:szCs w:val="28"/>
          <w:lang w:eastAsia="en-US"/>
        </w:rPr>
        <w:t>целей</w:t>
      </w:r>
      <w:r w:rsidR="00A010E0" w:rsidRPr="002051CD">
        <w:rPr>
          <w:rFonts w:eastAsia="Calibri"/>
          <w:color w:val="000000"/>
          <w:sz w:val="28"/>
          <w:szCs w:val="28"/>
          <w:lang w:eastAsia="en-US"/>
        </w:rPr>
        <w:t>,</w:t>
      </w:r>
      <w:r w:rsidR="00D7173D" w:rsidRPr="002051C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2051CD">
        <w:rPr>
          <w:rFonts w:eastAsia="Calibri"/>
          <w:color w:val="000000"/>
          <w:sz w:val="28"/>
          <w:szCs w:val="28"/>
          <w:lang w:eastAsia="en-US"/>
        </w:rPr>
        <w:t>условий</w:t>
      </w:r>
      <w:r w:rsidR="00C07654">
        <w:rPr>
          <w:rFonts w:eastAsia="Calibri"/>
          <w:color w:val="000000"/>
          <w:sz w:val="28"/>
          <w:szCs w:val="28"/>
          <w:lang w:eastAsia="en-US"/>
        </w:rPr>
        <w:t xml:space="preserve"> и порядка</w:t>
      </w:r>
      <w:r w:rsidRPr="002051C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010E0" w:rsidRPr="002051CD">
        <w:rPr>
          <w:rFonts w:eastAsia="Calibri"/>
          <w:color w:val="000000"/>
          <w:sz w:val="28"/>
          <w:szCs w:val="28"/>
          <w:lang w:eastAsia="en-US"/>
        </w:rPr>
        <w:t>предоставления субсидий</w:t>
      </w:r>
    </w:p>
    <w:p w14:paraId="1FE4221D" w14:textId="78C3D1ED" w:rsidR="00A010E0" w:rsidRPr="002051CD" w:rsidRDefault="00A010E0" w:rsidP="00152513">
      <w:pPr>
        <w:widowControl/>
        <w:tabs>
          <w:tab w:val="left" w:pos="1418"/>
        </w:tabs>
        <w:autoSpaceDE/>
        <w:autoSpaceDN/>
        <w:adjustRightInd/>
        <w:ind w:left="1701" w:right="993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2051CD">
        <w:rPr>
          <w:rFonts w:eastAsia="Calibri"/>
          <w:color w:val="000000"/>
          <w:sz w:val="28"/>
          <w:szCs w:val="28"/>
          <w:lang w:eastAsia="en-US"/>
        </w:rPr>
        <w:t>и ответственность за их несоблюдение</w:t>
      </w:r>
    </w:p>
    <w:p w14:paraId="0BB71171" w14:textId="77777777" w:rsidR="00DC3A67" w:rsidRPr="002051CD" w:rsidRDefault="00DC3A67" w:rsidP="00E85EB6">
      <w:pPr>
        <w:widowControl/>
        <w:tabs>
          <w:tab w:val="left" w:pos="1560"/>
        </w:tabs>
        <w:autoSpaceDE/>
        <w:autoSpaceDN/>
        <w:adjustRightInd/>
        <w:ind w:left="1134" w:right="993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721489D" w14:textId="4CC30385" w:rsidR="00152513" w:rsidRPr="002051CD" w:rsidRDefault="00152513" w:rsidP="00152513">
      <w:pPr>
        <w:widowControl/>
        <w:numPr>
          <w:ilvl w:val="1"/>
          <w:numId w:val="25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051CD">
        <w:rPr>
          <w:rFonts w:eastAsia="Calibri"/>
          <w:color w:val="000000"/>
          <w:sz w:val="28"/>
          <w:szCs w:val="28"/>
          <w:lang w:eastAsia="en-US"/>
        </w:rPr>
        <w:t xml:space="preserve">Не использованные в финансовом году остатки средств субсидии (далее - остатки субсидии), а также </w:t>
      </w:r>
      <w:r w:rsidR="00C07654">
        <w:rPr>
          <w:rFonts w:eastAsia="Calibri"/>
          <w:color w:val="000000"/>
          <w:sz w:val="28"/>
          <w:szCs w:val="28"/>
          <w:lang w:eastAsia="en-US"/>
        </w:rPr>
        <w:t>поступления</w:t>
      </w:r>
      <w:r w:rsidRPr="002051CD">
        <w:rPr>
          <w:rFonts w:eastAsia="Calibri"/>
          <w:color w:val="000000"/>
          <w:sz w:val="28"/>
          <w:szCs w:val="28"/>
          <w:lang w:eastAsia="en-US"/>
        </w:rPr>
        <w:t xml:space="preserve"> от возврата ранее произведенных учреждением выплат, источником финансового обеспечения которых является субсидия (далее - ранее произведенные выплаты), подлежат возврату в местный бюджет города Зеленогорска.</w:t>
      </w:r>
    </w:p>
    <w:p w14:paraId="04368B26" w14:textId="4EBEF9B6" w:rsidR="00D64581" w:rsidRDefault="00D64581" w:rsidP="00935CA1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4.2. </w:t>
      </w:r>
      <w:r w:rsidR="004310D9" w:rsidRPr="002051CD">
        <w:rPr>
          <w:rFonts w:eastAsia="Calibri"/>
          <w:color w:val="000000"/>
          <w:sz w:val="28"/>
          <w:szCs w:val="28"/>
          <w:lang w:eastAsia="en-US"/>
        </w:rPr>
        <w:t xml:space="preserve">Остатки субсидии, ранее произведенные выплаты </w:t>
      </w:r>
      <w:r w:rsidRPr="002051CD">
        <w:rPr>
          <w:rFonts w:eastAsia="Calibri"/>
          <w:color w:val="000000"/>
          <w:sz w:val="28"/>
          <w:szCs w:val="28"/>
          <w:lang w:eastAsia="en-US"/>
        </w:rPr>
        <w:t xml:space="preserve">направляются в текущем финансовом году </w:t>
      </w:r>
      <w:r w:rsidRPr="00D64581">
        <w:rPr>
          <w:rFonts w:eastAsia="Calibri"/>
          <w:color w:val="000000"/>
          <w:sz w:val="28"/>
          <w:szCs w:val="28"/>
          <w:lang w:eastAsia="en-US"/>
        </w:rPr>
        <w:t>на достижение целей, установленных при предоставлении субсидии, при наличии ре</w:t>
      </w:r>
      <w:r>
        <w:rPr>
          <w:rFonts w:eastAsia="Calibri"/>
          <w:color w:val="000000"/>
          <w:sz w:val="28"/>
          <w:szCs w:val="28"/>
          <w:lang w:eastAsia="en-US"/>
        </w:rPr>
        <w:t>шения учредителя:</w:t>
      </w:r>
    </w:p>
    <w:p w14:paraId="1AE14E06" w14:textId="5CC66DDF" w:rsidR="00D64581" w:rsidRDefault="00D64581" w:rsidP="00935CA1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Pr="00186FA8">
        <w:rPr>
          <w:rFonts w:eastAsia="Calibri"/>
          <w:color w:val="000000"/>
          <w:sz w:val="28"/>
          <w:szCs w:val="28"/>
          <w:lang w:eastAsia="en-US"/>
        </w:rPr>
        <w:t>о наличии потребности в направлении остатков субсидии</w:t>
      </w:r>
      <w:r w:rsidR="009465F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9465F5" w:rsidRPr="009465F5">
        <w:rPr>
          <w:rFonts w:eastAsia="Calibri"/>
          <w:color w:val="000000"/>
          <w:sz w:val="28"/>
          <w:szCs w:val="28"/>
          <w:lang w:eastAsia="en-US"/>
        </w:rPr>
        <w:t>на достижение целей, установленных при предоставлении субсидии</w:t>
      </w:r>
      <w:r>
        <w:rPr>
          <w:rFonts w:eastAsia="Calibri"/>
          <w:color w:val="000000"/>
          <w:sz w:val="28"/>
          <w:szCs w:val="28"/>
          <w:lang w:eastAsia="en-US"/>
        </w:rPr>
        <w:t>;</w:t>
      </w:r>
      <w:r w:rsidRPr="00186FA8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18F23E91" w14:textId="6C585250" w:rsidR="00D64581" w:rsidRDefault="00D64581" w:rsidP="00935CA1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Pr="00186FA8">
        <w:rPr>
          <w:rFonts w:eastAsia="Calibri"/>
          <w:color w:val="000000"/>
          <w:sz w:val="28"/>
          <w:szCs w:val="28"/>
          <w:lang w:eastAsia="en-US"/>
        </w:rPr>
        <w:t xml:space="preserve">об использовании в текущем финансовом году </w:t>
      </w:r>
      <w:r w:rsidR="00A00D85" w:rsidRPr="00A00D85">
        <w:rPr>
          <w:rFonts w:eastAsia="Calibri"/>
          <w:color w:val="000000"/>
          <w:sz w:val="28"/>
          <w:szCs w:val="28"/>
          <w:lang w:eastAsia="en-US"/>
        </w:rPr>
        <w:t>ранее произведенны</w:t>
      </w:r>
      <w:r w:rsidR="00A00D85">
        <w:rPr>
          <w:rFonts w:eastAsia="Calibri"/>
          <w:color w:val="000000"/>
          <w:sz w:val="28"/>
          <w:szCs w:val="28"/>
          <w:lang w:eastAsia="en-US"/>
        </w:rPr>
        <w:t>х</w:t>
      </w:r>
      <w:r w:rsidR="00A00D85" w:rsidRPr="00A00D85">
        <w:rPr>
          <w:rFonts w:eastAsia="Calibri"/>
          <w:color w:val="000000"/>
          <w:sz w:val="28"/>
          <w:szCs w:val="28"/>
          <w:lang w:eastAsia="en-US"/>
        </w:rPr>
        <w:t xml:space="preserve"> выплат</w:t>
      </w:r>
      <w:r w:rsidR="00A00D85" w:rsidRPr="00A00D85">
        <w:t xml:space="preserve"> </w:t>
      </w:r>
      <w:r w:rsidR="00A00D85" w:rsidRPr="00A00D85">
        <w:rPr>
          <w:rFonts w:eastAsia="Calibri"/>
          <w:color w:val="000000"/>
          <w:sz w:val="28"/>
          <w:szCs w:val="28"/>
          <w:lang w:eastAsia="en-US"/>
        </w:rPr>
        <w:t>для достижения целей, установленных при предоставлении субсидии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14:paraId="2056F79A" w14:textId="7BE77DFE" w:rsidR="00D64581" w:rsidRDefault="00867308" w:rsidP="00935CA1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4.3. Принятие решений, указанных в пункте 4.2 настоящего порядка (далее – решения), осуществляется в форме приказов учредителя в срок до 1 марта текущего финансового года.</w:t>
      </w:r>
    </w:p>
    <w:p w14:paraId="6BDA2BA3" w14:textId="7AD97726" w:rsidR="004310D9" w:rsidRPr="002051CD" w:rsidRDefault="002051CD" w:rsidP="004310D9">
      <w:pPr>
        <w:widowControl/>
        <w:autoSpaceDE/>
        <w:autoSpaceDN/>
        <w:adjustRightInd/>
        <w:spacing w:after="160" w:line="259" w:lineRule="auto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4.</w:t>
      </w:r>
      <w:r w:rsidR="00867308">
        <w:rPr>
          <w:rFonts w:eastAsia="Calibri"/>
          <w:color w:val="000000"/>
          <w:sz w:val="28"/>
          <w:szCs w:val="28"/>
          <w:lang w:eastAsia="en-US"/>
        </w:rPr>
        <w:t>4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4310D9" w:rsidRPr="002051CD">
        <w:rPr>
          <w:rFonts w:eastAsia="Calibri"/>
          <w:color w:val="000000"/>
          <w:sz w:val="28"/>
          <w:szCs w:val="28"/>
          <w:lang w:eastAsia="en-US"/>
        </w:rPr>
        <w:t>Для принятия учредителем решени</w:t>
      </w:r>
      <w:r w:rsidR="00867308">
        <w:rPr>
          <w:rFonts w:eastAsia="Calibri"/>
          <w:color w:val="000000"/>
          <w:sz w:val="28"/>
          <w:szCs w:val="28"/>
          <w:lang w:eastAsia="en-US"/>
        </w:rPr>
        <w:t>й</w:t>
      </w:r>
      <w:r w:rsidR="004310D9" w:rsidRPr="002051CD">
        <w:rPr>
          <w:rFonts w:eastAsia="Calibri"/>
          <w:color w:val="000000"/>
          <w:sz w:val="28"/>
          <w:szCs w:val="28"/>
          <w:lang w:eastAsia="en-US"/>
        </w:rPr>
        <w:t xml:space="preserve"> учреждение не позднее 10 февраля текущего </w:t>
      </w:r>
      <w:r w:rsidR="00867308">
        <w:rPr>
          <w:rFonts w:eastAsia="Calibri"/>
          <w:color w:val="000000"/>
          <w:sz w:val="28"/>
          <w:szCs w:val="28"/>
          <w:lang w:eastAsia="en-US"/>
        </w:rPr>
        <w:t xml:space="preserve">финансового </w:t>
      </w:r>
      <w:r w:rsidR="004310D9" w:rsidRPr="002051CD">
        <w:rPr>
          <w:rFonts w:eastAsia="Calibri"/>
          <w:color w:val="000000"/>
          <w:sz w:val="28"/>
          <w:szCs w:val="28"/>
          <w:lang w:eastAsia="en-US"/>
        </w:rPr>
        <w:t>года представляет учредителю:</w:t>
      </w:r>
    </w:p>
    <w:p w14:paraId="2BC90FDE" w14:textId="33ABA9BA" w:rsidR="004310D9" w:rsidRPr="002051CD" w:rsidRDefault="004310D9" w:rsidP="004310D9">
      <w:pPr>
        <w:widowControl/>
        <w:autoSpaceDE/>
        <w:autoSpaceDN/>
        <w:adjustRightInd/>
        <w:spacing w:after="160" w:line="259" w:lineRule="auto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051CD">
        <w:rPr>
          <w:rFonts w:eastAsia="Calibri"/>
          <w:color w:val="000000"/>
          <w:sz w:val="28"/>
          <w:szCs w:val="28"/>
          <w:lang w:eastAsia="en-US"/>
        </w:rPr>
        <w:t>- информацию о наличии у учреждения неисполненных обязательств, источником финансового обеспечения которых являются</w:t>
      </w:r>
      <w:r w:rsidR="00867308">
        <w:rPr>
          <w:rFonts w:eastAsia="Calibri"/>
          <w:color w:val="000000"/>
          <w:sz w:val="28"/>
          <w:szCs w:val="28"/>
          <w:lang w:eastAsia="en-US"/>
        </w:rPr>
        <w:t xml:space="preserve"> не использованные на 1 января текущего финансового года</w:t>
      </w:r>
      <w:r w:rsidRPr="002051CD">
        <w:rPr>
          <w:rFonts w:eastAsia="Calibri"/>
          <w:color w:val="000000"/>
          <w:sz w:val="28"/>
          <w:szCs w:val="28"/>
          <w:lang w:eastAsia="en-US"/>
        </w:rPr>
        <w:t xml:space="preserve"> остатки субсидии и (или) ранее произведенные выплаты;</w:t>
      </w:r>
    </w:p>
    <w:p w14:paraId="5B7270AB" w14:textId="71F8E6AF" w:rsidR="004310D9" w:rsidRPr="002051CD" w:rsidRDefault="004310D9" w:rsidP="002051CD">
      <w:pPr>
        <w:widowControl/>
        <w:autoSpaceDE/>
        <w:autoSpaceDN/>
        <w:adjustRightInd/>
        <w:spacing w:after="160" w:line="259" w:lineRule="auto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051CD">
        <w:rPr>
          <w:rFonts w:eastAsia="Calibri"/>
          <w:color w:val="000000"/>
          <w:sz w:val="28"/>
          <w:szCs w:val="28"/>
          <w:lang w:eastAsia="en-US"/>
        </w:rPr>
        <w:t>- документы (копии документов), подтверждающие наличие и объем указанных обязательств учреждения</w:t>
      </w:r>
      <w:r w:rsidR="002051CD" w:rsidRPr="002051CD">
        <w:rPr>
          <w:rFonts w:eastAsia="Calibri"/>
          <w:color w:val="000000"/>
          <w:sz w:val="28"/>
          <w:szCs w:val="28"/>
          <w:lang w:eastAsia="en-US"/>
        </w:rPr>
        <w:t xml:space="preserve"> (за исключением обязательств по выплатам физическим лицам)</w:t>
      </w:r>
      <w:r w:rsidRPr="002051CD">
        <w:rPr>
          <w:rFonts w:eastAsia="Calibri"/>
          <w:color w:val="000000"/>
          <w:sz w:val="28"/>
          <w:szCs w:val="28"/>
          <w:lang w:eastAsia="en-US"/>
        </w:rPr>
        <w:t>.</w:t>
      </w:r>
    </w:p>
    <w:p w14:paraId="29500C0F" w14:textId="50A6609D" w:rsidR="00DC3A67" w:rsidRPr="002051CD" w:rsidRDefault="00EE17ED" w:rsidP="00EE17ED">
      <w:pPr>
        <w:widowControl/>
        <w:autoSpaceDE/>
        <w:autoSpaceDN/>
        <w:adjustRightInd/>
        <w:spacing w:after="160" w:line="259" w:lineRule="auto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051CD">
        <w:rPr>
          <w:rFonts w:eastAsia="Calibri"/>
          <w:color w:val="000000"/>
          <w:sz w:val="28"/>
          <w:szCs w:val="28"/>
          <w:lang w:eastAsia="en-US"/>
        </w:rPr>
        <w:t>4.</w:t>
      </w:r>
      <w:r w:rsidR="00867308">
        <w:rPr>
          <w:rFonts w:eastAsia="Calibri"/>
          <w:color w:val="000000"/>
          <w:sz w:val="28"/>
          <w:szCs w:val="28"/>
          <w:lang w:eastAsia="en-US"/>
        </w:rPr>
        <w:t>5</w:t>
      </w:r>
      <w:r w:rsidRPr="002051CD">
        <w:rPr>
          <w:rFonts w:eastAsia="Calibri"/>
          <w:color w:val="000000"/>
          <w:sz w:val="28"/>
          <w:szCs w:val="28"/>
          <w:lang w:eastAsia="en-US"/>
        </w:rPr>
        <w:t>.</w:t>
      </w:r>
      <w:r w:rsidR="00DC3A67" w:rsidRPr="002051CD">
        <w:rPr>
          <w:rFonts w:eastAsia="Calibri"/>
          <w:color w:val="000000"/>
          <w:sz w:val="28"/>
          <w:szCs w:val="28"/>
          <w:lang w:eastAsia="en-US"/>
        </w:rPr>
        <w:t xml:space="preserve"> Решени</w:t>
      </w:r>
      <w:r w:rsidR="00867308">
        <w:rPr>
          <w:rFonts w:eastAsia="Calibri"/>
          <w:color w:val="000000"/>
          <w:sz w:val="28"/>
          <w:szCs w:val="28"/>
          <w:lang w:eastAsia="en-US"/>
        </w:rPr>
        <w:t>я</w:t>
      </w:r>
      <w:r w:rsidR="00DC3A67" w:rsidRPr="002051CD">
        <w:rPr>
          <w:rFonts w:eastAsia="Calibri"/>
          <w:color w:val="000000"/>
          <w:sz w:val="28"/>
          <w:szCs w:val="28"/>
          <w:lang w:eastAsia="en-US"/>
        </w:rPr>
        <w:t xml:space="preserve"> подлеж</w:t>
      </w:r>
      <w:r w:rsidR="00867308">
        <w:rPr>
          <w:rFonts w:eastAsia="Calibri"/>
          <w:color w:val="000000"/>
          <w:sz w:val="28"/>
          <w:szCs w:val="28"/>
          <w:lang w:eastAsia="en-US"/>
        </w:rPr>
        <w:t>ат</w:t>
      </w:r>
      <w:r w:rsidR="00DC3A67" w:rsidRPr="002051CD">
        <w:rPr>
          <w:rFonts w:eastAsia="Calibri"/>
          <w:color w:val="000000"/>
          <w:sz w:val="28"/>
          <w:szCs w:val="28"/>
          <w:lang w:eastAsia="en-US"/>
        </w:rPr>
        <w:t xml:space="preserve"> предварительному согласованию с Финансовым управлением.</w:t>
      </w:r>
      <w:r w:rsidR="002051CD" w:rsidRPr="002051C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DC3A67" w:rsidRPr="002051CD">
        <w:rPr>
          <w:rFonts w:eastAsia="Calibri"/>
          <w:color w:val="000000"/>
          <w:sz w:val="28"/>
          <w:szCs w:val="28"/>
          <w:lang w:eastAsia="en-US"/>
        </w:rPr>
        <w:t>Финансовое управление согласовывает решения</w:t>
      </w:r>
      <w:r w:rsidR="002051CD" w:rsidRPr="002051C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DC3A67" w:rsidRPr="002051CD">
        <w:rPr>
          <w:rFonts w:eastAsia="Calibri"/>
          <w:color w:val="000000"/>
          <w:sz w:val="28"/>
          <w:szCs w:val="28"/>
          <w:lang w:eastAsia="en-US"/>
        </w:rPr>
        <w:t xml:space="preserve">в течение 10 рабочих дней со дня письменного обращения </w:t>
      </w:r>
      <w:r w:rsidR="00B848D9" w:rsidRPr="002051CD">
        <w:rPr>
          <w:rFonts w:eastAsia="Calibri"/>
          <w:color w:val="000000"/>
          <w:sz w:val="28"/>
          <w:szCs w:val="28"/>
          <w:lang w:eastAsia="en-US"/>
        </w:rPr>
        <w:t>учредителя</w:t>
      </w:r>
      <w:r w:rsidR="00DC3A67" w:rsidRPr="002051CD">
        <w:rPr>
          <w:rFonts w:eastAsia="Calibri"/>
          <w:color w:val="000000"/>
          <w:sz w:val="28"/>
          <w:szCs w:val="28"/>
          <w:lang w:eastAsia="en-US"/>
        </w:rPr>
        <w:t>, к которому прилагаются пояснительная записка с обоснованием потребности в направлении остатков субсидии</w:t>
      </w:r>
      <w:r w:rsidR="00951057" w:rsidRPr="002051CD">
        <w:rPr>
          <w:rFonts w:eastAsia="Calibri"/>
          <w:color w:val="000000"/>
          <w:sz w:val="28"/>
          <w:szCs w:val="28"/>
          <w:lang w:eastAsia="en-US"/>
        </w:rPr>
        <w:t xml:space="preserve"> и </w:t>
      </w:r>
      <w:r w:rsidR="00631580" w:rsidRPr="002051CD">
        <w:rPr>
          <w:rFonts w:eastAsia="Calibri"/>
          <w:color w:val="000000"/>
          <w:sz w:val="28"/>
          <w:szCs w:val="28"/>
          <w:lang w:eastAsia="en-US"/>
        </w:rPr>
        <w:t>(или)</w:t>
      </w:r>
      <w:r w:rsidR="0063158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951057" w:rsidRPr="002051CD">
        <w:rPr>
          <w:rFonts w:eastAsia="Calibri"/>
          <w:color w:val="000000"/>
          <w:sz w:val="28"/>
          <w:szCs w:val="28"/>
          <w:lang w:eastAsia="en-US"/>
        </w:rPr>
        <w:t xml:space="preserve">ранее произведенных выплат </w:t>
      </w:r>
      <w:r w:rsidR="00DC3A67" w:rsidRPr="002051CD">
        <w:rPr>
          <w:rFonts w:eastAsia="Calibri"/>
          <w:color w:val="000000"/>
          <w:sz w:val="28"/>
          <w:szCs w:val="28"/>
          <w:lang w:eastAsia="en-US"/>
        </w:rPr>
        <w:t>на достижение целей, установленных при предоставлении субсидии, а также документы, предусмотренные пунктом 4.</w:t>
      </w:r>
      <w:r w:rsidR="00631580">
        <w:rPr>
          <w:rFonts w:eastAsia="Calibri"/>
          <w:color w:val="000000"/>
          <w:sz w:val="28"/>
          <w:szCs w:val="28"/>
          <w:lang w:eastAsia="en-US"/>
        </w:rPr>
        <w:t>4</w:t>
      </w:r>
      <w:r w:rsidR="00DC3A67" w:rsidRPr="002051CD">
        <w:rPr>
          <w:rFonts w:eastAsia="Calibri"/>
          <w:color w:val="000000"/>
          <w:sz w:val="28"/>
          <w:szCs w:val="28"/>
          <w:lang w:eastAsia="en-US"/>
        </w:rPr>
        <w:t xml:space="preserve"> настоящего порядка.</w:t>
      </w:r>
    </w:p>
    <w:p w14:paraId="5DFE5155" w14:textId="5E731551" w:rsidR="00F3332E" w:rsidRPr="00E85EB6" w:rsidRDefault="00AF4256" w:rsidP="00F3332E">
      <w:pPr>
        <w:widowControl/>
        <w:autoSpaceDE/>
        <w:autoSpaceDN/>
        <w:adjustRightInd/>
        <w:spacing w:after="160" w:line="259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E85EB6">
        <w:rPr>
          <w:rFonts w:eastAsia="Calibri"/>
          <w:sz w:val="28"/>
          <w:szCs w:val="28"/>
          <w:lang w:eastAsia="en-US"/>
        </w:rPr>
        <w:t>4.</w:t>
      </w:r>
      <w:r w:rsidR="00631580">
        <w:rPr>
          <w:rFonts w:eastAsia="Calibri"/>
          <w:sz w:val="28"/>
          <w:szCs w:val="28"/>
          <w:lang w:eastAsia="en-US"/>
        </w:rPr>
        <w:t>6</w:t>
      </w:r>
      <w:r w:rsidR="00DC3A67" w:rsidRPr="00E85EB6">
        <w:rPr>
          <w:rFonts w:eastAsia="Calibri"/>
          <w:sz w:val="28"/>
          <w:szCs w:val="28"/>
          <w:lang w:eastAsia="en-US"/>
        </w:rPr>
        <w:t xml:space="preserve">. </w:t>
      </w:r>
      <w:r w:rsidR="00631580">
        <w:rPr>
          <w:rFonts w:eastAsia="Calibri"/>
          <w:sz w:val="28"/>
          <w:szCs w:val="28"/>
          <w:lang w:eastAsia="en-US"/>
        </w:rPr>
        <w:t xml:space="preserve">Обязательная проверка </w:t>
      </w:r>
      <w:r w:rsidR="00F3332E" w:rsidRPr="00E85EB6">
        <w:rPr>
          <w:rFonts w:eastAsia="Calibri"/>
          <w:sz w:val="28"/>
          <w:szCs w:val="28"/>
          <w:lang w:eastAsia="en-US"/>
        </w:rPr>
        <w:t>соблюдени</w:t>
      </w:r>
      <w:r w:rsidR="00631580">
        <w:rPr>
          <w:rFonts w:eastAsia="Calibri"/>
          <w:sz w:val="28"/>
          <w:szCs w:val="28"/>
          <w:lang w:eastAsia="en-US"/>
        </w:rPr>
        <w:t>я</w:t>
      </w:r>
      <w:r w:rsidR="00F3332E" w:rsidRPr="00E85EB6">
        <w:rPr>
          <w:rFonts w:eastAsia="Calibri"/>
          <w:sz w:val="28"/>
          <w:szCs w:val="28"/>
          <w:lang w:eastAsia="en-US"/>
        </w:rPr>
        <w:t xml:space="preserve"> учреждением целей и условий предоставления субсидии осуществляется </w:t>
      </w:r>
      <w:r w:rsidR="006838B3" w:rsidRPr="00E85EB6">
        <w:rPr>
          <w:rFonts w:eastAsia="Calibri"/>
          <w:sz w:val="28"/>
          <w:szCs w:val="28"/>
          <w:lang w:eastAsia="en-US"/>
        </w:rPr>
        <w:t>учредителем</w:t>
      </w:r>
      <w:r w:rsidR="00F3332E" w:rsidRPr="00E85EB6">
        <w:rPr>
          <w:rFonts w:eastAsia="Calibri"/>
          <w:sz w:val="28"/>
          <w:szCs w:val="28"/>
          <w:lang w:eastAsia="en-US"/>
        </w:rPr>
        <w:t xml:space="preserve"> и органами муниципального финансового контроля (Счетной палатой ЗАТО</w:t>
      </w:r>
      <w:r w:rsidR="002051CD">
        <w:rPr>
          <w:rFonts w:eastAsia="Calibri"/>
          <w:sz w:val="28"/>
          <w:szCs w:val="28"/>
          <w:lang w:eastAsia="en-US"/>
        </w:rPr>
        <w:t xml:space="preserve">                     </w:t>
      </w:r>
      <w:r w:rsidR="00F3332E" w:rsidRPr="00E85EB6">
        <w:rPr>
          <w:rFonts w:eastAsia="Calibri"/>
          <w:sz w:val="28"/>
          <w:szCs w:val="28"/>
          <w:lang w:eastAsia="en-US"/>
        </w:rPr>
        <w:t xml:space="preserve">  г. Зеленогорска и Финансовым управлением).</w:t>
      </w:r>
    </w:p>
    <w:p w14:paraId="30369737" w14:textId="77948ED2" w:rsidR="009C0448" w:rsidRPr="00E85EB6" w:rsidRDefault="00F3332E" w:rsidP="009B76AE">
      <w:pPr>
        <w:widowControl/>
        <w:autoSpaceDE/>
        <w:autoSpaceDN/>
        <w:adjustRightInd/>
        <w:spacing w:after="160" w:line="259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E85EB6">
        <w:rPr>
          <w:rFonts w:eastAsia="Calibri"/>
          <w:sz w:val="28"/>
          <w:szCs w:val="28"/>
          <w:lang w:eastAsia="en-US"/>
        </w:rPr>
        <w:t>4.</w:t>
      </w:r>
      <w:r w:rsidR="00631580">
        <w:rPr>
          <w:rFonts w:eastAsia="Calibri"/>
          <w:sz w:val="28"/>
          <w:szCs w:val="28"/>
          <w:lang w:eastAsia="en-US"/>
        </w:rPr>
        <w:t>7</w:t>
      </w:r>
      <w:r w:rsidRPr="00E85EB6">
        <w:rPr>
          <w:rFonts w:eastAsia="Calibri"/>
          <w:sz w:val="28"/>
          <w:szCs w:val="28"/>
          <w:lang w:eastAsia="en-US"/>
        </w:rPr>
        <w:t xml:space="preserve">. В случае выявления по результатам проверок, проведенных </w:t>
      </w:r>
      <w:r w:rsidR="006838B3" w:rsidRPr="00E85EB6">
        <w:rPr>
          <w:rFonts w:eastAsia="Calibri"/>
          <w:sz w:val="28"/>
          <w:szCs w:val="28"/>
          <w:lang w:eastAsia="en-US"/>
        </w:rPr>
        <w:t>учредителем</w:t>
      </w:r>
      <w:r w:rsidRPr="00E85EB6">
        <w:rPr>
          <w:rFonts w:eastAsia="Calibri"/>
          <w:sz w:val="28"/>
          <w:szCs w:val="28"/>
          <w:lang w:eastAsia="en-US"/>
        </w:rPr>
        <w:t>, органами муниципального финансового контроля, фактов несоблюдения учреждением целей и условий предоставления субсидии, установленных настоящим порядком и Соглашением, соответствующие средства субсидии подлежат возврату в местный бюджет города Зеленогорска в полном объеме.</w:t>
      </w:r>
      <w:r w:rsidR="009C0448" w:rsidRPr="00E85EB6">
        <w:rPr>
          <w:rFonts w:eastAsia="Calibri"/>
          <w:sz w:val="28"/>
          <w:szCs w:val="28"/>
          <w:lang w:eastAsia="en-US"/>
        </w:rPr>
        <w:t xml:space="preserve"> </w:t>
      </w:r>
    </w:p>
    <w:p w14:paraId="3AE0EA7E" w14:textId="1B4AFCA9" w:rsidR="009C0448" w:rsidRDefault="009C0448" w:rsidP="009C0448">
      <w:pPr>
        <w:widowControl/>
        <w:autoSpaceDE/>
        <w:autoSpaceDN/>
        <w:adjustRightInd/>
        <w:spacing w:after="160" w:line="259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E85EB6">
        <w:rPr>
          <w:rFonts w:eastAsia="Calibri"/>
          <w:sz w:val="28"/>
          <w:szCs w:val="28"/>
          <w:lang w:eastAsia="en-US"/>
        </w:rPr>
        <w:t>4.</w:t>
      </w:r>
      <w:r w:rsidR="00A00D85">
        <w:rPr>
          <w:rFonts w:eastAsia="Calibri"/>
          <w:sz w:val="28"/>
          <w:szCs w:val="28"/>
          <w:lang w:eastAsia="en-US"/>
        </w:rPr>
        <w:t>8</w:t>
      </w:r>
      <w:r w:rsidRPr="00E85EB6">
        <w:rPr>
          <w:rFonts w:eastAsia="Calibri"/>
          <w:sz w:val="28"/>
          <w:szCs w:val="28"/>
          <w:lang w:eastAsia="en-US"/>
        </w:rPr>
        <w:t>. В случае недостижения учреждением результатов</w:t>
      </w:r>
      <w:r w:rsidR="00921C80" w:rsidRPr="00E85EB6">
        <w:rPr>
          <w:rFonts w:eastAsia="Calibri"/>
          <w:sz w:val="28"/>
          <w:szCs w:val="28"/>
          <w:lang w:eastAsia="en-US"/>
        </w:rPr>
        <w:t xml:space="preserve"> предоставления субсидии</w:t>
      </w:r>
      <w:r w:rsidR="00921C80" w:rsidRPr="00E85EB6">
        <w:t xml:space="preserve"> </w:t>
      </w:r>
      <w:r w:rsidR="00921C80" w:rsidRPr="00E85EB6">
        <w:rPr>
          <w:rFonts w:eastAsia="Calibri"/>
          <w:sz w:val="28"/>
          <w:szCs w:val="28"/>
          <w:lang w:eastAsia="en-US"/>
        </w:rPr>
        <w:t xml:space="preserve">и показателей, </w:t>
      </w:r>
      <w:r w:rsidR="00E232C7" w:rsidRPr="00E85EB6">
        <w:rPr>
          <w:rFonts w:eastAsia="Calibri"/>
          <w:sz w:val="28"/>
          <w:szCs w:val="28"/>
          <w:lang w:eastAsia="en-US"/>
        </w:rPr>
        <w:t>необходимых для достижения результатов предоставления субсидии</w:t>
      </w:r>
      <w:r w:rsidR="00631580">
        <w:rPr>
          <w:rFonts w:eastAsia="Calibri"/>
          <w:sz w:val="28"/>
          <w:szCs w:val="28"/>
          <w:lang w:eastAsia="en-US"/>
        </w:rPr>
        <w:t xml:space="preserve"> (при их установлении), </w:t>
      </w:r>
      <w:r w:rsidR="007C351C" w:rsidRPr="00E85EB6">
        <w:rPr>
          <w:rFonts w:eastAsia="Calibri"/>
          <w:sz w:val="28"/>
          <w:szCs w:val="28"/>
          <w:lang w:eastAsia="en-US"/>
        </w:rPr>
        <w:t>средства субсидии подлежат возврату в местный бюджет города Зеленогорска в</w:t>
      </w:r>
      <w:r w:rsidRPr="00E85EB6">
        <w:rPr>
          <w:rFonts w:eastAsia="Calibri"/>
          <w:sz w:val="28"/>
          <w:szCs w:val="28"/>
          <w:lang w:eastAsia="en-US"/>
        </w:rPr>
        <w:t xml:space="preserve"> размер</w:t>
      </w:r>
      <w:r w:rsidR="007C351C" w:rsidRPr="00E85EB6">
        <w:rPr>
          <w:rFonts w:eastAsia="Calibri"/>
          <w:sz w:val="28"/>
          <w:szCs w:val="28"/>
          <w:lang w:eastAsia="en-US"/>
        </w:rPr>
        <w:t xml:space="preserve">е, </w:t>
      </w:r>
      <w:r w:rsidRPr="00E85EB6">
        <w:rPr>
          <w:rFonts w:eastAsia="Calibri"/>
          <w:sz w:val="28"/>
          <w:szCs w:val="28"/>
          <w:lang w:eastAsia="en-US"/>
        </w:rPr>
        <w:t>рассчитывае</w:t>
      </w:r>
      <w:r w:rsidR="007C351C" w:rsidRPr="00E85EB6">
        <w:rPr>
          <w:rFonts w:eastAsia="Calibri"/>
          <w:sz w:val="28"/>
          <w:szCs w:val="28"/>
          <w:lang w:eastAsia="en-US"/>
        </w:rPr>
        <w:t>мом</w:t>
      </w:r>
      <w:r w:rsidRPr="00E85EB6">
        <w:rPr>
          <w:rFonts w:eastAsia="Calibri"/>
          <w:sz w:val="28"/>
          <w:szCs w:val="28"/>
          <w:lang w:eastAsia="en-US"/>
        </w:rPr>
        <w:t xml:space="preserve"> по формуле:</w:t>
      </w:r>
    </w:p>
    <w:p w14:paraId="4B69843E" w14:textId="77777777" w:rsidR="009465F5" w:rsidRPr="00E85EB6" w:rsidRDefault="009465F5" w:rsidP="009C0448">
      <w:pPr>
        <w:widowControl/>
        <w:autoSpaceDE/>
        <w:autoSpaceDN/>
        <w:adjustRightInd/>
        <w:spacing w:after="160" w:line="259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121238BF" w14:textId="0617A9F6" w:rsidR="00257BE7" w:rsidRPr="00E85EB6" w:rsidRDefault="009C0448" w:rsidP="00257BE7">
      <w:pPr>
        <w:widowControl/>
        <w:autoSpaceDE/>
        <w:autoSpaceDN/>
        <w:adjustRightInd/>
        <w:spacing w:after="160" w:line="259" w:lineRule="auto"/>
        <w:contextualSpacing/>
        <w:jc w:val="center"/>
        <w:rPr>
          <w:rFonts w:eastAsia="Calibri"/>
          <w:sz w:val="32"/>
          <w:szCs w:val="32"/>
          <w:lang w:eastAsia="en-US"/>
        </w:rPr>
      </w:pPr>
      <w:r w:rsidRPr="00E85EB6">
        <w:rPr>
          <w:rFonts w:eastAsia="Calibri"/>
          <w:sz w:val="32"/>
          <w:szCs w:val="32"/>
          <w:lang w:eastAsia="en-US"/>
        </w:rPr>
        <w:lastRenderedPageBreak/>
        <w:t>Vв = V</w:t>
      </w:r>
      <w:r w:rsidR="00E232C7" w:rsidRPr="00E85EB6">
        <w:rPr>
          <w:rFonts w:eastAsia="Calibri"/>
          <w:sz w:val="32"/>
          <w:szCs w:val="32"/>
          <w:lang w:val="en-US" w:eastAsia="en-US"/>
        </w:rPr>
        <w:t>s</w:t>
      </w:r>
      <w:r w:rsidRPr="00E85EB6">
        <w:rPr>
          <w:rFonts w:eastAsia="Calibri"/>
          <w:sz w:val="32"/>
          <w:szCs w:val="32"/>
          <w:lang w:eastAsia="en-US"/>
        </w:rPr>
        <w:t xml:space="preserve"> </w:t>
      </w:r>
      <w:r w:rsidRPr="00E85EB6">
        <w:rPr>
          <w:rFonts w:eastAsia="Calibri"/>
          <w:sz w:val="22"/>
          <w:szCs w:val="22"/>
          <w:lang w:eastAsia="en-US"/>
        </w:rPr>
        <w:t>x</w:t>
      </w:r>
      <w:r w:rsidRPr="00E85EB6">
        <w:rPr>
          <w:rFonts w:eastAsia="Calibri"/>
          <w:sz w:val="32"/>
          <w:szCs w:val="32"/>
          <w:lang w:eastAsia="en-US"/>
        </w:rPr>
        <w:t xml:space="preserve"> k </w:t>
      </w:r>
      <w:r w:rsidRPr="00E85EB6">
        <w:rPr>
          <w:rFonts w:eastAsia="Calibri"/>
          <w:sz w:val="24"/>
          <w:szCs w:val="24"/>
          <w:lang w:eastAsia="en-US"/>
        </w:rPr>
        <w:t>x</w:t>
      </w:r>
      <w:r w:rsidRPr="00E85EB6">
        <w:rPr>
          <w:rFonts w:eastAsia="Calibri"/>
          <w:sz w:val="32"/>
          <w:szCs w:val="32"/>
          <w:lang w:eastAsia="en-US"/>
        </w:rPr>
        <w:t xml:space="preserve"> m / n, </w:t>
      </w:r>
    </w:p>
    <w:p w14:paraId="6190A808" w14:textId="6017B25B" w:rsidR="009C0448" w:rsidRPr="00E85EB6" w:rsidRDefault="009C0448" w:rsidP="00257BE7">
      <w:pPr>
        <w:widowControl/>
        <w:autoSpaceDE/>
        <w:autoSpaceDN/>
        <w:adjustRightInd/>
        <w:spacing w:after="160" w:line="259" w:lineRule="auto"/>
        <w:contextualSpacing/>
        <w:rPr>
          <w:rFonts w:eastAsia="Calibri"/>
          <w:sz w:val="28"/>
          <w:szCs w:val="28"/>
          <w:lang w:eastAsia="en-US"/>
        </w:rPr>
      </w:pPr>
      <w:r w:rsidRPr="00E85EB6">
        <w:rPr>
          <w:rFonts w:eastAsia="Calibri"/>
          <w:sz w:val="28"/>
          <w:szCs w:val="28"/>
          <w:lang w:eastAsia="en-US"/>
        </w:rPr>
        <w:t>где:</w:t>
      </w:r>
    </w:p>
    <w:p w14:paraId="6B2C003E" w14:textId="77777777" w:rsidR="00257BE7" w:rsidRPr="00E85EB6" w:rsidRDefault="00257BE7" w:rsidP="00257BE7">
      <w:pPr>
        <w:widowControl/>
        <w:autoSpaceDE/>
        <w:autoSpaceDN/>
        <w:adjustRightInd/>
        <w:spacing w:after="160"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058B26F5" w14:textId="4610D403" w:rsidR="009C0448" w:rsidRPr="00E85EB6" w:rsidRDefault="009C0448" w:rsidP="00951057">
      <w:pPr>
        <w:widowControl/>
        <w:autoSpaceDE/>
        <w:autoSpaceDN/>
        <w:adjustRightInd/>
        <w:spacing w:after="160"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85EB6">
        <w:rPr>
          <w:rFonts w:eastAsia="Calibri"/>
          <w:sz w:val="28"/>
          <w:szCs w:val="28"/>
          <w:lang w:eastAsia="en-US"/>
        </w:rPr>
        <w:t>Vв - сумма субсиди</w:t>
      </w:r>
      <w:r w:rsidR="00355207" w:rsidRPr="00E85EB6">
        <w:rPr>
          <w:rFonts w:eastAsia="Calibri"/>
          <w:sz w:val="28"/>
          <w:szCs w:val="28"/>
          <w:lang w:eastAsia="en-US"/>
        </w:rPr>
        <w:t>и</w:t>
      </w:r>
      <w:r w:rsidRPr="00E85EB6">
        <w:rPr>
          <w:rFonts w:eastAsia="Calibri"/>
          <w:sz w:val="28"/>
          <w:szCs w:val="28"/>
          <w:lang w:eastAsia="en-US"/>
        </w:rPr>
        <w:t xml:space="preserve"> (части субсиди</w:t>
      </w:r>
      <w:r w:rsidR="00355207" w:rsidRPr="00E85EB6">
        <w:rPr>
          <w:rFonts w:eastAsia="Calibri"/>
          <w:sz w:val="28"/>
          <w:szCs w:val="28"/>
          <w:lang w:eastAsia="en-US"/>
        </w:rPr>
        <w:t>и</w:t>
      </w:r>
      <w:r w:rsidRPr="00E85EB6">
        <w:rPr>
          <w:rFonts w:eastAsia="Calibri"/>
          <w:sz w:val="28"/>
          <w:szCs w:val="28"/>
          <w:lang w:eastAsia="en-US"/>
        </w:rPr>
        <w:t>), подлежащая возврату, рублей;</w:t>
      </w:r>
    </w:p>
    <w:p w14:paraId="466235A2" w14:textId="1744ECB2" w:rsidR="009C0448" w:rsidRPr="00E85EB6" w:rsidRDefault="009C0448" w:rsidP="00951057">
      <w:pPr>
        <w:widowControl/>
        <w:autoSpaceDE/>
        <w:autoSpaceDN/>
        <w:adjustRightInd/>
        <w:spacing w:after="160"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85EB6">
        <w:rPr>
          <w:rFonts w:eastAsia="Calibri"/>
          <w:sz w:val="28"/>
          <w:szCs w:val="28"/>
          <w:lang w:eastAsia="en-US"/>
        </w:rPr>
        <w:t>V</w:t>
      </w:r>
      <w:r w:rsidR="00E232C7" w:rsidRPr="00E85EB6">
        <w:rPr>
          <w:rFonts w:eastAsia="Calibri"/>
          <w:sz w:val="28"/>
          <w:szCs w:val="28"/>
          <w:lang w:val="en-US" w:eastAsia="en-US"/>
        </w:rPr>
        <w:t>s</w:t>
      </w:r>
      <w:r w:rsidR="00631580">
        <w:rPr>
          <w:rFonts w:eastAsia="Calibri"/>
          <w:sz w:val="28"/>
          <w:szCs w:val="28"/>
          <w:lang w:eastAsia="en-US"/>
        </w:rPr>
        <w:t xml:space="preserve"> </w:t>
      </w:r>
      <w:r w:rsidRPr="00E85EB6">
        <w:rPr>
          <w:rFonts w:eastAsia="Calibri"/>
          <w:sz w:val="28"/>
          <w:szCs w:val="28"/>
          <w:lang w:eastAsia="en-US"/>
        </w:rPr>
        <w:t>- размер субсиди</w:t>
      </w:r>
      <w:r w:rsidR="00355207" w:rsidRPr="00E85EB6">
        <w:rPr>
          <w:rFonts w:eastAsia="Calibri"/>
          <w:sz w:val="28"/>
          <w:szCs w:val="28"/>
          <w:lang w:eastAsia="en-US"/>
        </w:rPr>
        <w:t>и</w:t>
      </w:r>
      <w:r w:rsidRPr="00E85EB6">
        <w:rPr>
          <w:rFonts w:eastAsia="Calibri"/>
          <w:sz w:val="28"/>
          <w:szCs w:val="28"/>
          <w:lang w:eastAsia="en-US"/>
        </w:rPr>
        <w:t>, предоставленн</w:t>
      </w:r>
      <w:r w:rsidR="00355207" w:rsidRPr="00E85EB6">
        <w:rPr>
          <w:rFonts w:eastAsia="Calibri"/>
          <w:sz w:val="28"/>
          <w:szCs w:val="28"/>
          <w:lang w:eastAsia="en-US"/>
        </w:rPr>
        <w:t>ой</w:t>
      </w:r>
      <w:r w:rsidRPr="00E85EB6">
        <w:rPr>
          <w:rFonts w:eastAsia="Calibri"/>
          <w:sz w:val="28"/>
          <w:szCs w:val="28"/>
          <w:lang w:eastAsia="en-US"/>
        </w:rPr>
        <w:t xml:space="preserve"> </w:t>
      </w:r>
      <w:r w:rsidR="00257BE7" w:rsidRPr="00E85EB6">
        <w:rPr>
          <w:rFonts w:eastAsia="Calibri"/>
          <w:sz w:val="28"/>
          <w:szCs w:val="28"/>
          <w:lang w:eastAsia="en-US"/>
        </w:rPr>
        <w:t>у</w:t>
      </w:r>
      <w:r w:rsidRPr="00E85EB6">
        <w:rPr>
          <w:rFonts w:eastAsia="Calibri"/>
          <w:sz w:val="28"/>
          <w:szCs w:val="28"/>
          <w:lang w:eastAsia="en-US"/>
        </w:rPr>
        <w:t>чреждени</w:t>
      </w:r>
      <w:r w:rsidR="00257BE7" w:rsidRPr="00E85EB6">
        <w:rPr>
          <w:rFonts w:eastAsia="Calibri"/>
          <w:sz w:val="28"/>
          <w:szCs w:val="28"/>
          <w:lang w:eastAsia="en-US"/>
        </w:rPr>
        <w:t>ю</w:t>
      </w:r>
      <w:r w:rsidRPr="00E85EB6">
        <w:rPr>
          <w:rFonts w:eastAsia="Calibri"/>
          <w:sz w:val="28"/>
          <w:szCs w:val="28"/>
          <w:lang w:eastAsia="en-US"/>
        </w:rPr>
        <w:t xml:space="preserve"> в отчетном финансовом году, рублей;</w:t>
      </w:r>
    </w:p>
    <w:p w14:paraId="40B05D45" w14:textId="77777777" w:rsidR="009C0448" w:rsidRPr="00E85EB6" w:rsidRDefault="009C0448" w:rsidP="00951057">
      <w:pPr>
        <w:widowControl/>
        <w:autoSpaceDE/>
        <w:autoSpaceDN/>
        <w:adjustRightInd/>
        <w:spacing w:after="160"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85EB6">
        <w:rPr>
          <w:rFonts w:eastAsia="Calibri"/>
          <w:sz w:val="28"/>
          <w:szCs w:val="28"/>
          <w:lang w:eastAsia="en-US"/>
        </w:rPr>
        <w:t>m - количество результатов, по которым индекс, отражающий уровень недостижения i-го результата, имеет положительное значение;</w:t>
      </w:r>
    </w:p>
    <w:p w14:paraId="48F6FC9A" w14:textId="77777777" w:rsidR="009C0448" w:rsidRPr="00E85EB6" w:rsidRDefault="009C0448" w:rsidP="00951057">
      <w:pPr>
        <w:widowControl/>
        <w:autoSpaceDE/>
        <w:autoSpaceDN/>
        <w:adjustRightInd/>
        <w:spacing w:after="160"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85EB6">
        <w:rPr>
          <w:rFonts w:eastAsia="Calibri"/>
          <w:sz w:val="28"/>
          <w:szCs w:val="28"/>
          <w:lang w:eastAsia="en-US"/>
        </w:rPr>
        <w:t>n - общее количество результатов;</w:t>
      </w:r>
    </w:p>
    <w:p w14:paraId="4645864C" w14:textId="710A3AE5" w:rsidR="009C0448" w:rsidRPr="00E85EB6" w:rsidRDefault="009C0448" w:rsidP="00951057">
      <w:pPr>
        <w:widowControl/>
        <w:autoSpaceDE/>
        <w:autoSpaceDN/>
        <w:adjustRightInd/>
        <w:spacing w:after="160"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85EB6">
        <w:rPr>
          <w:rFonts w:eastAsia="Calibri"/>
          <w:sz w:val="28"/>
          <w:szCs w:val="28"/>
          <w:lang w:eastAsia="en-US"/>
        </w:rPr>
        <w:t>k - коэффициент возврата субсиди</w:t>
      </w:r>
      <w:r w:rsidR="00355207" w:rsidRPr="00E85EB6">
        <w:rPr>
          <w:rFonts w:eastAsia="Calibri"/>
          <w:sz w:val="28"/>
          <w:szCs w:val="28"/>
          <w:lang w:eastAsia="en-US"/>
        </w:rPr>
        <w:t>и</w:t>
      </w:r>
      <w:r w:rsidRPr="00E85EB6">
        <w:rPr>
          <w:rFonts w:eastAsia="Calibri"/>
          <w:sz w:val="28"/>
          <w:szCs w:val="28"/>
          <w:lang w:eastAsia="en-US"/>
        </w:rPr>
        <w:t xml:space="preserve"> (части субсиди</w:t>
      </w:r>
      <w:r w:rsidR="00355207" w:rsidRPr="00E85EB6">
        <w:rPr>
          <w:rFonts w:eastAsia="Calibri"/>
          <w:sz w:val="28"/>
          <w:szCs w:val="28"/>
          <w:lang w:eastAsia="en-US"/>
        </w:rPr>
        <w:t>и</w:t>
      </w:r>
      <w:r w:rsidRPr="00E85EB6">
        <w:rPr>
          <w:rFonts w:eastAsia="Calibri"/>
          <w:sz w:val="28"/>
          <w:szCs w:val="28"/>
          <w:lang w:eastAsia="en-US"/>
        </w:rPr>
        <w:t>), рассчитываемый по формуле:</w:t>
      </w:r>
    </w:p>
    <w:p w14:paraId="743DF017" w14:textId="709EC77B" w:rsidR="009C0448" w:rsidRPr="00E85EB6" w:rsidRDefault="009C0448" w:rsidP="00951057">
      <w:pPr>
        <w:widowControl/>
        <w:autoSpaceDE/>
        <w:autoSpaceDN/>
        <w:adjustRightInd/>
        <w:spacing w:after="160"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85EB6">
        <w:rPr>
          <w:rFonts w:eastAsia="Calibri"/>
          <w:sz w:val="28"/>
          <w:szCs w:val="28"/>
          <w:lang w:val="en-US" w:eastAsia="en-US"/>
        </w:rPr>
        <w:t>k</w:t>
      </w:r>
      <w:r w:rsidRPr="00E85EB6">
        <w:rPr>
          <w:rFonts w:eastAsia="Calibri"/>
          <w:sz w:val="28"/>
          <w:szCs w:val="28"/>
          <w:lang w:eastAsia="en-US"/>
        </w:rPr>
        <w:t xml:space="preserve"> = </w:t>
      </w:r>
      <w:r w:rsidR="00257BE7" w:rsidRPr="00E85EB6">
        <w:rPr>
          <w:rFonts w:eastAsia="Calibri"/>
          <w:b/>
          <w:sz w:val="36"/>
          <w:szCs w:val="36"/>
          <w:lang w:val="en-US" w:eastAsia="en-US"/>
        </w:rPr>
        <w:sym w:font="Symbol" w:char="F0E5"/>
      </w:r>
      <w:r w:rsidRPr="00E85EB6">
        <w:rPr>
          <w:rFonts w:eastAsia="Calibri"/>
          <w:sz w:val="28"/>
          <w:szCs w:val="28"/>
          <w:lang w:val="en-US" w:eastAsia="en-US"/>
        </w:rPr>
        <w:t>Di</w:t>
      </w:r>
      <w:r w:rsidRPr="00E85EB6">
        <w:rPr>
          <w:rFonts w:eastAsia="Calibri"/>
          <w:sz w:val="28"/>
          <w:szCs w:val="28"/>
          <w:lang w:eastAsia="en-US"/>
        </w:rPr>
        <w:t xml:space="preserve"> / </w:t>
      </w:r>
      <w:r w:rsidRPr="00E85EB6">
        <w:rPr>
          <w:rFonts w:eastAsia="Calibri"/>
          <w:sz w:val="28"/>
          <w:szCs w:val="28"/>
          <w:lang w:val="en-US" w:eastAsia="en-US"/>
        </w:rPr>
        <w:t>m</w:t>
      </w:r>
      <w:r w:rsidRPr="00E85EB6">
        <w:rPr>
          <w:rFonts w:eastAsia="Calibri"/>
          <w:sz w:val="28"/>
          <w:szCs w:val="28"/>
          <w:lang w:eastAsia="en-US"/>
        </w:rPr>
        <w:t>, где:</w:t>
      </w:r>
    </w:p>
    <w:p w14:paraId="7020F663" w14:textId="33F7CCF7" w:rsidR="009C0448" w:rsidRPr="00E85EB6" w:rsidRDefault="009C0448" w:rsidP="00951057">
      <w:pPr>
        <w:widowControl/>
        <w:autoSpaceDE/>
        <w:autoSpaceDN/>
        <w:adjustRightInd/>
        <w:spacing w:after="160"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85EB6">
        <w:rPr>
          <w:rFonts w:eastAsia="Calibri"/>
          <w:sz w:val="28"/>
          <w:szCs w:val="28"/>
          <w:lang w:eastAsia="en-US"/>
        </w:rPr>
        <w:t>Di - индекс, отражающий уровень недостижения i-го результата</w:t>
      </w:r>
      <w:r w:rsidR="0085556A">
        <w:rPr>
          <w:rFonts w:eastAsia="Calibri"/>
          <w:sz w:val="28"/>
          <w:szCs w:val="28"/>
          <w:lang w:eastAsia="en-US"/>
        </w:rPr>
        <w:t xml:space="preserve"> (</w:t>
      </w:r>
      <w:r w:rsidR="00951057" w:rsidRPr="00E85EB6">
        <w:rPr>
          <w:rFonts w:eastAsia="Calibri"/>
          <w:sz w:val="28"/>
          <w:szCs w:val="28"/>
          <w:lang w:eastAsia="en-US"/>
        </w:rPr>
        <w:t>п</w:t>
      </w:r>
      <w:r w:rsidRPr="00E85EB6">
        <w:rPr>
          <w:rFonts w:eastAsia="Calibri"/>
          <w:sz w:val="28"/>
          <w:szCs w:val="28"/>
          <w:lang w:eastAsia="en-US"/>
        </w:rPr>
        <w:t>ри расчете коэффициента возврата субсиди</w:t>
      </w:r>
      <w:r w:rsidR="00355207" w:rsidRPr="00E85EB6">
        <w:rPr>
          <w:rFonts w:eastAsia="Calibri"/>
          <w:sz w:val="28"/>
          <w:szCs w:val="28"/>
          <w:lang w:eastAsia="en-US"/>
        </w:rPr>
        <w:t>и</w:t>
      </w:r>
      <w:r w:rsidRPr="00E85EB6">
        <w:rPr>
          <w:rFonts w:eastAsia="Calibri"/>
          <w:sz w:val="28"/>
          <w:szCs w:val="28"/>
          <w:lang w:eastAsia="en-US"/>
        </w:rPr>
        <w:t xml:space="preserve"> (части субсиди</w:t>
      </w:r>
      <w:r w:rsidR="00355207" w:rsidRPr="00E85EB6">
        <w:rPr>
          <w:rFonts w:eastAsia="Calibri"/>
          <w:sz w:val="28"/>
          <w:szCs w:val="28"/>
          <w:lang w:eastAsia="en-US"/>
        </w:rPr>
        <w:t>и</w:t>
      </w:r>
      <w:r w:rsidRPr="00E85EB6">
        <w:rPr>
          <w:rFonts w:eastAsia="Calibri"/>
          <w:sz w:val="28"/>
          <w:szCs w:val="28"/>
          <w:lang w:eastAsia="en-US"/>
        </w:rPr>
        <w:t>) используются только положительные значения индекса отражающего уровень недостижения i-го результата</w:t>
      </w:r>
      <w:r w:rsidR="0085556A">
        <w:rPr>
          <w:rFonts w:eastAsia="Calibri"/>
          <w:sz w:val="28"/>
          <w:szCs w:val="28"/>
          <w:lang w:eastAsia="en-US"/>
        </w:rPr>
        <w:t>)</w:t>
      </w:r>
      <w:r w:rsidRPr="00E85EB6">
        <w:rPr>
          <w:rFonts w:eastAsia="Calibri"/>
          <w:sz w:val="28"/>
          <w:szCs w:val="28"/>
          <w:lang w:eastAsia="en-US"/>
        </w:rPr>
        <w:t>.</w:t>
      </w:r>
    </w:p>
    <w:p w14:paraId="3B99196B" w14:textId="746D5771" w:rsidR="009C0448" w:rsidRPr="00E85EB6" w:rsidRDefault="009C0448" w:rsidP="00951057">
      <w:pPr>
        <w:widowControl/>
        <w:autoSpaceDE/>
        <w:autoSpaceDN/>
        <w:adjustRightInd/>
        <w:spacing w:after="160"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85EB6">
        <w:rPr>
          <w:rFonts w:eastAsia="Calibri"/>
          <w:sz w:val="28"/>
          <w:szCs w:val="28"/>
          <w:lang w:eastAsia="en-US"/>
        </w:rPr>
        <w:t>Индекс, отражающий уровень недостижения i-го результата, определяется для результатов, по которым большее значение фактически достигнутого значения отражает большую эффективность использования субсиди</w:t>
      </w:r>
      <w:r w:rsidR="00355207" w:rsidRPr="00E85EB6">
        <w:rPr>
          <w:rFonts w:eastAsia="Calibri"/>
          <w:sz w:val="28"/>
          <w:szCs w:val="28"/>
          <w:lang w:eastAsia="en-US"/>
        </w:rPr>
        <w:t>и</w:t>
      </w:r>
      <w:r w:rsidRPr="00E85EB6">
        <w:rPr>
          <w:rFonts w:eastAsia="Calibri"/>
          <w:sz w:val="28"/>
          <w:szCs w:val="28"/>
          <w:lang w:eastAsia="en-US"/>
        </w:rPr>
        <w:t>, по формуле:</w:t>
      </w:r>
    </w:p>
    <w:p w14:paraId="7B70F59C" w14:textId="19D76928" w:rsidR="009C0448" w:rsidRPr="00E85EB6" w:rsidRDefault="009C0448" w:rsidP="00951057">
      <w:pPr>
        <w:widowControl/>
        <w:autoSpaceDE/>
        <w:autoSpaceDN/>
        <w:adjustRightInd/>
        <w:spacing w:after="160"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85EB6">
        <w:rPr>
          <w:rFonts w:eastAsia="Calibri"/>
          <w:sz w:val="28"/>
          <w:szCs w:val="28"/>
          <w:lang w:eastAsia="en-US"/>
        </w:rPr>
        <w:t xml:space="preserve">Di = 1 - Ti / </w:t>
      </w:r>
      <w:r w:rsidR="00E232C7" w:rsidRPr="00E85EB6">
        <w:rPr>
          <w:rFonts w:eastAsia="Calibri"/>
          <w:sz w:val="28"/>
          <w:szCs w:val="28"/>
          <w:lang w:val="en-US" w:eastAsia="en-US"/>
        </w:rPr>
        <w:t>P</w:t>
      </w:r>
      <w:r w:rsidRPr="00E85EB6">
        <w:rPr>
          <w:rFonts w:eastAsia="Calibri"/>
          <w:sz w:val="28"/>
          <w:szCs w:val="28"/>
          <w:lang w:eastAsia="en-US"/>
        </w:rPr>
        <w:t>i, где:</w:t>
      </w:r>
    </w:p>
    <w:p w14:paraId="378B5669" w14:textId="77777777" w:rsidR="009C0448" w:rsidRPr="00E85EB6" w:rsidRDefault="009C0448" w:rsidP="00951057">
      <w:pPr>
        <w:widowControl/>
        <w:autoSpaceDE/>
        <w:autoSpaceDN/>
        <w:adjustRightInd/>
        <w:spacing w:after="160"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85EB6">
        <w:rPr>
          <w:rFonts w:eastAsia="Calibri"/>
          <w:sz w:val="28"/>
          <w:szCs w:val="28"/>
          <w:lang w:eastAsia="en-US"/>
        </w:rPr>
        <w:t>Ti - фактически достигнутое значение i-го результата на отчетную дату;</w:t>
      </w:r>
    </w:p>
    <w:p w14:paraId="777ED3FB" w14:textId="637F5BA7" w:rsidR="009C0448" w:rsidRPr="00E85EB6" w:rsidRDefault="00E232C7" w:rsidP="00951057">
      <w:pPr>
        <w:widowControl/>
        <w:autoSpaceDE/>
        <w:autoSpaceDN/>
        <w:adjustRightInd/>
        <w:spacing w:after="160"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85EB6">
        <w:rPr>
          <w:rFonts w:eastAsia="Calibri"/>
          <w:sz w:val="28"/>
          <w:szCs w:val="28"/>
          <w:lang w:val="en-US" w:eastAsia="en-US"/>
        </w:rPr>
        <w:t>P</w:t>
      </w:r>
      <w:r w:rsidR="009C0448" w:rsidRPr="00E85EB6">
        <w:rPr>
          <w:rFonts w:eastAsia="Calibri"/>
          <w:sz w:val="28"/>
          <w:szCs w:val="28"/>
          <w:lang w:eastAsia="en-US"/>
        </w:rPr>
        <w:t>i - плановое значение i-го результата, установленное соглашением.</w:t>
      </w:r>
    </w:p>
    <w:p w14:paraId="67DDAD51" w14:textId="7BF358D9" w:rsidR="00397D14" w:rsidRPr="00E85EB6" w:rsidRDefault="00397D14" w:rsidP="0005107E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85EB6">
        <w:rPr>
          <w:rFonts w:eastAsia="Calibri"/>
          <w:sz w:val="28"/>
          <w:szCs w:val="28"/>
          <w:lang w:eastAsia="en-US"/>
        </w:rPr>
        <w:t>4.</w:t>
      </w:r>
      <w:r w:rsidR="00A00D85">
        <w:rPr>
          <w:rFonts w:eastAsia="Calibri"/>
          <w:sz w:val="28"/>
          <w:szCs w:val="28"/>
          <w:lang w:eastAsia="en-US"/>
        </w:rPr>
        <w:t>9</w:t>
      </w:r>
      <w:r w:rsidRPr="00E85EB6">
        <w:rPr>
          <w:rFonts w:eastAsia="Calibri"/>
          <w:sz w:val="28"/>
          <w:szCs w:val="28"/>
          <w:lang w:eastAsia="en-US"/>
        </w:rPr>
        <w:t xml:space="preserve">. Возврат в местный бюджет </w:t>
      </w:r>
      <w:r w:rsidR="005A75C5" w:rsidRPr="00E85EB6">
        <w:rPr>
          <w:rFonts w:eastAsia="Calibri"/>
          <w:sz w:val="28"/>
          <w:szCs w:val="28"/>
          <w:lang w:eastAsia="en-US"/>
        </w:rPr>
        <w:t xml:space="preserve">города Зеленогорска </w:t>
      </w:r>
      <w:r w:rsidRPr="00E85EB6">
        <w:rPr>
          <w:rFonts w:eastAsia="Calibri"/>
          <w:sz w:val="28"/>
          <w:szCs w:val="28"/>
          <w:lang w:eastAsia="en-US"/>
        </w:rPr>
        <w:t>субсидии в случаях, определенных пунктами 4.</w:t>
      </w:r>
      <w:r w:rsidR="00A00D85">
        <w:rPr>
          <w:rFonts w:eastAsia="Calibri"/>
          <w:sz w:val="28"/>
          <w:szCs w:val="28"/>
          <w:lang w:eastAsia="en-US"/>
        </w:rPr>
        <w:t>7</w:t>
      </w:r>
      <w:r w:rsidRPr="00E85EB6">
        <w:rPr>
          <w:rFonts w:eastAsia="Calibri"/>
          <w:sz w:val="28"/>
          <w:szCs w:val="28"/>
          <w:lang w:eastAsia="en-US"/>
        </w:rPr>
        <w:t>, 4.</w:t>
      </w:r>
      <w:r w:rsidR="00A00D85">
        <w:rPr>
          <w:rFonts w:eastAsia="Calibri"/>
          <w:sz w:val="28"/>
          <w:szCs w:val="28"/>
          <w:lang w:eastAsia="en-US"/>
        </w:rPr>
        <w:t>8</w:t>
      </w:r>
      <w:r w:rsidRPr="00E85EB6">
        <w:rPr>
          <w:rFonts w:eastAsia="Calibri"/>
          <w:sz w:val="28"/>
          <w:szCs w:val="28"/>
          <w:lang w:eastAsia="en-US"/>
        </w:rPr>
        <w:t xml:space="preserve"> настоящего порядка</w:t>
      </w:r>
      <w:r w:rsidR="00E85EB6" w:rsidRPr="00E85EB6">
        <w:rPr>
          <w:rFonts w:eastAsia="Calibri"/>
          <w:sz w:val="28"/>
          <w:szCs w:val="28"/>
          <w:lang w:eastAsia="en-US"/>
        </w:rPr>
        <w:t>,</w:t>
      </w:r>
      <w:r w:rsidRPr="00E85EB6">
        <w:rPr>
          <w:rFonts w:eastAsia="Calibri"/>
          <w:sz w:val="28"/>
          <w:szCs w:val="28"/>
          <w:lang w:eastAsia="en-US"/>
        </w:rPr>
        <w:t xml:space="preserve"> осуществляется:</w:t>
      </w:r>
    </w:p>
    <w:p w14:paraId="3E4EDD29" w14:textId="22011CE9" w:rsidR="0005107E" w:rsidRPr="00E85EB6" w:rsidRDefault="00355207" w:rsidP="0005107E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85EB6">
        <w:rPr>
          <w:rFonts w:eastAsia="Calibri"/>
          <w:sz w:val="28"/>
          <w:szCs w:val="28"/>
          <w:lang w:eastAsia="en-US"/>
        </w:rPr>
        <w:t>- на основании требования</w:t>
      </w:r>
      <w:r w:rsidR="0005107E" w:rsidRPr="00E85EB6">
        <w:rPr>
          <w:rFonts w:eastAsia="Calibri"/>
          <w:sz w:val="28"/>
          <w:szCs w:val="28"/>
          <w:lang w:eastAsia="en-US"/>
        </w:rPr>
        <w:t xml:space="preserve"> </w:t>
      </w:r>
      <w:r w:rsidR="00B848D9" w:rsidRPr="00E85EB6">
        <w:rPr>
          <w:rFonts w:eastAsia="Calibri"/>
          <w:sz w:val="28"/>
          <w:szCs w:val="28"/>
          <w:lang w:eastAsia="en-US"/>
        </w:rPr>
        <w:t>учредителя</w:t>
      </w:r>
      <w:r w:rsidR="0005107E" w:rsidRPr="00E85EB6">
        <w:rPr>
          <w:rFonts w:eastAsia="Calibri"/>
          <w:sz w:val="28"/>
          <w:szCs w:val="28"/>
          <w:lang w:eastAsia="en-US"/>
        </w:rPr>
        <w:t xml:space="preserve"> - в течение 30 рабочих дней со дня получения учреждением соответствующего требования;</w:t>
      </w:r>
    </w:p>
    <w:p w14:paraId="72873479" w14:textId="77777777" w:rsidR="00397D14" w:rsidRPr="00E85EB6" w:rsidRDefault="0005107E" w:rsidP="0005107E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85EB6">
        <w:rPr>
          <w:rFonts w:eastAsia="Calibri"/>
          <w:sz w:val="28"/>
          <w:szCs w:val="28"/>
          <w:lang w:eastAsia="en-US"/>
        </w:rPr>
        <w:t xml:space="preserve">- на основании предписания </w:t>
      </w:r>
      <w:r w:rsidR="00641706" w:rsidRPr="00E85EB6">
        <w:rPr>
          <w:rFonts w:eastAsia="Calibri"/>
          <w:sz w:val="28"/>
          <w:szCs w:val="28"/>
          <w:lang w:eastAsia="en-US"/>
        </w:rPr>
        <w:t>орган</w:t>
      </w:r>
      <w:r w:rsidR="00026A65" w:rsidRPr="00E85EB6">
        <w:rPr>
          <w:rFonts w:eastAsia="Calibri"/>
          <w:sz w:val="28"/>
          <w:szCs w:val="28"/>
          <w:lang w:eastAsia="en-US"/>
        </w:rPr>
        <w:t>ов</w:t>
      </w:r>
      <w:r w:rsidR="00641706" w:rsidRPr="00E85EB6">
        <w:rPr>
          <w:rFonts w:eastAsia="Calibri"/>
          <w:sz w:val="28"/>
          <w:szCs w:val="28"/>
          <w:lang w:eastAsia="en-US"/>
        </w:rPr>
        <w:t xml:space="preserve"> муниципального финансового контроля </w:t>
      </w:r>
      <w:r w:rsidR="00397D14" w:rsidRPr="00E85EB6">
        <w:rPr>
          <w:rFonts w:eastAsia="Calibri"/>
          <w:sz w:val="28"/>
          <w:szCs w:val="28"/>
          <w:lang w:eastAsia="en-US"/>
        </w:rPr>
        <w:t xml:space="preserve">– в срок, установленный предписанием. </w:t>
      </w:r>
    </w:p>
    <w:p w14:paraId="0C130EAA" w14:textId="1D7979A5" w:rsidR="00175DE5" w:rsidRPr="00E85EB6" w:rsidRDefault="0005107E" w:rsidP="00631580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highlight w:val="cyan"/>
          <w:lang w:eastAsia="en-US"/>
        </w:rPr>
      </w:pPr>
      <w:r w:rsidRPr="00E85EB6">
        <w:rPr>
          <w:rFonts w:eastAsia="Calibri"/>
          <w:sz w:val="28"/>
          <w:szCs w:val="28"/>
          <w:lang w:eastAsia="en-US"/>
        </w:rPr>
        <w:t>4.</w:t>
      </w:r>
      <w:r w:rsidR="00A00D85">
        <w:rPr>
          <w:rFonts w:eastAsia="Calibri"/>
          <w:sz w:val="28"/>
          <w:szCs w:val="28"/>
          <w:lang w:eastAsia="en-US"/>
        </w:rPr>
        <w:t>10</w:t>
      </w:r>
      <w:r w:rsidRPr="00E85EB6">
        <w:rPr>
          <w:rFonts w:eastAsia="Calibri"/>
          <w:sz w:val="28"/>
          <w:szCs w:val="28"/>
          <w:lang w:eastAsia="en-US"/>
        </w:rPr>
        <w:t xml:space="preserve">. В случае </w:t>
      </w:r>
      <w:r w:rsidR="00CE63CC" w:rsidRPr="00E85EB6">
        <w:rPr>
          <w:rFonts w:eastAsia="Calibri"/>
          <w:sz w:val="28"/>
          <w:szCs w:val="28"/>
          <w:lang w:eastAsia="en-US"/>
        </w:rPr>
        <w:t>неисполнения учреждением обязанности по возврату</w:t>
      </w:r>
      <w:r w:rsidRPr="00E85EB6">
        <w:rPr>
          <w:rFonts w:eastAsia="Calibri"/>
          <w:sz w:val="28"/>
          <w:szCs w:val="28"/>
          <w:lang w:eastAsia="en-US"/>
        </w:rPr>
        <w:t xml:space="preserve"> субсиди</w:t>
      </w:r>
      <w:r w:rsidR="00B50F8D" w:rsidRPr="00E85EB6">
        <w:rPr>
          <w:rFonts w:eastAsia="Calibri"/>
          <w:sz w:val="28"/>
          <w:szCs w:val="28"/>
          <w:lang w:eastAsia="en-US"/>
        </w:rPr>
        <w:t>и</w:t>
      </w:r>
      <w:r w:rsidRPr="00E85EB6">
        <w:rPr>
          <w:rFonts w:eastAsia="Calibri"/>
          <w:sz w:val="28"/>
          <w:szCs w:val="28"/>
          <w:lang w:eastAsia="en-US"/>
        </w:rPr>
        <w:t xml:space="preserve"> (остатков субсиди</w:t>
      </w:r>
      <w:r w:rsidR="00B50F8D" w:rsidRPr="00E85EB6">
        <w:rPr>
          <w:rFonts w:eastAsia="Calibri"/>
          <w:sz w:val="28"/>
          <w:szCs w:val="28"/>
          <w:lang w:eastAsia="en-US"/>
        </w:rPr>
        <w:t>и</w:t>
      </w:r>
      <w:r w:rsidR="00355207" w:rsidRPr="00E85EB6">
        <w:rPr>
          <w:rFonts w:eastAsia="Calibri"/>
          <w:sz w:val="28"/>
          <w:szCs w:val="28"/>
          <w:lang w:eastAsia="en-US"/>
        </w:rPr>
        <w:t>,</w:t>
      </w:r>
      <w:r w:rsidR="00355207" w:rsidRPr="00E85EB6">
        <w:t xml:space="preserve"> </w:t>
      </w:r>
      <w:r w:rsidR="00355207" w:rsidRPr="00E85EB6">
        <w:rPr>
          <w:rFonts w:eastAsia="Calibri"/>
          <w:sz w:val="28"/>
          <w:szCs w:val="28"/>
          <w:lang w:eastAsia="en-US"/>
        </w:rPr>
        <w:t>ранее произведенных выплат</w:t>
      </w:r>
      <w:r w:rsidRPr="00E85EB6">
        <w:rPr>
          <w:rFonts w:eastAsia="Calibri"/>
          <w:sz w:val="28"/>
          <w:szCs w:val="28"/>
          <w:lang w:eastAsia="en-US"/>
        </w:rPr>
        <w:t xml:space="preserve">), </w:t>
      </w:r>
      <w:r w:rsidR="00CE63CC" w:rsidRPr="00E85EB6">
        <w:rPr>
          <w:rFonts w:eastAsia="Calibri"/>
          <w:sz w:val="28"/>
          <w:szCs w:val="28"/>
          <w:lang w:eastAsia="en-US"/>
        </w:rPr>
        <w:t xml:space="preserve">сумма </w:t>
      </w:r>
      <w:r w:rsidRPr="00E85EB6">
        <w:rPr>
          <w:rFonts w:eastAsia="Calibri"/>
          <w:sz w:val="28"/>
          <w:szCs w:val="28"/>
          <w:lang w:eastAsia="en-US"/>
        </w:rPr>
        <w:t>субсиди</w:t>
      </w:r>
      <w:r w:rsidR="00CE63CC" w:rsidRPr="00E85EB6">
        <w:rPr>
          <w:rFonts w:eastAsia="Calibri"/>
          <w:sz w:val="28"/>
          <w:szCs w:val="28"/>
          <w:lang w:eastAsia="en-US"/>
        </w:rPr>
        <w:t>и</w:t>
      </w:r>
      <w:r w:rsidRPr="00E85EB6">
        <w:rPr>
          <w:rFonts w:eastAsia="Calibri"/>
          <w:sz w:val="28"/>
          <w:szCs w:val="28"/>
          <w:lang w:eastAsia="en-US"/>
        </w:rPr>
        <w:t xml:space="preserve"> (остатков субсиди</w:t>
      </w:r>
      <w:r w:rsidR="00CE63CC" w:rsidRPr="00E85EB6">
        <w:rPr>
          <w:rFonts w:eastAsia="Calibri"/>
          <w:sz w:val="28"/>
          <w:szCs w:val="28"/>
          <w:lang w:eastAsia="en-US"/>
        </w:rPr>
        <w:t>и</w:t>
      </w:r>
      <w:r w:rsidR="00355207" w:rsidRPr="00E85EB6">
        <w:rPr>
          <w:rFonts w:eastAsia="Calibri"/>
          <w:sz w:val="28"/>
          <w:szCs w:val="28"/>
          <w:lang w:eastAsia="en-US"/>
        </w:rPr>
        <w:t>,</w:t>
      </w:r>
      <w:r w:rsidR="00355207" w:rsidRPr="00E85EB6">
        <w:t xml:space="preserve"> </w:t>
      </w:r>
      <w:r w:rsidR="00355207" w:rsidRPr="00E85EB6">
        <w:rPr>
          <w:rFonts w:eastAsia="Calibri"/>
          <w:sz w:val="28"/>
          <w:szCs w:val="28"/>
          <w:lang w:eastAsia="en-US"/>
        </w:rPr>
        <w:t>ранее произведенных выплат</w:t>
      </w:r>
      <w:r w:rsidRPr="00E85EB6">
        <w:rPr>
          <w:rFonts w:eastAsia="Calibri"/>
          <w:sz w:val="28"/>
          <w:szCs w:val="28"/>
          <w:lang w:eastAsia="en-US"/>
        </w:rPr>
        <w:t>)</w:t>
      </w:r>
      <w:r w:rsidR="00CE63CC" w:rsidRPr="00E85EB6">
        <w:rPr>
          <w:rFonts w:eastAsia="Calibri"/>
          <w:sz w:val="28"/>
          <w:szCs w:val="28"/>
          <w:lang w:eastAsia="en-US"/>
        </w:rPr>
        <w:t xml:space="preserve"> взыскивается в судебном порядке в соответствии с законодательством Российской Федерации</w:t>
      </w:r>
      <w:r w:rsidRPr="00E85EB6">
        <w:rPr>
          <w:rFonts w:eastAsia="Calibri"/>
          <w:sz w:val="28"/>
          <w:szCs w:val="28"/>
          <w:lang w:eastAsia="en-US"/>
        </w:rPr>
        <w:t>.</w:t>
      </w:r>
      <w:bookmarkStart w:id="1" w:name="bookmark10"/>
    </w:p>
    <w:p w14:paraId="52264482" w14:textId="77777777" w:rsidR="00175DE5" w:rsidRPr="007009F4" w:rsidRDefault="00175DE5" w:rsidP="00AF54D8">
      <w:pPr>
        <w:widowControl/>
        <w:shd w:val="clear" w:color="auto" w:fill="FFFFFF"/>
        <w:autoSpaceDE/>
        <w:autoSpaceDN/>
        <w:adjustRightInd/>
        <w:ind w:left="4679" w:firstLine="708"/>
        <w:jc w:val="both"/>
        <w:rPr>
          <w:rFonts w:eastAsia="Calibri"/>
          <w:color w:val="000000"/>
          <w:sz w:val="28"/>
          <w:szCs w:val="28"/>
          <w:highlight w:val="cyan"/>
          <w:lang w:eastAsia="en-US"/>
        </w:rPr>
        <w:sectPr w:rsidR="00175DE5" w:rsidRPr="007009F4" w:rsidSect="00152513">
          <w:footerReference w:type="default" r:id="rId12"/>
          <w:type w:val="continuous"/>
          <w:pgSz w:w="11906" w:h="16838"/>
          <w:pgMar w:top="1021" w:right="737" w:bottom="680" w:left="1701" w:header="709" w:footer="709" w:gutter="0"/>
          <w:cols w:space="708"/>
          <w:titlePg/>
          <w:docGrid w:linePitch="360"/>
        </w:sectPr>
      </w:pPr>
    </w:p>
    <w:p w14:paraId="211F0446" w14:textId="77777777" w:rsidR="00AF54D8" w:rsidRPr="00B0311F" w:rsidRDefault="00AF54D8" w:rsidP="00175DE5">
      <w:pPr>
        <w:widowControl/>
        <w:shd w:val="clear" w:color="auto" w:fill="FFFFFF"/>
        <w:autoSpaceDE/>
        <w:autoSpaceDN/>
        <w:adjustRightInd/>
        <w:ind w:left="10915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0311F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Приложение </w:t>
      </w:r>
    </w:p>
    <w:p w14:paraId="3DF3AB20" w14:textId="77777777" w:rsidR="00AF54D8" w:rsidRPr="00B0311F" w:rsidRDefault="00AF54D8" w:rsidP="00175DE5">
      <w:pPr>
        <w:widowControl/>
        <w:autoSpaceDE/>
        <w:autoSpaceDN/>
        <w:adjustRightInd/>
        <w:ind w:left="10915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0311F">
        <w:rPr>
          <w:rFonts w:eastAsia="Calibri"/>
          <w:color w:val="000000"/>
          <w:sz w:val="28"/>
          <w:szCs w:val="28"/>
          <w:lang w:eastAsia="en-US"/>
        </w:rPr>
        <w:t>к Порядку определения объема и условий предоставления муниципальным бюджетным и автономным учреждениям субсидий на иные цели</w:t>
      </w:r>
    </w:p>
    <w:p w14:paraId="47F8BF38" w14:textId="77777777" w:rsidR="0031083C" w:rsidRPr="00B0311F" w:rsidRDefault="0031083C" w:rsidP="00175DE5">
      <w:pPr>
        <w:widowControl/>
        <w:autoSpaceDE/>
        <w:autoSpaceDN/>
        <w:adjustRightInd/>
        <w:ind w:left="10915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CCCA3F5" w14:textId="77777777" w:rsidR="002B4F4A" w:rsidRPr="00B0311F" w:rsidRDefault="002B4F4A" w:rsidP="002B4F4A">
      <w:pPr>
        <w:tabs>
          <w:tab w:val="left" w:pos="8647"/>
          <w:tab w:val="left" w:pos="9072"/>
          <w:tab w:val="left" w:pos="9214"/>
          <w:tab w:val="left" w:pos="9356"/>
          <w:tab w:val="left" w:pos="9498"/>
          <w:tab w:val="left" w:pos="9923"/>
          <w:tab w:val="left" w:pos="10915"/>
        </w:tabs>
        <w:ind w:firstLine="10915"/>
        <w:rPr>
          <w:color w:val="000000"/>
          <w:sz w:val="24"/>
          <w:szCs w:val="24"/>
        </w:rPr>
      </w:pPr>
      <w:r w:rsidRPr="00B0311F">
        <w:rPr>
          <w:color w:val="000000"/>
          <w:sz w:val="24"/>
          <w:szCs w:val="24"/>
        </w:rPr>
        <w:t>Утверждаю:</w:t>
      </w:r>
    </w:p>
    <w:p w14:paraId="41BAB4F6" w14:textId="04F3AE8E" w:rsidR="002B4F4A" w:rsidRPr="00B0311F" w:rsidRDefault="002B4F4A" w:rsidP="002B4F4A">
      <w:pPr>
        <w:tabs>
          <w:tab w:val="left" w:pos="5103"/>
          <w:tab w:val="left" w:pos="8647"/>
          <w:tab w:val="left" w:pos="9072"/>
          <w:tab w:val="left" w:pos="9214"/>
          <w:tab w:val="left" w:pos="9356"/>
          <w:tab w:val="left" w:pos="9498"/>
          <w:tab w:val="left" w:pos="9923"/>
          <w:tab w:val="left" w:pos="10915"/>
        </w:tabs>
        <w:ind w:right="-1" w:firstLine="10915"/>
        <w:rPr>
          <w:color w:val="000000"/>
          <w:sz w:val="24"/>
          <w:szCs w:val="24"/>
        </w:rPr>
      </w:pPr>
      <w:r w:rsidRPr="00B0311F">
        <w:rPr>
          <w:color w:val="000000"/>
          <w:sz w:val="24"/>
          <w:szCs w:val="24"/>
        </w:rPr>
        <w:t xml:space="preserve">Руководитель </w:t>
      </w:r>
      <w:r w:rsidR="00B848D9">
        <w:rPr>
          <w:color w:val="000000"/>
          <w:sz w:val="24"/>
          <w:szCs w:val="24"/>
        </w:rPr>
        <w:t>учредителя</w:t>
      </w:r>
      <w:r w:rsidRPr="00B0311F">
        <w:rPr>
          <w:color w:val="000000"/>
          <w:sz w:val="24"/>
          <w:szCs w:val="24"/>
        </w:rPr>
        <w:t xml:space="preserve"> </w:t>
      </w:r>
    </w:p>
    <w:p w14:paraId="1BDDB106" w14:textId="77777777" w:rsidR="002B4F4A" w:rsidRPr="00B0311F" w:rsidRDefault="002B4F4A" w:rsidP="002B4F4A">
      <w:pPr>
        <w:tabs>
          <w:tab w:val="left" w:pos="5103"/>
          <w:tab w:val="left" w:pos="8647"/>
          <w:tab w:val="left" w:pos="9072"/>
          <w:tab w:val="left" w:pos="9214"/>
          <w:tab w:val="left" w:pos="9356"/>
          <w:tab w:val="left" w:pos="9498"/>
          <w:tab w:val="left" w:pos="9923"/>
          <w:tab w:val="left" w:pos="10915"/>
        </w:tabs>
        <w:ind w:right="-1" w:firstLine="10915"/>
        <w:rPr>
          <w:color w:val="000000"/>
          <w:sz w:val="24"/>
          <w:szCs w:val="24"/>
        </w:rPr>
      </w:pPr>
      <w:r w:rsidRPr="00B0311F">
        <w:rPr>
          <w:color w:val="000000"/>
          <w:sz w:val="24"/>
          <w:szCs w:val="24"/>
        </w:rPr>
        <w:t>_____________ _____________________</w:t>
      </w:r>
    </w:p>
    <w:p w14:paraId="22DCEFB9" w14:textId="77777777" w:rsidR="002B4F4A" w:rsidRPr="00B0311F" w:rsidRDefault="002B4F4A" w:rsidP="002B4F4A">
      <w:pPr>
        <w:tabs>
          <w:tab w:val="left" w:pos="8647"/>
          <w:tab w:val="left" w:pos="9072"/>
          <w:tab w:val="left" w:pos="9214"/>
          <w:tab w:val="left" w:pos="9356"/>
          <w:tab w:val="left" w:pos="9498"/>
          <w:tab w:val="left" w:pos="9923"/>
          <w:tab w:val="left" w:pos="10915"/>
          <w:tab w:val="left" w:pos="15137"/>
        </w:tabs>
        <w:ind w:right="-31" w:firstLine="10915"/>
        <w:rPr>
          <w:color w:val="000000"/>
          <w:sz w:val="24"/>
          <w:szCs w:val="24"/>
        </w:rPr>
      </w:pPr>
      <w:r w:rsidRPr="00B0311F">
        <w:rPr>
          <w:color w:val="000000"/>
          <w:sz w:val="24"/>
          <w:szCs w:val="24"/>
        </w:rPr>
        <w:t xml:space="preserve"> (подпись)         расшифровка подписи)   </w:t>
      </w:r>
    </w:p>
    <w:p w14:paraId="10E55D0F" w14:textId="77777777" w:rsidR="002B4F4A" w:rsidRPr="00B0311F" w:rsidRDefault="002B4F4A" w:rsidP="002B4F4A">
      <w:pPr>
        <w:tabs>
          <w:tab w:val="left" w:pos="8647"/>
          <w:tab w:val="left" w:pos="9072"/>
          <w:tab w:val="left" w:pos="9214"/>
          <w:tab w:val="left" w:pos="9356"/>
          <w:tab w:val="left" w:pos="9498"/>
          <w:tab w:val="left" w:pos="9923"/>
          <w:tab w:val="left" w:pos="10915"/>
        </w:tabs>
        <w:ind w:right="-1" w:firstLine="10915"/>
        <w:rPr>
          <w:color w:val="000000"/>
          <w:sz w:val="24"/>
          <w:szCs w:val="24"/>
        </w:rPr>
      </w:pPr>
      <w:r w:rsidRPr="00B0311F">
        <w:rPr>
          <w:color w:val="000000"/>
          <w:sz w:val="24"/>
          <w:szCs w:val="24"/>
        </w:rPr>
        <w:t>«______» _________________ 20_____ г.</w:t>
      </w:r>
    </w:p>
    <w:p w14:paraId="4A2FBB8D" w14:textId="77777777" w:rsidR="00AF54D8" w:rsidRPr="00B0311F" w:rsidRDefault="00AF54D8" w:rsidP="002B4F4A">
      <w:pPr>
        <w:widowControl/>
        <w:tabs>
          <w:tab w:val="left" w:pos="1276"/>
          <w:tab w:val="left" w:pos="8647"/>
          <w:tab w:val="left" w:pos="9072"/>
          <w:tab w:val="left" w:pos="9214"/>
          <w:tab w:val="left" w:pos="9356"/>
          <w:tab w:val="left" w:pos="9498"/>
          <w:tab w:val="left" w:pos="9923"/>
          <w:tab w:val="left" w:pos="10915"/>
        </w:tabs>
        <w:autoSpaceDE/>
        <w:autoSpaceDN/>
        <w:adjustRightInd/>
        <w:ind w:left="10915" w:firstLine="10915"/>
        <w:rPr>
          <w:rFonts w:eastAsia="Calibri"/>
          <w:color w:val="000000"/>
          <w:sz w:val="24"/>
          <w:szCs w:val="24"/>
          <w:lang w:eastAsia="en-US"/>
        </w:rPr>
      </w:pPr>
    </w:p>
    <w:p w14:paraId="243AE56B" w14:textId="77777777" w:rsidR="00AF54D8" w:rsidRPr="00B0311F" w:rsidRDefault="00AF54D8" w:rsidP="00AF54D8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02800182" w14:textId="77777777" w:rsidR="00D56C43" w:rsidRPr="00B0311F" w:rsidRDefault="0031083C" w:rsidP="00D56C43">
      <w:pPr>
        <w:widowControl/>
        <w:jc w:val="both"/>
        <w:outlineLvl w:val="0"/>
        <w:rPr>
          <w:rFonts w:ascii="Courier New" w:hAnsi="Courier New" w:cs="Courier New"/>
          <w:color w:val="000000"/>
          <w:sz w:val="28"/>
          <w:szCs w:val="28"/>
        </w:rPr>
      </w:pPr>
      <w:r w:rsidRPr="00B0311F">
        <w:rPr>
          <w:rFonts w:ascii="Courier New" w:hAnsi="Courier New" w:cs="Courier New"/>
          <w:color w:val="000000"/>
          <w:sz w:val="28"/>
          <w:szCs w:val="28"/>
        </w:rPr>
        <w:t xml:space="preserve">         </w:t>
      </w:r>
    </w:p>
    <w:p w14:paraId="03C67E38" w14:textId="77777777" w:rsidR="00D56C43" w:rsidRPr="00B0311F" w:rsidRDefault="00D56C43" w:rsidP="00AF54D8">
      <w:pPr>
        <w:widowControl/>
        <w:jc w:val="center"/>
        <w:outlineLvl w:val="0"/>
        <w:rPr>
          <w:b/>
          <w:color w:val="000000"/>
          <w:sz w:val="28"/>
          <w:szCs w:val="28"/>
        </w:rPr>
      </w:pPr>
      <w:r w:rsidRPr="00B0311F">
        <w:rPr>
          <w:b/>
          <w:color w:val="000000"/>
          <w:sz w:val="28"/>
          <w:szCs w:val="28"/>
        </w:rPr>
        <w:t>П</w:t>
      </w:r>
      <w:r w:rsidR="00D26518" w:rsidRPr="00B0311F">
        <w:rPr>
          <w:b/>
          <w:color w:val="000000"/>
          <w:sz w:val="28"/>
          <w:szCs w:val="28"/>
        </w:rPr>
        <w:t>еречень</w:t>
      </w:r>
    </w:p>
    <w:p w14:paraId="70E4E157" w14:textId="447EF8BF" w:rsidR="00175DE5" w:rsidRPr="00B0311F" w:rsidRDefault="00D26518" w:rsidP="00AF54D8">
      <w:pPr>
        <w:widowControl/>
        <w:jc w:val="center"/>
        <w:outlineLvl w:val="0"/>
        <w:rPr>
          <w:color w:val="000000"/>
          <w:sz w:val="28"/>
          <w:szCs w:val="28"/>
        </w:rPr>
      </w:pPr>
      <w:r w:rsidRPr="00B0311F">
        <w:rPr>
          <w:color w:val="000000"/>
          <w:sz w:val="28"/>
          <w:szCs w:val="28"/>
        </w:rPr>
        <w:t>получателей субсидий н</w:t>
      </w:r>
      <w:r w:rsidR="00D56C43" w:rsidRPr="00B0311F">
        <w:rPr>
          <w:color w:val="000000"/>
          <w:sz w:val="28"/>
          <w:szCs w:val="28"/>
        </w:rPr>
        <w:t>а иные цели</w:t>
      </w:r>
    </w:p>
    <w:p w14:paraId="17A5C3E1" w14:textId="77777777" w:rsidR="00D56C43" w:rsidRPr="00B0311F" w:rsidRDefault="00D56C43" w:rsidP="00AF54D8">
      <w:pPr>
        <w:widowControl/>
        <w:jc w:val="center"/>
        <w:outlineLvl w:val="0"/>
        <w:rPr>
          <w:color w:val="000000"/>
          <w:sz w:val="28"/>
          <w:szCs w:val="28"/>
        </w:rPr>
      </w:pPr>
      <w:r w:rsidRPr="00B0311F">
        <w:rPr>
          <w:color w:val="000000"/>
          <w:sz w:val="28"/>
          <w:szCs w:val="28"/>
        </w:rPr>
        <w:t xml:space="preserve"> на </w:t>
      </w:r>
      <w:r w:rsidR="00175DE5" w:rsidRPr="00B0311F">
        <w:rPr>
          <w:color w:val="000000"/>
          <w:sz w:val="28"/>
          <w:szCs w:val="28"/>
        </w:rPr>
        <w:t>____</w:t>
      </w:r>
      <w:r w:rsidRPr="00B0311F">
        <w:rPr>
          <w:color w:val="000000"/>
          <w:sz w:val="28"/>
          <w:szCs w:val="28"/>
        </w:rPr>
        <w:t xml:space="preserve"> год</w:t>
      </w:r>
      <w:r w:rsidR="00AF54D8" w:rsidRPr="00B0311F">
        <w:rPr>
          <w:color w:val="000000"/>
          <w:sz w:val="28"/>
          <w:szCs w:val="28"/>
        </w:rPr>
        <w:t xml:space="preserve"> и </w:t>
      </w:r>
      <w:r w:rsidR="00D26518" w:rsidRPr="00B0311F">
        <w:rPr>
          <w:color w:val="000000"/>
          <w:sz w:val="28"/>
          <w:szCs w:val="28"/>
        </w:rPr>
        <w:t xml:space="preserve">на </w:t>
      </w:r>
      <w:r w:rsidRPr="00B0311F">
        <w:rPr>
          <w:color w:val="000000"/>
          <w:sz w:val="28"/>
          <w:szCs w:val="28"/>
        </w:rPr>
        <w:t>плановый период</w:t>
      </w:r>
      <w:r w:rsidR="00AF54D8" w:rsidRPr="00B0311F">
        <w:rPr>
          <w:color w:val="000000"/>
          <w:sz w:val="28"/>
          <w:szCs w:val="28"/>
        </w:rPr>
        <w:t xml:space="preserve"> ____</w:t>
      </w:r>
      <w:r w:rsidR="00175DE5" w:rsidRPr="00B0311F">
        <w:rPr>
          <w:color w:val="000000"/>
          <w:sz w:val="28"/>
          <w:szCs w:val="28"/>
        </w:rPr>
        <w:t>_______</w:t>
      </w:r>
      <w:r w:rsidR="00AF54D8" w:rsidRPr="00B0311F">
        <w:rPr>
          <w:color w:val="000000"/>
          <w:sz w:val="28"/>
          <w:szCs w:val="28"/>
        </w:rPr>
        <w:t xml:space="preserve"> годов</w:t>
      </w:r>
    </w:p>
    <w:p w14:paraId="4D584E0D" w14:textId="77777777" w:rsidR="00D56C43" w:rsidRPr="00B0311F" w:rsidRDefault="00D56C43" w:rsidP="00AF54D8">
      <w:pPr>
        <w:widowControl/>
        <w:jc w:val="center"/>
        <w:outlineLvl w:val="0"/>
        <w:rPr>
          <w:color w:val="000000"/>
        </w:rPr>
      </w:pPr>
      <w:r w:rsidRPr="00B0311F">
        <w:rPr>
          <w:color w:val="000000"/>
        </w:rPr>
        <w:t>___________________________________________________________</w:t>
      </w:r>
    </w:p>
    <w:p w14:paraId="4FB73538" w14:textId="56198922" w:rsidR="00D56C43" w:rsidRPr="00B0311F" w:rsidRDefault="00D56C43" w:rsidP="00AF54D8">
      <w:pPr>
        <w:widowControl/>
        <w:jc w:val="center"/>
        <w:outlineLvl w:val="0"/>
        <w:rPr>
          <w:color w:val="000000"/>
        </w:rPr>
      </w:pPr>
      <w:r w:rsidRPr="00B0311F">
        <w:rPr>
          <w:color w:val="000000"/>
        </w:rPr>
        <w:t xml:space="preserve">(наименование </w:t>
      </w:r>
      <w:r w:rsidR="00B848D9">
        <w:rPr>
          <w:color w:val="000000"/>
        </w:rPr>
        <w:t>учредителя</w:t>
      </w:r>
      <w:r w:rsidRPr="00B0311F">
        <w:rPr>
          <w:color w:val="000000"/>
        </w:rPr>
        <w:t>)</w:t>
      </w:r>
    </w:p>
    <w:p w14:paraId="42817FC8" w14:textId="77777777" w:rsidR="00D56C43" w:rsidRPr="00B0311F" w:rsidRDefault="00D56C43" w:rsidP="00D56C43">
      <w:pPr>
        <w:widowControl/>
        <w:jc w:val="both"/>
        <w:rPr>
          <w:color w:val="000000"/>
          <w:sz w:val="28"/>
          <w:szCs w:val="28"/>
        </w:rPr>
      </w:pPr>
    </w:p>
    <w:tbl>
      <w:tblPr>
        <w:tblW w:w="154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02"/>
        <w:gridCol w:w="2080"/>
        <w:gridCol w:w="3164"/>
        <w:gridCol w:w="992"/>
        <w:gridCol w:w="1211"/>
        <w:gridCol w:w="919"/>
        <w:gridCol w:w="1066"/>
        <w:gridCol w:w="992"/>
        <w:gridCol w:w="1134"/>
        <w:gridCol w:w="1134"/>
      </w:tblGrid>
      <w:tr w:rsidR="00F83AE0" w:rsidRPr="00B0311F" w14:paraId="426D5C04" w14:textId="77777777" w:rsidTr="0085556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FEB5" w14:textId="77777777" w:rsidR="00D56C43" w:rsidRPr="00B0311F" w:rsidRDefault="00175DE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0311F">
              <w:rPr>
                <w:color w:val="000000"/>
                <w:sz w:val="24"/>
                <w:szCs w:val="24"/>
              </w:rPr>
              <w:t>№</w:t>
            </w:r>
            <w:r w:rsidR="00D56C43" w:rsidRPr="00B0311F">
              <w:rPr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6AE6" w14:textId="77777777" w:rsidR="00D56C43" w:rsidRPr="00B0311F" w:rsidRDefault="00D56C43" w:rsidP="00D265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0311F">
              <w:rPr>
                <w:color w:val="000000"/>
                <w:sz w:val="24"/>
                <w:szCs w:val="24"/>
              </w:rPr>
              <w:t xml:space="preserve">Наименование </w:t>
            </w:r>
            <w:r w:rsidR="00D26518" w:rsidRPr="00B0311F">
              <w:rPr>
                <w:color w:val="000000"/>
                <w:sz w:val="24"/>
                <w:szCs w:val="24"/>
              </w:rPr>
              <w:t>получателя субсидии на иные цели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F136" w14:textId="77777777" w:rsidR="00D56C43" w:rsidRPr="00B0311F" w:rsidRDefault="00D56C4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0311F">
              <w:rPr>
                <w:color w:val="000000"/>
                <w:sz w:val="24"/>
                <w:szCs w:val="24"/>
              </w:rPr>
              <w:t>Направление расходования субсидии на иные цели</w:t>
            </w:r>
          </w:p>
        </w:tc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A7E5" w14:textId="77777777" w:rsidR="00D56C43" w:rsidRPr="00B0311F" w:rsidRDefault="00D56C4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0311F">
              <w:rPr>
                <w:color w:val="000000"/>
                <w:sz w:val="24"/>
                <w:szCs w:val="24"/>
              </w:rPr>
              <w:t>Цель, определяющая направление расходования средств субсидии на иные цели</w:t>
            </w:r>
          </w:p>
        </w:tc>
        <w:tc>
          <w:tcPr>
            <w:tcW w:w="4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B8A9" w14:textId="77777777" w:rsidR="00D56C43" w:rsidRPr="00B0311F" w:rsidRDefault="00D56C43" w:rsidP="00D265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0311F">
              <w:rPr>
                <w:color w:val="000000"/>
                <w:sz w:val="24"/>
                <w:szCs w:val="24"/>
              </w:rPr>
              <w:t xml:space="preserve">Код по бюджетной классификации Российской Федерации (в соответствии со сводной бюджетной росписью </w:t>
            </w:r>
            <w:r w:rsidR="00D26518" w:rsidRPr="00B0311F">
              <w:rPr>
                <w:color w:val="000000"/>
                <w:sz w:val="24"/>
                <w:szCs w:val="24"/>
              </w:rPr>
              <w:t>местного</w:t>
            </w:r>
            <w:r w:rsidRPr="00B0311F">
              <w:rPr>
                <w:color w:val="000000"/>
                <w:sz w:val="24"/>
                <w:szCs w:val="24"/>
              </w:rPr>
              <w:t xml:space="preserve"> бюджета)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F546" w14:textId="77777777" w:rsidR="00D56C43" w:rsidRPr="00B0311F" w:rsidRDefault="00D26518" w:rsidP="00D265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0311F">
              <w:rPr>
                <w:color w:val="000000"/>
                <w:sz w:val="24"/>
                <w:szCs w:val="24"/>
              </w:rPr>
              <w:t>Объём субсидии</w:t>
            </w:r>
            <w:r w:rsidR="00D56C43" w:rsidRPr="00B0311F">
              <w:rPr>
                <w:color w:val="000000"/>
                <w:sz w:val="24"/>
                <w:szCs w:val="24"/>
              </w:rPr>
              <w:t>, в том числе по годам (рублей)</w:t>
            </w:r>
          </w:p>
        </w:tc>
      </w:tr>
      <w:tr w:rsidR="00F83AE0" w:rsidRPr="00B0311F" w14:paraId="4CF1F469" w14:textId="77777777" w:rsidTr="0085556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DA45" w14:textId="77777777" w:rsidR="00D56C43" w:rsidRPr="00B0311F" w:rsidRDefault="00D56C43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7A94" w14:textId="77777777" w:rsidR="00D56C43" w:rsidRPr="00B0311F" w:rsidRDefault="00D56C43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872A" w14:textId="77777777" w:rsidR="00D56C43" w:rsidRPr="00B0311F" w:rsidRDefault="00D56C43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126D" w14:textId="77777777" w:rsidR="00D56C43" w:rsidRPr="00B0311F" w:rsidRDefault="00D56C43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B3F8" w14:textId="04BE8BD7" w:rsidR="00D56C43" w:rsidRPr="00B0311F" w:rsidRDefault="0085556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F8CD" w14:textId="18B2463B" w:rsidR="00D56C43" w:rsidRPr="00B0311F" w:rsidRDefault="0085556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A3CA" w14:textId="59186AA7" w:rsidR="00D56C43" w:rsidRPr="00B0311F" w:rsidRDefault="0085556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7BFD" w14:textId="763F4308" w:rsidR="00D56C43" w:rsidRPr="00B0311F" w:rsidRDefault="0085556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5946" w14:textId="77777777" w:rsidR="00D56C43" w:rsidRPr="00B0311F" w:rsidRDefault="00D56C4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0311F">
              <w:rPr>
                <w:color w:val="000000"/>
                <w:sz w:val="24"/>
                <w:szCs w:val="24"/>
              </w:rPr>
              <w:t>20__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AD65" w14:textId="77777777" w:rsidR="00D56C43" w:rsidRPr="00B0311F" w:rsidRDefault="00D56C4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0311F">
              <w:rPr>
                <w:color w:val="000000"/>
                <w:sz w:val="24"/>
                <w:szCs w:val="24"/>
              </w:rPr>
              <w:t>20__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C2CD" w14:textId="77777777" w:rsidR="00D56C43" w:rsidRPr="00B0311F" w:rsidRDefault="00D56C4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0311F">
              <w:rPr>
                <w:color w:val="000000"/>
                <w:sz w:val="24"/>
                <w:szCs w:val="24"/>
              </w:rPr>
              <w:t>20__</w:t>
            </w:r>
          </w:p>
        </w:tc>
      </w:tr>
      <w:tr w:rsidR="00F83AE0" w:rsidRPr="00B0311F" w14:paraId="2F455858" w14:textId="77777777" w:rsidTr="0085556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33FC" w14:textId="77777777" w:rsidR="00D56C43" w:rsidRPr="00B0311F" w:rsidRDefault="00D56C43">
            <w:pPr>
              <w:widowControl/>
              <w:jc w:val="center"/>
              <w:rPr>
                <w:color w:val="000000"/>
              </w:rPr>
            </w:pPr>
            <w:r w:rsidRPr="00B0311F">
              <w:rPr>
                <w:color w:val="000000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5491" w14:textId="77777777" w:rsidR="00D56C43" w:rsidRPr="00B0311F" w:rsidRDefault="00D56C43">
            <w:pPr>
              <w:widowControl/>
              <w:jc w:val="center"/>
              <w:rPr>
                <w:color w:val="000000"/>
              </w:rPr>
            </w:pPr>
            <w:r w:rsidRPr="00B0311F">
              <w:rPr>
                <w:color w:val="000000"/>
              </w:rP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08A1" w14:textId="77777777" w:rsidR="00D56C43" w:rsidRPr="00B0311F" w:rsidRDefault="00D56C43">
            <w:pPr>
              <w:widowControl/>
              <w:jc w:val="center"/>
              <w:rPr>
                <w:color w:val="000000"/>
              </w:rPr>
            </w:pPr>
            <w:r w:rsidRPr="00B0311F">
              <w:rPr>
                <w:color w:val="000000"/>
              </w:rPr>
              <w:t>3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ED0B" w14:textId="77777777" w:rsidR="00D56C43" w:rsidRPr="00B0311F" w:rsidRDefault="00D56C43">
            <w:pPr>
              <w:widowControl/>
              <w:jc w:val="center"/>
              <w:rPr>
                <w:color w:val="000000"/>
              </w:rPr>
            </w:pPr>
            <w:r w:rsidRPr="00B0311F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8FB2" w14:textId="77777777" w:rsidR="00D56C43" w:rsidRPr="00B0311F" w:rsidRDefault="00D56C43">
            <w:pPr>
              <w:widowControl/>
              <w:jc w:val="center"/>
              <w:rPr>
                <w:color w:val="000000"/>
              </w:rPr>
            </w:pPr>
            <w:r w:rsidRPr="00B0311F">
              <w:rPr>
                <w:color w:val="000000"/>
              </w:rPr>
              <w:t>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6B32" w14:textId="77777777" w:rsidR="00D56C43" w:rsidRPr="00B0311F" w:rsidRDefault="00D56C43">
            <w:pPr>
              <w:widowControl/>
              <w:jc w:val="center"/>
              <w:rPr>
                <w:color w:val="000000"/>
              </w:rPr>
            </w:pPr>
            <w:r w:rsidRPr="00B0311F">
              <w:rPr>
                <w:color w:val="000000"/>
              </w:rPr>
              <w:t>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143C" w14:textId="77777777" w:rsidR="00D56C43" w:rsidRPr="00B0311F" w:rsidRDefault="00D56C43">
            <w:pPr>
              <w:widowControl/>
              <w:jc w:val="center"/>
              <w:rPr>
                <w:color w:val="000000"/>
              </w:rPr>
            </w:pPr>
            <w:r w:rsidRPr="00B0311F">
              <w:rPr>
                <w:color w:val="000000"/>
              </w:rPr>
              <w:t>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2F0B" w14:textId="77777777" w:rsidR="00D56C43" w:rsidRPr="00B0311F" w:rsidRDefault="00D56C43">
            <w:pPr>
              <w:widowControl/>
              <w:jc w:val="center"/>
              <w:rPr>
                <w:color w:val="000000"/>
              </w:rPr>
            </w:pPr>
            <w:r w:rsidRPr="00B0311F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8C64" w14:textId="77777777" w:rsidR="00D56C43" w:rsidRPr="00B0311F" w:rsidRDefault="00D56C43">
            <w:pPr>
              <w:widowControl/>
              <w:jc w:val="center"/>
              <w:rPr>
                <w:color w:val="000000"/>
              </w:rPr>
            </w:pPr>
            <w:r w:rsidRPr="00B0311F"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B889" w14:textId="77777777" w:rsidR="00D56C43" w:rsidRPr="00B0311F" w:rsidRDefault="00D56C43">
            <w:pPr>
              <w:widowControl/>
              <w:jc w:val="center"/>
              <w:rPr>
                <w:color w:val="000000"/>
              </w:rPr>
            </w:pPr>
            <w:r w:rsidRPr="00B0311F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424C" w14:textId="77777777" w:rsidR="00D56C43" w:rsidRPr="00B0311F" w:rsidRDefault="00D56C43">
            <w:pPr>
              <w:widowControl/>
              <w:jc w:val="center"/>
              <w:rPr>
                <w:color w:val="000000"/>
              </w:rPr>
            </w:pPr>
            <w:r w:rsidRPr="00B0311F">
              <w:rPr>
                <w:color w:val="000000"/>
              </w:rPr>
              <w:t>11</w:t>
            </w:r>
          </w:p>
        </w:tc>
      </w:tr>
      <w:tr w:rsidR="00F83AE0" w:rsidRPr="00B0311F" w14:paraId="30C084A3" w14:textId="77777777" w:rsidTr="0085556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EFAE" w14:textId="77777777" w:rsidR="00D56C43" w:rsidRPr="00B0311F" w:rsidRDefault="00D56C43">
            <w:pPr>
              <w:widowControl/>
              <w:rPr>
                <w:color w:val="000000"/>
                <w:sz w:val="22"/>
                <w:szCs w:val="22"/>
              </w:rPr>
            </w:pPr>
            <w:r w:rsidRPr="00B0311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932B" w14:textId="77777777" w:rsidR="00D56C43" w:rsidRPr="00B0311F" w:rsidRDefault="00D56C4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B1DD" w14:textId="77777777" w:rsidR="00D56C43" w:rsidRPr="00B0311F" w:rsidRDefault="00D56C4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2B92" w14:textId="77777777" w:rsidR="00D56C43" w:rsidRPr="00B0311F" w:rsidRDefault="00D56C4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7A65" w14:textId="77777777" w:rsidR="00D56C43" w:rsidRPr="00B0311F" w:rsidRDefault="00D56C4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6649" w14:textId="77777777" w:rsidR="00D56C43" w:rsidRPr="00B0311F" w:rsidRDefault="00D56C4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C014" w14:textId="77777777" w:rsidR="00D56C43" w:rsidRPr="00B0311F" w:rsidRDefault="00D56C4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BD00" w14:textId="77777777" w:rsidR="00D56C43" w:rsidRPr="00B0311F" w:rsidRDefault="00D56C4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54AE" w14:textId="77777777" w:rsidR="00D56C43" w:rsidRPr="00B0311F" w:rsidRDefault="00D56C4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9371" w14:textId="77777777" w:rsidR="00D56C43" w:rsidRPr="00B0311F" w:rsidRDefault="00D56C4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3630" w14:textId="77777777" w:rsidR="00D56C43" w:rsidRPr="00B0311F" w:rsidRDefault="00D56C43">
            <w:pPr>
              <w:widowControl/>
              <w:rPr>
                <w:color w:val="000000"/>
                <w:sz w:val="28"/>
                <w:szCs w:val="28"/>
              </w:rPr>
            </w:pPr>
          </w:p>
        </w:tc>
      </w:tr>
      <w:tr w:rsidR="00F83AE0" w:rsidRPr="00B0311F" w14:paraId="36FBAED0" w14:textId="77777777" w:rsidTr="0085556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39B4" w14:textId="77777777" w:rsidR="00D56C43" w:rsidRPr="00B0311F" w:rsidRDefault="00D56C43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9C15" w14:textId="77777777" w:rsidR="00D56C43" w:rsidRPr="00B0311F" w:rsidRDefault="00D56C43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CED5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AF39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027C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34A6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A9D4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2EF1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9004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D9B3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5F66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F83AE0" w:rsidRPr="00B0311F" w14:paraId="7AC45A91" w14:textId="77777777" w:rsidTr="0085556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2479" w14:textId="77777777" w:rsidR="00D56C43" w:rsidRPr="00B0311F" w:rsidRDefault="00D56C43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17AA" w14:textId="77777777" w:rsidR="00D56C43" w:rsidRPr="00B0311F" w:rsidRDefault="00D56C43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A935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FE90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CFE1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B4FE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4E57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1FD2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8851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5AC7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457A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F83AE0" w:rsidRPr="00B0311F" w14:paraId="22180BD0" w14:textId="77777777" w:rsidTr="0085556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799D" w14:textId="77777777" w:rsidR="00D56C43" w:rsidRPr="00B0311F" w:rsidRDefault="00D56C43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6F80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  <w:r w:rsidRPr="00B0311F">
              <w:rPr>
                <w:color w:val="000000"/>
                <w:sz w:val="24"/>
                <w:szCs w:val="24"/>
              </w:rPr>
              <w:t>Итого по учреждению: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57D1" w14:textId="77777777" w:rsidR="00D56C43" w:rsidRPr="00B0311F" w:rsidRDefault="00D56C4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0311F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D05B" w14:textId="77777777" w:rsidR="00D56C43" w:rsidRPr="00B0311F" w:rsidRDefault="00D56C4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0311F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0E53" w14:textId="77777777" w:rsidR="00D56C43" w:rsidRPr="00B0311F" w:rsidRDefault="00D56C4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0311F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42C6" w14:textId="77777777" w:rsidR="00D56C43" w:rsidRPr="00B0311F" w:rsidRDefault="00D56C4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0311F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5763" w14:textId="77777777" w:rsidR="00D56C43" w:rsidRPr="00B0311F" w:rsidRDefault="00D56C4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0311F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1FF2" w14:textId="77777777" w:rsidR="00D56C43" w:rsidRPr="00B0311F" w:rsidRDefault="00D56C4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0311F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5C7B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C528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6DA5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F83AE0" w:rsidRPr="00B0311F" w14:paraId="27F0DC28" w14:textId="77777777" w:rsidTr="0085556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FF3C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  <w:r w:rsidRPr="00B0311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5E04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824B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2BA0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4B53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AF51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97E9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852F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371C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219C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4200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F83AE0" w:rsidRPr="00B0311F" w14:paraId="27013AFC" w14:textId="77777777" w:rsidTr="0085556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C26C" w14:textId="77777777" w:rsidR="00D56C43" w:rsidRPr="00B0311F" w:rsidRDefault="00D56C43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858D" w14:textId="77777777" w:rsidR="00D56C43" w:rsidRPr="00B0311F" w:rsidRDefault="00D56C43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1D4E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2430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F9AA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B962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E182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0A45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F54D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44BE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0896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F83AE0" w:rsidRPr="00B0311F" w14:paraId="2CBA1458" w14:textId="77777777" w:rsidTr="0085556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9CE0" w14:textId="77777777" w:rsidR="00D56C43" w:rsidRPr="00B0311F" w:rsidRDefault="00D56C43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3A94" w14:textId="77777777" w:rsidR="00D56C43" w:rsidRPr="00B0311F" w:rsidRDefault="00D56C43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2DB0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7E53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F145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C9F7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0A21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8880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81B9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6D47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F2D0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F83AE0" w:rsidRPr="00B0311F" w14:paraId="76217541" w14:textId="77777777" w:rsidTr="0085556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3454" w14:textId="77777777" w:rsidR="00D56C43" w:rsidRPr="00B0311F" w:rsidRDefault="00D56C43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7BD8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  <w:r w:rsidRPr="00B0311F">
              <w:rPr>
                <w:color w:val="000000"/>
                <w:sz w:val="24"/>
                <w:szCs w:val="24"/>
              </w:rPr>
              <w:t>Итого по учреждению: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D4B9" w14:textId="77777777" w:rsidR="00D56C43" w:rsidRPr="00B0311F" w:rsidRDefault="00D56C4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0311F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B371" w14:textId="77777777" w:rsidR="00D56C43" w:rsidRPr="00B0311F" w:rsidRDefault="00D56C4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0311F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E82A" w14:textId="77777777" w:rsidR="00D56C43" w:rsidRPr="00B0311F" w:rsidRDefault="00D56C4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0311F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85AD" w14:textId="77777777" w:rsidR="00D56C43" w:rsidRPr="00B0311F" w:rsidRDefault="00D56C4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0311F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FF6A" w14:textId="77777777" w:rsidR="00D56C43" w:rsidRPr="00B0311F" w:rsidRDefault="00D56C4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0311F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3684" w14:textId="77777777" w:rsidR="00D56C43" w:rsidRPr="00B0311F" w:rsidRDefault="00D56C4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0311F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117D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B058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E1D4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F83AE0" w:rsidRPr="00B0311F" w14:paraId="5163B24C" w14:textId="77777777" w:rsidTr="0085556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2689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  <w:r w:rsidRPr="00B0311F">
              <w:rPr>
                <w:color w:val="000000"/>
                <w:sz w:val="24"/>
                <w:szCs w:val="24"/>
              </w:rPr>
              <w:t>...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5394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  <w:r w:rsidRPr="00B0311F">
              <w:rPr>
                <w:color w:val="000000"/>
                <w:sz w:val="24"/>
                <w:szCs w:val="24"/>
              </w:rPr>
              <w:t>...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0757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85C0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D4DE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1261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E2E4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FB86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3473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ED08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09CD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F83AE0" w:rsidRPr="00B0311F" w14:paraId="15DD830E" w14:textId="77777777" w:rsidTr="0085556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E99E" w14:textId="77777777" w:rsidR="00D56C43" w:rsidRPr="00B0311F" w:rsidRDefault="00D56C43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54B3" w14:textId="77777777" w:rsidR="00D56C43" w:rsidRPr="00B0311F" w:rsidRDefault="00D56C43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2C12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8E9A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582C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92F5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AE52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8084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2432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3648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30C3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F83AE0" w:rsidRPr="00B0311F" w14:paraId="56A69523" w14:textId="77777777" w:rsidTr="0085556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7E3C" w14:textId="77777777" w:rsidR="00D56C43" w:rsidRPr="00B0311F" w:rsidRDefault="00D56C43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AEF2" w14:textId="77777777" w:rsidR="00D56C43" w:rsidRPr="00B0311F" w:rsidRDefault="00D56C43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4A2A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F557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DA68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8C6A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A709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C6A9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F252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2514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62AE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F83AE0" w:rsidRPr="00B0311F" w14:paraId="1E3DA4B9" w14:textId="77777777" w:rsidTr="0085556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3728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D265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  <w:r w:rsidRPr="00B0311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56DD" w14:textId="77777777" w:rsidR="00D56C43" w:rsidRPr="00B0311F" w:rsidRDefault="00D56C4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0311F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44E2" w14:textId="77777777" w:rsidR="00D56C43" w:rsidRPr="00B0311F" w:rsidRDefault="00D56C4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0311F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81D2" w14:textId="77777777" w:rsidR="00D56C43" w:rsidRPr="00B0311F" w:rsidRDefault="00D56C4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0311F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2876" w14:textId="77777777" w:rsidR="00D56C43" w:rsidRPr="00B0311F" w:rsidRDefault="00D56C4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0311F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022C" w14:textId="77777777" w:rsidR="00D56C43" w:rsidRPr="00B0311F" w:rsidRDefault="00D56C4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0311F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1A84" w14:textId="77777777" w:rsidR="00D56C43" w:rsidRPr="00B0311F" w:rsidRDefault="00D56C4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0311F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0D33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2FCC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8FE1" w14:textId="77777777" w:rsidR="00D56C43" w:rsidRPr="00B0311F" w:rsidRDefault="00D56C43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</w:tbl>
    <w:p w14:paraId="3DE51BF5" w14:textId="77777777" w:rsidR="00D56C43" w:rsidRPr="00B0311F" w:rsidRDefault="00D56C43" w:rsidP="00D56C43">
      <w:pPr>
        <w:widowControl/>
        <w:jc w:val="both"/>
        <w:rPr>
          <w:color w:val="000000"/>
          <w:sz w:val="24"/>
          <w:szCs w:val="24"/>
        </w:rPr>
      </w:pPr>
    </w:p>
    <w:p w14:paraId="196E5C2D" w14:textId="77777777" w:rsidR="00D56C43" w:rsidRPr="00B0311F" w:rsidRDefault="00D56C43" w:rsidP="00D56C43">
      <w:pPr>
        <w:widowControl/>
        <w:jc w:val="both"/>
        <w:outlineLvl w:val="0"/>
        <w:rPr>
          <w:color w:val="000000"/>
          <w:sz w:val="24"/>
          <w:szCs w:val="24"/>
        </w:rPr>
      </w:pPr>
      <w:r w:rsidRPr="00B0311F">
        <w:rPr>
          <w:color w:val="000000"/>
          <w:sz w:val="24"/>
          <w:szCs w:val="24"/>
        </w:rPr>
        <w:t>Исполнитель: ______________________ _________________________ _____________</w:t>
      </w:r>
    </w:p>
    <w:p w14:paraId="39D2D97A" w14:textId="77777777" w:rsidR="00D56C43" w:rsidRPr="00B0311F" w:rsidRDefault="00D56C43" w:rsidP="00D56C43">
      <w:pPr>
        <w:widowControl/>
        <w:jc w:val="both"/>
        <w:outlineLvl w:val="0"/>
        <w:rPr>
          <w:color w:val="000000"/>
          <w:sz w:val="24"/>
          <w:szCs w:val="24"/>
        </w:rPr>
      </w:pPr>
      <w:r w:rsidRPr="00B0311F">
        <w:rPr>
          <w:color w:val="000000"/>
          <w:sz w:val="24"/>
          <w:szCs w:val="24"/>
        </w:rPr>
        <w:t xml:space="preserve">           </w:t>
      </w:r>
      <w:r w:rsidR="00F43B10" w:rsidRPr="00B0311F">
        <w:rPr>
          <w:color w:val="000000"/>
          <w:sz w:val="24"/>
          <w:szCs w:val="24"/>
        </w:rPr>
        <w:t xml:space="preserve">               </w:t>
      </w:r>
      <w:r w:rsidRPr="00B0311F">
        <w:rPr>
          <w:color w:val="000000"/>
          <w:sz w:val="24"/>
          <w:szCs w:val="24"/>
        </w:rPr>
        <w:t xml:space="preserve">      (И.О. Фамилия)      </w:t>
      </w:r>
      <w:r w:rsidR="00F43B10" w:rsidRPr="00B0311F">
        <w:rPr>
          <w:color w:val="000000"/>
          <w:sz w:val="24"/>
          <w:szCs w:val="24"/>
        </w:rPr>
        <w:t xml:space="preserve">      </w:t>
      </w:r>
      <w:r w:rsidRPr="00B0311F">
        <w:rPr>
          <w:color w:val="000000"/>
          <w:sz w:val="24"/>
          <w:szCs w:val="24"/>
        </w:rPr>
        <w:t>(наименование должности</w:t>
      </w:r>
      <w:r w:rsidR="00F43B10" w:rsidRPr="00B0311F">
        <w:rPr>
          <w:color w:val="000000"/>
          <w:sz w:val="24"/>
          <w:szCs w:val="24"/>
        </w:rPr>
        <w:t>)</w:t>
      </w:r>
      <w:r w:rsidRPr="00B0311F">
        <w:rPr>
          <w:color w:val="000000"/>
          <w:sz w:val="24"/>
          <w:szCs w:val="24"/>
        </w:rPr>
        <w:t xml:space="preserve"> </w:t>
      </w:r>
      <w:r w:rsidR="00F43B10" w:rsidRPr="00B0311F">
        <w:rPr>
          <w:color w:val="000000"/>
          <w:sz w:val="24"/>
          <w:szCs w:val="24"/>
        </w:rPr>
        <w:t xml:space="preserve">    </w:t>
      </w:r>
      <w:r w:rsidRPr="00B0311F">
        <w:rPr>
          <w:color w:val="000000"/>
          <w:sz w:val="24"/>
          <w:szCs w:val="24"/>
        </w:rPr>
        <w:t xml:space="preserve">   (Подпись)</w:t>
      </w:r>
    </w:p>
    <w:p w14:paraId="68EE00D3" w14:textId="77777777" w:rsidR="00D56C43" w:rsidRPr="00B0311F" w:rsidRDefault="00D56C43" w:rsidP="00D56C43">
      <w:pPr>
        <w:widowControl/>
        <w:jc w:val="both"/>
        <w:outlineLvl w:val="0"/>
        <w:rPr>
          <w:color w:val="000000"/>
          <w:sz w:val="24"/>
          <w:szCs w:val="24"/>
        </w:rPr>
      </w:pPr>
    </w:p>
    <w:p w14:paraId="0DA280E3" w14:textId="77777777" w:rsidR="00D56C43" w:rsidRPr="00EF4D0F" w:rsidRDefault="00D56C43" w:rsidP="00D56C43">
      <w:pPr>
        <w:widowControl/>
        <w:jc w:val="both"/>
        <w:outlineLvl w:val="0"/>
        <w:rPr>
          <w:color w:val="000000"/>
          <w:sz w:val="24"/>
          <w:szCs w:val="24"/>
        </w:rPr>
      </w:pPr>
      <w:r w:rsidRPr="00B0311F">
        <w:rPr>
          <w:color w:val="000000"/>
          <w:sz w:val="24"/>
          <w:szCs w:val="24"/>
        </w:rPr>
        <w:t xml:space="preserve">                 </w:t>
      </w:r>
      <w:r w:rsidR="006D39C1" w:rsidRPr="00B0311F">
        <w:rPr>
          <w:color w:val="000000"/>
          <w:sz w:val="24"/>
          <w:szCs w:val="24"/>
        </w:rPr>
        <w:t xml:space="preserve">      </w:t>
      </w:r>
      <w:r w:rsidRPr="00B0311F">
        <w:rPr>
          <w:color w:val="000000"/>
          <w:sz w:val="24"/>
          <w:szCs w:val="24"/>
        </w:rPr>
        <w:t xml:space="preserve">  </w:t>
      </w:r>
      <w:r w:rsidR="006D39C1" w:rsidRPr="00B0311F">
        <w:rPr>
          <w:color w:val="000000"/>
          <w:sz w:val="24"/>
          <w:szCs w:val="24"/>
        </w:rPr>
        <w:t>«</w:t>
      </w:r>
      <w:r w:rsidRPr="00B0311F">
        <w:rPr>
          <w:color w:val="000000"/>
          <w:sz w:val="24"/>
          <w:szCs w:val="24"/>
        </w:rPr>
        <w:t>__</w:t>
      </w:r>
      <w:r w:rsidR="006D39C1" w:rsidRPr="00B0311F">
        <w:rPr>
          <w:color w:val="000000"/>
          <w:sz w:val="24"/>
          <w:szCs w:val="24"/>
        </w:rPr>
        <w:t>»</w:t>
      </w:r>
      <w:r w:rsidRPr="00B0311F">
        <w:rPr>
          <w:color w:val="000000"/>
          <w:sz w:val="24"/>
          <w:szCs w:val="24"/>
        </w:rPr>
        <w:t>___________ ____ г.</w:t>
      </w:r>
    </w:p>
    <w:p w14:paraId="2E373CF6" w14:textId="77777777" w:rsidR="001B3A78" w:rsidRDefault="001B3A78" w:rsidP="00D743AC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182A818F" w14:textId="77777777" w:rsidR="00A14A1A" w:rsidRDefault="00A14A1A" w:rsidP="00D743AC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31B91CC6" w14:textId="77777777" w:rsidR="00A14A1A" w:rsidRDefault="00A14A1A" w:rsidP="00D743AC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259198E5" w14:textId="77777777" w:rsidR="00A14A1A" w:rsidRDefault="00A14A1A" w:rsidP="00D743AC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5DA34F2C" w14:textId="77777777" w:rsidR="00A14A1A" w:rsidRDefault="00A14A1A" w:rsidP="00D743AC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5D213DD9" w14:textId="77777777" w:rsidR="00A14A1A" w:rsidRDefault="00A14A1A" w:rsidP="00D743AC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5F4E9921" w14:textId="77777777" w:rsidR="00A14A1A" w:rsidRDefault="00A14A1A" w:rsidP="00D743AC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65556505" w14:textId="77777777" w:rsidR="00A14A1A" w:rsidRDefault="00A14A1A" w:rsidP="00D743AC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</w:p>
    <w:bookmarkEnd w:id="1"/>
    <w:sectPr w:rsidR="00A14A1A" w:rsidSect="00EF4D0F">
      <w:pgSz w:w="16838" w:h="11906" w:orient="landscape"/>
      <w:pgMar w:top="964" w:right="1134" w:bottom="79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D60F8" w14:textId="77777777" w:rsidR="00711199" w:rsidRDefault="00711199">
      <w:r>
        <w:separator/>
      </w:r>
    </w:p>
  </w:endnote>
  <w:endnote w:type="continuationSeparator" w:id="0">
    <w:p w14:paraId="0686683E" w14:textId="77777777" w:rsidR="00711199" w:rsidRDefault="0071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6B028" w14:textId="77777777" w:rsidR="00EF4D0F" w:rsidRDefault="00EF4D0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2A6E9F">
      <w:rPr>
        <w:noProof/>
      </w:rPr>
      <w:t>12</w:t>
    </w:r>
    <w:r>
      <w:fldChar w:fldCharType="end"/>
    </w:r>
  </w:p>
  <w:p w14:paraId="6380A5E7" w14:textId="77777777"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4A52E" w14:textId="77777777" w:rsidR="00711199" w:rsidRDefault="00711199">
      <w:r>
        <w:separator/>
      </w:r>
    </w:p>
  </w:footnote>
  <w:footnote w:type="continuationSeparator" w:id="0">
    <w:p w14:paraId="05640748" w14:textId="77777777" w:rsidR="00711199" w:rsidRDefault="00711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63C6446"/>
    <w:multiLevelType w:val="multilevel"/>
    <w:tmpl w:val="F68E54E2"/>
    <w:lvl w:ilvl="0">
      <w:start w:val="3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3">
    <w:nsid w:val="07600BC2"/>
    <w:multiLevelType w:val="multilevel"/>
    <w:tmpl w:val="5AAE2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5A70D6"/>
    <w:multiLevelType w:val="hybridMultilevel"/>
    <w:tmpl w:val="3646AC02"/>
    <w:lvl w:ilvl="0" w:tplc="6352D604">
      <w:start w:val="1"/>
      <w:numFmt w:val="bullet"/>
      <w:lvlText w:val="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28B84C57"/>
    <w:multiLevelType w:val="hybridMultilevel"/>
    <w:tmpl w:val="FD58A074"/>
    <w:lvl w:ilvl="0" w:tplc="9BE2A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3AD245B"/>
    <w:multiLevelType w:val="hybridMultilevel"/>
    <w:tmpl w:val="A95A7B30"/>
    <w:lvl w:ilvl="0" w:tplc="7570B89A">
      <w:start w:val="1"/>
      <w:numFmt w:val="bullet"/>
      <w:lvlText w:val=""/>
      <w:lvlJc w:val="left"/>
      <w:pPr>
        <w:ind w:left="1428" w:hanging="360"/>
      </w:pPr>
      <w:rPr>
        <w:rFonts w:ascii="Symbol" w:hAnsi="Symbol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9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5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16"/>
  </w:num>
  <w:num w:numId="5">
    <w:abstractNumId w:val="6"/>
  </w:num>
  <w:num w:numId="6">
    <w:abstractNumId w:val="4"/>
  </w:num>
  <w:num w:numId="7">
    <w:abstractNumId w:val="18"/>
  </w:num>
  <w:num w:numId="8">
    <w:abstractNumId w:val="20"/>
  </w:num>
  <w:num w:numId="9">
    <w:abstractNumId w:val="25"/>
  </w:num>
  <w:num w:numId="10">
    <w:abstractNumId w:val="8"/>
  </w:num>
  <w:num w:numId="11">
    <w:abstractNumId w:val="5"/>
  </w:num>
  <w:num w:numId="12">
    <w:abstractNumId w:val="23"/>
  </w:num>
  <w:num w:numId="13">
    <w:abstractNumId w:val="0"/>
  </w:num>
  <w:num w:numId="14">
    <w:abstractNumId w:val="27"/>
  </w:num>
  <w:num w:numId="15">
    <w:abstractNumId w:val="14"/>
  </w:num>
  <w:num w:numId="16">
    <w:abstractNumId w:val="24"/>
  </w:num>
  <w:num w:numId="17">
    <w:abstractNumId w:val="19"/>
  </w:num>
  <w:num w:numId="18">
    <w:abstractNumId w:val="10"/>
  </w:num>
  <w:num w:numId="19">
    <w:abstractNumId w:val="22"/>
  </w:num>
  <w:num w:numId="20">
    <w:abstractNumId w:val="17"/>
  </w:num>
  <w:num w:numId="21">
    <w:abstractNumId w:val="7"/>
  </w:num>
  <w:num w:numId="22">
    <w:abstractNumId w:val="1"/>
  </w:num>
  <w:num w:numId="23">
    <w:abstractNumId w:val="26"/>
  </w:num>
  <w:num w:numId="24">
    <w:abstractNumId w:val="2"/>
  </w:num>
  <w:num w:numId="25">
    <w:abstractNumId w:val="3"/>
  </w:num>
  <w:num w:numId="26">
    <w:abstractNumId w:val="12"/>
  </w:num>
  <w:num w:numId="27">
    <w:abstractNumId w:val="13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CD7"/>
    <w:rsid w:val="00005764"/>
    <w:rsid w:val="00014984"/>
    <w:rsid w:val="00026A65"/>
    <w:rsid w:val="0003294D"/>
    <w:rsid w:val="00047D87"/>
    <w:rsid w:val="0005107E"/>
    <w:rsid w:val="0005302E"/>
    <w:rsid w:val="00055A01"/>
    <w:rsid w:val="00062834"/>
    <w:rsid w:val="0006387C"/>
    <w:rsid w:val="0007416E"/>
    <w:rsid w:val="00081875"/>
    <w:rsid w:val="000938B3"/>
    <w:rsid w:val="00093AD6"/>
    <w:rsid w:val="00093F0D"/>
    <w:rsid w:val="00094116"/>
    <w:rsid w:val="000959C8"/>
    <w:rsid w:val="000A2EE1"/>
    <w:rsid w:val="000A3107"/>
    <w:rsid w:val="000A6360"/>
    <w:rsid w:val="000B1EBB"/>
    <w:rsid w:val="000C4A97"/>
    <w:rsid w:val="000E0C3F"/>
    <w:rsid w:val="000E1533"/>
    <w:rsid w:val="000E4FAF"/>
    <w:rsid w:val="000F0503"/>
    <w:rsid w:val="000F7007"/>
    <w:rsid w:val="00100268"/>
    <w:rsid w:val="001043A8"/>
    <w:rsid w:val="001077A9"/>
    <w:rsid w:val="00117CD7"/>
    <w:rsid w:val="00123BFE"/>
    <w:rsid w:val="001273F4"/>
    <w:rsid w:val="00133D0D"/>
    <w:rsid w:val="00135632"/>
    <w:rsid w:val="00145A5B"/>
    <w:rsid w:val="00152513"/>
    <w:rsid w:val="00163503"/>
    <w:rsid w:val="00163957"/>
    <w:rsid w:val="00164406"/>
    <w:rsid w:val="0016740C"/>
    <w:rsid w:val="00172801"/>
    <w:rsid w:val="001732BD"/>
    <w:rsid w:val="00174011"/>
    <w:rsid w:val="00174C56"/>
    <w:rsid w:val="00175DE5"/>
    <w:rsid w:val="00186FA8"/>
    <w:rsid w:val="00190C3C"/>
    <w:rsid w:val="00196AD3"/>
    <w:rsid w:val="00197B9C"/>
    <w:rsid w:val="001A2D20"/>
    <w:rsid w:val="001A469B"/>
    <w:rsid w:val="001B3A78"/>
    <w:rsid w:val="001B5626"/>
    <w:rsid w:val="001C3B92"/>
    <w:rsid w:val="001C40F3"/>
    <w:rsid w:val="001D6394"/>
    <w:rsid w:val="001E1DA0"/>
    <w:rsid w:val="001E208A"/>
    <w:rsid w:val="001E7BD0"/>
    <w:rsid w:val="00200218"/>
    <w:rsid w:val="002051CD"/>
    <w:rsid w:val="0022043A"/>
    <w:rsid w:val="0022191D"/>
    <w:rsid w:val="00234897"/>
    <w:rsid w:val="002376E2"/>
    <w:rsid w:val="00241519"/>
    <w:rsid w:val="00242AA7"/>
    <w:rsid w:val="00252D14"/>
    <w:rsid w:val="0025366B"/>
    <w:rsid w:val="00254347"/>
    <w:rsid w:val="00257BE7"/>
    <w:rsid w:val="0026321E"/>
    <w:rsid w:val="00263A5A"/>
    <w:rsid w:val="002766C5"/>
    <w:rsid w:val="0028233B"/>
    <w:rsid w:val="002934C4"/>
    <w:rsid w:val="002A3A7B"/>
    <w:rsid w:val="002A5420"/>
    <w:rsid w:val="002A5C44"/>
    <w:rsid w:val="002A6E9F"/>
    <w:rsid w:val="002B0633"/>
    <w:rsid w:val="002B2214"/>
    <w:rsid w:val="002B31C5"/>
    <w:rsid w:val="002B4F4A"/>
    <w:rsid w:val="002B7CE7"/>
    <w:rsid w:val="002C4D5D"/>
    <w:rsid w:val="002D3793"/>
    <w:rsid w:val="002E2271"/>
    <w:rsid w:val="002F38DF"/>
    <w:rsid w:val="002F5836"/>
    <w:rsid w:val="002F71CF"/>
    <w:rsid w:val="003021E7"/>
    <w:rsid w:val="003028BE"/>
    <w:rsid w:val="00304DE3"/>
    <w:rsid w:val="0030547E"/>
    <w:rsid w:val="0030646B"/>
    <w:rsid w:val="0031083C"/>
    <w:rsid w:val="00311DCE"/>
    <w:rsid w:val="0031585C"/>
    <w:rsid w:val="00317FB1"/>
    <w:rsid w:val="0032547A"/>
    <w:rsid w:val="00325E72"/>
    <w:rsid w:val="0033737D"/>
    <w:rsid w:val="003418AB"/>
    <w:rsid w:val="00350B0E"/>
    <w:rsid w:val="00352EAF"/>
    <w:rsid w:val="00355207"/>
    <w:rsid w:val="00361E89"/>
    <w:rsid w:val="00365761"/>
    <w:rsid w:val="00372E16"/>
    <w:rsid w:val="00374D42"/>
    <w:rsid w:val="0037692B"/>
    <w:rsid w:val="003950C6"/>
    <w:rsid w:val="00397D14"/>
    <w:rsid w:val="003A4C3D"/>
    <w:rsid w:val="003B1FE6"/>
    <w:rsid w:val="003B5CAA"/>
    <w:rsid w:val="003C2990"/>
    <w:rsid w:val="003C45C1"/>
    <w:rsid w:val="003C629D"/>
    <w:rsid w:val="003D25CC"/>
    <w:rsid w:val="003D5F1D"/>
    <w:rsid w:val="003D73AE"/>
    <w:rsid w:val="003F0D80"/>
    <w:rsid w:val="003F4C15"/>
    <w:rsid w:val="003F78C8"/>
    <w:rsid w:val="00404366"/>
    <w:rsid w:val="00405270"/>
    <w:rsid w:val="004130E5"/>
    <w:rsid w:val="004310D9"/>
    <w:rsid w:val="00447BD9"/>
    <w:rsid w:val="00456C15"/>
    <w:rsid w:val="004701B1"/>
    <w:rsid w:val="00474982"/>
    <w:rsid w:val="0047531C"/>
    <w:rsid w:val="004906F0"/>
    <w:rsid w:val="00493527"/>
    <w:rsid w:val="00494FD6"/>
    <w:rsid w:val="0049625A"/>
    <w:rsid w:val="004A08FD"/>
    <w:rsid w:val="004A3251"/>
    <w:rsid w:val="004B177A"/>
    <w:rsid w:val="004C1486"/>
    <w:rsid w:val="004C28FF"/>
    <w:rsid w:val="004C513E"/>
    <w:rsid w:val="004E766B"/>
    <w:rsid w:val="005007A7"/>
    <w:rsid w:val="005058E5"/>
    <w:rsid w:val="005102D4"/>
    <w:rsid w:val="005160AE"/>
    <w:rsid w:val="005247EA"/>
    <w:rsid w:val="005256A5"/>
    <w:rsid w:val="005302E4"/>
    <w:rsid w:val="005308B2"/>
    <w:rsid w:val="00532228"/>
    <w:rsid w:val="00533246"/>
    <w:rsid w:val="00544669"/>
    <w:rsid w:val="00547ECE"/>
    <w:rsid w:val="00551434"/>
    <w:rsid w:val="005514D4"/>
    <w:rsid w:val="005643CF"/>
    <w:rsid w:val="00577E47"/>
    <w:rsid w:val="005A6A70"/>
    <w:rsid w:val="005A75C5"/>
    <w:rsid w:val="005C050D"/>
    <w:rsid w:val="005C3034"/>
    <w:rsid w:val="005C6381"/>
    <w:rsid w:val="005D61CB"/>
    <w:rsid w:val="005D7250"/>
    <w:rsid w:val="005E33EB"/>
    <w:rsid w:val="005E547E"/>
    <w:rsid w:val="005E69C2"/>
    <w:rsid w:val="00601B10"/>
    <w:rsid w:val="00603237"/>
    <w:rsid w:val="00603EB9"/>
    <w:rsid w:val="00603F8B"/>
    <w:rsid w:val="00605789"/>
    <w:rsid w:val="006123AF"/>
    <w:rsid w:val="0061374A"/>
    <w:rsid w:val="0061662D"/>
    <w:rsid w:val="00623B95"/>
    <w:rsid w:val="006311DF"/>
    <w:rsid w:val="00631580"/>
    <w:rsid w:val="00636657"/>
    <w:rsid w:val="00641706"/>
    <w:rsid w:val="00666FED"/>
    <w:rsid w:val="00676090"/>
    <w:rsid w:val="006767FF"/>
    <w:rsid w:val="006838B3"/>
    <w:rsid w:val="006906E4"/>
    <w:rsid w:val="00694181"/>
    <w:rsid w:val="006958BE"/>
    <w:rsid w:val="006A0909"/>
    <w:rsid w:val="006A2AA0"/>
    <w:rsid w:val="006A2B57"/>
    <w:rsid w:val="006A68ED"/>
    <w:rsid w:val="006C18CD"/>
    <w:rsid w:val="006C1D16"/>
    <w:rsid w:val="006D0D9F"/>
    <w:rsid w:val="006D39C1"/>
    <w:rsid w:val="007009F4"/>
    <w:rsid w:val="0070228B"/>
    <w:rsid w:val="00702674"/>
    <w:rsid w:val="00711199"/>
    <w:rsid w:val="00714104"/>
    <w:rsid w:val="0071580A"/>
    <w:rsid w:val="00715B76"/>
    <w:rsid w:val="00716263"/>
    <w:rsid w:val="00716E62"/>
    <w:rsid w:val="00725E32"/>
    <w:rsid w:val="00736378"/>
    <w:rsid w:val="00740B68"/>
    <w:rsid w:val="00743A98"/>
    <w:rsid w:val="0075198D"/>
    <w:rsid w:val="00755521"/>
    <w:rsid w:val="0075735C"/>
    <w:rsid w:val="00760F49"/>
    <w:rsid w:val="00764F17"/>
    <w:rsid w:val="00790C3D"/>
    <w:rsid w:val="0079555D"/>
    <w:rsid w:val="00796883"/>
    <w:rsid w:val="007A1C21"/>
    <w:rsid w:val="007A58A5"/>
    <w:rsid w:val="007B1FCB"/>
    <w:rsid w:val="007C351C"/>
    <w:rsid w:val="007C5B4E"/>
    <w:rsid w:val="007F4A7D"/>
    <w:rsid w:val="00806D4A"/>
    <w:rsid w:val="00811724"/>
    <w:rsid w:val="00822ED7"/>
    <w:rsid w:val="00823544"/>
    <w:rsid w:val="00824305"/>
    <w:rsid w:val="008253BF"/>
    <w:rsid w:val="008345E1"/>
    <w:rsid w:val="00835D1B"/>
    <w:rsid w:val="00836877"/>
    <w:rsid w:val="00851E3F"/>
    <w:rsid w:val="0085556A"/>
    <w:rsid w:val="0085676C"/>
    <w:rsid w:val="00860753"/>
    <w:rsid w:val="00861632"/>
    <w:rsid w:val="008640B5"/>
    <w:rsid w:val="00867308"/>
    <w:rsid w:val="008771D6"/>
    <w:rsid w:val="008808D6"/>
    <w:rsid w:val="00891013"/>
    <w:rsid w:val="00892019"/>
    <w:rsid w:val="008967D7"/>
    <w:rsid w:val="008A2CBA"/>
    <w:rsid w:val="008A3231"/>
    <w:rsid w:val="008A54A6"/>
    <w:rsid w:val="008A6118"/>
    <w:rsid w:val="008A7F62"/>
    <w:rsid w:val="008B1558"/>
    <w:rsid w:val="008B38B7"/>
    <w:rsid w:val="008B574E"/>
    <w:rsid w:val="008C42DE"/>
    <w:rsid w:val="008D5D3E"/>
    <w:rsid w:val="008D77CD"/>
    <w:rsid w:val="008E031D"/>
    <w:rsid w:val="008E3FDB"/>
    <w:rsid w:val="008E4D5E"/>
    <w:rsid w:val="008E6731"/>
    <w:rsid w:val="008F0598"/>
    <w:rsid w:val="008F1382"/>
    <w:rsid w:val="008F22BB"/>
    <w:rsid w:val="008F39E7"/>
    <w:rsid w:val="008F42EB"/>
    <w:rsid w:val="009017DA"/>
    <w:rsid w:val="00921C80"/>
    <w:rsid w:val="0092469B"/>
    <w:rsid w:val="00924E8E"/>
    <w:rsid w:val="009259B1"/>
    <w:rsid w:val="00935CA1"/>
    <w:rsid w:val="009372F0"/>
    <w:rsid w:val="00944C9D"/>
    <w:rsid w:val="009465F5"/>
    <w:rsid w:val="009468D9"/>
    <w:rsid w:val="00951057"/>
    <w:rsid w:val="009676CB"/>
    <w:rsid w:val="00985ADA"/>
    <w:rsid w:val="00987101"/>
    <w:rsid w:val="00997D6D"/>
    <w:rsid w:val="009A08DE"/>
    <w:rsid w:val="009A4446"/>
    <w:rsid w:val="009A6BD6"/>
    <w:rsid w:val="009B766B"/>
    <w:rsid w:val="009B76AE"/>
    <w:rsid w:val="009C0448"/>
    <w:rsid w:val="009C332A"/>
    <w:rsid w:val="009C406F"/>
    <w:rsid w:val="009C5B38"/>
    <w:rsid w:val="009D1870"/>
    <w:rsid w:val="009D26D1"/>
    <w:rsid w:val="009D386B"/>
    <w:rsid w:val="009D6B7F"/>
    <w:rsid w:val="009E0005"/>
    <w:rsid w:val="009E1F93"/>
    <w:rsid w:val="009E269E"/>
    <w:rsid w:val="009E2CD8"/>
    <w:rsid w:val="009E76F5"/>
    <w:rsid w:val="009F27D4"/>
    <w:rsid w:val="009F2BAD"/>
    <w:rsid w:val="009F7DDE"/>
    <w:rsid w:val="00A00D85"/>
    <w:rsid w:val="00A010E0"/>
    <w:rsid w:val="00A07AD7"/>
    <w:rsid w:val="00A14A1A"/>
    <w:rsid w:val="00A24327"/>
    <w:rsid w:val="00A25FFF"/>
    <w:rsid w:val="00A30187"/>
    <w:rsid w:val="00A3563C"/>
    <w:rsid w:val="00A37611"/>
    <w:rsid w:val="00A541C8"/>
    <w:rsid w:val="00A55897"/>
    <w:rsid w:val="00A61977"/>
    <w:rsid w:val="00A64119"/>
    <w:rsid w:val="00A757B2"/>
    <w:rsid w:val="00A77668"/>
    <w:rsid w:val="00A77DDC"/>
    <w:rsid w:val="00A82EDC"/>
    <w:rsid w:val="00A96921"/>
    <w:rsid w:val="00A969C9"/>
    <w:rsid w:val="00AA2FC4"/>
    <w:rsid w:val="00AA4DB9"/>
    <w:rsid w:val="00AA559A"/>
    <w:rsid w:val="00AB18B5"/>
    <w:rsid w:val="00AB3A62"/>
    <w:rsid w:val="00AB62D3"/>
    <w:rsid w:val="00AC299B"/>
    <w:rsid w:val="00AD2188"/>
    <w:rsid w:val="00AE06F1"/>
    <w:rsid w:val="00AE3309"/>
    <w:rsid w:val="00AE6EC5"/>
    <w:rsid w:val="00AF1F1B"/>
    <w:rsid w:val="00AF395C"/>
    <w:rsid w:val="00AF4256"/>
    <w:rsid w:val="00AF54D8"/>
    <w:rsid w:val="00AF7EEA"/>
    <w:rsid w:val="00B00DFF"/>
    <w:rsid w:val="00B0311F"/>
    <w:rsid w:val="00B10607"/>
    <w:rsid w:val="00B12103"/>
    <w:rsid w:val="00B15D93"/>
    <w:rsid w:val="00B21025"/>
    <w:rsid w:val="00B2342A"/>
    <w:rsid w:val="00B235F5"/>
    <w:rsid w:val="00B30CA4"/>
    <w:rsid w:val="00B33CA2"/>
    <w:rsid w:val="00B35226"/>
    <w:rsid w:val="00B36573"/>
    <w:rsid w:val="00B43093"/>
    <w:rsid w:val="00B50F8D"/>
    <w:rsid w:val="00B65A32"/>
    <w:rsid w:val="00B73697"/>
    <w:rsid w:val="00B848D9"/>
    <w:rsid w:val="00B854A2"/>
    <w:rsid w:val="00B93D61"/>
    <w:rsid w:val="00BA2498"/>
    <w:rsid w:val="00BA78CE"/>
    <w:rsid w:val="00BB5B85"/>
    <w:rsid w:val="00BB71ED"/>
    <w:rsid w:val="00BC4140"/>
    <w:rsid w:val="00BC69B5"/>
    <w:rsid w:val="00BD7B7E"/>
    <w:rsid w:val="00BE43BF"/>
    <w:rsid w:val="00BF7BB0"/>
    <w:rsid w:val="00C00FC1"/>
    <w:rsid w:val="00C073BD"/>
    <w:rsid w:val="00C07654"/>
    <w:rsid w:val="00C204E1"/>
    <w:rsid w:val="00C20EEB"/>
    <w:rsid w:val="00C30515"/>
    <w:rsid w:val="00C34971"/>
    <w:rsid w:val="00C36686"/>
    <w:rsid w:val="00C42DF0"/>
    <w:rsid w:val="00C500B4"/>
    <w:rsid w:val="00C538B3"/>
    <w:rsid w:val="00C56215"/>
    <w:rsid w:val="00C56D53"/>
    <w:rsid w:val="00C716B1"/>
    <w:rsid w:val="00C75E8A"/>
    <w:rsid w:val="00C81266"/>
    <w:rsid w:val="00C81779"/>
    <w:rsid w:val="00C81D1B"/>
    <w:rsid w:val="00C81F4F"/>
    <w:rsid w:val="00C87FF2"/>
    <w:rsid w:val="00C90709"/>
    <w:rsid w:val="00CA2C54"/>
    <w:rsid w:val="00CB15B1"/>
    <w:rsid w:val="00CB6797"/>
    <w:rsid w:val="00CC2F6E"/>
    <w:rsid w:val="00CE63CC"/>
    <w:rsid w:val="00D11A67"/>
    <w:rsid w:val="00D125D1"/>
    <w:rsid w:val="00D17C71"/>
    <w:rsid w:val="00D2577A"/>
    <w:rsid w:val="00D259C6"/>
    <w:rsid w:val="00D26518"/>
    <w:rsid w:val="00D30154"/>
    <w:rsid w:val="00D344D3"/>
    <w:rsid w:val="00D345F4"/>
    <w:rsid w:val="00D41065"/>
    <w:rsid w:val="00D42FF3"/>
    <w:rsid w:val="00D50940"/>
    <w:rsid w:val="00D55682"/>
    <w:rsid w:val="00D56C43"/>
    <w:rsid w:val="00D620CA"/>
    <w:rsid w:val="00D64581"/>
    <w:rsid w:val="00D654CC"/>
    <w:rsid w:val="00D659CA"/>
    <w:rsid w:val="00D675AB"/>
    <w:rsid w:val="00D7173D"/>
    <w:rsid w:val="00D743AC"/>
    <w:rsid w:val="00D91454"/>
    <w:rsid w:val="00D93475"/>
    <w:rsid w:val="00D96393"/>
    <w:rsid w:val="00DA5A37"/>
    <w:rsid w:val="00DA7334"/>
    <w:rsid w:val="00DB1351"/>
    <w:rsid w:val="00DC3A67"/>
    <w:rsid w:val="00DC4405"/>
    <w:rsid w:val="00DC50D6"/>
    <w:rsid w:val="00DE1F9D"/>
    <w:rsid w:val="00DE77E1"/>
    <w:rsid w:val="00E027D7"/>
    <w:rsid w:val="00E06C74"/>
    <w:rsid w:val="00E11366"/>
    <w:rsid w:val="00E16950"/>
    <w:rsid w:val="00E1763D"/>
    <w:rsid w:val="00E232C7"/>
    <w:rsid w:val="00E30854"/>
    <w:rsid w:val="00E334BA"/>
    <w:rsid w:val="00E35958"/>
    <w:rsid w:val="00E4115D"/>
    <w:rsid w:val="00E44026"/>
    <w:rsid w:val="00E46E17"/>
    <w:rsid w:val="00E473FF"/>
    <w:rsid w:val="00E67019"/>
    <w:rsid w:val="00E736BD"/>
    <w:rsid w:val="00E75EB8"/>
    <w:rsid w:val="00E80629"/>
    <w:rsid w:val="00E82B74"/>
    <w:rsid w:val="00E84F0A"/>
    <w:rsid w:val="00E85EB6"/>
    <w:rsid w:val="00E86C20"/>
    <w:rsid w:val="00EA5F5A"/>
    <w:rsid w:val="00EA7004"/>
    <w:rsid w:val="00EC1FDD"/>
    <w:rsid w:val="00EC5559"/>
    <w:rsid w:val="00EC7F72"/>
    <w:rsid w:val="00ED296F"/>
    <w:rsid w:val="00ED36B4"/>
    <w:rsid w:val="00ED5A89"/>
    <w:rsid w:val="00EE17ED"/>
    <w:rsid w:val="00EE35BD"/>
    <w:rsid w:val="00EE41AA"/>
    <w:rsid w:val="00EF04DB"/>
    <w:rsid w:val="00EF1AB4"/>
    <w:rsid w:val="00EF44CF"/>
    <w:rsid w:val="00EF4D0F"/>
    <w:rsid w:val="00EF5ED8"/>
    <w:rsid w:val="00EF610A"/>
    <w:rsid w:val="00F21BD8"/>
    <w:rsid w:val="00F3332E"/>
    <w:rsid w:val="00F43B10"/>
    <w:rsid w:val="00F44C40"/>
    <w:rsid w:val="00F46ED3"/>
    <w:rsid w:val="00F537D2"/>
    <w:rsid w:val="00F57112"/>
    <w:rsid w:val="00F64E8D"/>
    <w:rsid w:val="00F672C0"/>
    <w:rsid w:val="00F70930"/>
    <w:rsid w:val="00F814EB"/>
    <w:rsid w:val="00F81BFA"/>
    <w:rsid w:val="00F83AE0"/>
    <w:rsid w:val="00F879FA"/>
    <w:rsid w:val="00F948C9"/>
    <w:rsid w:val="00F94B6A"/>
    <w:rsid w:val="00FA16AF"/>
    <w:rsid w:val="00FA2671"/>
    <w:rsid w:val="00FB2C66"/>
    <w:rsid w:val="00FB61C9"/>
    <w:rsid w:val="00FC3342"/>
    <w:rsid w:val="00FC3C20"/>
    <w:rsid w:val="00FC6129"/>
    <w:rsid w:val="00FD0418"/>
    <w:rsid w:val="00FD36EB"/>
    <w:rsid w:val="00FD3D81"/>
    <w:rsid w:val="00FD6103"/>
    <w:rsid w:val="00FD6988"/>
    <w:rsid w:val="00FE0074"/>
    <w:rsid w:val="00FE17EE"/>
    <w:rsid w:val="00FE1AEF"/>
    <w:rsid w:val="00FE1D9A"/>
    <w:rsid w:val="00FE24BC"/>
    <w:rsid w:val="00FF2685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38C4C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1">
    <w:name w:val="Знак Знак1 Знак Знак Знак"/>
    <w:basedOn w:val="a"/>
    <w:rsid w:val="0061374A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b">
    <w:name w:val="annotation reference"/>
    <w:basedOn w:val="a0"/>
    <w:semiHidden/>
    <w:unhideWhenUsed/>
    <w:rsid w:val="005160AE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5160AE"/>
  </w:style>
  <w:style w:type="character" w:customStyle="1" w:styleId="ad">
    <w:name w:val="Текст примечания Знак"/>
    <w:basedOn w:val="a0"/>
    <w:link w:val="ac"/>
    <w:semiHidden/>
    <w:rsid w:val="005160AE"/>
  </w:style>
  <w:style w:type="paragraph" w:styleId="ae">
    <w:name w:val="annotation subject"/>
    <w:basedOn w:val="ac"/>
    <w:next w:val="ac"/>
    <w:link w:val="af"/>
    <w:semiHidden/>
    <w:unhideWhenUsed/>
    <w:rsid w:val="005160AE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5160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749A07E5BCACADAD20E6691F3199B3D16CF6FC7CCE62A4F6617D2D1094F6FEB0FF08281EAD7E1A7D3459FD01F00BC079C5307114EC071F404BEA872WD6B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E5BDD-621A-441B-8FC4-856599E96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5414</TotalTime>
  <Pages>12</Pages>
  <Words>3335</Words>
  <Characters>19013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Пономарева Ирина Евгеньевна</dc:creator>
  <cp:keywords/>
  <dc:description/>
  <cp:lastModifiedBy>Мещерякова Наталья Рахимжановна</cp:lastModifiedBy>
  <cp:revision>112</cp:revision>
  <cp:lastPrinted>2021-05-17T08:45:00Z</cp:lastPrinted>
  <dcterms:created xsi:type="dcterms:W3CDTF">2021-02-17T07:09:00Z</dcterms:created>
  <dcterms:modified xsi:type="dcterms:W3CDTF">2021-05-21T01:53:00Z</dcterms:modified>
</cp:coreProperties>
</file>