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4FDF" w:rsidRPr="002A2CFD" w:rsidRDefault="001D28FD" w:rsidP="009D7D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Pr="001D28FD">
        <w:rPr>
          <w:rFonts w:ascii="Times New Roman" w:hAnsi="Times New Roman"/>
          <w:sz w:val="28"/>
          <w:szCs w:val="28"/>
        </w:rPr>
        <w:t>О внесении изменений в Порядок предоставления субсидий субъектам малого и среднего предпринимательства, утвержденный постановлением Администрации ЗАТО г. Зеленогорска от 18.08.2017 № 189-п</w:t>
      </w:r>
      <w:bookmarkStart w:id="0" w:name="_GoBack"/>
      <w:bookmarkEnd w:id="0"/>
      <w:r w:rsidR="009D7DDD">
        <w:rPr>
          <w:rFonts w:ascii="Times New Roman" w:hAnsi="Times New Roman"/>
          <w:sz w:val="28"/>
          <w:szCs w:val="28"/>
        </w:rPr>
        <w:t>»</w:t>
      </w:r>
      <w:r w:rsidR="00C3571E" w:rsidRPr="002A2CFD">
        <w:rPr>
          <w:rFonts w:ascii="Times New Roman" w:hAnsi="Times New Roman"/>
          <w:sz w:val="28"/>
          <w:szCs w:val="28"/>
        </w:rPr>
        <w:t>.</w:t>
      </w:r>
    </w:p>
    <w:p w:rsidR="00C064C2" w:rsidRDefault="00C064C2" w:rsidP="00C064C2">
      <w:pPr>
        <w:pStyle w:val="ConsPlusNormal"/>
        <w:jc w:val="both"/>
        <w:rPr>
          <w:lang w:eastAsia="en-US"/>
        </w:rPr>
      </w:pPr>
      <w:r>
        <w:rPr>
          <w:lang w:eastAsia="en-US"/>
        </w:rPr>
        <w:tab/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2018-03-07T07:06:00Z</dcterms:created>
  <dcterms:modified xsi:type="dcterms:W3CDTF">2018-03-07T07:06:00Z</dcterms:modified>
</cp:coreProperties>
</file>