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AFE" w:rsidRPr="00241C3E" w:rsidRDefault="0086447E">
      <w:pPr>
        <w:jc w:val="center"/>
        <w:rPr>
          <w:rFonts w:ascii="Arial" w:hAnsi="Arial" w:cs="Arial"/>
        </w:rPr>
      </w:pPr>
      <w:r>
        <w:rPr>
          <w:noProof/>
          <w:lang w:eastAsia="ru-RU"/>
        </w:rPr>
        <w:drawing>
          <wp:inline distT="0" distB="0" distL="0" distR="0">
            <wp:extent cx="640080" cy="830580"/>
            <wp:effectExtent l="0" t="0" r="762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830580"/>
                    </a:xfrm>
                    <a:prstGeom prst="rect">
                      <a:avLst/>
                    </a:prstGeom>
                    <a:noFill/>
                    <a:ln>
                      <a:noFill/>
                    </a:ln>
                  </pic:spPr>
                </pic:pic>
              </a:graphicData>
            </a:graphic>
          </wp:inline>
        </w:drawing>
      </w:r>
    </w:p>
    <w:p w:rsidR="003271BA" w:rsidRPr="00241C3E" w:rsidRDefault="003271BA">
      <w:pPr>
        <w:jc w:val="center"/>
        <w:rPr>
          <w:rFonts w:ascii="Arial" w:hAnsi="Arial" w:cs="Arial"/>
          <w:b/>
        </w:rPr>
      </w:pPr>
    </w:p>
    <w:p w:rsidR="0086447E" w:rsidRPr="00552A91" w:rsidRDefault="0086447E" w:rsidP="0086447E">
      <w:pPr>
        <w:jc w:val="center"/>
        <w:rPr>
          <w:b/>
          <w:sz w:val="32"/>
          <w:szCs w:val="32"/>
        </w:rPr>
      </w:pPr>
      <w:r>
        <w:rPr>
          <w:b/>
          <w:sz w:val="32"/>
          <w:szCs w:val="32"/>
        </w:rPr>
        <w:t>АДМИНИСТРАЦИЯ</w:t>
      </w:r>
    </w:p>
    <w:p w:rsidR="0086447E" w:rsidRPr="009676CB" w:rsidRDefault="0086447E" w:rsidP="0086447E">
      <w:pPr>
        <w:jc w:val="center"/>
        <w:rPr>
          <w:b/>
        </w:rPr>
      </w:pPr>
      <w:r w:rsidRPr="009676CB">
        <w:rPr>
          <w:b/>
        </w:rPr>
        <w:t xml:space="preserve">ЗАКРЫТОГО АДМИНИСТРАТИВНО – </w:t>
      </w:r>
    </w:p>
    <w:p w:rsidR="0086447E" w:rsidRPr="009676CB" w:rsidRDefault="0086447E" w:rsidP="0086447E">
      <w:pPr>
        <w:jc w:val="center"/>
        <w:rPr>
          <w:b/>
        </w:rPr>
      </w:pPr>
      <w:r w:rsidRPr="009676CB">
        <w:rPr>
          <w:b/>
        </w:rPr>
        <w:t xml:space="preserve">ТЕРРИТОРИАЛЬНОГО ОБРАЗОВАНИЯ </w:t>
      </w:r>
    </w:p>
    <w:p w:rsidR="0086447E" w:rsidRPr="00174C56" w:rsidRDefault="0086447E" w:rsidP="0086447E">
      <w:pPr>
        <w:jc w:val="center"/>
        <w:rPr>
          <w:b/>
          <w:szCs w:val="28"/>
        </w:rPr>
      </w:pPr>
      <w:r w:rsidRPr="00174C56">
        <w:rPr>
          <w:b/>
          <w:szCs w:val="28"/>
        </w:rPr>
        <w:t xml:space="preserve"> ГОРОДА  ЗЕЛЕНОГОРСКА </w:t>
      </w:r>
    </w:p>
    <w:p w:rsidR="0086447E" w:rsidRPr="00174C56" w:rsidRDefault="0086447E" w:rsidP="0086447E">
      <w:pPr>
        <w:shd w:val="clear" w:color="auto" w:fill="FFFFFF"/>
        <w:jc w:val="center"/>
        <w:rPr>
          <w:b/>
          <w:color w:val="000000"/>
          <w:spacing w:val="-6"/>
          <w:w w:val="104"/>
          <w:szCs w:val="28"/>
        </w:rPr>
      </w:pPr>
      <w:r w:rsidRPr="00174C56">
        <w:rPr>
          <w:b/>
          <w:szCs w:val="28"/>
        </w:rPr>
        <w:t>КРАСНОЯРСКОГО КРАЯ</w:t>
      </w:r>
    </w:p>
    <w:p w:rsidR="0086447E" w:rsidRDefault="0086447E" w:rsidP="0086447E">
      <w:pPr>
        <w:shd w:val="clear" w:color="auto" w:fill="FFFFFF"/>
        <w:jc w:val="center"/>
        <w:rPr>
          <w:b/>
        </w:rPr>
      </w:pPr>
    </w:p>
    <w:p w:rsidR="00BD35CC" w:rsidRPr="004906F0" w:rsidRDefault="00BD35CC" w:rsidP="0086447E">
      <w:pPr>
        <w:shd w:val="clear" w:color="auto" w:fill="FFFFFF"/>
        <w:jc w:val="center"/>
        <w:rPr>
          <w:b/>
        </w:rPr>
      </w:pPr>
    </w:p>
    <w:p w:rsidR="003271BA" w:rsidRDefault="0086447E" w:rsidP="0086447E">
      <w:pPr>
        <w:jc w:val="center"/>
        <w:rPr>
          <w:b/>
          <w:sz w:val="28"/>
          <w:szCs w:val="28"/>
        </w:rPr>
      </w:pPr>
      <w:r>
        <w:rPr>
          <w:b/>
          <w:sz w:val="28"/>
          <w:szCs w:val="28"/>
        </w:rPr>
        <w:t>П О С Т А Н О В Л Е Н И Е</w:t>
      </w:r>
    </w:p>
    <w:p w:rsidR="0086447E" w:rsidRPr="00DA4465" w:rsidRDefault="0086447E" w:rsidP="0086447E">
      <w:pPr>
        <w:jc w:val="center"/>
        <w:rPr>
          <w:b/>
          <w:sz w:val="26"/>
          <w:szCs w:val="26"/>
        </w:rPr>
      </w:pPr>
    </w:p>
    <w:p w:rsidR="003271BA" w:rsidRPr="00F3594E" w:rsidRDefault="009F6B95" w:rsidP="00D873E4">
      <w:pPr>
        <w:rPr>
          <w:sz w:val="28"/>
          <w:szCs w:val="28"/>
          <w:u w:val="single"/>
        </w:rPr>
      </w:pPr>
      <w:r>
        <w:rPr>
          <w:sz w:val="28"/>
          <w:szCs w:val="28"/>
        </w:rPr>
        <w:t>12.04.2021</w:t>
      </w:r>
      <w:r w:rsidR="006F3603" w:rsidRPr="00051883">
        <w:rPr>
          <w:sz w:val="28"/>
          <w:szCs w:val="28"/>
        </w:rPr>
        <w:t xml:space="preserve">   </w:t>
      </w:r>
      <w:r w:rsidR="003271BA" w:rsidRPr="00051883">
        <w:rPr>
          <w:sz w:val="28"/>
          <w:szCs w:val="28"/>
        </w:rPr>
        <w:t xml:space="preserve">                     </w:t>
      </w:r>
      <w:r w:rsidR="00504013">
        <w:rPr>
          <w:sz w:val="28"/>
          <w:szCs w:val="28"/>
        </w:rPr>
        <w:t xml:space="preserve"> </w:t>
      </w:r>
      <w:r w:rsidR="003271BA" w:rsidRPr="00051883">
        <w:rPr>
          <w:sz w:val="28"/>
          <w:szCs w:val="28"/>
        </w:rPr>
        <w:t xml:space="preserve">     </w:t>
      </w:r>
      <w:r>
        <w:rPr>
          <w:sz w:val="28"/>
          <w:szCs w:val="28"/>
        </w:rPr>
        <w:t xml:space="preserve"> </w:t>
      </w:r>
      <w:r w:rsidR="003271BA" w:rsidRPr="00051883">
        <w:rPr>
          <w:sz w:val="28"/>
          <w:szCs w:val="28"/>
        </w:rPr>
        <w:t xml:space="preserve">  </w:t>
      </w:r>
      <w:r>
        <w:rPr>
          <w:sz w:val="28"/>
          <w:szCs w:val="28"/>
        </w:rPr>
        <w:t xml:space="preserve">  </w:t>
      </w:r>
      <w:r w:rsidR="003271BA" w:rsidRPr="00051883">
        <w:rPr>
          <w:sz w:val="28"/>
          <w:szCs w:val="28"/>
        </w:rPr>
        <w:t xml:space="preserve"> г. Зеленогорск             </w:t>
      </w:r>
      <w:r w:rsidR="00241C3E" w:rsidRPr="00051883">
        <w:rPr>
          <w:sz w:val="28"/>
          <w:szCs w:val="28"/>
        </w:rPr>
        <w:t xml:space="preserve">       </w:t>
      </w:r>
      <w:r w:rsidR="003271BA" w:rsidRPr="00051883">
        <w:rPr>
          <w:sz w:val="28"/>
          <w:szCs w:val="28"/>
        </w:rPr>
        <w:t xml:space="preserve">            </w:t>
      </w:r>
      <w:r w:rsidR="001D7E3E" w:rsidRPr="00051883">
        <w:rPr>
          <w:sz w:val="28"/>
          <w:szCs w:val="28"/>
        </w:rPr>
        <w:t>№</w:t>
      </w:r>
      <w:r w:rsidR="007A32AE" w:rsidRPr="00051883">
        <w:rPr>
          <w:sz w:val="28"/>
          <w:szCs w:val="28"/>
        </w:rPr>
        <w:t xml:space="preserve"> </w:t>
      </w:r>
      <w:r w:rsidR="00877872" w:rsidRPr="00877872">
        <w:rPr>
          <w:sz w:val="28"/>
          <w:szCs w:val="28"/>
        </w:rPr>
        <w:t>___</w:t>
      </w:r>
      <w:r>
        <w:rPr>
          <w:sz w:val="28"/>
          <w:szCs w:val="28"/>
        </w:rPr>
        <w:t>46-п</w:t>
      </w:r>
      <w:r w:rsidR="00877872" w:rsidRPr="00877872">
        <w:rPr>
          <w:sz w:val="28"/>
          <w:szCs w:val="28"/>
        </w:rPr>
        <w:t>__</w:t>
      </w:r>
    </w:p>
    <w:p w:rsidR="003271BA" w:rsidRPr="00C30247" w:rsidRDefault="003271BA">
      <w:pPr>
        <w:jc w:val="both"/>
        <w:rPr>
          <w:sz w:val="28"/>
          <w:szCs w:val="28"/>
        </w:rPr>
      </w:pPr>
      <w:r w:rsidRPr="00C30247">
        <w:rPr>
          <w:sz w:val="28"/>
          <w:szCs w:val="28"/>
        </w:rPr>
        <w:t xml:space="preserve">                                                                                                   </w:t>
      </w:r>
    </w:p>
    <w:p w:rsidR="00200849" w:rsidRPr="002018D4" w:rsidRDefault="00C52F3F" w:rsidP="008232B3">
      <w:pPr>
        <w:jc w:val="both"/>
        <w:rPr>
          <w:sz w:val="26"/>
          <w:szCs w:val="26"/>
        </w:rPr>
      </w:pPr>
      <w:r w:rsidRPr="002018D4">
        <w:rPr>
          <w:sz w:val="26"/>
          <w:szCs w:val="26"/>
        </w:rPr>
        <w:t>Об утверждении</w:t>
      </w:r>
      <w:r w:rsidR="00200849" w:rsidRPr="002018D4">
        <w:rPr>
          <w:sz w:val="26"/>
          <w:szCs w:val="26"/>
        </w:rPr>
        <w:t xml:space="preserve"> </w:t>
      </w:r>
      <w:r w:rsidR="008232B3" w:rsidRPr="002018D4">
        <w:rPr>
          <w:sz w:val="26"/>
          <w:szCs w:val="26"/>
        </w:rPr>
        <w:t>Положени</w:t>
      </w:r>
      <w:r w:rsidRPr="002018D4">
        <w:rPr>
          <w:sz w:val="26"/>
          <w:szCs w:val="26"/>
        </w:rPr>
        <w:t xml:space="preserve">я </w:t>
      </w:r>
      <w:r w:rsidR="008232B3" w:rsidRPr="002018D4">
        <w:rPr>
          <w:sz w:val="26"/>
          <w:szCs w:val="26"/>
        </w:rPr>
        <w:t xml:space="preserve">о системе </w:t>
      </w:r>
    </w:p>
    <w:p w:rsidR="00200849" w:rsidRPr="002018D4" w:rsidRDefault="008232B3" w:rsidP="008232B3">
      <w:pPr>
        <w:jc w:val="both"/>
        <w:rPr>
          <w:sz w:val="26"/>
          <w:szCs w:val="26"/>
        </w:rPr>
      </w:pPr>
      <w:r w:rsidRPr="002018D4">
        <w:rPr>
          <w:sz w:val="26"/>
          <w:szCs w:val="26"/>
        </w:rPr>
        <w:t>оплаты труда</w:t>
      </w:r>
      <w:r w:rsidR="00200849" w:rsidRPr="002018D4">
        <w:rPr>
          <w:sz w:val="26"/>
          <w:szCs w:val="26"/>
        </w:rPr>
        <w:t xml:space="preserve"> </w:t>
      </w:r>
      <w:r w:rsidRPr="002018D4">
        <w:rPr>
          <w:sz w:val="26"/>
          <w:szCs w:val="26"/>
        </w:rPr>
        <w:t xml:space="preserve">работников муниципальных </w:t>
      </w:r>
    </w:p>
    <w:p w:rsidR="008232B3" w:rsidRPr="002018D4" w:rsidRDefault="008232B3" w:rsidP="008232B3">
      <w:pPr>
        <w:jc w:val="both"/>
        <w:rPr>
          <w:sz w:val="26"/>
          <w:szCs w:val="26"/>
        </w:rPr>
      </w:pPr>
      <w:r w:rsidRPr="002018D4">
        <w:rPr>
          <w:sz w:val="26"/>
          <w:szCs w:val="26"/>
        </w:rPr>
        <w:t>учреждений города Зеленогорска</w:t>
      </w:r>
    </w:p>
    <w:p w:rsidR="008232B3" w:rsidRPr="002018D4" w:rsidRDefault="008232B3" w:rsidP="008232B3">
      <w:pPr>
        <w:rPr>
          <w:rFonts w:ascii="Arial" w:hAnsi="Arial" w:cs="Arial"/>
          <w:sz w:val="26"/>
          <w:szCs w:val="26"/>
        </w:rPr>
      </w:pPr>
    </w:p>
    <w:p w:rsidR="008232B3" w:rsidRPr="002018D4" w:rsidRDefault="008232B3" w:rsidP="005B26E5">
      <w:pPr>
        <w:ind w:firstLine="709"/>
        <w:jc w:val="both"/>
        <w:rPr>
          <w:sz w:val="26"/>
          <w:szCs w:val="26"/>
        </w:rPr>
      </w:pPr>
      <w:r w:rsidRPr="002018D4">
        <w:rPr>
          <w:sz w:val="26"/>
          <w:szCs w:val="26"/>
        </w:rPr>
        <w:t xml:space="preserve">В соответствии со статьями 135, 144 Трудового кодекса Российской Федерации, Федеральным законом от 06.10.2003 № 131-ФЗ «Об общих принципах организации местного самоуправления в Российской Федерации», на основании Устава города Зеленогорска </w:t>
      </w:r>
    </w:p>
    <w:p w:rsidR="008232B3" w:rsidRPr="002018D4" w:rsidRDefault="008232B3" w:rsidP="008232B3">
      <w:pPr>
        <w:ind w:firstLine="720"/>
        <w:jc w:val="both"/>
        <w:rPr>
          <w:sz w:val="26"/>
          <w:szCs w:val="26"/>
        </w:rPr>
      </w:pPr>
    </w:p>
    <w:p w:rsidR="008232B3" w:rsidRPr="002018D4" w:rsidRDefault="008232B3" w:rsidP="008232B3">
      <w:pPr>
        <w:jc w:val="both"/>
        <w:rPr>
          <w:sz w:val="26"/>
          <w:szCs w:val="26"/>
        </w:rPr>
      </w:pPr>
      <w:r w:rsidRPr="002018D4">
        <w:rPr>
          <w:sz w:val="26"/>
          <w:szCs w:val="26"/>
        </w:rPr>
        <w:t>ПОСТАНОВЛЯЮ:</w:t>
      </w:r>
    </w:p>
    <w:p w:rsidR="008232B3" w:rsidRPr="002018D4" w:rsidRDefault="008232B3" w:rsidP="008232B3">
      <w:pPr>
        <w:ind w:firstLine="720"/>
        <w:jc w:val="both"/>
        <w:rPr>
          <w:sz w:val="26"/>
          <w:szCs w:val="26"/>
        </w:rPr>
      </w:pPr>
    </w:p>
    <w:p w:rsidR="00205B8C" w:rsidRPr="002018D4" w:rsidRDefault="008232B3" w:rsidP="005A0DEB">
      <w:pPr>
        <w:ind w:firstLine="709"/>
        <w:jc w:val="both"/>
        <w:rPr>
          <w:sz w:val="26"/>
          <w:szCs w:val="26"/>
        </w:rPr>
      </w:pPr>
      <w:r w:rsidRPr="002018D4">
        <w:rPr>
          <w:sz w:val="26"/>
          <w:szCs w:val="26"/>
        </w:rPr>
        <w:t xml:space="preserve">1. </w:t>
      </w:r>
      <w:r w:rsidR="00200849" w:rsidRPr="002018D4">
        <w:rPr>
          <w:sz w:val="26"/>
          <w:szCs w:val="26"/>
        </w:rPr>
        <w:t>Утвердить</w:t>
      </w:r>
      <w:r w:rsidR="00C52F3F" w:rsidRPr="002018D4">
        <w:rPr>
          <w:sz w:val="26"/>
          <w:szCs w:val="26"/>
        </w:rPr>
        <w:t xml:space="preserve"> </w:t>
      </w:r>
      <w:r w:rsidR="00877872" w:rsidRPr="002018D4">
        <w:rPr>
          <w:sz w:val="26"/>
          <w:szCs w:val="26"/>
        </w:rPr>
        <w:t>Положени</w:t>
      </w:r>
      <w:r w:rsidR="00200849" w:rsidRPr="002018D4">
        <w:rPr>
          <w:sz w:val="26"/>
          <w:szCs w:val="26"/>
        </w:rPr>
        <w:t>е</w:t>
      </w:r>
      <w:r w:rsidR="00877872" w:rsidRPr="002018D4">
        <w:rPr>
          <w:sz w:val="26"/>
          <w:szCs w:val="26"/>
        </w:rPr>
        <w:t xml:space="preserve"> о </w:t>
      </w:r>
      <w:r w:rsidRPr="002018D4">
        <w:rPr>
          <w:sz w:val="26"/>
          <w:szCs w:val="26"/>
        </w:rPr>
        <w:t>системе оплаты труда работников муниципальных учреждений города Зеленогорска</w:t>
      </w:r>
      <w:r w:rsidR="00C52F3F" w:rsidRPr="002018D4">
        <w:rPr>
          <w:sz w:val="26"/>
          <w:szCs w:val="26"/>
        </w:rPr>
        <w:t xml:space="preserve"> </w:t>
      </w:r>
      <w:r w:rsidR="00A54A41" w:rsidRPr="002018D4">
        <w:rPr>
          <w:sz w:val="26"/>
          <w:szCs w:val="26"/>
        </w:rPr>
        <w:t>согласно приложению к</w:t>
      </w:r>
      <w:r w:rsidR="002018D4">
        <w:rPr>
          <w:sz w:val="26"/>
          <w:szCs w:val="26"/>
        </w:rPr>
        <w:t xml:space="preserve"> </w:t>
      </w:r>
      <w:r w:rsidR="00A54A41" w:rsidRPr="002018D4">
        <w:rPr>
          <w:sz w:val="26"/>
          <w:szCs w:val="26"/>
        </w:rPr>
        <w:t>настоящему постановлению.</w:t>
      </w:r>
    </w:p>
    <w:p w:rsidR="00622EEB" w:rsidRPr="002018D4" w:rsidRDefault="00622EEB" w:rsidP="005A0DEB">
      <w:pPr>
        <w:ind w:firstLine="709"/>
        <w:jc w:val="both"/>
        <w:rPr>
          <w:sz w:val="26"/>
          <w:szCs w:val="26"/>
        </w:rPr>
      </w:pPr>
      <w:r w:rsidRPr="002018D4">
        <w:rPr>
          <w:sz w:val="26"/>
          <w:szCs w:val="26"/>
        </w:rPr>
        <w:t>2. Признать утратившими силу следующие постановления Администрации ЗАТО г. Зеленогорска:</w:t>
      </w:r>
    </w:p>
    <w:p w:rsidR="00622EEB" w:rsidRPr="002018D4" w:rsidRDefault="00622EEB" w:rsidP="005A0DEB">
      <w:pPr>
        <w:ind w:firstLine="709"/>
        <w:jc w:val="both"/>
        <w:rPr>
          <w:sz w:val="26"/>
          <w:szCs w:val="26"/>
        </w:rPr>
      </w:pPr>
      <w:r w:rsidRPr="002018D4">
        <w:rPr>
          <w:sz w:val="26"/>
          <w:szCs w:val="26"/>
        </w:rPr>
        <w:t>- от 14.03.2019 № 47-п «Об утверждении Положения о системе оплаты труда работников муниципальных учреждений города Зеленогорска»;</w:t>
      </w:r>
    </w:p>
    <w:p w:rsidR="00622EEB" w:rsidRPr="002018D4" w:rsidRDefault="00622EEB" w:rsidP="005A0DEB">
      <w:pPr>
        <w:ind w:firstLine="709"/>
        <w:jc w:val="both"/>
        <w:rPr>
          <w:sz w:val="26"/>
          <w:szCs w:val="26"/>
        </w:rPr>
      </w:pPr>
      <w:r w:rsidRPr="002018D4">
        <w:rPr>
          <w:sz w:val="26"/>
          <w:szCs w:val="26"/>
        </w:rPr>
        <w:t xml:space="preserve">- от </w:t>
      </w:r>
      <w:r w:rsidR="002018D4" w:rsidRPr="002018D4">
        <w:rPr>
          <w:sz w:val="26"/>
          <w:szCs w:val="26"/>
        </w:rPr>
        <w:t>25.12</w:t>
      </w:r>
      <w:r w:rsidRPr="002018D4">
        <w:rPr>
          <w:sz w:val="26"/>
          <w:szCs w:val="26"/>
        </w:rPr>
        <w:t xml:space="preserve">.2019 № </w:t>
      </w:r>
      <w:r w:rsidR="002018D4" w:rsidRPr="002018D4">
        <w:rPr>
          <w:sz w:val="26"/>
          <w:szCs w:val="26"/>
        </w:rPr>
        <w:t>232</w:t>
      </w:r>
      <w:r w:rsidRPr="002018D4">
        <w:rPr>
          <w:sz w:val="26"/>
          <w:szCs w:val="26"/>
        </w:rPr>
        <w:t>-п «</w:t>
      </w:r>
      <w:r w:rsidR="002018D4" w:rsidRPr="002018D4">
        <w:rPr>
          <w:sz w:val="26"/>
          <w:szCs w:val="26"/>
        </w:rPr>
        <w:t>О внесении изменений в Положение</w:t>
      </w:r>
      <w:r w:rsidRPr="002018D4">
        <w:rPr>
          <w:sz w:val="26"/>
          <w:szCs w:val="26"/>
        </w:rPr>
        <w:t xml:space="preserve"> о системе оплаты труда работников муниципальных учреждений города Зеленогорска</w:t>
      </w:r>
      <w:r w:rsidR="002018D4" w:rsidRPr="002018D4">
        <w:rPr>
          <w:sz w:val="26"/>
          <w:szCs w:val="26"/>
        </w:rPr>
        <w:t>, утвержденное постановлением Администрации ЗАТО г. Зеленогорска от 14.03.2019 № 47-п</w:t>
      </w:r>
      <w:r w:rsidRPr="002018D4">
        <w:rPr>
          <w:sz w:val="26"/>
          <w:szCs w:val="26"/>
        </w:rPr>
        <w:t>»;</w:t>
      </w:r>
    </w:p>
    <w:p w:rsidR="002018D4" w:rsidRPr="002018D4" w:rsidRDefault="002018D4" w:rsidP="005A0DEB">
      <w:pPr>
        <w:ind w:firstLine="709"/>
        <w:jc w:val="both"/>
        <w:rPr>
          <w:sz w:val="26"/>
          <w:szCs w:val="26"/>
        </w:rPr>
      </w:pPr>
      <w:r w:rsidRPr="002018D4">
        <w:rPr>
          <w:sz w:val="26"/>
          <w:szCs w:val="26"/>
        </w:rPr>
        <w:t>- от 25.01.2021 № 17-п «О внесении изменений в Положение о системе оплаты труда работников муниципальных учреждений города Зеленогорска, утвержденное постановлением Администрации ЗАТО г. Зеленогорска от 14.03.2019 № 47-п».</w:t>
      </w:r>
    </w:p>
    <w:p w:rsidR="008232B3" w:rsidRPr="002018D4" w:rsidRDefault="0047431F" w:rsidP="00A67C89">
      <w:pPr>
        <w:ind w:firstLine="709"/>
        <w:jc w:val="both"/>
        <w:rPr>
          <w:sz w:val="26"/>
          <w:szCs w:val="26"/>
        </w:rPr>
      </w:pPr>
      <w:r w:rsidRPr="002018D4">
        <w:rPr>
          <w:sz w:val="26"/>
          <w:szCs w:val="26"/>
        </w:rPr>
        <w:t>2</w:t>
      </w:r>
      <w:r w:rsidR="008232B3" w:rsidRPr="002018D4">
        <w:rPr>
          <w:sz w:val="26"/>
          <w:szCs w:val="26"/>
        </w:rPr>
        <w:t xml:space="preserve">. Настоящее постановление вступает в силу </w:t>
      </w:r>
      <w:r w:rsidR="009D6B62" w:rsidRPr="002018D4">
        <w:rPr>
          <w:sz w:val="26"/>
          <w:szCs w:val="26"/>
        </w:rPr>
        <w:t xml:space="preserve">в день, следующий за днем его опубликования в газете </w:t>
      </w:r>
      <w:r w:rsidR="008232B3" w:rsidRPr="002018D4">
        <w:rPr>
          <w:sz w:val="26"/>
          <w:szCs w:val="26"/>
        </w:rPr>
        <w:t>«Панорама»</w:t>
      </w:r>
      <w:r w:rsidR="00880833" w:rsidRPr="002018D4">
        <w:rPr>
          <w:sz w:val="26"/>
          <w:szCs w:val="26"/>
        </w:rPr>
        <w:t>.</w:t>
      </w:r>
    </w:p>
    <w:p w:rsidR="008232B3" w:rsidRPr="002018D4" w:rsidRDefault="0047431F" w:rsidP="00A67C89">
      <w:pPr>
        <w:ind w:firstLine="709"/>
        <w:jc w:val="both"/>
        <w:rPr>
          <w:sz w:val="26"/>
          <w:szCs w:val="26"/>
        </w:rPr>
      </w:pPr>
      <w:r w:rsidRPr="002018D4">
        <w:rPr>
          <w:sz w:val="26"/>
          <w:szCs w:val="26"/>
        </w:rPr>
        <w:t>3</w:t>
      </w:r>
      <w:r w:rsidR="008232B3" w:rsidRPr="002018D4">
        <w:rPr>
          <w:sz w:val="26"/>
          <w:szCs w:val="26"/>
        </w:rPr>
        <w:t xml:space="preserve">. Контроль за выполнением настоящего постановления возложить на </w:t>
      </w:r>
      <w:r w:rsidR="009D6B62" w:rsidRPr="002018D4">
        <w:rPr>
          <w:sz w:val="26"/>
          <w:szCs w:val="26"/>
        </w:rPr>
        <w:t xml:space="preserve">первого </w:t>
      </w:r>
      <w:r w:rsidR="008232B3" w:rsidRPr="002018D4">
        <w:rPr>
          <w:sz w:val="26"/>
          <w:szCs w:val="26"/>
        </w:rPr>
        <w:t>заместител</w:t>
      </w:r>
      <w:r w:rsidR="009D6B62" w:rsidRPr="002018D4">
        <w:rPr>
          <w:sz w:val="26"/>
          <w:szCs w:val="26"/>
        </w:rPr>
        <w:t>я Г</w:t>
      </w:r>
      <w:r w:rsidR="008232B3" w:rsidRPr="002018D4">
        <w:rPr>
          <w:sz w:val="26"/>
          <w:szCs w:val="26"/>
        </w:rPr>
        <w:t>лавы ЗАТО г.</w:t>
      </w:r>
      <w:r w:rsidR="009111CA" w:rsidRPr="002018D4">
        <w:rPr>
          <w:sz w:val="26"/>
          <w:szCs w:val="26"/>
        </w:rPr>
        <w:t> </w:t>
      </w:r>
      <w:r w:rsidR="008232B3" w:rsidRPr="002018D4">
        <w:rPr>
          <w:sz w:val="26"/>
          <w:szCs w:val="26"/>
        </w:rPr>
        <w:t>Зеленогорска по</w:t>
      </w:r>
      <w:r w:rsidR="009D6B62" w:rsidRPr="002018D4">
        <w:rPr>
          <w:sz w:val="26"/>
          <w:szCs w:val="26"/>
        </w:rPr>
        <w:t xml:space="preserve"> стратегическому планированию, экономическому развитию и</w:t>
      </w:r>
      <w:r w:rsidR="008232B3" w:rsidRPr="002018D4">
        <w:rPr>
          <w:sz w:val="26"/>
          <w:szCs w:val="26"/>
        </w:rPr>
        <w:t xml:space="preserve"> финансам.</w:t>
      </w:r>
    </w:p>
    <w:p w:rsidR="008232B3" w:rsidRPr="002018D4" w:rsidRDefault="008232B3" w:rsidP="008232B3">
      <w:pPr>
        <w:jc w:val="both"/>
        <w:rPr>
          <w:sz w:val="26"/>
          <w:szCs w:val="26"/>
        </w:rPr>
      </w:pPr>
    </w:p>
    <w:p w:rsidR="008232B3" w:rsidRPr="002018D4" w:rsidRDefault="008232B3" w:rsidP="008232B3">
      <w:pPr>
        <w:jc w:val="both"/>
        <w:rPr>
          <w:sz w:val="26"/>
          <w:szCs w:val="26"/>
        </w:rPr>
      </w:pPr>
    </w:p>
    <w:p w:rsidR="00EE0A25" w:rsidRPr="002018D4" w:rsidRDefault="002B7BFB" w:rsidP="00465243">
      <w:pPr>
        <w:jc w:val="both"/>
        <w:rPr>
          <w:sz w:val="26"/>
          <w:szCs w:val="26"/>
        </w:rPr>
      </w:pPr>
      <w:r w:rsidRPr="002018D4">
        <w:rPr>
          <w:sz w:val="26"/>
          <w:szCs w:val="26"/>
        </w:rPr>
        <w:t>Глав</w:t>
      </w:r>
      <w:r w:rsidR="00EE0A25" w:rsidRPr="002018D4">
        <w:rPr>
          <w:sz w:val="26"/>
          <w:szCs w:val="26"/>
        </w:rPr>
        <w:t xml:space="preserve">а </w:t>
      </w:r>
      <w:r w:rsidR="008232B3" w:rsidRPr="002018D4">
        <w:rPr>
          <w:sz w:val="26"/>
          <w:szCs w:val="26"/>
        </w:rPr>
        <w:t xml:space="preserve">ЗАТО г. Зеленогорска  </w:t>
      </w:r>
      <w:r w:rsidRPr="002018D4">
        <w:rPr>
          <w:sz w:val="26"/>
          <w:szCs w:val="26"/>
        </w:rPr>
        <w:tab/>
      </w:r>
      <w:r w:rsidRPr="002018D4">
        <w:rPr>
          <w:sz w:val="26"/>
          <w:szCs w:val="26"/>
        </w:rPr>
        <w:tab/>
      </w:r>
      <w:r w:rsidRPr="002018D4">
        <w:rPr>
          <w:sz w:val="26"/>
          <w:szCs w:val="26"/>
        </w:rPr>
        <w:tab/>
      </w:r>
      <w:r w:rsidRPr="002018D4">
        <w:rPr>
          <w:sz w:val="26"/>
          <w:szCs w:val="26"/>
        </w:rPr>
        <w:tab/>
      </w:r>
      <w:r w:rsidRPr="002018D4">
        <w:rPr>
          <w:sz w:val="26"/>
          <w:szCs w:val="26"/>
        </w:rPr>
        <w:tab/>
      </w:r>
      <w:r w:rsidR="00A90DE5" w:rsidRPr="002018D4">
        <w:rPr>
          <w:sz w:val="26"/>
          <w:szCs w:val="26"/>
        </w:rPr>
        <w:t xml:space="preserve">           </w:t>
      </w:r>
      <w:r w:rsidR="00465243" w:rsidRPr="002018D4">
        <w:rPr>
          <w:sz w:val="26"/>
          <w:szCs w:val="26"/>
        </w:rPr>
        <w:t xml:space="preserve">   </w:t>
      </w:r>
      <w:r w:rsidR="00EE0A25" w:rsidRPr="002018D4">
        <w:rPr>
          <w:sz w:val="26"/>
          <w:szCs w:val="26"/>
        </w:rPr>
        <w:t>М.В. Сперанский</w:t>
      </w:r>
    </w:p>
    <w:p w:rsidR="00BF7BFE" w:rsidRDefault="0028367D" w:rsidP="00BF7BFE">
      <w:pPr>
        <w:ind w:left="5387"/>
        <w:rPr>
          <w:sz w:val="28"/>
          <w:szCs w:val="28"/>
        </w:rPr>
      </w:pPr>
      <w:r w:rsidRPr="0028367D">
        <w:rPr>
          <w:sz w:val="28"/>
          <w:szCs w:val="28"/>
        </w:rPr>
        <w:lastRenderedPageBreak/>
        <w:t xml:space="preserve">Приложение </w:t>
      </w:r>
    </w:p>
    <w:p w:rsidR="0028367D" w:rsidRDefault="0028367D" w:rsidP="00BF7BFE">
      <w:pPr>
        <w:ind w:left="5387"/>
        <w:rPr>
          <w:sz w:val="28"/>
          <w:szCs w:val="28"/>
        </w:rPr>
      </w:pPr>
      <w:r w:rsidRPr="0028367D">
        <w:rPr>
          <w:sz w:val="28"/>
          <w:szCs w:val="28"/>
        </w:rPr>
        <w:t xml:space="preserve">к постановлению Администрации ЗАТО г. Зеленогорска </w:t>
      </w:r>
    </w:p>
    <w:p w:rsidR="0028367D" w:rsidRPr="0028367D" w:rsidRDefault="0028367D" w:rsidP="00BF7BFE">
      <w:pPr>
        <w:ind w:left="5387"/>
        <w:rPr>
          <w:sz w:val="28"/>
          <w:szCs w:val="28"/>
          <w:u w:val="single"/>
        </w:rPr>
      </w:pPr>
      <w:r w:rsidRPr="0028367D">
        <w:rPr>
          <w:sz w:val="28"/>
          <w:szCs w:val="28"/>
        </w:rPr>
        <w:t xml:space="preserve">от </w:t>
      </w:r>
      <w:r w:rsidR="009C1C55">
        <w:rPr>
          <w:sz w:val="28"/>
          <w:szCs w:val="28"/>
        </w:rPr>
        <w:t xml:space="preserve"> 12.04.2021 </w:t>
      </w:r>
      <w:r w:rsidRPr="0028367D">
        <w:rPr>
          <w:sz w:val="28"/>
          <w:szCs w:val="28"/>
        </w:rPr>
        <w:t>№</w:t>
      </w:r>
      <w:r w:rsidR="009C1C55">
        <w:rPr>
          <w:sz w:val="28"/>
          <w:szCs w:val="28"/>
        </w:rPr>
        <w:t xml:space="preserve"> 46-п</w:t>
      </w:r>
    </w:p>
    <w:p w:rsidR="00A54A41" w:rsidRDefault="00A54A41" w:rsidP="0028367D">
      <w:pPr>
        <w:ind w:left="5529"/>
        <w:jc w:val="both"/>
        <w:rPr>
          <w:sz w:val="28"/>
          <w:szCs w:val="28"/>
        </w:rPr>
      </w:pPr>
    </w:p>
    <w:p w:rsidR="0028367D" w:rsidRDefault="0028367D" w:rsidP="0028367D">
      <w:pPr>
        <w:jc w:val="center"/>
        <w:rPr>
          <w:rFonts w:ascii="Arial" w:hAnsi="Arial" w:cs="Arial"/>
        </w:rPr>
      </w:pPr>
    </w:p>
    <w:p w:rsidR="00BF7BFE" w:rsidRDefault="00BF7BFE" w:rsidP="0028367D">
      <w:pPr>
        <w:jc w:val="center"/>
        <w:rPr>
          <w:rFonts w:ascii="Arial" w:hAnsi="Arial" w:cs="Arial"/>
        </w:rPr>
      </w:pPr>
    </w:p>
    <w:p w:rsidR="0028367D" w:rsidRPr="0028367D" w:rsidRDefault="0028367D" w:rsidP="0028367D">
      <w:pPr>
        <w:jc w:val="center"/>
        <w:rPr>
          <w:b/>
          <w:sz w:val="28"/>
          <w:szCs w:val="28"/>
        </w:rPr>
      </w:pPr>
      <w:r w:rsidRPr="0028367D">
        <w:rPr>
          <w:b/>
          <w:sz w:val="28"/>
          <w:szCs w:val="28"/>
        </w:rPr>
        <w:t xml:space="preserve">Положение </w:t>
      </w:r>
    </w:p>
    <w:p w:rsidR="0028367D" w:rsidRPr="0028367D" w:rsidRDefault="0028367D" w:rsidP="0028367D">
      <w:pPr>
        <w:pStyle w:val="ConsNormal"/>
        <w:widowControl/>
        <w:ind w:right="0" w:firstLine="0"/>
        <w:jc w:val="center"/>
        <w:rPr>
          <w:rFonts w:ascii="Times New Roman" w:hAnsi="Times New Roman" w:cs="Times New Roman"/>
          <w:b/>
          <w:sz w:val="28"/>
          <w:szCs w:val="28"/>
        </w:rPr>
      </w:pPr>
      <w:r w:rsidRPr="0028367D">
        <w:rPr>
          <w:rFonts w:ascii="Times New Roman" w:hAnsi="Times New Roman" w:cs="Times New Roman"/>
          <w:b/>
          <w:sz w:val="28"/>
          <w:szCs w:val="28"/>
        </w:rPr>
        <w:t xml:space="preserve">о системе оплаты труда работников муниципальных </w:t>
      </w:r>
    </w:p>
    <w:p w:rsidR="0028367D" w:rsidRPr="0028367D" w:rsidRDefault="0028367D" w:rsidP="0028367D">
      <w:pPr>
        <w:pStyle w:val="ConsNormal"/>
        <w:widowControl/>
        <w:ind w:right="0" w:firstLine="0"/>
        <w:jc w:val="center"/>
        <w:rPr>
          <w:rFonts w:ascii="Times New Roman" w:hAnsi="Times New Roman" w:cs="Times New Roman"/>
          <w:b/>
          <w:bCs/>
          <w:sz w:val="28"/>
          <w:szCs w:val="28"/>
        </w:rPr>
      </w:pPr>
      <w:r w:rsidRPr="0028367D">
        <w:rPr>
          <w:rFonts w:ascii="Times New Roman" w:hAnsi="Times New Roman" w:cs="Times New Roman"/>
          <w:b/>
          <w:sz w:val="28"/>
          <w:szCs w:val="28"/>
        </w:rPr>
        <w:t>учреждений города Зеленогорска</w:t>
      </w:r>
    </w:p>
    <w:p w:rsidR="0028367D" w:rsidRPr="0028367D" w:rsidRDefault="0028367D" w:rsidP="0028367D">
      <w:pPr>
        <w:pStyle w:val="ConsNormal"/>
        <w:widowControl/>
        <w:ind w:right="0" w:firstLine="0"/>
        <w:jc w:val="center"/>
        <w:rPr>
          <w:rFonts w:ascii="Times New Roman" w:hAnsi="Times New Roman" w:cs="Times New Roman"/>
          <w:bCs/>
          <w:sz w:val="28"/>
          <w:szCs w:val="28"/>
        </w:rPr>
      </w:pPr>
      <w:bookmarkStart w:id="0" w:name="_GoBack"/>
      <w:bookmarkEnd w:id="0"/>
    </w:p>
    <w:p w:rsidR="0028367D" w:rsidRPr="0028367D" w:rsidRDefault="0028367D" w:rsidP="0028367D">
      <w:pPr>
        <w:pStyle w:val="ConsNormal"/>
        <w:widowControl/>
        <w:ind w:right="0" w:firstLine="0"/>
        <w:jc w:val="center"/>
        <w:rPr>
          <w:rFonts w:ascii="Times New Roman" w:hAnsi="Times New Roman" w:cs="Times New Roman"/>
          <w:sz w:val="28"/>
          <w:szCs w:val="28"/>
        </w:rPr>
      </w:pPr>
      <w:r w:rsidRPr="0028367D">
        <w:rPr>
          <w:rFonts w:ascii="Times New Roman" w:hAnsi="Times New Roman" w:cs="Times New Roman"/>
          <w:bCs/>
          <w:sz w:val="28"/>
          <w:szCs w:val="28"/>
        </w:rPr>
        <w:t>1. Общие положения</w:t>
      </w:r>
    </w:p>
    <w:p w:rsidR="0028367D" w:rsidRPr="0028367D" w:rsidRDefault="0028367D" w:rsidP="0028367D">
      <w:pPr>
        <w:pStyle w:val="ConsNonformat"/>
        <w:widowControl/>
        <w:ind w:right="0"/>
        <w:jc w:val="both"/>
        <w:rPr>
          <w:rFonts w:ascii="Times New Roman" w:hAnsi="Times New Roman" w:cs="Times New Roman"/>
          <w:sz w:val="28"/>
          <w:szCs w:val="28"/>
        </w:rPr>
      </w:pPr>
    </w:p>
    <w:p w:rsidR="0028367D" w:rsidRPr="0028367D" w:rsidRDefault="0028367D" w:rsidP="0028367D">
      <w:pPr>
        <w:suppressAutoHyphens w:val="0"/>
        <w:autoSpaceDE w:val="0"/>
        <w:autoSpaceDN w:val="0"/>
        <w:adjustRightInd w:val="0"/>
        <w:ind w:firstLine="709"/>
        <w:jc w:val="both"/>
        <w:rPr>
          <w:sz w:val="28"/>
          <w:szCs w:val="28"/>
          <w:lang w:eastAsia="ru-RU"/>
        </w:rPr>
      </w:pPr>
      <w:r w:rsidRPr="0028367D">
        <w:rPr>
          <w:sz w:val="28"/>
          <w:szCs w:val="28"/>
        </w:rPr>
        <w:t xml:space="preserve">1.1. </w:t>
      </w:r>
      <w:r w:rsidRPr="0028367D">
        <w:rPr>
          <w:sz w:val="28"/>
          <w:szCs w:val="28"/>
          <w:lang w:eastAsia="ru-RU"/>
        </w:rPr>
        <w:t xml:space="preserve">Настоящее положение устанавливает систему оплаты труда работников муниципальных бюджетных, казенных и автономных учреждений города Зеленогорска (далее - учреждения), работников </w:t>
      </w:r>
      <w:r w:rsidRPr="0028367D">
        <w:rPr>
          <w:sz w:val="28"/>
          <w:szCs w:val="28"/>
        </w:rPr>
        <w:t>Администрации ЗАТО г. Зеленогорска</w:t>
      </w:r>
      <w:r w:rsidRPr="0028367D">
        <w:rPr>
          <w:sz w:val="28"/>
          <w:szCs w:val="28"/>
          <w:lang w:eastAsia="ru-RU"/>
        </w:rPr>
        <w:t>, за</w:t>
      </w:r>
      <w:r w:rsidR="00200849">
        <w:rPr>
          <w:sz w:val="28"/>
          <w:szCs w:val="28"/>
          <w:lang w:eastAsia="ru-RU"/>
        </w:rPr>
        <w:t>нима</w:t>
      </w:r>
      <w:r w:rsidRPr="0028367D">
        <w:rPr>
          <w:sz w:val="28"/>
          <w:szCs w:val="28"/>
          <w:lang w:eastAsia="ru-RU"/>
        </w:rPr>
        <w:t xml:space="preserve">ющих должности, не </w:t>
      </w:r>
      <w:r w:rsidR="00213C06">
        <w:rPr>
          <w:sz w:val="28"/>
          <w:szCs w:val="28"/>
          <w:lang w:eastAsia="ru-RU"/>
        </w:rPr>
        <w:t>относящиеся</w:t>
      </w:r>
      <w:r w:rsidRPr="0028367D">
        <w:rPr>
          <w:sz w:val="28"/>
          <w:szCs w:val="28"/>
          <w:lang w:eastAsia="ru-RU"/>
        </w:rPr>
        <w:t xml:space="preserve"> к должностям муниципальной службы, работников </w:t>
      </w:r>
      <w:r w:rsidRPr="0028367D">
        <w:rPr>
          <w:sz w:val="28"/>
          <w:szCs w:val="28"/>
        </w:rPr>
        <w:t>Администрации ЗАТО г. Зеленогорска</w:t>
      </w:r>
      <w:r w:rsidRPr="0028367D">
        <w:rPr>
          <w:sz w:val="28"/>
          <w:szCs w:val="28"/>
          <w:lang w:eastAsia="ru-RU"/>
        </w:rPr>
        <w:t xml:space="preserve"> по рабочим профессиям (далее - работники учреждений), полностью или частично финансируемых за счет средств местного бюджета города Зеленогорска (далее - местный бюджет), средств субвенций из бюджета Красноярского края на реализацию переданных государственных полномочий.</w:t>
      </w:r>
    </w:p>
    <w:p w:rsidR="0028367D" w:rsidRPr="0028367D" w:rsidRDefault="0028367D" w:rsidP="0028367D">
      <w:pPr>
        <w:suppressAutoHyphens w:val="0"/>
        <w:autoSpaceDE w:val="0"/>
        <w:autoSpaceDN w:val="0"/>
        <w:adjustRightInd w:val="0"/>
        <w:ind w:firstLine="709"/>
        <w:jc w:val="both"/>
        <w:rPr>
          <w:sz w:val="28"/>
          <w:szCs w:val="28"/>
          <w:lang w:eastAsia="ru-RU"/>
        </w:rPr>
      </w:pPr>
      <w:r w:rsidRPr="0028367D">
        <w:rPr>
          <w:sz w:val="28"/>
          <w:szCs w:val="28"/>
        </w:rPr>
        <w:t xml:space="preserve">1.2. </w:t>
      </w:r>
      <w:r w:rsidRPr="0028367D">
        <w:rPr>
          <w:sz w:val="28"/>
          <w:szCs w:val="28"/>
          <w:lang w:eastAsia="ru-RU"/>
        </w:rPr>
        <w:t>Для целей настоящего положения применяемые термины и</w:t>
      </w:r>
      <w:r>
        <w:rPr>
          <w:sz w:val="28"/>
          <w:szCs w:val="28"/>
          <w:lang w:eastAsia="ru-RU"/>
        </w:rPr>
        <w:t> </w:t>
      </w:r>
      <w:r w:rsidRPr="0028367D">
        <w:rPr>
          <w:sz w:val="28"/>
          <w:szCs w:val="28"/>
          <w:lang w:eastAsia="ru-RU"/>
        </w:rPr>
        <w:t>определения означают:</w:t>
      </w:r>
    </w:p>
    <w:p w:rsidR="0028367D" w:rsidRPr="0028367D" w:rsidRDefault="0028367D" w:rsidP="0028367D">
      <w:pPr>
        <w:suppressAutoHyphens w:val="0"/>
        <w:autoSpaceDE w:val="0"/>
        <w:autoSpaceDN w:val="0"/>
        <w:adjustRightInd w:val="0"/>
        <w:ind w:firstLine="709"/>
        <w:jc w:val="both"/>
        <w:rPr>
          <w:sz w:val="28"/>
          <w:szCs w:val="28"/>
          <w:lang w:eastAsia="ru-RU"/>
        </w:rPr>
      </w:pPr>
      <w:r w:rsidRPr="0028367D">
        <w:rPr>
          <w:sz w:val="28"/>
          <w:szCs w:val="28"/>
          <w:lang w:eastAsia="ru-RU"/>
        </w:rPr>
        <w:t>- система оплаты труда работников учреждения - совокупность норм, содержащихся в коллективных договорах, локальных нормативных актах, принятых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положением, включая размеры окладов (должностных окладов), ставок заработной платы, выплат компенсационного и стимулирующего характера;</w:t>
      </w:r>
    </w:p>
    <w:p w:rsidR="0028367D" w:rsidRPr="0028367D" w:rsidRDefault="0028367D" w:rsidP="0028367D">
      <w:pPr>
        <w:suppressAutoHyphens w:val="0"/>
        <w:autoSpaceDE w:val="0"/>
        <w:autoSpaceDN w:val="0"/>
        <w:adjustRightInd w:val="0"/>
        <w:ind w:firstLine="709"/>
        <w:jc w:val="both"/>
        <w:rPr>
          <w:sz w:val="28"/>
          <w:szCs w:val="28"/>
          <w:lang w:eastAsia="ru-RU"/>
        </w:rPr>
      </w:pPr>
      <w:r w:rsidRPr="0028367D">
        <w:rPr>
          <w:sz w:val="28"/>
          <w:szCs w:val="28"/>
          <w:lang w:eastAsia="ru-RU"/>
        </w:rPr>
        <w:t>- 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профессиональной подготовке и уровню квалификации, необходимых для осуществления соответствующей профессиональной деятельности;</w:t>
      </w:r>
    </w:p>
    <w:p w:rsidR="0028367D" w:rsidRPr="0028367D" w:rsidRDefault="0028367D" w:rsidP="0028367D">
      <w:pPr>
        <w:suppressAutoHyphens w:val="0"/>
        <w:autoSpaceDE w:val="0"/>
        <w:autoSpaceDN w:val="0"/>
        <w:adjustRightInd w:val="0"/>
        <w:ind w:firstLine="709"/>
        <w:jc w:val="both"/>
        <w:rPr>
          <w:sz w:val="28"/>
          <w:szCs w:val="28"/>
          <w:lang w:eastAsia="ru-RU"/>
        </w:rPr>
      </w:pPr>
      <w:r w:rsidRPr="0028367D">
        <w:rPr>
          <w:sz w:val="28"/>
          <w:szCs w:val="28"/>
          <w:lang w:eastAsia="ru-RU"/>
        </w:rPr>
        <w:t>- основной персонал – работники учреждений, непосредственно обеспечивающие выполнение основных функций, в целях реализации которых создано учреждение.</w:t>
      </w:r>
    </w:p>
    <w:p w:rsidR="0028367D" w:rsidRPr="0028367D" w:rsidRDefault="0028367D" w:rsidP="0028367D">
      <w:pPr>
        <w:suppressAutoHyphens w:val="0"/>
        <w:autoSpaceDE w:val="0"/>
        <w:autoSpaceDN w:val="0"/>
        <w:adjustRightInd w:val="0"/>
        <w:ind w:firstLine="709"/>
        <w:jc w:val="both"/>
        <w:rPr>
          <w:sz w:val="28"/>
          <w:szCs w:val="28"/>
        </w:rPr>
      </w:pPr>
      <w:r w:rsidRPr="0028367D">
        <w:rPr>
          <w:sz w:val="28"/>
          <w:szCs w:val="28"/>
        </w:rPr>
        <w:t>1.3. Система оплаты труда работников учреждений (далее - система оплаты труда) включает в себя следующие элементы оплаты труда:</w:t>
      </w:r>
    </w:p>
    <w:p w:rsidR="0028367D" w:rsidRPr="0028367D" w:rsidRDefault="0028367D" w:rsidP="0028367D">
      <w:pPr>
        <w:autoSpaceDE w:val="0"/>
        <w:ind w:firstLine="709"/>
        <w:jc w:val="both"/>
        <w:rPr>
          <w:sz w:val="28"/>
          <w:szCs w:val="28"/>
        </w:rPr>
      </w:pPr>
      <w:r w:rsidRPr="0028367D">
        <w:rPr>
          <w:sz w:val="28"/>
          <w:szCs w:val="28"/>
        </w:rPr>
        <w:t>- оклады (должностные оклады), ставки заработной платы;</w:t>
      </w:r>
    </w:p>
    <w:p w:rsidR="0028367D" w:rsidRPr="0028367D" w:rsidRDefault="0028367D" w:rsidP="0028367D">
      <w:pPr>
        <w:autoSpaceDE w:val="0"/>
        <w:ind w:firstLine="709"/>
        <w:jc w:val="both"/>
        <w:rPr>
          <w:sz w:val="28"/>
          <w:szCs w:val="28"/>
        </w:rPr>
      </w:pPr>
      <w:r w:rsidRPr="0028367D">
        <w:rPr>
          <w:sz w:val="28"/>
          <w:szCs w:val="28"/>
        </w:rPr>
        <w:t>- выплаты компенсационного характера;</w:t>
      </w:r>
    </w:p>
    <w:p w:rsidR="0028367D" w:rsidRPr="0028367D" w:rsidRDefault="0028367D" w:rsidP="0028367D">
      <w:pPr>
        <w:autoSpaceDE w:val="0"/>
        <w:ind w:firstLine="709"/>
        <w:jc w:val="both"/>
        <w:rPr>
          <w:sz w:val="28"/>
          <w:szCs w:val="28"/>
        </w:rPr>
      </w:pPr>
      <w:r w:rsidRPr="0028367D">
        <w:rPr>
          <w:sz w:val="28"/>
          <w:szCs w:val="28"/>
        </w:rPr>
        <w:t>- выплаты стимулирующего характера.</w:t>
      </w:r>
    </w:p>
    <w:p w:rsidR="0028367D" w:rsidRPr="0028367D" w:rsidRDefault="0028367D" w:rsidP="0028367D">
      <w:pPr>
        <w:autoSpaceDE w:val="0"/>
        <w:ind w:firstLine="709"/>
        <w:jc w:val="both"/>
        <w:rPr>
          <w:sz w:val="28"/>
          <w:szCs w:val="28"/>
        </w:rPr>
      </w:pPr>
      <w:r w:rsidRPr="0028367D">
        <w:rPr>
          <w:sz w:val="28"/>
          <w:szCs w:val="28"/>
        </w:rPr>
        <w:t>1.4. Система оплаты труда устанавливается с учетом:</w:t>
      </w:r>
    </w:p>
    <w:p w:rsidR="0028367D" w:rsidRPr="0028367D" w:rsidRDefault="0028367D" w:rsidP="0028367D">
      <w:pPr>
        <w:autoSpaceDE w:val="0"/>
        <w:ind w:firstLine="709"/>
        <w:jc w:val="both"/>
        <w:rPr>
          <w:sz w:val="28"/>
          <w:szCs w:val="28"/>
        </w:rPr>
      </w:pPr>
      <w:r w:rsidRPr="0028367D">
        <w:rPr>
          <w:sz w:val="28"/>
          <w:szCs w:val="28"/>
        </w:rPr>
        <w:lastRenderedPageBreak/>
        <w:t>а) единого тарифно-квалификационного справочника работ и профессий рабочих;</w:t>
      </w:r>
    </w:p>
    <w:p w:rsidR="0028367D" w:rsidRPr="0028367D" w:rsidRDefault="0028367D" w:rsidP="0028367D">
      <w:pPr>
        <w:autoSpaceDE w:val="0"/>
        <w:ind w:firstLine="709"/>
        <w:jc w:val="both"/>
        <w:rPr>
          <w:sz w:val="28"/>
          <w:szCs w:val="28"/>
        </w:rPr>
      </w:pPr>
      <w:r w:rsidRPr="0028367D">
        <w:rPr>
          <w:sz w:val="28"/>
          <w:szCs w:val="28"/>
        </w:rPr>
        <w:t>б) единого квалификационного справочника должностей руководителей, специалистов и служащих;</w:t>
      </w:r>
    </w:p>
    <w:p w:rsidR="0028367D" w:rsidRPr="0028367D" w:rsidRDefault="0028367D" w:rsidP="0028367D">
      <w:pPr>
        <w:autoSpaceDE w:val="0"/>
        <w:ind w:firstLine="709"/>
        <w:jc w:val="both"/>
        <w:rPr>
          <w:sz w:val="28"/>
          <w:szCs w:val="28"/>
        </w:rPr>
      </w:pPr>
      <w:r w:rsidRPr="0028367D">
        <w:rPr>
          <w:sz w:val="28"/>
          <w:szCs w:val="28"/>
        </w:rPr>
        <w:t>в) государственных гарантий по оплате труда;</w:t>
      </w:r>
    </w:p>
    <w:p w:rsidR="0028367D" w:rsidRPr="0028367D" w:rsidRDefault="0028367D" w:rsidP="0028367D">
      <w:pPr>
        <w:autoSpaceDE w:val="0"/>
        <w:ind w:firstLine="709"/>
        <w:jc w:val="both"/>
        <w:rPr>
          <w:sz w:val="28"/>
          <w:szCs w:val="28"/>
        </w:rPr>
      </w:pPr>
      <w:r w:rsidRPr="0028367D">
        <w:rPr>
          <w:sz w:val="28"/>
          <w:szCs w:val="28"/>
        </w:rPr>
        <w:t>г) примерных положений об оплате труда работников учреждений с</w:t>
      </w:r>
      <w:r>
        <w:rPr>
          <w:sz w:val="28"/>
          <w:szCs w:val="28"/>
        </w:rPr>
        <w:t> </w:t>
      </w:r>
      <w:r w:rsidRPr="0028367D">
        <w:rPr>
          <w:sz w:val="28"/>
          <w:szCs w:val="28"/>
        </w:rPr>
        <w:t>учетом подведомственности и (или) видов экономической деятельности (далее - примерные положения об оплате труда);</w:t>
      </w:r>
    </w:p>
    <w:p w:rsidR="0028367D" w:rsidRPr="0028367D" w:rsidRDefault="0028367D" w:rsidP="0028367D">
      <w:pPr>
        <w:autoSpaceDE w:val="0"/>
        <w:ind w:firstLine="709"/>
        <w:jc w:val="both"/>
        <w:rPr>
          <w:sz w:val="28"/>
          <w:szCs w:val="28"/>
        </w:rPr>
      </w:pPr>
      <w:r w:rsidRPr="0028367D">
        <w:rPr>
          <w:sz w:val="28"/>
          <w:szCs w:val="28"/>
        </w:rPr>
        <w:t>д) рекомендаций Российской трехсторонней комиссии по</w:t>
      </w:r>
      <w:r>
        <w:rPr>
          <w:sz w:val="28"/>
          <w:szCs w:val="28"/>
        </w:rPr>
        <w:t> </w:t>
      </w:r>
      <w:r w:rsidRPr="0028367D">
        <w:rPr>
          <w:sz w:val="28"/>
          <w:szCs w:val="28"/>
        </w:rPr>
        <w:t>регулированию социально-трудовых отношений;</w:t>
      </w:r>
    </w:p>
    <w:p w:rsidR="0028367D" w:rsidRPr="0028367D" w:rsidRDefault="0028367D" w:rsidP="0028367D">
      <w:pPr>
        <w:autoSpaceDE w:val="0"/>
        <w:ind w:firstLine="709"/>
        <w:jc w:val="both"/>
        <w:rPr>
          <w:sz w:val="28"/>
          <w:szCs w:val="28"/>
        </w:rPr>
      </w:pPr>
      <w:r w:rsidRPr="0028367D">
        <w:rPr>
          <w:sz w:val="28"/>
          <w:szCs w:val="28"/>
        </w:rPr>
        <w:t>е) мнения представительного органа работников.</w:t>
      </w:r>
    </w:p>
    <w:p w:rsidR="0028367D" w:rsidRPr="0028367D" w:rsidRDefault="0028367D" w:rsidP="0028367D">
      <w:pPr>
        <w:autoSpaceDE w:val="0"/>
        <w:ind w:firstLine="709"/>
        <w:jc w:val="both"/>
        <w:rPr>
          <w:sz w:val="28"/>
          <w:szCs w:val="28"/>
        </w:rPr>
      </w:pPr>
      <w:r w:rsidRPr="0028367D">
        <w:rPr>
          <w:sz w:val="28"/>
          <w:szCs w:val="28"/>
        </w:rPr>
        <w:t>1.5. Примерные положения об оплате труда утверждаются постановлениями Администрации ЗАТО г. Зеленогорска.</w:t>
      </w:r>
    </w:p>
    <w:p w:rsidR="0028367D" w:rsidRPr="0028367D" w:rsidRDefault="0028367D" w:rsidP="0028367D">
      <w:pPr>
        <w:autoSpaceDE w:val="0"/>
        <w:ind w:firstLine="709"/>
        <w:jc w:val="both"/>
        <w:rPr>
          <w:sz w:val="28"/>
          <w:szCs w:val="28"/>
        </w:rPr>
      </w:pPr>
      <w:r w:rsidRPr="0028367D">
        <w:rPr>
          <w:sz w:val="28"/>
          <w:szCs w:val="28"/>
        </w:rPr>
        <w:t>1.6. Для работников учреждений, оплата труда которых полностью осуществляется за счет средств, полученных от приносящей доход деятельности, и с которыми для выполнения работ, связанных с временным расширением объема выполняемых бюджетным учреждением услуг, заключаются срочные трудовые договоры, система оплаты труда устанавливается в соответствии с настоящим положением в пределах указанных средств.</w:t>
      </w:r>
    </w:p>
    <w:p w:rsidR="0028367D" w:rsidRPr="0028367D" w:rsidRDefault="0028367D" w:rsidP="0028367D">
      <w:pPr>
        <w:suppressAutoHyphens w:val="0"/>
        <w:autoSpaceDE w:val="0"/>
        <w:autoSpaceDN w:val="0"/>
        <w:adjustRightInd w:val="0"/>
        <w:ind w:firstLine="709"/>
        <w:jc w:val="both"/>
        <w:rPr>
          <w:bCs/>
          <w:sz w:val="28"/>
          <w:szCs w:val="28"/>
          <w:lang w:eastAsia="ru-RU"/>
        </w:rPr>
      </w:pPr>
      <w:r w:rsidRPr="0028367D">
        <w:rPr>
          <w:sz w:val="28"/>
          <w:szCs w:val="28"/>
        </w:rPr>
        <w:t xml:space="preserve">1.7. </w:t>
      </w:r>
      <w:r w:rsidRPr="0028367D">
        <w:rPr>
          <w:bCs/>
          <w:sz w:val="28"/>
          <w:szCs w:val="28"/>
          <w:lang w:eastAsia="ru-RU"/>
        </w:rPr>
        <w:t>Порядок и условия определения размера средств, направляемых на оплату труда работников учреждений, полученных от приносящей доход деятельности, устанавливаются в примерных положениях об оплате труда.</w:t>
      </w:r>
    </w:p>
    <w:p w:rsidR="0028367D" w:rsidRPr="0028367D" w:rsidRDefault="0028367D" w:rsidP="0028367D">
      <w:pPr>
        <w:autoSpaceDE w:val="0"/>
        <w:ind w:firstLine="709"/>
        <w:jc w:val="both"/>
        <w:rPr>
          <w:sz w:val="28"/>
          <w:szCs w:val="28"/>
        </w:rPr>
      </w:pPr>
      <w:r w:rsidRPr="0028367D">
        <w:rPr>
          <w:sz w:val="28"/>
          <w:szCs w:val="28"/>
        </w:rPr>
        <w:t>1.8. Заработная плата работников учреждений увеличивается (индексируется) с учетом уровня потребительских цен на товары и услуги в размерах и в сроки, предусмотренные для индексации заработной платы работников краевых государственных учреждений Красноярского края.</w:t>
      </w:r>
    </w:p>
    <w:p w:rsidR="0028367D" w:rsidRPr="0028367D" w:rsidRDefault="0028367D" w:rsidP="0028367D">
      <w:pPr>
        <w:autoSpaceDE w:val="0"/>
        <w:ind w:firstLine="709"/>
        <w:jc w:val="both"/>
        <w:rPr>
          <w:sz w:val="28"/>
          <w:szCs w:val="28"/>
        </w:rPr>
      </w:pPr>
      <w:r w:rsidRPr="0028367D">
        <w:rPr>
          <w:sz w:val="28"/>
          <w:szCs w:val="28"/>
        </w:rPr>
        <w:t>1.9. Работникам учреждений в случаях, установленных настоящим положением, осуществляется выплата единовременной материальной помощи.</w:t>
      </w:r>
    </w:p>
    <w:p w:rsidR="0028367D" w:rsidRPr="0028367D" w:rsidRDefault="0028367D" w:rsidP="0028367D">
      <w:pPr>
        <w:ind w:firstLine="709"/>
        <w:jc w:val="both"/>
        <w:rPr>
          <w:sz w:val="28"/>
          <w:szCs w:val="28"/>
        </w:rPr>
      </w:pPr>
      <w:r w:rsidRPr="0028367D">
        <w:rPr>
          <w:sz w:val="28"/>
          <w:szCs w:val="28"/>
        </w:rPr>
        <w:t>1.10. Учреждения на основе настоящего положения и соответствующего примерного положения об оплате труда принимают положение об оплате труда, регулирующее оплату труда работников конкретного учреждения (далее – Положение об оплате труда работников учреждения).</w:t>
      </w:r>
    </w:p>
    <w:p w:rsidR="0028367D" w:rsidRPr="0028367D" w:rsidRDefault="0028367D" w:rsidP="0028367D">
      <w:pPr>
        <w:ind w:firstLine="709"/>
        <w:jc w:val="both"/>
        <w:rPr>
          <w:sz w:val="28"/>
          <w:szCs w:val="28"/>
          <w:lang w:eastAsia="ru-RU"/>
        </w:rPr>
      </w:pPr>
      <w:r w:rsidRPr="0028367D">
        <w:rPr>
          <w:sz w:val="28"/>
          <w:szCs w:val="28"/>
        </w:rPr>
        <w:t xml:space="preserve">В Положении об оплате труда работников учреждения устанавливаются конкретные размеры окладов (должностных окладов), ставок заработной платы, а также конкретные размеры, условия применения и порядок утверждения других видов выплат, осуществляемых работникам учреждения. При этом </w:t>
      </w:r>
      <w:r w:rsidRPr="0028367D">
        <w:rPr>
          <w:sz w:val="28"/>
          <w:szCs w:val="28"/>
          <w:lang w:eastAsia="ru-RU"/>
        </w:rPr>
        <w:t>Положение об оплате труда работников учреждения не может содержать положений, не применимых к конкретному учреждению.</w:t>
      </w:r>
    </w:p>
    <w:p w:rsidR="0028367D" w:rsidRPr="0028367D" w:rsidRDefault="0028367D" w:rsidP="0028367D">
      <w:pPr>
        <w:suppressAutoHyphens w:val="0"/>
        <w:autoSpaceDE w:val="0"/>
        <w:autoSpaceDN w:val="0"/>
        <w:adjustRightInd w:val="0"/>
        <w:ind w:firstLine="709"/>
        <w:jc w:val="both"/>
        <w:rPr>
          <w:sz w:val="28"/>
          <w:szCs w:val="28"/>
          <w:lang w:eastAsia="ru-RU"/>
        </w:rPr>
      </w:pPr>
      <w:r w:rsidRPr="0028367D">
        <w:rPr>
          <w:sz w:val="28"/>
          <w:szCs w:val="28"/>
          <w:lang w:eastAsia="ru-RU"/>
        </w:rPr>
        <w:t>1.11. Оплата труда руководителей учреждений, их заместителей и главных бухгалтеров определяется трудовыми договорами в соответствии с настоящим положением и примерными положениями об оплате труда.</w:t>
      </w:r>
    </w:p>
    <w:p w:rsidR="0028367D" w:rsidRPr="0028367D" w:rsidRDefault="0028367D" w:rsidP="0028367D">
      <w:pPr>
        <w:pStyle w:val="ConsNormal"/>
        <w:widowControl/>
        <w:ind w:right="0" w:firstLine="709"/>
        <w:jc w:val="both"/>
        <w:rPr>
          <w:rFonts w:ascii="Times New Roman" w:hAnsi="Times New Roman" w:cs="Times New Roman"/>
          <w:sz w:val="28"/>
          <w:szCs w:val="28"/>
        </w:rPr>
      </w:pPr>
      <w:r w:rsidRPr="0028367D">
        <w:rPr>
          <w:rFonts w:ascii="Times New Roman" w:hAnsi="Times New Roman" w:cs="Times New Roman"/>
          <w:sz w:val="28"/>
          <w:szCs w:val="28"/>
        </w:rPr>
        <w:t xml:space="preserve">В Положениях об оплате труда работников учреждений </w:t>
      </w:r>
      <w:r w:rsidRPr="0028367D">
        <w:rPr>
          <w:rFonts w:ascii="Times New Roman" w:hAnsi="Times New Roman" w:cs="Times New Roman"/>
          <w:sz w:val="28"/>
          <w:szCs w:val="28"/>
          <w:lang w:eastAsia="ru-RU"/>
        </w:rPr>
        <w:t>нормы, содержащие порядок оплаты труда</w:t>
      </w:r>
      <w:r w:rsidRPr="0028367D">
        <w:rPr>
          <w:rFonts w:ascii="Times New Roman" w:hAnsi="Times New Roman" w:cs="Times New Roman"/>
          <w:sz w:val="28"/>
          <w:szCs w:val="28"/>
        </w:rPr>
        <w:t xml:space="preserve"> руководителей учреждений, </w:t>
      </w:r>
      <w:r w:rsidRPr="0028367D">
        <w:rPr>
          <w:rFonts w:ascii="Times New Roman" w:hAnsi="Times New Roman" w:cs="Times New Roman"/>
          <w:sz w:val="28"/>
          <w:szCs w:val="28"/>
          <w:lang w:eastAsia="ru-RU"/>
        </w:rPr>
        <w:t>их заместителей и главных бухгалтеров</w:t>
      </w:r>
      <w:r w:rsidR="00200849">
        <w:rPr>
          <w:rFonts w:ascii="Times New Roman" w:hAnsi="Times New Roman" w:cs="Times New Roman"/>
          <w:sz w:val="28"/>
          <w:szCs w:val="28"/>
          <w:lang w:eastAsia="ru-RU"/>
        </w:rPr>
        <w:t>,</w:t>
      </w:r>
      <w:r w:rsidRPr="0028367D">
        <w:rPr>
          <w:rFonts w:ascii="Times New Roman" w:hAnsi="Times New Roman" w:cs="Times New Roman"/>
          <w:sz w:val="28"/>
          <w:szCs w:val="28"/>
          <w:lang w:eastAsia="ru-RU"/>
        </w:rPr>
        <w:t xml:space="preserve"> устанавливаются в случаях, </w:t>
      </w:r>
      <w:r w:rsidRPr="0028367D">
        <w:rPr>
          <w:rFonts w:ascii="Times New Roman" w:hAnsi="Times New Roman" w:cs="Times New Roman"/>
          <w:sz w:val="28"/>
          <w:szCs w:val="28"/>
          <w:lang w:eastAsia="ru-RU"/>
        </w:rPr>
        <w:lastRenderedPageBreak/>
        <w:t>определенных настоящим положением и примерными положениями об оплате труда.</w:t>
      </w:r>
    </w:p>
    <w:p w:rsidR="0028367D" w:rsidRPr="0028367D" w:rsidRDefault="0028367D" w:rsidP="0028367D">
      <w:pPr>
        <w:autoSpaceDE w:val="0"/>
        <w:ind w:firstLine="709"/>
        <w:jc w:val="center"/>
        <w:rPr>
          <w:bCs/>
          <w:sz w:val="28"/>
          <w:szCs w:val="28"/>
        </w:rPr>
      </w:pPr>
    </w:p>
    <w:p w:rsidR="0028367D" w:rsidRPr="0028367D" w:rsidRDefault="0028367D" w:rsidP="0028367D">
      <w:pPr>
        <w:autoSpaceDE w:val="0"/>
        <w:ind w:firstLine="709"/>
        <w:jc w:val="center"/>
        <w:rPr>
          <w:bCs/>
          <w:sz w:val="28"/>
          <w:szCs w:val="28"/>
        </w:rPr>
      </w:pPr>
      <w:r w:rsidRPr="0028367D">
        <w:rPr>
          <w:bCs/>
          <w:sz w:val="28"/>
          <w:szCs w:val="28"/>
        </w:rPr>
        <w:t xml:space="preserve">2. Оклады (должностные оклады), </w:t>
      </w:r>
    </w:p>
    <w:p w:rsidR="0028367D" w:rsidRPr="0028367D" w:rsidRDefault="0028367D" w:rsidP="0028367D">
      <w:pPr>
        <w:autoSpaceDE w:val="0"/>
        <w:ind w:firstLine="709"/>
        <w:jc w:val="center"/>
        <w:rPr>
          <w:sz w:val="28"/>
          <w:szCs w:val="28"/>
        </w:rPr>
      </w:pPr>
      <w:r w:rsidRPr="0028367D">
        <w:rPr>
          <w:bCs/>
          <w:sz w:val="28"/>
          <w:szCs w:val="28"/>
        </w:rPr>
        <w:t>ставки заработной платы</w:t>
      </w:r>
    </w:p>
    <w:p w:rsidR="0028367D" w:rsidRPr="0028367D" w:rsidRDefault="0028367D" w:rsidP="0028367D">
      <w:pPr>
        <w:autoSpaceDE w:val="0"/>
        <w:ind w:firstLine="709"/>
        <w:jc w:val="both"/>
        <w:rPr>
          <w:sz w:val="28"/>
          <w:szCs w:val="28"/>
        </w:rPr>
      </w:pPr>
    </w:p>
    <w:p w:rsidR="0028367D" w:rsidRPr="0028367D" w:rsidRDefault="0028367D" w:rsidP="0028367D">
      <w:pPr>
        <w:autoSpaceDE w:val="0"/>
        <w:ind w:firstLine="709"/>
        <w:jc w:val="both"/>
        <w:rPr>
          <w:sz w:val="28"/>
          <w:szCs w:val="28"/>
        </w:rPr>
      </w:pPr>
      <w:r w:rsidRPr="0028367D">
        <w:rPr>
          <w:sz w:val="28"/>
          <w:szCs w:val="28"/>
        </w:rPr>
        <w:t>2.1. Размеры окладов (должностных окладов), ставок заработной платы работникам учреждений устанавливаются руководителями учреждений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w:t>
      </w:r>
      <w:r>
        <w:rPr>
          <w:sz w:val="28"/>
          <w:szCs w:val="28"/>
        </w:rPr>
        <w:t> </w:t>
      </w:r>
      <w:r w:rsidRPr="0028367D">
        <w:rPr>
          <w:sz w:val="28"/>
          <w:szCs w:val="28"/>
        </w:rPr>
        <w:t>соответствии с размерами окладов (должностных окладов), ставок заработной платы, определенными в коллективных договорах, соглашениях, локальных нормативных актах.</w:t>
      </w:r>
    </w:p>
    <w:p w:rsidR="0028367D" w:rsidRPr="0028367D" w:rsidRDefault="0028367D" w:rsidP="0028367D">
      <w:pPr>
        <w:autoSpaceDE w:val="0"/>
        <w:ind w:firstLine="709"/>
        <w:jc w:val="both"/>
        <w:rPr>
          <w:sz w:val="28"/>
          <w:szCs w:val="28"/>
        </w:rPr>
      </w:pPr>
      <w:r w:rsidRPr="0028367D">
        <w:rPr>
          <w:sz w:val="28"/>
          <w:szCs w:val="28"/>
        </w:rPr>
        <w:t>2.2.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и отдельным должностям (профессиям), не включенным в профессиональные квалификационные группы (далее - минимальные размеры окладов, ставок).</w:t>
      </w:r>
    </w:p>
    <w:p w:rsidR="0028367D" w:rsidRPr="0028367D" w:rsidRDefault="0028367D" w:rsidP="0028367D">
      <w:pPr>
        <w:autoSpaceDE w:val="0"/>
        <w:ind w:firstLine="709"/>
        <w:jc w:val="both"/>
        <w:rPr>
          <w:sz w:val="28"/>
          <w:szCs w:val="28"/>
        </w:rPr>
      </w:pPr>
      <w:r w:rsidRPr="0028367D">
        <w:rPr>
          <w:sz w:val="28"/>
          <w:szCs w:val="28"/>
        </w:rPr>
        <w:t>2.3. Минимальные размеры окладов, ставок устанавливаются в</w:t>
      </w:r>
      <w:r>
        <w:rPr>
          <w:sz w:val="28"/>
          <w:szCs w:val="28"/>
        </w:rPr>
        <w:t> </w:t>
      </w:r>
      <w:r w:rsidRPr="0028367D">
        <w:rPr>
          <w:sz w:val="28"/>
          <w:szCs w:val="28"/>
        </w:rPr>
        <w:t>примерных положениях об оплате труда.</w:t>
      </w:r>
    </w:p>
    <w:p w:rsidR="0028367D" w:rsidRPr="0028367D" w:rsidRDefault="0028367D" w:rsidP="0028367D">
      <w:pPr>
        <w:autoSpaceDE w:val="0"/>
        <w:ind w:firstLine="709"/>
        <w:jc w:val="both"/>
        <w:rPr>
          <w:sz w:val="28"/>
          <w:szCs w:val="28"/>
        </w:rPr>
      </w:pPr>
      <w:r w:rsidRPr="0028367D">
        <w:rPr>
          <w:sz w:val="28"/>
          <w:szCs w:val="28"/>
        </w:rPr>
        <w:t>2.4. Должности (профессии) работников учреждений и условия, при которых к минимальным размерам окладов, ставок устанавливаются повышающие коэффициенты, в том числе при наличии квалификационной категории, утверждаются в примерных положениях об оплате труда.</w:t>
      </w:r>
    </w:p>
    <w:p w:rsidR="0028367D" w:rsidRPr="0028367D" w:rsidRDefault="0028367D" w:rsidP="0028367D">
      <w:pPr>
        <w:autoSpaceDE w:val="0"/>
        <w:ind w:firstLine="709"/>
        <w:jc w:val="center"/>
        <w:rPr>
          <w:bCs/>
          <w:sz w:val="28"/>
          <w:szCs w:val="28"/>
        </w:rPr>
      </w:pPr>
    </w:p>
    <w:p w:rsidR="0028367D" w:rsidRPr="0028367D" w:rsidRDefault="0028367D" w:rsidP="0028367D">
      <w:pPr>
        <w:autoSpaceDE w:val="0"/>
        <w:ind w:firstLine="709"/>
        <w:jc w:val="center"/>
        <w:rPr>
          <w:sz w:val="28"/>
          <w:szCs w:val="28"/>
        </w:rPr>
      </w:pPr>
      <w:r w:rsidRPr="0028367D">
        <w:rPr>
          <w:bCs/>
          <w:sz w:val="28"/>
          <w:szCs w:val="28"/>
        </w:rPr>
        <w:t>3. Выплаты компенсационного характера</w:t>
      </w:r>
    </w:p>
    <w:p w:rsidR="0028367D" w:rsidRPr="0028367D" w:rsidRDefault="0028367D" w:rsidP="0028367D">
      <w:pPr>
        <w:pStyle w:val="ConsNormal"/>
        <w:widowControl/>
        <w:ind w:right="0" w:firstLine="709"/>
        <w:jc w:val="center"/>
        <w:rPr>
          <w:rFonts w:ascii="Times New Roman" w:hAnsi="Times New Roman" w:cs="Times New Roman"/>
          <w:sz w:val="28"/>
          <w:szCs w:val="28"/>
        </w:rPr>
      </w:pPr>
    </w:p>
    <w:p w:rsidR="0028367D" w:rsidRPr="0028367D" w:rsidRDefault="0028367D" w:rsidP="0028367D">
      <w:pPr>
        <w:autoSpaceDE w:val="0"/>
        <w:ind w:firstLine="709"/>
        <w:jc w:val="both"/>
        <w:rPr>
          <w:sz w:val="28"/>
          <w:szCs w:val="28"/>
        </w:rPr>
      </w:pPr>
      <w:r w:rsidRPr="0028367D">
        <w:rPr>
          <w:sz w:val="28"/>
          <w:szCs w:val="28"/>
        </w:rPr>
        <w:t>3.1. Порядок установления выплат компенсационного характера, их виды и размеры определяются в соответствии с трудовым законодательством и иными нормативными правовыми актами Российской Федерации и</w:t>
      </w:r>
      <w:r>
        <w:rPr>
          <w:sz w:val="28"/>
          <w:szCs w:val="28"/>
        </w:rPr>
        <w:t> </w:t>
      </w:r>
      <w:r w:rsidRPr="0028367D">
        <w:rPr>
          <w:sz w:val="28"/>
          <w:szCs w:val="28"/>
        </w:rPr>
        <w:t>Красноярского края, содержащими нормы трудового права, и настоящим положением.</w:t>
      </w:r>
    </w:p>
    <w:p w:rsidR="0028367D" w:rsidRPr="0028367D" w:rsidRDefault="0028367D" w:rsidP="0028367D">
      <w:pPr>
        <w:autoSpaceDE w:val="0"/>
        <w:ind w:firstLine="709"/>
        <w:jc w:val="both"/>
        <w:rPr>
          <w:sz w:val="28"/>
          <w:szCs w:val="28"/>
        </w:rPr>
      </w:pPr>
      <w:r w:rsidRPr="0028367D">
        <w:rPr>
          <w:sz w:val="28"/>
          <w:szCs w:val="28"/>
        </w:rPr>
        <w:t>3.2. К выплатам компенсационного характера относятся:</w:t>
      </w:r>
    </w:p>
    <w:p w:rsidR="0028367D" w:rsidRPr="0028367D" w:rsidRDefault="0028367D" w:rsidP="0028367D">
      <w:pPr>
        <w:autoSpaceDE w:val="0"/>
        <w:ind w:firstLine="709"/>
        <w:jc w:val="both"/>
        <w:rPr>
          <w:sz w:val="28"/>
          <w:szCs w:val="28"/>
        </w:rPr>
      </w:pPr>
      <w:r w:rsidRPr="0028367D">
        <w:rPr>
          <w:sz w:val="28"/>
          <w:szCs w:val="28"/>
        </w:rPr>
        <w:t>а) выплаты работникам, занятым на работах с вредными и (или) опасными условиями труда;</w:t>
      </w:r>
    </w:p>
    <w:p w:rsidR="0028367D" w:rsidRPr="0028367D" w:rsidRDefault="0028367D" w:rsidP="0028367D">
      <w:pPr>
        <w:autoSpaceDE w:val="0"/>
        <w:ind w:firstLine="709"/>
        <w:jc w:val="both"/>
        <w:rPr>
          <w:sz w:val="28"/>
          <w:szCs w:val="28"/>
        </w:rPr>
      </w:pPr>
      <w:r w:rsidRPr="0028367D">
        <w:rPr>
          <w:sz w:val="28"/>
          <w:szCs w:val="28"/>
        </w:rPr>
        <w:t>б) выплаты за работу в местностях с особыми климатическими условиями;</w:t>
      </w:r>
    </w:p>
    <w:p w:rsidR="0028367D" w:rsidRPr="0028367D" w:rsidRDefault="0028367D" w:rsidP="0028367D">
      <w:pPr>
        <w:autoSpaceDE w:val="0"/>
        <w:ind w:firstLine="709"/>
        <w:jc w:val="both"/>
        <w:rPr>
          <w:sz w:val="28"/>
          <w:szCs w:val="28"/>
        </w:rPr>
      </w:pPr>
      <w:r w:rsidRPr="0028367D">
        <w:rPr>
          <w:sz w:val="28"/>
          <w:szCs w:val="28"/>
        </w:rPr>
        <w:t>в)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28367D" w:rsidRPr="0028367D" w:rsidRDefault="0028367D" w:rsidP="0028367D">
      <w:pPr>
        <w:autoSpaceDE w:val="0"/>
        <w:ind w:firstLine="709"/>
        <w:jc w:val="both"/>
        <w:rPr>
          <w:sz w:val="28"/>
          <w:szCs w:val="28"/>
        </w:rPr>
      </w:pPr>
      <w:r w:rsidRPr="0028367D">
        <w:rPr>
          <w:sz w:val="28"/>
          <w:szCs w:val="28"/>
        </w:rPr>
        <w:t>г) надбавки за работу со сведениями, составляющими государственную тайну;</w:t>
      </w:r>
    </w:p>
    <w:p w:rsidR="0028367D" w:rsidRPr="0028367D" w:rsidRDefault="0028367D" w:rsidP="0028367D">
      <w:pPr>
        <w:autoSpaceDE w:val="0"/>
        <w:ind w:firstLine="709"/>
        <w:jc w:val="both"/>
        <w:rPr>
          <w:sz w:val="28"/>
          <w:szCs w:val="28"/>
        </w:rPr>
      </w:pPr>
      <w:r w:rsidRPr="0028367D">
        <w:rPr>
          <w:sz w:val="28"/>
          <w:szCs w:val="28"/>
        </w:rPr>
        <w:lastRenderedPageBreak/>
        <w:t>д) выплаты за работу в закрытом административно-территориальном образовании.</w:t>
      </w:r>
    </w:p>
    <w:p w:rsidR="0028367D" w:rsidRPr="0028367D" w:rsidRDefault="0028367D" w:rsidP="0028367D">
      <w:pPr>
        <w:autoSpaceDE w:val="0"/>
        <w:ind w:firstLine="709"/>
        <w:jc w:val="both"/>
        <w:rPr>
          <w:sz w:val="28"/>
          <w:szCs w:val="28"/>
        </w:rPr>
      </w:pPr>
      <w:r w:rsidRPr="0028367D">
        <w:rPr>
          <w:sz w:val="28"/>
          <w:szCs w:val="28"/>
        </w:rPr>
        <w:t>3.3. Виды выплат компенсационного характера, размеры и условия их осуществления определяются в примерных положениях об оплате труда.</w:t>
      </w:r>
    </w:p>
    <w:p w:rsidR="0028367D" w:rsidRPr="0028367D" w:rsidRDefault="0028367D" w:rsidP="0028367D">
      <w:pPr>
        <w:autoSpaceDE w:val="0"/>
        <w:ind w:firstLine="709"/>
        <w:jc w:val="both"/>
        <w:rPr>
          <w:sz w:val="28"/>
          <w:szCs w:val="28"/>
        </w:rPr>
      </w:pPr>
      <w:r w:rsidRPr="0028367D">
        <w:rPr>
          <w:sz w:val="28"/>
          <w:szCs w:val="28"/>
        </w:rPr>
        <w:t>3.4.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28367D" w:rsidRPr="0028367D" w:rsidRDefault="0028367D" w:rsidP="0028367D">
      <w:pPr>
        <w:autoSpaceDE w:val="0"/>
        <w:ind w:firstLine="709"/>
        <w:jc w:val="both"/>
        <w:rPr>
          <w:sz w:val="28"/>
          <w:szCs w:val="28"/>
        </w:rPr>
      </w:pPr>
    </w:p>
    <w:p w:rsidR="0028367D" w:rsidRPr="0028367D" w:rsidRDefault="0028367D" w:rsidP="0028367D">
      <w:pPr>
        <w:autoSpaceDE w:val="0"/>
        <w:ind w:firstLine="709"/>
        <w:jc w:val="center"/>
        <w:rPr>
          <w:bCs/>
          <w:sz w:val="28"/>
          <w:szCs w:val="28"/>
        </w:rPr>
      </w:pPr>
      <w:r w:rsidRPr="0028367D">
        <w:rPr>
          <w:bCs/>
          <w:sz w:val="28"/>
          <w:szCs w:val="28"/>
        </w:rPr>
        <w:t>4. Выплаты стимулирующего характера</w:t>
      </w:r>
    </w:p>
    <w:p w:rsidR="0028367D" w:rsidRPr="0028367D" w:rsidRDefault="0028367D" w:rsidP="0028367D">
      <w:pPr>
        <w:pStyle w:val="ConsNormal"/>
        <w:widowControl/>
        <w:ind w:right="0" w:firstLine="709"/>
        <w:jc w:val="center"/>
        <w:rPr>
          <w:rFonts w:ascii="Times New Roman" w:hAnsi="Times New Roman" w:cs="Times New Roman"/>
          <w:bCs/>
          <w:sz w:val="28"/>
          <w:szCs w:val="28"/>
        </w:rPr>
      </w:pPr>
    </w:p>
    <w:p w:rsidR="0028367D" w:rsidRPr="0028367D" w:rsidRDefault="0028367D" w:rsidP="0028367D">
      <w:pPr>
        <w:autoSpaceDE w:val="0"/>
        <w:ind w:firstLine="709"/>
        <w:jc w:val="both"/>
        <w:rPr>
          <w:sz w:val="28"/>
          <w:szCs w:val="28"/>
        </w:rPr>
      </w:pPr>
      <w:r w:rsidRPr="0028367D">
        <w:rPr>
          <w:sz w:val="28"/>
          <w:szCs w:val="28"/>
        </w:rPr>
        <w:t>4.1. К выплатам стимулирующего характера относятся:</w:t>
      </w:r>
    </w:p>
    <w:p w:rsidR="0028367D" w:rsidRPr="0028367D" w:rsidRDefault="0028367D" w:rsidP="0028367D">
      <w:pPr>
        <w:autoSpaceDE w:val="0"/>
        <w:ind w:firstLine="709"/>
        <w:jc w:val="both"/>
        <w:rPr>
          <w:sz w:val="28"/>
          <w:szCs w:val="28"/>
        </w:rPr>
      </w:pPr>
      <w:r w:rsidRPr="0028367D">
        <w:rPr>
          <w:sz w:val="28"/>
          <w:szCs w:val="28"/>
        </w:rPr>
        <w:t>а) выплаты за важность выполняемой работы, степень самостоятельности и ответственности при выполнении поставленных задач;</w:t>
      </w:r>
    </w:p>
    <w:p w:rsidR="0028367D" w:rsidRPr="0028367D" w:rsidRDefault="0028367D" w:rsidP="0028367D">
      <w:pPr>
        <w:autoSpaceDE w:val="0"/>
        <w:ind w:firstLine="709"/>
        <w:jc w:val="both"/>
        <w:rPr>
          <w:sz w:val="28"/>
          <w:szCs w:val="28"/>
        </w:rPr>
      </w:pPr>
      <w:r w:rsidRPr="0028367D">
        <w:rPr>
          <w:sz w:val="28"/>
          <w:szCs w:val="28"/>
        </w:rPr>
        <w:t>б) выплаты за интенсивность и высокие результаты работы;</w:t>
      </w:r>
    </w:p>
    <w:p w:rsidR="0028367D" w:rsidRPr="0028367D" w:rsidRDefault="0028367D" w:rsidP="0028367D">
      <w:pPr>
        <w:autoSpaceDE w:val="0"/>
        <w:ind w:firstLine="709"/>
        <w:jc w:val="both"/>
        <w:rPr>
          <w:sz w:val="28"/>
          <w:szCs w:val="28"/>
        </w:rPr>
      </w:pPr>
      <w:r w:rsidRPr="0028367D">
        <w:rPr>
          <w:sz w:val="28"/>
          <w:szCs w:val="28"/>
        </w:rPr>
        <w:t>в) выплаты за качество выполняемых работ;</w:t>
      </w:r>
    </w:p>
    <w:p w:rsidR="0028367D" w:rsidRPr="0028367D" w:rsidRDefault="0028367D" w:rsidP="0028367D">
      <w:pPr>
        <w:autoSpaceDE w:val="0"/>
        <w:ind w:firstLine="709"/>
        <w:jc w:val="both"/>
        <w:rPr>
          <w:sz w:val="28"/>
          <w:szCs w:val="28"/>
        </w:rPr>
      </w:pPr>
      <w:r w:rsidRPr="0028367D">
        <w:rPr>
          <w:sz w:val="28"/>
          <w:szCs w:val="28"/>
        </w:rPr>
        <w:t>г) персональные выплаты;</w:t>
      </w:r>
    </w:p>
    <w:p w:rsidR="0028367D" w:rsidRPr="0028367D" w:rsidRDefault="0028367D" w:rsidP="0028367D">
      <w:pPr>
        <w:autoSpaceDE w:val="0"/>
        <w:ind w:firstLine="709"/>
        <w:jc w:val="both"/>
        <w:rPr>
          <w:sz w:val="28"/>
          <w:szCs w:val="28"/>
        </w:rPr>
      </w:pPr>
      <w:r w:rsidRPr="0028367D">
        <w:rPr>
          <w:sz w:val="28"/>
          <w:szCs w:val="28"/>
        </w:rPr>
        <w:t>д) выплаты по итогам работы.</w:t>
      </w:r>
    </w:p>
    <w:p w:rsidR="0028367D" w:rsidRDefault="0028367D" w:rsidP="0028367D">
      <w:pPr>
        <w:autoSpaceDE w:val="0"/>
        <w:ind w:firstLine="709"/>
        <w:jc w:val="both"/>
        <w:rPr>
          <w:sz w:val="28"/>
          <w:szCs w:val="28"/>
        </w:rPr>
      </w:pPr>
      <w:r w:rsidRPr="0028367D">
        <w:rPr>
          <w:sz w:val="28"/>
          <w:szCs w:val="28"/>
        </w:rPr>
        <w:t>4.2. Виды выплат стимулирующего характера, размер, условия и</w:t>
      </w:r>
      <w:r>
        <w:rPr>
          <w:sz w:val="28"/>
          <w:szCs w:val="28"/>
        </w:rPr>
        <w:t> </w:t>
      </w:r>
      <w:r w:rsidRPr="0028367D">
        <w:rPr>
          <w:sz w:val="28"/>
          <w:szCs w:val="28"/>
        </w:rPr>
        <w:t>порядок их осуществления, критерии оценки результативности и качества труда работников учреждений или полномочия по их утверждению определяются в примерных положениях об оплате труда.</w:t>
      </w:r>
    </w:p>
    <w:p w:rsidR="0028367D" w:rsidRPr="0028367D" w:rsidRDefault="0028367D" w:rsidP="0028367D">
      <w:pPr>
        <w:ind w:firstLine="709"/>
        <w:jc w:val="both"/>
        <w:rPr>
          <w:sz w:val="28"/>
          <w:szCs w:val="28"/>
        </w:rPr>
      </w:pPr>
      <w:r w:rsidRPr="0028367D">
        <w:rPr>
          <w:sz w:val="28"/>
          <w:szCs w:val="28"/>
        </w:rPr>
        <w:t>4.3. Выплаты стимулирующего характера производятся на основании распорядительного акта (приказа, распоряжения) руководителя учреждения с</w:t>
      </w:r>
      <w:r>
        <w:rPr>
          <w:sz w:val="28"/>
          <w:szCs w:val="28"/>
        </w:rPr>
        <w:t> </w:t>
      </w:r>
      <w:r w:rsidRPr="0028367D">
        <w:rPr>
          <w:sz w:val="28"/>
          <w:szCs w:val="28"/>
        </w:rPr>
        <w:t>учетом критериев оценки результативности и качества труда работников учреждения, определенных с учетом требований настоящего положения.</w:t>
      </w:r>
    </w:p>
    <w:p w:rsidR="0028367D" w:rsidRPr="0028367D" w:rsidRDefault="0028367D" w:rsidP="0028367D">
      <w:pPr>
        <w:suppressAutoHyphens w:val="0"/>
        <w:autoSpaceDE w:val="0"/>
        <w:autoSpaceDN w:val="0"/>
        <w:adjustRightInd w:val="0"/>
        <w:ind w:firstLine="709"/>
        <w:jc w:val="both"/>
        <w:rPr>
          <w:sz w:val="28"/>
          <w:szCs w:val="28"/>
        </w:rPr>
      </w:pPr>
      <w:r w:rsidRPr="0028367D">
        <w:rPr>
          <w:sz w:val="28"/>
          <w:szCs w:val="28"/>
        </w:rPr>
        <w:t>Критерии оценки результативности и качества труда работников учреждений не учитываются при осуществлении персональных выплат стимулирующего характера.</w:t>
      </w:r>
    </w:p>
    <w:p w:rsidR="0028367D" w:rsidRPr="0028367D" w:rsidRDefault="0028367D" w:rsidP="0028367D">
      <w:pPr>
        <w:autoSpaceDE w:val="0"/>
        <w:ind w:firstLine="709"/>
        <w:jc w:val="both"/>
        <w:rPr>
          <w:sz w:val="28"/>
          <w:szCs w:val="28"/>
        </w:rPr>
      </w:pPr>
      <w:r w:rsidRPr="0028367D">
        <w:rPr>
          <w:sz w:val="28"/>
          <w:szCs w:val="28"/>
        </w:rPr>
        <w:t>Критерии оценки результативности и качества труда работников учреждений детализируются, конкретизируются, дополняются и уточняются в</w:t>
      </w:r>
      <w:r>
        <w:rPr>
          <w:sz w:val="28"/>
          <w:szCs w:val="28"/>
        </w:rPr>
        <w:t> </w:t>
      </w:r>
      <w:r w:rsidRPr="0028367D">
        <w:rPr>
          <w:sz w:val="28"/>
          <w:szCs w:val="28"/>
        </w:rPr>
        <w:t>коллективных договорах, соглашениях, локальных нормативных актах учреждений, устанавливающих системы оплаты труда.</w:t>
      </w:r>
    </w:p>
    <w:p w:rsidR="0028367D" w:rsidRPr="0028367D" w:rsidRDefault="0028367D" w:rsidP="0028367D">
      <w:pPr>
        <w:autoSpaceDE w:val="0"/>
        <w:ind w:firstLine="709"/>
        <w:jc w:val="both"/>
        <w:rPr>
          <w:sz w:val="28"/>
          <w:szCs w:val="28"/>
        </w:rPr>
      </w:pPr>
      <w:r w:rsidRPr="0028367D">
        <w:rPr>
          <w:sz w:val="28"/>
          <w:szCs w:val="28"/>
        </w:rPr>
        <w:t>4.4. Выплаты стимулирующего характера производятся в пределах бюджетных ассигнований на оплату труда работников учреждений, а также средств, полученных от приносящей доход деятельности и направленных учреждениями на оплату труда работников учреждений.</w:t>
      </w:r>
    </w:p>
    <w:p w:rsidR="0028367D" w:rsidRDefault="0028367D" w:rsidP="0028367D">
      <w:pPr>
        <w:autoSpaceDE w:val="0"/>
        <w:ind w:firstLine="709"/>
        <w:jc w:val="both"/>
        <w:rPr>
          <w:sz w:val="28"/>
          <w:szCs w:val="28"/>
        </w:rPr>
      </w:pPr>
      <w:r w:rsidRPr="0028367D">
        <w:rPr>
          <w:sz w:val="28"/>
          <w:szCs w:val="28"/>
        </w:rPr>
        <w:t xml:space="preserve">4.5. </w:t>
      </w:r>
      <w:r w:rsidRPr="009D6B62">
        <w:rPr>
          <w:sz w:val="28"/>
          <w:szCs w:val="28"/>
        </w:rPr>
        <w:t xml:space="preserve">Персональные выплаты устанавливаются с учетом сложности, напряженности и особого режима работы, опыта работы, в целях повышения уровня оплаты труда молодым специалистам, обеспечения региональной выплаты, установленной </w:t>
      </w:r>
      <w:r>
        <w:rPr>
          <w:sz w:val="28"/>
          <w:szCs w:val="28"/>
        </w:rPr>
        <w:t>настоящим пунктом</w:t>
      </w:r>
      <w:r w:rsidRPr="009D6B62">
        <w:rPr>
          <w:sz w:val="28"/>
          <w:szCs w:val="28"/>
        </w:rPr>
        <w:t xml:space="preserve"> (далее – региональная выплата).</w:t>
      </w:r>
    </w:p>
    <w:p w:rsidR="0028367D" w:rsidRDefault="0028367D" w:rsidP="0028367D">
      <w:pPr>
        <w:suppressAutoHyphens w:val="0"/>
        <w:autoSpaceDE w:val="0"/>
        <w:autoSpaceDN w:val="0"/>
        <w:adjustRightInd w:val="0"/>
        <w:ind w:firstLine="709"/>
        <w:jc w:val="both"/>
        <w:rPr>
          <w:sz w:val="28"/>
          <w:szCs w:val="28"/>
          <w:lang w:eastAsia="ru-RU"/>
        </w:rPr>
      </w:pPr>
      <w:r>
        <w:rPr>
          <w:sz w:val="28"/>
          <w:szCs w:val="28"/>
          <w:lang w:eastAsia="ru-RU"/>
        </w:rPr>
        <w:t>Персональная выплата, именуемая краевой выплатой, устанавливается с учетом специфики деятельности работника учреждения (учреждения).</w:t>
      </w:r>
    </w:p>
    <w:p w:rsidR="0028367D" w:rsidRPr="009D6B62" w:rsidRDefault="0028367D" w:rsidP="0028367D">
      <w:pPr>
        <w:autoSpaceDE w:val="0"/>
        <w:ind w:firstLine="709"/>
        <w:jc w:val="both"/>
        <w:rPr>
          <w:sz w:val="28"/>
          <w:szCs w:val="28"/>
        </w:rPr>
      </w:pPr>
      <w:r w:rsidRPr="009D6B62">
        <w:rPr>
          <w:sz w:val="28"/>
          <w:szCs w:val="28"/>
        </w:rPr>
        <w:lastRenderedPageBreak/>
        <w:t xml:space="preserve">Работникам, месячная заработная плата которых при полностью отработанной норме рабочего времени и выполненной норме труда (трудовых обязанностей) </w:t>
      </w:r>
      <w:r w:rsidRPr="009D6B62">
        <w:rPr>
          <w:bCs/>
          <w:sz w:val="28"/>
          <w:szCs w:val="28"/>
        </w:rPr>
        <w:t xml:space="preserve">ниже размера заработной платы, установленного </w:t>
      </w:r>
      <w:r w:rsidRPr="009D6B62">
        <w:rPr>
          <w:sz w:val="28"/>
          <w:szCs w:val="28"/>
        </w:rPr>
        <w:t>настоящим пунктом, предоставляется региональная выплата.</w:t>
      </w:r>
    </w:p>
    <w:p w:rsidR="0028367D" w:rsidRPr="009D6B62" w:rsidRDefault="0028367D" w:rsidP="0028367D">
      <w:pPr>
        <w:autoSpaceDE w:val="0"/>
        <w:ind w:firstLine="709"/>
        <w:jc w:val="both"/>
        <w:rPr>
          <w:sz w:val="28"/>
          <w:szCs w:val="28"/>
        </w:rPr>
      </w:pPr>
      <w:r w:rsidRPr="009D6B62">
        <w:rPr>
          <w:sz w:val="28"/>
          <w:szCs w:val="28"/>
        </w:rPr>
        <w:t xml:space="preserve">Для целей расчета региональной выплаты размер заработной платы составляет </w:t>
      </w:r>
      <w:r>
        <w:rPr>
          <w:sz w:val="28"/>
          <w:szCs w:val="28"/>
        </w:rPr>
        <w:t>20468</w:t>
      </w:r>
      <w:r w:rsidRPr="009D6B62">
        <w:rPr>
          <w:sz w:val="28"/>
          <w:szCs w:val="28"/>
        </w:rPr>
        <w:t xml:space="preserve"> рубл</w:t>
      </w:r>
      <w:r>
        <w:rPr>
          <w:sz w:val="28"/>
          <w:szCs w:val="28"/>
        </w:rPr>
        <w:t>ей</w:t>
      </w:r>
      <w:r w:rsidRPr="009D6B62">
        <w:rPr>
          <w:sz w:val="28"/>
          <w:szCs w:val="28"/>
        </w:rPr>
        <w:t>.</w:t>
      </w:r>
    </w:p>
    <w:p w:rsidR="0028367D" w:rsidRPr="009D6B62" w:rsidRDefault="0028367D" w:rsidP="0028367D">
      <w:pPr>
        <w:autoSpaceDE w:val="0"/>
        <w:ind w:firstLine="709"/>
        <w:jc w:val="both"/>
        <w:rPr>
          <w:sz w:val="28"/>
          <w:szCs w:val="28"/>
        </w:rPr>
      </w:pPr>
      <w:r w:rsidRPr="009D6B62">
        <w:rPr>
          <w:sz w:val="28"/>
          <w:szCs w:val="28"/>
        </w:rPr>
        <w:t>Региональная выплата для работников учреждений рассчитывается как разница между размером заработной платы, установленным настоящим пунктом, и месячной заработной платой конкретного работника учреждения при полностью отработанной норме рабочего времени и выполненной норме труда (трудовых обязанностей).</w:t>
      </w:r>
    </w:p>
    <w:p w:rsidR="0028367D" w:rsidRPr="009D6B62" w:rsidRDefault="0028367D" w:rsidP="0028367D">
      <w:pPr>
        <w:autoSpaceDE w:val="0"/>
        <w:ind w:firstLine="709"/>
        <w:jc w:val="both"/>
        <w:rPr>
          <w:sz w:val="28"/>
          <w:szCs w:val="28"/>
        </w:rPr>
      </w:pPr>
      <w:r w:rsidRPr="009D6B62">
        <w:rPr>
          <w:sz w:val="28"/>
          <w:szCs w:val="28"/>
        </w:rPr>
        <w:t>Работникам учреждений, месячная заработная плата которых по</w:t>
      </w:r>
      <w:r>
        <w:rPr>
          <w:sz w:val="28"/>
          <w:szCs w:val="28"/>
        </w:rPr>
        <w:t> </w:t>
      </w:r>
      <w:r w:rsidRPr="009D6B62">
        <w:rPr>
          <w:sz w:val="28"/>
          <w:szCs w:val="28"/>
        </w:rPr>
        <w:t>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учреждения определяется как разница между размером заработной платы, установленным настоящим пунктом, исчисленным пропорционально отработанному работником</w:t>
      </w:r>
      <w:r>
        <w:rPr>
          <w:sz w:val="28"/>
          <w:szCs w:val="28"/>
        </w:rPr>
        <w:t xml:space="preserve"> учреждения</w:t>
      </w:r>
      <w:r w:rsidRPr="009D6B62">
        <w:rPr>
          <w:sz w:val="28"/>
          <w:szCs w:val="28"/>
        </w:rPr>
        <w:t xml:space="preserve"> времени, и величиной заработной платы конкретного работника учреждения за соответствующий период времени.</w:t>
      </w:r>
    </w:p>
    <w:p w:rsidR="0028367D" w:rsidRPr="009D6B62" w:rsidRDefault="0028367D" w:rsidP="0028367D">
      <w:pPr>
        <w:autoSpaceDE w:val="0"/>
        <w:ind w:firstLine="709"/>
        <w:jc w:val="both"/>
        <w:rPr>
          <w:sz w:val="28"/>
          <w:szCs w:val="28"/>
        </w:rPr>
      </w:pPr>
      <w:r w:rsidRPr="009D6B62">
        <w:rPr>
          <w:sz w:val="28"/>
          <w:szCs w:val="28"/>
        </w:rPr>
        <w:t>Для целей настоящего пункта при расчете региональной выплаты под месячной заработной платой понимается заработная плата конкретного работника учреждения с учетом доплаты до размера минимальной заработной платы</w:t>
      </w:r>
      <w:r>
        <w:rPr>
          <w:sz w:val="28"/>
          <w:szCs w:val="28"/>
        </w:rPr>
        <w:t>, установленного в Красноярском крае</w:t>
      </w:r>
      <w:r w:rsidRPr="009D6B62">
        <w:rPr>
          <w:sz w:val="28"/>
          <w:szCs w:val="28"/>
        </w:rPr>
        <w:t xml:space="preserve"> (в случае ее осуществления).</w:t>
      </w:r>
    </w:p>
    <w:p w:rsidR="0028367D" w:rsidRPr="009D6B62" w:rsidRDefault="0028367D" w:rsidP="0028367D">
      <w:pPr>
        <w:autoSpaceDE w:val="0"/>
        <w:ind w:firstLine="709"/>
        <w:jc w:val="both"/>
        <w:rPr>
          <w:sz w:val="28"/>
          <w:szCs w:val="28"/>
        </w:rPr>
      </w:pPr>
      <w:r w:rsidRPr="009D6B62">
        <w:rPr>
          <w:sz w:val="28"/>
          <w:szCs w:val="28"/>
        </w:rPr>
        <w:t>Региональная выплата включает в себя начисления по районному коэффициенту, процентной надбавке к заработной плате за стаж работы в</w:t>
      </w:r>
      <w:r>
        <w:rPr>
          <w:sz w:val="28"/>
          <w:szCs w:val="28"/>
        </w:rPr>
        <w:t> </w:t>
      </w:r>
      <w:r w:rsidRPr="009D6B62">
        <w:rPr>
          <w:sz w:val="28"/>
          <w:szCs w:val="28"/>
        </w:rPr>
        <w:t>районах Крайнего Севера и приравненных к ним местностях или надбавке за</w:t>
      </w:r>
      <w:r>
        <w:rPr>
          <w:sz w:val="28"/>
          <w:szCs w:val="28"/>
        </w:rPr>
        <w:t> </w:t>
      </w:r>
      <w:r w:rsidRPr="009D6B62">
        <w:rPr>
          <w:sz w:val="28"/>
          <w:szCs w:val="28"/>
        </w:rPr>
        <w:t>работу в местностях с особыми климатическими условиями.</w:t>
      </w:r>
    </w:p>
    <w:p w:rsidR="0028367D" w:rsidRPr="009D6B62" w:rsidRDefault="0028367D" w:rsidP="0028367D">
      <w:pPr>
        <w:autoSpaceDE w:val="0"/>
        <w:ind w:firstLine="709"/>
        <w:jc w:val="both"/>
        <w:rPr>
          <w:sz w:val="28"/>
          <w:szCs w:val="28"/>
        </w:rPr>
      </w:pPr>
      <w:r w:rsidRPr="009D6B62">
        <w:rPr>
          <w:sz w:val="28"/>
          <w:szCs w:val="28"/>
        </w:rP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w:t>
      </w:r>
      <w:r>
        <w:rPr>
          <w:sz w:val="28"/>
          <w:szCs w:val="28"/>
        </w:rPr>
        <w:t> </w:t>
      </w:r>
      <w:r w:rsidRPr="009D6B62">
        <w:rPr>
          <w:sz w:val="28"/>
          <w:szCs w:val="28"/>
        </w:rPr>
        <w:t>приравненных к ним местностях или надбавке за работу в местностях с</w:t>
      </w:r>
      <w:r>
        <w:rPr>
          <w:sz w:val="28"/>
          <w:szCs w:val="28"/>
        </w:rPr>
        <w:t> </w:t>
      </w:r>
      <w:r w:rsidRPr="009D6B62">
        <w:rPr>
          <w:sz w:val="28"/>
          <w:szCs w:val="28"/>
        </w:rPr>
        <w:t>особыми климатическими условиями.</w:t>
      </w:r>
    </w:p>
    <w:p w:rsidR="0028367D" w:rsidRPr="0028367D" w:rsidRDefault="0028367D" w:rsidP="0028367D">
      <w:pPr>
        <w:autoSpaceDE w:val="0"/>
        <w:ind w:firstLine="709"/>
        <w:jc w:val="both"/>
        <w:rPr>
          <w:sz w:val="28"/>
          <w:szCs w:val="28"/>
        </w:rPr>
      </w:pPr>
      <w:r w:rsidRPr="0028367D">
        <w:rPr>
          <w:sz w:val="28"/>
          <w:szCs w:val="28"/>
        </w:rPr>
        <w:t xml:space="preserve">4.6. Средства, поступающие от приносящей доход деятельности, направляются учреждениями на выплаты стимулирующего характера работникам учреждений, за исключением случаев, определенных пунктом 1.6 настоящего положения. </w:t>
      </w:r>
    </w:p>
    <w:p w:rsidR="0028367D" w:rsidRPr="0028367D" w:rsidRDefault="0028367D" w:rsidP="0028367D">
      <w:pPr>
        <w:autoSpaceDE w:val="0"/>
        <w:ind w:firstLine="709"/>
        <w:jc w:val="center"/>
        <w:rPr>
          <w:bCs/>
          <w:sz w:val="28"/>
          <w:szCs w:val="28"/>
        </w:rPr>
      </w:pPr>
    </w:p>
    <w:p w:rsidR="0028367D" w:rsidRPr="0028367D" w:rsidRDefault="0028367D" w:rsidP="0028367D">
      <w:pPr>
        <w:autoSpaceDE w:val="0"/>
        <w:ind w:firstLine="709"/>
        <w:jc w:val="center"/>
        <w:rPr>
          <w:sz w:val="28"/>
          <w:szCs w:val="28"/>
        </w:rPr>
      </w:pPr>
      <w:r w:rsidRPr="0028367D">
        <w:rPr>
          <w:bCs/>
          <w:sz w:val="28"/>
          <w:szCs w:val="28"/>
        </w:rPr>
        <w:t>5. Единовременная материальная помощь</w:t>
      </w:r>
    </w:p>
    <w:p w:rsidR="0028367D" w:rsidRPr="0028367D" w:rsidRDefault="0028367D" w:rsidP="0028367D">
      <w:pPr>
        <w:autoSpaceDE w:val="0"/>
        <w:ind w:firstLine="709"/>
        <w:jc w:val="both"/>
        <w:rPr>
          <w:sz w:val="28"/>
          <w:szCs w:val="28"/>
        </w:rPr>
      </w:pPr>
    </w:p>
    <w:p w:rsidR="0028367D" w:rsidRPr="0028367D" w:rsidRDefault="0028367D" w:rsidP="0028367D">
      <w:pPr>
        <w:suppressAutoHyphens w:val="0"/>
        <w:ind w:firstLine="709"/>
        <w:jc w:val="both"/>
        <w:rPr>
          <w:sz w:val="28"/>
          <w:szCs w:val="28"/>
          <w:lang w:eastAsia="ru-RU"/>
        </w:rPr>
      </w:pPr>
      <w:r w:rsidRPr="0028367D">
        <w:rPr>
          <w:sz w:val="28"/>
          <w:szCs w:val="28"/>
          <w:lang w:eastAsia="ru-RU"/>
        </w:rPr>
        <w:t>5.1. Единовременная материальная помощь оказывается работникам учреждений в следующих случаях:</w:t>
      </w:r>
    </w:p>
    <w:p w:rsidR="0028367D" w:rsidRPr="0028367D" w:rsidRDefault="0028367D" w:rsidP="0028367D">
      <w:pPr>
        <w:suppressAutoHyphens w:val="0"/>
        <w:ind w:firstLine="709"/>
        <w:jc w:val="both"/>
        <w:rPr>
          <w:sz w:val="28"/>
          <w:szCs w:val="28"/>
          <w:lang w:eastAsia="ru-RU"/>
        </w:rPr>
      </w:pPr>
      <w:r w:rsidRPr="0028367D">
        <w:rPr>
          <w:sz w:val="28"/>
          <w:szCs w:val="28"/>
          <w:lang w:eastAsia="ru-RU"/>
        </w:rPr>
        <w:t>- заключение работником учреждения первого брака;</w:t>
      </w:r>
    </w:p>
    <w:p w:rsidR="0028367D" w:rsidRPr="0028367D" w:rsidRDefault="0028367D" w:rsidP="0028367D">
      <w:pPr>
        <w:suppressAutoHyphens w:val="0"/>
        <w:ind w:firstLine="709"/>
        <w:jc w:val="both"/>
        <w:rPr>
          <w:sz w:val="28"/>
          <w:szCs w:val="28"/>
          <w:lang w:eastAsia="ru-RU"/>
        </w:rPr>
      </w:pPr>
      <w:r w:rsidRPr="0028367D">
        <w:rPr>
          <w:sz w:val="28"/>
          <w:szCs w:val="28"/>
          <w:lang w:eastAsia="ru-RU"/>
        </w:rPr>
        <w:t>- рождение ребенка (детей)</w:t>
      </w:r>
      <w:r w:rsidR="00C52F3F">
        <w:rPr>
          <w:sz w:val="28"/>
          <w:szCs w:val="28"/>
          <w:lang w:eastAsia="ru-RU"/>
        </w:rPr>
        <w:t xml:space="preserve"> </w:t>
      </w:r>
      <w:r w:rsidRPr="0028367D">
        <w:rPr>
          <w:sz w:val="28"/>
          <w:szCs w:val="28"/>
          <w:lang w:eastAsia="ru-RU"/>
        </w:rPr>
        <w:t>у работника учреждения;</w:t>
      </w:r>
    </w:p>
    <w:p w:rsidR="0028367D" w:rsidRPr="0028367D" w:rsidRDefault="0028367D" w:rsidP="0028367D">
      <w:pPr>
        <w:suppressAutoHyphens w:val="0"/>
        <w:ind w:firstLine="709"/>
        <w:jc w:val="both"/>
        <w:rPr>
          <w:sz w:val="28"/>
          <w:szCs w:val="28"/>
          <w:lang w:eastAsia="ru-RU"/>
        </w:rPr>
      </w:pPr>
      <w:r w:rsidRPr="0028367D">
        <w:rPr>
          <w:sz w:val="28"/>
          <w:szCs w:val="28"/>
          <w:lang w:eastAsia="ru-RU"/>
        </w:rPr>
        <w:t>- смерть супруга (супруги) или близких родственников (родителей,</w:t>
      </w:r>
      <w:r>
        <w:rPr>
          <w:sz w:val="28"/>
          <w:szCs w:val="28"/>
          <w:lang w:eastAsia="ru-RU"/>
        </w:rPr>
        <w:t xml:space="preserve"> </w:t>
      </w:r>
      <w:r w:rsidRPr="0028367D">
        <w:rPr>
          <w:sz w:val="28"/>
          <w:szCs w:val="28"/>
          <w:lang w:eastAsia="ru-RU"/>
        </w:rPr>
        <w:t xml:space="preserve">детей) работника учреждения. </w:t>
      </w:r>
    </w:p>
    <w:p w:rsidR="0028367D" w:rsidRPr="0028367D" w:rsidRDefault="0028367D" w:rsidP="0028367D">
      <w:pPr>
        <w:autoSpaceDE w:val="0"/>
        <w:ind w:firstLine="709"/>
        <w:jc w:val="both"/>
        <w:rPr>
          <w:sz w:val="28"/>
          <w:szCs w:val="28"/>
          <w:lang w:eastAsia="ru-RU"/>
        </w:rPr>
      </w:pPr>
      <w:r w:rsidRPr="0028367D">
        <w:rPr>
          <w:sz w:val="28"/>
          <w:szCs w:val="28"/>
          <w:lang w:eastAsia="ru-RU"/>
        </w:rPr>
        <w:lastRenderedPageBreak/>
        <w:t>В  случае смерти работника учреждения единовременная материальная помощь оказывается супругу (супруге) либо одному из родителей, детей на основании заявления одного из указанных лиц с приложением копии свидетельства о смерти работника учреждения и копии документа, подтверждающего родство с умершим работником учреждения.</w:t>
      </w:r>
    </w:p>
    <w:p w:rsidR="0028367D" w:rsidRPr="0028367D" w:rsidRDefault="0028367D" w:rsidP="0028367D">
      <w:pPr>
        <w:autoSpaceDE w:val="0"/>
        <w:ind w:firstLine="709"/>
        <w:jc w:val="both"/>
        <w:rPr>
          <w:sz w:val="28"/>
          <w:szCs w:val="28"/>
        </w:rPr>
      </w:pPr>
      <w:r w:rsidRPr="0028367D">
        <w:rPr>
          <w:sz w:val="28"/>
          <w:szCs w:val="28"/>
        </w:rPr>
        <w:t>5.2. Конкретный размер единовременной материальной помощи определяется руководителем учреждения.</w:t>
      </w:r>
    </w:p>
    <w:p w:rsidR="0028367D" w:rsidRPr="0028367D" w:rsidRDefault="0028367D" w:rsidP="0028367D">
      <w:pPr>
        <w:autoSpaceDE w:val="0"/>
        <w:ind w:firstLine="709"/>
        <w:jc w:val="both"/>
        <w:rPr>
          <w:sz w:val="28"/>
          <w:szCs w:val="28"/>
        </w:rPr>
      </w:pPr>
      <w:r w:rsidRPr="0028367D">
        <w:rPr>
          <w:sz w:val="28"/>
          <w:szCs w:val="28"/>
        </w:rPr>
        <w:t xml:space="preserve">5.3. Выплата единовременной материальной помощи работникам учреждений производится на основании распорядительных актов (приказов, распоряжений) руководителей учреждений. </w:t>
      </w:r>
    </w:p>
    <w:p w:rsidR="0028367D" w:rsidRPr="0028367D" w:rsidRDefault="0028367D" w:rsidP="0028367D">
      <w:pPr>
        <w:autoSpaceDE w:val="0"/>
        <w:ind w:firstLine="709"/>
        <w:jc w:val="both"/>
        <w:rPr>
          <w:sz w:val="28"/>
          <w:szCs w:val="28"/>
        </w:rPr>
      </w:pPr>
      <w:r w:rsidRPr="0028367D">
        <w:rPr>
          <w:sz w:val="28"/>
          <w:szCs w:val="28"/>
        </w:rPr>
        <w:t xml:space="preserve">5.4. Выплата единовременной материальной помощи работникам учреждений осуществляется в пределах утвержденного фонда оплаты труда. </w:t>
      </w:r>
    </w:p>
    <w:p w:rsidR="0028367D" w:rsidRPr="0028367D" w:rsidRDefault="0028367D" w:rsidP="0028367D">
      <w:pPr>
        <w:autoSpaceDE w:val="0"/>
        <w:ind w:firstLine="709"/>
        <w:jc w:val="center"/>
        <w:rPr>
          <w:bCs/>
          <w:sz w:val="28"/>
          <w:szCs w:val="28"/>
        </w:rPr>
      </w:pPr>
    </w:p>
    <w:p w:rsidR="0028367D" w:rsidRPr="0028367D" w:rsidRDefault="0028367D" w:rsidP="0028367D">
      <w:pPr>
        <w:autoSpaceDE w:val="0"/>
        <w:ind w:firstLine="709"/>
        <w:jc w:val="center"/>
        <w:rPr>
          <w:bCs/>
          <w:sz w:val="28"/>
          <w:szCs w:val="28"/>
        </w:rPr>
      </w:pPr>
      <w:r w:rsidRPr="0028367D">
        <w:rPr>
          <w:bCs/>
          <w:sz w:val="28"/>
          <w:szCs w:val="28"/>
        </w:rPr>
        <w:t xml:space="preserve">6. Оплата труда руководителей учреждений, </w:t>
      </w:r>
    </w:p>
    <w:p w:rsidR="0028367D" w:rsidRPr="0028367D" w:rsidRDefault="0028367D" w:rsidP="0028367D">
      <w:pPr>
        <w:autoSpaceDE w:val="0"/>
        <w:ind w:firstLine="709"/>
        <w:jc w:val="center"/>
        <w:rPr>
          <w:bCs/>
          <w:sz w:val="28"/>
          <w:szCs w:val="28"/>
        </w:rPr>
      </w:pPr>
      <w:r w:rsidRPr="0028367D">
        <w:rPr>
          <w:bCs/>
          <w:sz w:val="28"/>
          <w:szCs w:val="28"/>
        </w:rPr>
        <w:t xml:space="preserve">их заместителей и главных бухгалтеров </w:t>
      </w:r>
    </w:p>
    <w:p w:rsidR="0028367D" w:rsidRPr="0028367D" w:rsidRDefault="0028367D" w:rsidP="0028367D">
      <w:pPr>
        <w:autoSpaceDE w:val="0"/>
        <w:ind w:firstLine="709"/>
        <w:jc w:val="both"/>
        <w:rPr>
          <w:bCs/>
          <w:sz w:val="28"/>
          <w:szCs w:val="28"/>
        </w:rPr>
      </w:pPr>
    </w:p>
    <w:p w:rsidR="0028367D" w:rsidRPr="0028367D" w:rsidRDefault="0028367D" w:rsidP="0028367D">
      <w:pPr>
        <w:autoSpaceDE w:val="0"/>
        <w:ind w:firstLine="709"/>
        <w:jc w:val="both"/>
        <w:rPr>
          <w:sz w:val="28"/>
          <w:szCs w:val="28"/>
        </w:rPr>
      </w:pPr>
      <w:r w:rsidRPr="0028367D">
        <w:rPr>
          <w:sz w:val="28"/>
          <w:szCs w:val="28"/>
        </w:rPr>
        <w:t>6.1. Заработная плата руководителей учреждений, их заместителей и</w:t>
      </w:r>
      <w:r>
        <w:rPr>
          <w:sz w:val="28"/>
          <w:szCs w:val="28"/>
        </w:rPr>
        <w:t> </w:t>
      </w:r>
      <w:r w:rsidRPr="0028367D">
        <w:rPr>
          <w:sz w:val="28"/>
          <w:szCs w:val="28"/>
        </w:rPr>
        <w:t>главных бухгалтеров включает в себя должностной оклад, выплаты компенсационного и стимулирующего характера, определяемые в</w:t>
      </w:r>
      <w:r>
        <w:rPr>
          <w:sz w:val="28"/>
          <w:szCs w:val="28"/>
        </w:rPr>
        <w:t> </w:t>
      </w:r>
      <w:r w:rsidRPr="0028367D">
        <w:rPr>
          <w:sz w:val="28"/>
          <w:szCs w:val="28"/>
        </w:rPr>
        <w:t>соответствии с настоящим положением.</w:t>
      </w:r>
    </w:p>
    <w:p w:rsidR="0028367D" w:rsidRPr="0028367D" w:rsidRDefault="0028367D" w:rsidP="0028367D">
      <w:pPr>
        <w:autoSpaceDE w:val="0"/>
        <w:ind w:firstLine="709"/>
        <w:jc w:val="both"/>
        <w:rPr>
          <w:sz w:val="28"/>
          <w:szCs w:val="28"/>
        </w:rPr>
      </w:pPr>
      <w:r w:rsidRPr="0028367D">
        <w:rPr>
          <w:sz w:val="28"/>
          <w:szCs w:val="28"/>
        </w:rPr>
        <w:t>6.2. Размеры должностных окладов руководителям учреждений устанавливаются трудовыми договорами и определяются в кратном отношении к среднему размеру оклада (должностного оклада), ставки заработной платы работников основного персонала возглавляемых ими учреждений (далее – работники основного персонала), с учетом отнесения учреждений к группам по оплате труда руководителей учреждений в</w:t>
      </w:r>
      <w:r>
        <w:rPr>
          <w:sz w:val="28"/>
          <w:szCs w:val="28"/>
        </w:rPr>
        <w:t> </w:t>
      </w:r>
      <w:r w:rsidRPr="0028367D">
        <w:rPr>
          <w:sz w:val="28"/>
          <w:szCs w:val="28"/>
        </w:rPr>
        <w:t>соответствии с приложением № 1 к настоящему положению.</w:t>
      </w:r>
    </w:p>
    <w:p w:rsidR="0028367D" w:rsidRPr="0028367D" w:rsidRDefault="0028367D" w:rsidP="0028367D">
      <w:pPr>
        <w:autoSpaceDE w:val="0"/>
        <w:ind w:firstLine="709"/>
        <w:jc w:val="both"/>
        <w:rPr>
          <w:sz w:val="28"/>
          <w:szCs w:val="28"/>
        </w:rPr>
      </w:pPr>
      <w:r w:rsidRPr="0028367D">
        <w:rPr>
          <w:sz w:val="28"/>
          <w:szCs w:val="28"/>
        </w:rPr>
        <w:t>Условия и размер увеличения должностного оклада руководителя учреждения при наличии квалификационной категории устанавливаются в</w:t>
      </w:r>
      <w:r>
        <w:rPr>
          <w:sz w:val="28"/>
          <w:szCs w:val="28"/>
        </w:rPr>
        <w:t> </w:t>
      </w:r>
      <w:r w:rsidRPr="0028367D">
        <w:rPr>
          <w:sz w:val="28"/>
          <w:szCs w:val="28"/>
        </w:rPr>
        <w:t>примерных положениях по оплате труда.</w:t>
      </w:r>
    </w:p>
    <w:p w:rsidR="0028367D" w:rsidRPr="0028367D" w:rsidRDefault="0028367D" w:rsidP="0028367D">
      <w:pPr>
        <w:autoSpaceDE w:val="0"/>
        <w:ind w:firstLine="709"/>
        <w:jc w:val="both"/>
        <w:rPr>
          <w:sz w:val="28"/>
          <w:szCs w:val="28"/>
        </w:rPr>
      </w:pPr>
      <w:r w:rsidRPr="0028367D">
        <w:rPr>
          <w:sz w:val="28"/>
          <w:szCs w:val="28"/>
        </w:rPr>
        <w:t>6.3. Группы по оплате труда руководителей учреждений определяются на основании объемных показателей, характеризующих работу учреждения, а</w:t>
      </w:r>
      <w:r>
        <w:rPr>
          <w:sz w:val="28"/>
          <w:szCs w:val="28"/>
        </w:rPr>
        <w:t xml:space="preserve"> </w:t>
      </w:r>
      <w:r w:rsidRPr="0028367D">
        <w:rPr>
          <w:sz w:val="28"/>
          <w:szCs w:val="28"/>
        </w:rPr>
        <w:t>также иных показателей, учитывающих численность работников учреждений, наличие структурных подразделений, техническое обеспечение учреждений и другие факторы, устанавливаемых в примерных положениях по</w:t>
      </w:r>
      <w:r>
        <w:rPr>
          <w:sz w:val="28"/>
          <w:szCs w:val="28"/>
        </w:rPr>
        <w:t> </w:t>
      </w:r>
      <w:r w:rsidRPr="0028367D">
        <w:rPr>
          <w:sz w:val="28"/>
          <w:szCs w:val="28"/>
        </w:rPr>
        <w:t>оплате труда.</w:t>
      </w:r>
    </w:p>
    <w:p w:rsidR="0028367D" w:rsidRPr="0028367D" w:rsidRDefault="0028367D" w:rsidP="0028367D">
      <w:pPr>
        <w:autoSpaceDE w:val="0"/>
        <w:ind w:firstLine="709"/>
        <w:jc w:val="both"/>
        <w:rPr>
          <w:sz w:val="28"/>
          <w:szCs w:val="28"/>
        </w:rPr>
      </w:pPr>
      <w:r w:rsidRPr="0028367D">
        <w:rPr>
          <w:sz w:val="28"/>
          <w:szCs w:val="28"/>
        </w:rPr>
        <w:t>6.4. Группы по оплате труда руководителей учреждений устанавливаются распоряжениями Администрации ЗАТО г. Зеленогорска по ходатайству структурного подразделения Администрации ЗАТО г. Зеленогорска или муниципального казенного учреждения, в ведении которых находятся соответствующие учреждения, не реже одного раза в год в</w:t>
      </w:r>
      <w:r>
        <w:rPr>
          <w:sz w:val="28"/>
          <w:szCs w:val="28"/>
        </w:rPr>
        <w:t> </w:t>
      </w:r>
      <w:r w:rsidRPr="0028367D">
        <w:rPr>
          <w:sz w:val="28"/>
          <w:szCs w:val="28"/>
        </w:rPr>
        <w:t>соответствии со значениями показателей за предшествующий год или плановых проектных показателей (для вновь созданных учреждений).</w:t>
      </w:r>
    </w:p>
    <w:p w:rsidR="0028367D" w:rsidRPr="0028367D" w:rsidRDefault="0028367D" w:rsidP="0028367D">
      <w:pPr>
        <w:autoSpaceDE w:val="0"/>
        <w:ind w:firstLine="709"/>
        <w:jc w:val="both"/>
        <w:rPr>
          <w:sz w:val="28"/>
          <w:szCs w:val="28"/>
        </w:rPr>
      </w:pPr>
      <w:r w:rsidRPr="0028367D">
        <w:rPr>
          <w:sz w:val="28"/>
          <w:szCs w:val="28"/>
        </w:rPr>
        <w:t xml:space="preserve">6.5. 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w:t>
      </w:r>
      <w:r w:rsidRPr="0028367D">
        <w:rPr>
          <w:sz w:val="28"/>
          <w:szCs w:val="28"/>
        </w:rPr>
        <w:lastRenderedPageBreak/>
        <w:t>должностного оклада руководителя учреждения согласно приложению № 2 к настоящему положению</w:t>
      </w:r>
      <w:r w:rsidRPr="0028367D">
        <w:rPr>
          <w:color w:val="000000"/>
          <w:sz w:val="28"/>
          <w:szCs w:val="28"/>
        </w:rPr>
        <w:t>.</w:t>
      </w:r>
    </w:p>
    <w:p w:rsidR="0028367D" w:rsidRPr="0028367D" w:rsidRDefault="0028367D" w:rsidP="0028367D">
      <w:pPr>
        <w:autoSpaceDE w:val="0"/>
        <w:ind w:firstLine="709"/>
        <w:jc w:val="both"/>
        <w:rPr>
          <w:sz w:val="28"/>
          <w:szCs w:val="28"/>
        </w:rPr>
      </w:pPr>
      <w:r w:rsidRPr="0028367D">
        <w:rPr>
          <w:sz w:val="28"/>
          <w:szCs w:val="28"/>
        </w:rPr>
        <w:t>6.6. Перечни должностей, профессий работников основного персонала для определения должностных окладов руководителей учреждений устанавливаются примерными положениями об оплате труда.</w:t>
      </w:r>
    </w:p>
    <w:p w:rsidR="0028367D" w:rsidRPr="0028367D" w:rsidRDefault="0028367D" w:rsidP="0028367D">
      <w:pPr>
        <w:autoSpaceDE w:val="0"/>
        <w:ind w:firstLine="709"/>
        <w:jc w:val="both"/>
        <w:rPr>
          <w:sz w:val="28"/>
          <w:szCs w:val="28"/>
        </w:rPr>
      </w:pPr>
      <w:r w:rsidRPr="0028367D">
        <w:rPr>
          <w:sz w:val="28"/>
          <w:szCs w:val="28"/>
        </w:rPr>
        <w:t>6.7. Размеры должностных окладов заместителей руководителей и главных бухгалтеров устанавливаются руководителями соответствующих учреждений на 10 - 30 процентов ниже размеров должностных окладов руководителей этих учреждений без учета увеличения должностного оклада руководителя учреждения при наличии квалификационной категории.</w:t>
      </w:r>
    </w:p>
    <w:p w:rsidR="0028367D" w:rsidRPr="0028367D" w:rsidRDefault="0028367D" w:rsidP="0028367D">
      <w:pPr>
        <w:autoSpaceDE w:val="0"/>
        <w:ind w:firstLine="709"/>
        <w:jc w:val="both"/>
        <w:rPr>
          <w:sz w:val="28"/>
          <w:szCs w:val="28"/>
        </w:rPr>
      </w:pPr>
      <w:r w:rsidRPr="0028367D">
        <w:rPr>
          <w:sz w:val="28"/>
          <w:szCs w:val="28"/>
        </w:rPr>
        <w:t>Условия и размер увеличения должностного оклада заместителей руководителя учреждения при наличии квалификационной категории устанавливаются в примерных положениях по оплате труда.</w:t>
      </w:r>
    </w:p>
    <w:p w:rsidR="0028367D" w:rsidRPr="0028367D" w:rsidRDefault="0028367D" w:rsidP="0028367D">
      <w:pPr>
        <w:autoSpaceDE w:val="0"/>
        <w:ind w:firstLine="709"/>
        <w:jc w:val="both"/>
        <w:rPr>
          <w:sz w:val="28"/>
          <w:szCs w:val="28"/>
        </w:rPr>
      </w:pPr>
      <w:r w:rsidRPr="0028367D">
        <w:rPr>
          <w:sz w:val="28"/>
          <w:szCs w:val="28"/>
        </w:rPr>
        <w:t>6.8. Виды выплат компенсационного характера, размеры и условия их осуществления для руководителей учреждений, их заместителей и главных бухгалтеров устанавливаются в примерных положениях об оплате труда в соответствии с трудовым законодательством и иными нормативными правовыми актами Российской Федерации, Красноярского края, содержащими нормы трудового права, и настоящим положением.</w:t>
      </w:r>
    </w:p>
    <w:p w:rsidR="0028367D" w:rsidRPr="0028367D" w:rsidRDefault="0028367D" w:rsidP="0028367D">
      <w:pPr>
        <w:autoSpaceDE w:val="0"/>
        <w:ind w:firstLine="709"/>
        <w:jc w:val="both"/>
        <w:rPr>
          <w:sz w:val="28"/>
          <w:szCs w:val="28"/>
        </w:rPr>
      </w:pPr>
      <w:r w:rsidRPr="0028367D">
        <w:rPr>
          <w:sz w:val="28"/>
          <w:szCs w:val="28"/>
        </w:rPr>
        <w:t>6.9. Виды выплат стимулирующего характера, размеры и условия их осуществления для руководителей учреждений, их заместителей и главных бухгалтеров, в том числе критерии оценки результативности и качества деятельности учреждений, устанавливаются в примерных положениях об оплате труда.</w:t>
      </w:r>
    </w:p>
    <w:p w:rsidR="0028367D" w:rsidRPr="0028367D" w:rsidRDefault="0028367D" w:rsidP="0028367D">
      <w:pPr>
        <w:autoSpaceDE w:val="0"/>
        <w:ind w:firstLine="709"/>
        <w:jc w:val="both"/>
        <w:rPr>
          <w:sz w:val="28"/>
          <w:szCs w:val="28"/>
        </w:rPr>
      </w:pPr>
      <w:r w:rsidRPr="0028367D">
        <w:rPr>
          <w:sz w:val="28"/>
          <w:szCs w:val="28"/>
        </w:rPr>
        <w:t>6.10. Выплаты стимулирующего характера руководителям учреждений, их заместителям и главным бухгалтерам производятся с учетом критериев оценки результативности и качества деятельности учреждений.</w:t>
      </w:r>
    </w:p>
    <w:p w:rsidR="0028367D" w:rsidRPr="0028367D" w:rsidRDefault="0028367D" w:rsidP="0028367D">
      <w:pPr>
        <w:autoSpaceDE w:val="0"/>
        <w:ind w:firstLine="709"/>
        <w:jc w:val="both"/>
        <w:rPr>
          <w:sz w:val="28"/>
          <w:szCs w:val="28"/>
        </w:rPr>
      </w:pPr>
      <w:r w:rsidRPr="0028367D">
        <w:rPr>
          <w:sz w:val="28"/>
          <w:szCs w:val="28"/>
        </w:rPr>
        <w:t>6.11. Выплаты стимулирующего характера руководителям учреждений,</w:t>
      </w:r>
      <w:r>
        <w:rPr>
          <w:sz w:val="28"/>
          <w:szCs w:val="28"/>
        </w:rPr>
        <w:t xml:space="preserve"> </w:t>
      </w:r>
      <w:r w:rsidRPr="0028367D">
        <w:rPr>
          <w:sz w:val="28"/>
          <w:szCs w:val="28"/>
        </w:rPr>
        <w:t>их заместителям и главным бухгалтерам производятся в пределах объема средств на осуществление выплат стимулирующего характера этой категории работников.</w:t>
      </w:r>
    </w:p>
    <w:p w:rsidR="0028367D" w:rsidRPr="0028367D" w:rsidRDefault="0028367D" w:rsidP="0028367D">
      <w:pPr>
        <w:autoSpaceDE w:val="0"/>
        <w:ind w:firstLine="709"/>
        <w:jc w:val="both"/>
        <w:rPr>
          <w:sz w:val="28"/>
          <w:szCs w:val="28"/>
        </w:rPr>
      </w:pPr>
      <w:r w:rsidRPr="0028367D">
        <w:rPr>
          <w:sz w:val="28"/>
          <w:szCs w:val="28"/>
        </w:rPr>
        <w:t xml:space="preserve">6.12. Объем средств на осуществление выплат стимулирующего характера руководителям учреждений, их заместителям и главным бухгалтерам определяется в кратном отношении к размерам установленных им должностных окладов. </w:t>
      </w:r>
    </w:p>
    <w:p w:rsidR="0028367D" w:rsidRPr="0028367D" w:rsidRDefault="0028367D" w:rsidP="0028367D">
      <w:pPr>
        <w:autoSpaceDE w:val="0"/>
        <w:ind w:firstLine="709"/>
        <w:jc w:val="both"/>
        <w:rPr>
          <w:sz w:val="28"/>
          <w:szCs w:val="28"/>
        </w:rPr>
      </w:pPr>
      <w:r w:rsidRPr="0028367D">
        <w:rPr>
          <w:sz w:val="28"/>
          <w:szCs w:val="28"/>
        </w:rPr>
        <w:t>Количество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устанавливается не выше предельных значений, указанных в приложении № 3 к настоящему положению,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p>
    <w:p w:rsidR="0028367D" w:rsidRPr="0028367D" w:rsidRDefault="0028367D" w:rsidP="0028367D">
      <w:pPr>
        <w:autoSpaceDE w:val="0"/>
        <w:ind w:firstLine="709"/>
        <w:jc w:val="both"/>
        <w:rPr>
          <w:sz w:val="28"/>
          <w:szCs w:val="28"/>
        </w:rPr>
      </w:pPr>
      <w:r w:rsidRPr="0028367D">
        <w:rPr>
          <w:sz w:val="28"/>
          <w:szCs w:val="28"/>
        </w:rPr>
        <w:t>Объем средств, направляемый учреждением</w:t>
      </w:r>
      <w:r>
        <w:rPr>
          <w:sz w:val="28"/>
          <w:szCs w:val="28"/>
        </w:rPr>
        <w:t xml:space="preserve"> </w:t>
      </w:r>
      <w:r w:rsidRPr="0028367D">
        <w:rPr>
          <w:sz w:val="28"/>
          <w:szCs w:val="28"/>
        </w:rPr>
        <w:t>на выплаты стимулирующего характера каждому заместителю руководителя учреждения и главному бухгалтеру учреждения, не может превышать 90% объема</w:t>
      </w:r>
      <w:r>
        <w:rPr>
          <w:sz w:val="28"/>
          <w:szCs w:val="28"/>
        </w:rPr>
        <w:t xml:space="preserve"> </w:t>
      </w:r>
      <w:r w:rsidRPr="0028367D">
        <w:rPr>
          <w:sz w:val="28"/>
          <w:szCs w:val="28"/>
        </w:rPr>
        <w:t xml:space="preserve">средств на </w:t>
      </w:r>
      <w:r w:rsidRPr="0028367D">
        <w:rPr>
          <w:sz w:val="28"/>
          <w:szCs w:val="28"/>
        </w:rPr>
        <w:lastRenderedPageBreak/>
        <w:t>осуществление выплат стимулирующего характера соответствующего руководителя</w:t>
      </w:r>
      <w:r>
        <w:rPr>
          <w:sz w:val="28"/>
          <w:szCs w:val="28"/>
        </w:rPr>
        <w:t xml:space="preserve"> </w:t>
      </w:r>
      <w:r w:rsidRPr="0028367D">
        <w:rPr>
          <w:sz w:val="28"/>
          <w:szCs w:val="28"/>
        </w:rPr>
        <w:t>учреждения.</w:t>
      </w:r>
    </w:p>
    <w:p w:rsidR="0028367D" w:rsidRPr="0028367D" w:rsidRDefault="0028367D" w:rsidP="0028367D">
      <w:pPr>
        <w:autoSpaceDE w:val="0"/>
        <w:ind w:firstLine="709"/>
        <w:jc w:val="both"/>
        <w:rPr>
          <w:sz w:val="28"/>
          <w:szCs w:val="28"/>
        </w:rPr>
      </w:pPr>
      <w:r w:rsidRPr="0028367D">
        <w:rPr>
          <w:sz w:val="28"/>
          <w:szCs w:val="28"/>
        </w:rPr>
        <w:t>Объем средств на осуществление выплат стимулирующего характера руководителям учреждений выделяется в планах финансово-хозяйственной деятельности (для бюджетных, автономных учреждений), в бюджетных сметах (для казенных учреждений).</w:t>
      </w:r>
    </w:p>
    <w:p w:rsidR="0028367D" w:rsidRPr="0028367D" w:rsidRDefault="0028367D" w:rsidP="0028367D">
      <w:pPr>
        <w:autoSpaceDE w:val="0"/>
        <w:ind w:firstLine="709"/>
        <w:jc w:val="both"/>
        <w:rPr>
          <w:sz w:val="28"/>
          <w:szCs w:val="28"/>
        </w:rPr>
      </w:pPr>
      <w:r w:rsidRPr="0028367D">
        <w:rPr>
          <w:sz w:val="28"/>
          <w:szCs w:val="28"/>
        </w:rPr>
        <w:t>6.13. Порядок установления, использования средств на осуществление выплат стимулирующего характера руководителям учреждений, их заместителям и главным бухгалтерам устанавливается в примерных положениях об оплате труда с учетом настоящего положения.</w:t>
      </w:r>
    </w:p>
    <w:p w:rsidR="0028367D" w:rsidRPr="0028367D" w:rsidRDefault="0028367D" w:rsidP="0028367D">
      <w:pPr>
        <w:ind w:firstLine="709"/>
        <w:jc w:val="both"/>
        <w:rPr>
          <w:sz w:val="28"/>
          <w:szCs w:val="28"/>
        </w:rPr>
      </w:pPr>
      <w:r w:rsidRPr="0028367D">
        <w:rPr>
          <w:sz w:val="28"/>
          <w:szCs w:val="28"/>
        </w:rPr>
        <w:t xml:space="preserve">6.14. Руководителям учреждений, их заместителям и главным бухгалтерам оказывается единовременная материальная помощь в соответствии с пунктами 5.1 - 5.4 настоящего положения. </w:t>
      </w:r>
    </w:p>
    <w:p w:rsidR="0028367D" w:rsidRPr="0028367D" w:rsidRDefault="0028367D" w:rsidP="0028367D">
      <w:pPr>
        <w:ind w:firstLine="709"/>
        <w:jc w:val="both"/>
        <w:rPr>
          <w:sz w:val="28"/>
          <w:szCs w:val="28"/>
        </w:rPr>
      </w:pPr>
      <w:r w:rsidRPr="0028367D">
        <w:rPr>
          <w:sz w:val="28"/>
          <w:szCs w:val="28"/>
        </w:rPr>
        <w:t>Выплата единовременной материальной помощи руководителям учреждений производится на основании распоряжений Администрации ЗАТО г. Зеленогорска, а их заместителям и главным бухгалтерам - на основании распорядительных актов (приказов, распоряжений) руководителей учреждений.</w:t>
      </w:r>
    </w:p>
    <w:p w:rsidR="0028367D" w:rsidRPr="0028367D" w:rsidRDefault="0028367D" w:rsidP="0028367D">
      <w:pPr>
        <w:ind w:firstLine="709"/>
        <w:jc w:val="both"/>
        <w:rPr>
          <w:sz w:val="28"/>
          <w:szCs w:val="28"/>
        </w:rPr>
      </w:pPr>
      <w:r w:rsidRPr="0028367D">
        <w:rPr>
          <w:sz w:val="28"/>
          <w:szCs w:val="28"/>
        </w:rPr>
        <w:t>6.15. Предельный уровень соотношения среднемесячной заработной платы руководителей учреждений, их заместителей и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(без учета заработной платы соответствующего руководителя, его заместителей и главного бухгалтера) устанавливается в размерах кратности согласно приложению № 4 к настоящему положению.</w:t>
      </w:r>
    </w:p>
    <w:p w:rsidR="0028367D" w:rsidRPr="0028367D" w:rsidRDefault="0028367D" w:rsidP="0028367D">
      <w:pPr>
        <w:ind w:firstLine="709"/>
        <w:jc w:val="both"/>
        <w:rPr>
          <w:sz w:val="28"/>
          <w:szCs w:val="28"/>
        </w:rPr>
      </w:pPr>
      <w:r w:rsidRPr="0028367D">
        <w:rPr>
          <w:sz w:val="28"/>
          <w:szCs w:val="28"/>
        </w:rPr>
        <w:t>6.16. Порядок размещения информации о рассчитываемой за календарный год среднемесячной заработной плате руководителей учреждений, их заместителей и главных бухгалтеров и представления указанными лицами данной информации определяется постановлением Администрации ЗАТО г. Зеленогорска.</w:t>
      </w:r>
    </w:p>
    <w:p w:rsidR="0028367D" w:rsidRPr="0028367D" w:rsidRDefault="0028367D" w:rsidP="0028367D">
      <w:pPr>
        <w:autoSpaceDE w:val="0"/>
        <w:ind w:firstLine="709"/>
        <w:jc w:val="center"/>
        <w:rPr>
          <w:sz w:val="28"/>
          <w:szCs w:val="28"/>
        </w:rPr>
      </w:pPr>
    </w:p>
    <w:p w:rsidR="0028367D" w:rsidRPr="0028367D" w:rsidRDefault="0028367D" w:rsidP="0028367D">
      <w:pPr>
        <w:ind w:firstLine="709"/>
        <w:jc w:val="center"/>
        <w:rPr>
          <w:sz w:val="28"/>
          <w:szCs w:val="28"/>
        </w:rPr>
      </w:pPr>
      <w:r w:rsidRPr="0028367D">
        <w:rPr>
          <w:sz w:val="28"/>
          <w:szCs w:val="28"/>
        </w:rPr>
        <w:t>7. Заключительные и переходные положения</w:t>
      </w:r>
    </w:p>
    <w:p w:rsidR="0028367D" w:rsidRPr="0028367D" w:rsidRDefault="0028367D" w:rsidP="0028367D">
      <w:pPr>
        <w:ind w:firstLine="709"/>
        <w:jc w:val="both"/>
        <w:rPr>
          <w:sz w:val="28"/>
          <w:szCs w:val="28"/>
        </w:rPr>
      </w:pPr>
    </w:p>
    <w:p w:rsidR="0028367D" w:rsidRPr="0028367D" w:rsidRDefault="0028367D" w:rsidP="0028367D">
      <w:pPr>
        <w:ind w:firstLine="709"/>
        <w:jc w:val="both"/>
        <w:rPr>
          <w:sz w:val="28"/>
          <w:szCs w:val="28"/>
        </w:rPr>
      </w:pPr>
      <w:r w:rsidRPr="0028367D">
        <w:rPr>
          <w:sz w:val="28"/>
          <w:szCs w:val="28"/>
        </w:rPr>
        <w:t>7.1. Заработная плата в соответствии с системой оплаты труда, определенной настоящим положением, устанавливается работнику при наличии действующих коллективных договоров (их изменений), соглашений, локальных нормативных актов, устанавливающих систему оплаты труда, в соответствии с трудовым законодательством, иными нормативными правовыми актами Российской Федерации, Красноярского края, содержащими нормы трудового права, муниципальными правовыми актами г. Зеленогорска и настоящим положением, с момента распространения на работников учреждений условий оплаты труда, установленных трудовым договором (дополнительным соглашением к трудовому договору) в соответствии с настоящим положением.</w:t>
      </w:r>
    </w:p>
    <w:p w:rsidR="0028367D" w:rsidRPr="0028367D" w:rsidRDefault="0028367D" w:rsidP="0028367D">
      <w:pPr>
        <w:ind w:firstLine="709"/>
        <w:jc w:val="both"/>
        <w:rPr>
          <w:sz w:val="28"/>
          <w:szCs w:val="28"/>
        </w:rPr>
      </w:pPr>
      <w:r w:rsidRPr="0028367D">
        <w:rPr>
          <w:sz w:val="28"/>
          <w:szCs w:val="28"/>
        </w:rPr>
        <w:t xml:space="preserve">7.2. При переходе на систему оплаты труда, определенную настоящим положением, обеспечивается сохранение гарантированной части заработной </w:t>
      </w:r>
      <w:r w:rsidRPr="0028367D">
        <w:rPr>
          <w:sz w:val="28"/>
          <w:szCs w:val="28"/>
        </w:rPr>
        <w:lastRenderedPageBreak/>
        <w:t>платы работников учреждений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новой системе оплаты труда) в сумме не ниже размера заработной платы (без учета стимулирующих выплат), установленного тарифной системой оплаты труда.</w:t>
      </w:r>
    </w:p>
    <w:p w:rsidR="0028367D" w:rsidRPr="0028367D" w:rsidRDefault="0028367D" w:rsidP="0028367D">
      <w:pPr>
        <w:ind w:firstLine="709"/>
        <w:jc w:val="both"/>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28367D" w:rsidRDefault="0028367D" w:rsidP="0028367D">
      <w:pPr>
        <w:ind w:left="5670"/>
        <w:rPr>
          <w:sz w:val="28"/>
          <w:szCs w:val="28"/>
        </w:rPr>
      </w:pPr>
    </w:p>
    <w:p w:rsidR="0086340E" w:rsidRDefault="0086340E" w:rsidP="00CF1F2A">
      <w:pPr>
        <w:ind w:left="5387"/>
        <w:rPr>
          <w:sz w:val="26"/>
          <w:szCs w:val="26"/>
        </w:rPr>
      </w:pPr>
    </w:p>
    <w:p w:rsidR="0086340E" w:rsidRDefault="0086340E" w:rsidP="00CF1F2A">
      <w:pPr>
        <w:ind w:left="5387"/>
        <w:rPr>
          <w:sz w:val="26"/>
          <w:szCs w:val="26"/>
        </w:rPr>
      </w:pPr>
    </w:p>
    <w:p w:rsidR="0086340E" w:rsidRDefault="0086340E" w:rsidP="00CF1F2A">
      <w:pPr>
        <w:ind w:left="5387"/>
        <w:rPr>
          <w:sz w:val="26"/>
          <w:szCs w:val="26"/>
        </w:rPr>
      </w:pPr>
    </w:p>
    <w:p w:rsidR="0086340E" w:rsidRDefault="0086340E" w:rsidP="00CF1F2A">
      <w:pPr>
        <w:ind w:left="5387"/>
        <w:rPr>
          <w:sz w:val="26"/>
          <w:szCs w:val="26"/>
        </w:rPr>
      </w:pPr>
    </w:p>
    <w:p w:rsidR="0028367D" w:rsidRPr="0028367D" w:rsidRDefault="0028367D" w:rsidP="00CF1F2A">
      <w:pPr>
        <w:ind w:left="5387"/>
        <w:rPr>
          <w:sz w:val="26"/>
          <w:szCs w:val="26"/>
        </w:rPr>
      </w:pPr>
      <w:r w:rsidRPr="0028367D">
        <w:rPr>
          <w:sz w:val="26"/>
          <w:szCs w:val="26"/>
        </w:rPr>
        <w:lastRenderedPageBreak/>
        <w:t>Приложение № 1</w:t>
      </w:r>
    </w:p>
    <w:p w:rsidR="0028367D" w:rsidRPr="0028367D" w:rsidRDefault="0028367D" w:rsidP="00CF1F2A">
      <w:pPr>
        <w:ind w:left="5387"/>
        <w:rPr>
          <w:sz w:val="26"/>
          <w:szCs w:val="26"/>
        </w:rPr>
      </w:pPr>
      <w:r w:rsidRPr="0028367D">
        <w:rPr>
          <w:sz w:val="26"/>
          <w:szCs w:val="26"/>
        </w:rPr>
        <w:t>к Положению о системе оплаты труда работников муниципальных учреждений города Зеленогорска</w:t>
      </w:r>
    </w:p>
    <w:p w:rsidR="0028367D" w:rsidRPr="0028367D" w:rsidRDefault="0028367D" w:rsidP="00CF1F2A">
      <w:pPr>
        <w:autoSpaceDE w:val="0"/>
        <w:ind w:left="5387"/>
        <w:rPr>
          <w:bCs/>
          <w:sz w:val="26"/>
          <w:szCs w:val="26"/>
        </w:rPr>
      </w:pPr>
    </w:p>
    <w:p w:rsidR="0028367D" w:rsidRPr="0028367D" w:rsidRDefault="0028367D" w:rsidP="0028367D">
      <w:pPr>
        <w:autoSpaceDE w:val="0"/>
        <w:jc w:val="center"/>
        <w:rPr>
          <w:bCs/>
          <w:sz w:val="26"/>
          <w:szCs w:val="26"/>
        </w:rPr>
      </w:pPr>
      <w:r w:rsidRPr="0028367D">
        <w:rPr>
          <w:bCs/>
          <w:sz w:val="26"/>
          <w:szCs w:val="26"/>
        </w:rPr>
        <w:t xml:space="preserve">Количество средних окладов (должностных окладов), </w:t>
      </w:r>
    </w:p>
    <w:p w:rsidR="0028367D" w:rsidRPr="0028367D" w:rsidRDefault="0028367D" w:rsidP="0028367D">
      <w:pPr>
        <w:autoSpaceDE w:val="0"/>
        <w:jc w:val="center"/>
        <w:rPr>
          <w:bCs/>
          <w:sz w:val="26"/>
          <w:szCs w:val="26"/>
        </w:rPr>
      </w:pPr>
      <w:r w:rsidRPr="0028367D">
        <w:rPr>
          <w:bCs/>
          <w:sz w:val="26"/>
          <w:szCs w:val="26"/>
        </w:rPr>
        <w:t xml:space="preserve">ставок заработной платы работников основного персонала, </w:t>
      </w:r>
    </w:p>
    <w:p w:rsidR="0028367D" w:rsidRPr="0028367D" w:rsidRDefault="0028367D" w:rsidP="0028367D">
      <w:pPr>
        <w:autoSpaceDE w:val="0"/>
        <w:jc w:val="center"/>
        <w:rPr>
          <w:bCs/>
          <w:sz w:val="26"/>
          <w:szCs w:val="26"/>
        </w:rPr>
      </w:pPr>
      <w:r w:rsidRPr="0028367D">
        <w:rPr>
          <w:bCs/>
          <w:sz w:val="26"/>
          <w:szCs w:val="26"/>
        </w:rPr>
        <w:t xml:space="preserve">используемое для определения размеров должностных окладов </w:t>
      </w:r>
    </w:p>
    <w:p w:rsidR="0028367D" w:rsidRPr="0028367D" w:rsidRDefault="0028367D" w:rsidP="0028367D">
      <w:pPr>
        <w:autoSpaceDE w:val="0"/>
        <w:jc w:val="center"/>
        <w:rPr>
          <w:sz w:val="26"/>
          <w:szCs w:val="26"/>
        </w:rPr>
      </w:pPr>
      <w:r w:rsidRPr="0028367D">
        <w:rPr>
          <w:bCs/>
          <w:sz w:val="26"/>
          <w:szCs w:val="26"/>
        </w:rPr>
        <w:t>руководителей учреждений</w:t>
      </w:r>
    </w:p>
    <w:p w:rsidR="0028367D" w:rsidRPr="0028367D" w:rsidRDefault="0028367D" w:rsidP="0028367D">
      <w:pPr>
        <w:autoSpaceDE w:val="0"/>
        <w:jc w:val="center"/>
        <w:rPr>
          <w:sz w:val="26"/>
          <w:szCs w:val="26"/>
        </w:rPr>
      </w:pPr>
    </w:p>
    <w:tbl>
      <w:tblPr>
        <w:tblW w:w="9829" w:type="dxa"/>
        <w:tblInd w:w="-82" w:type="dxa"/>
        <w:tblLayout w:type="fixed"/>
        <w:tblLook w:val="04A0" w:firstRow="1" w:lastRow="0" w:firstColumn="1" w:lastColumn="0" w:noHBand="0" w:noVBand="1"/>
      </w:tblPr>
      <w:tblGrid>
        <w:gridCol w:w="899"/>
        <w:gridCol w:w="4394"/>
        <w:gridCol w:w="1134"/>
        <w:gridCol w:w="1276"/>
        <w:gridCol w:w="1134"/>
        <w:gridCol w:w="992"/>
      </w:tblGrid>
      <w:tr w:rsidR="0028367D" w:rsidRPr="0028367D" w:rsidTr="0028367D">
        <w:trPr>
          <w:trHeight w:val="708"/>
        </w:trPr>
        <w:tc>
          <w:tcPr>
            <w:tcW w:w="899" w:type="dxa"/>
            <w:vMerge w:val="restart"/>
            <w:tcBorders>
              <w:top w:val="single" w:sz="4" w:space="0" w:color="000000"/>
              <w:left w:val="single" w:sz="4" w:space="0" w:color="000000"/>
              <w:bottom w:val="single" w:sz="4" w:space="0" w:color="000000"/>
              <w:right w:val="nil"/>
            </w:tcBorders>
            <w:hideMark/>
          </w:tcPr>
          <w:p w:rsidR="0028367D" w:rsidRPr="0028367D" w:rsidRDefault="0028367D" w:rsidP="0028367D">
            <w:pPr>
              <w:autoSpaceDE w:val="0"/>
              <w:jc w:val="center"/>
              <w:rPr>
                <w:sz w:val="26"/>
                <w:szCs w:val="26"/>
                <w:lang w:val="en-US"/>
              </w:rPr>
            </w:pPr>
            <w:r w:rsidRPr="0028367D">
              <w:rPr>
                <w:sz w:val="26"/>
                <w:szCs w:val="26"/>
              </w:rPr>
              <w:t>№</w:t>
            </w:r>
          </w:p>
          <w:p w:rsidR="0028367D" w:rsidRPr="0028367D" w:rsidRDefault="0028367D" w:rsidP="0028367D">
            <w:pPr>
              <w:autoSpaceDE w:val="0"/>
              <w:jc w:val="center"/>
              <w:rPr>
                <w:sz w:val="26"/>
                <w:szCs w:val="26"/>
              </w:rPr>
            </w:pPr>
            <w:r w:rsidRPr="0028367D">
              <w:rPr>
                <w:sz w:val="26"/>
                <w:szCs w:val="26"/>
              </w:rPr>
              <w:t>п/п</w:t>
            </w:r>
          </w:p>
        </w:tc>
        <w:tc>
          <w:tcPr>
            <w:tcW w:w="4394" w:type="dxa"/>
            <w:vMerge w:val="restart"/>
            <w:tcBorders>
              <w:top w:val="single" w:sz="4" w:space="0" w:color="000000"/>
              <w:left w:val="single" w:sz="4" w:space="0" w:color="000000"/>
              <w:bottom w:val="single" w:sz="4" w:space="0" w:color="000000"/>
              <w:right w:val="nil"/>
            </w:tcBorders>
          </w:tcPr>
          <w:p w:rsidR="0028367D" w:rsidRPr="0028367D" w:rsidRDefault="0028367D" w:rsidP="0028367D">
            <w:pPr>
              <w:autoSpaceDE w:val="0"/>
              <w:snapToGrid w:val="0"/>
              <w:jc w:val="center"/>
              <w:rPr>
                <w:sz w:val="26"/>
                <w:szCs w:val="26"/>
              </w:rPr>
            </w:pPr>
          </w:p>
          <w:p w:rsidR="0028367D" w:rsidRPr="0028367D" w:rsidRDefault="0028367D" w:rsidP="0028367D">
            <w:pPr>
              <w:autoSpaceDE w:val="0"/>
              <w:jc w:val="center"/>
              <w:rPr>
                <w:sz w:val="26"/>
                <w:szCs w:val="26"/>
              </w:rPr>
            </w:pPr>
          </w:p>
          <w:p w:rsidR="0028367D" w:rsidRPr="0028367D" w:rsidRDefault="0028367D" w:rsidP="0028367D">
            <w:pPr>
              <w:autoSpaceDE w:val="0"/>
              <w:jc w:val="center"/>
              <w:rPr>
                <w:sz w:val="26"/>
                <w:szCs w:val="26"/>
              </w:rPr>
            </w:pPr>
            <w:r w:rsidRPr="0028367D">
              <w:rPr>
                <w:sz w:val="26"/>
                <w:szCs w:val="26"/>
              </w:rPr>
              <w:t xml:space="preserve">Учреждения </w:t>
            </w:r>
          </w:p>
          <w:p w:rsidR="0028367D" w:rsidRPr="0028367D" w:rsidRDefault="0028367D" w:rsidP="0028367D">
            <w:pPr>
              <w:autoSpaceDE w:val="0"/>
              <w:jc w:val="center"/>
              <w:rPr>
                <w:sz w:val="26"/>
                <w:szCs w:val="26"/>
              </w:rPr>
            </w:pPr>
          </w:p>
        </w:tc>
        <w:tc>
          <w:tcPr>
            <w:tcW w:w="4536" w:type="dxa"/>
            <w:gridSpan w:val="4"/>
            <w:tcBorders>
              <w:top w:val="single" w:sz="4" w:space="0" w:color="000000"/>
              <w:left w:val="single" w:sz="4" w:space="0" w:color="000000"/>
              <w:bottom w:val="single" w:sz="4" w:space="0" w:color="000000"/>
              <w:right w:val="single" w:sz="4" w:space="0" w:color="000000"/>
            </w:tcBorders>
            <w:hideMark/>
          </w:tcPr>
          <w:p w:rsidR="0028367D" w:rsidRPr="0028367D" w:rsidRDefault="0028367D" w:rsidP="0028367D">
            <w:pPr>
              <w:autoSpaceDE w:val="0"/>
              <w:jc w:val="center"/>
              <w:rPr>
                <w:sz w:val="26"/>
                <w:szCs w:val="26"/>
              </w:rPr>
            </w:pPr>
            <w:r w:rsidRPr="0028367D">
              <w:rPr>
                <w:sz w:val="26"/>
                <w:szCs w:val="26"/>
              </w:rPr>
              <w:t xml:space="preserve">Количество средних окладов (должностных окладов), ставок заработной платы работников основного персонала </w:t>
            </w:r>
          </w:p>
        </w:tc>
      </w:tr>
      <w:tr w:rsidR="0028367D" w:rsidRPr="0028367D" w:rsidTr="0028367D">
        <w:trPr>
          <w:trHeight w:val="504"/>
        </w:trPr>
        <w:tc>
          <w:tcPr>
            <w:tcW w:w="899" w:type="dxa"/>
            <w:vMerge/>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suppressAutoHyphens w:val="0"/>
              <w:rPr>
                <w:sz w:val="26"/>
                <w:szCs w:val="26"/>
              </w:rPr>
            </w:pPr>
          </w:p>
        </w:tc>
        <w:tc>
          <w:tcPr>
            <w:tcW w:w="4394" w:type="dxa"/>
            <w:vMerge/>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suppressAutoHyphens w:val="0"/>
              <w:rPr>
                <w:sz w:val="26"/>
                <w:szCs w:val="26"/>
              </w:rPr>
            </w:pPr>
          </w:p>
        </w:tc>
        <w:tc>
          <w:tcPr>
            <w:tcW w:w="4536" w:type="dxa"/>
            <w:gridSpan w:val="4"/>
            <w:tcBorders>
              <w:top w:val="single" w:sz="4" w:space="0" w:color="000000"/>
              <w:left w:val="single" w:sz="4" w:space="0" w:color="000000"/>
              <w:bottom w:val="single" w:sz="4" w:space="0" w:color="000000"/>
              <w:right w:val="single" w:sz="4" w:space="0" w:color="000000"/>
            </w:tcBorders>
            <w:hideMark/>
          </w:tcPr>
          <w:p w:rsidR="0028367D" w:rsidRPr="0028367D" w:rsidRDefault="0028367D" w:rsidP="0028367D">
            <w:pPr>
              <w:autoSpaceDE w:val="0"/>
              <w:ind w:hanging="117"/>
              <w:jc w:val="center"/>
              <w:rPr>
                <w:sz w:val="26"/>
                <w:szCs w:val="26"/>
              </w:rPr>
            </w:pPr>
            <w:r w:rsidRPr="0028367D">
              <w:rPr>
                <w:sz w:val="26"/>
                <w:szCs w:val="26"/>
              </w:rPr>
              <w:t xml:space="preserve">Группа по оплате труда руководителей учреждений </w:t>
            </w:r>
          </w:p>
        </w:tc>
      </w:tr>
      <w:tr w:rsidR="0028367D" w:rsidRPr="0028367D" w:rsidTr="0028367D">
        <w:trPr>
          <w:trHeight w:val="1195"/>
        </w:trPr>
        <w:tc>
          <w:tcPr>
            <w:tcW w:w="899" w:type="dxa"/>
            <w:vMerge/>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suppressAutoHyphens w:val="0"/>
              <w:rPr>
                <w:sz w:val="26"/>
                <w:szCs w:val="26"/>
              </w:rPr>
            </w:pPr>
          </w:p>
        </w:tc>
        <w:tc>
          <w:tcPr>
            <w:tcW w:w="4394" w:type="dxa"/>
            <w:vMerge/>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suppressAutoHyphens w:val="0"/>
              <w:rPr>
                <w:sz w:val="26"/>
                <w:szCs w:val="26"/>
              </w:rPr>
            </w:pPr>
          </w:p>
        </w:tc>
        <w:tc>
          <w:tcPr>
            <w:tcW w:w="1134" w:type="dxa"/>
            <w:tcBorders>
              <w:top w:val="single" w:sz="4" w:space="0" w:color="000000"/>
              <w:left w:val="single" w:sz="4" w:space="0" w:color="000000"/>
              <w:bottom w:val="single" w:sz="4" w:space="0" w:color="000000"/>
              <w:right w:val="nil"/>
            </w:tcBorders>
            <w:hideMark/>
          </w:tcPr>
          <w:p w:rsidR="0028367D" w:rsidRPr="0028367D" w:rsidRDefault="0028367D" w:rsidP="0028367D">
            <w:pPr>
              <w:autoSpaceDE w:val="0"/>
              <w:jc w:val="center"/>
              <w:rPr>
                <w:sz w:val="26"/>
                <w:szCs w:val="26"/>
              </w:rPr>
            </w:pPr>
            <w:r w:rsidRPr="0028367D">
              <w:rPr>
                <w:sz w:val="26"/>
                <w:szCs w:val="26"/>
                <w:lang w:val="en-US"/>
              </w:rPr>
              <w:t>I</w:t>
            </w:r>
            <w:r w:rsidRPr="0028367D">
              <w:rPr>
                <w:sz w:val="26"/>
                <w:szCs w:val="26"/>
              </w:rPr>
              <w:t xml:space="preserve">  группа по оплате труда</w:t>
            </w:r>
          </w:p>
        </w:tc>
        <w:tc>
          <w:tcPr>
            <w:tcW w:w="1276" w:type="dxa"/>
            <w:tcBorders>
              <w:top w:val="nil"/>
              <w:left w:val="single" w:sz="4" w:space="0" w:color="000000"/>
              <w:bottom w:val="single" w:sz="4" w:space="0" w:color="000000"/>
              <w:right w:val="nil"/>
            </w:tcBorders>
            <w:hideMark/>
          </w:tcPr>
          <w:p w:rsidR="0028367D" w:rsidRPr="0028367D" w:rsidRDefault="0028367D" w:rsidP="0028367D">
            <w:pPr>
              <w:autoSpaceDE w:val="0"/>
              <w:jc w:val="center"/>
              <w:rPr>
                <w:sz w:val="26"/>
                <w:szCs w:val="26"/>
              </w:rPr>
            </w:pPr>
            <w:r w:rsidRPr="0028367D">
              <w:rPr>
                <w:sz w:val="26"/>
                <w:szCs w:val="26"/>
                <w:lang w:val="en-US"/>
              </w:rPr>
              <w:t>II</w:t>
            </w:r>
            <w:r w:rsidRPr="0028367D">
              <w:rPr>
                <w:sz w:val="26"/>
                <w:szCs w:val="26"/>
              </w:rPr>
              <w:t xml:space="preserve">  группа по оплате труда</w:t>
            </w:r>
          </w:p>
        </w:tc>
        <w:tc>
          <w:tcPr>
            <w:tcW w:w="1134" w:type="dxa"/>
            <w:tcBorders>
              <w:top w:val="nil"/>
              <w:left w:val="single" w:sz="4" w:space="0" w:color="000000"/>
              <w:bottom w:val="single" w:sz="4" w:space="0" w:color="000000"/>
              <w:right w:val="nil"/>
            </w:tcBorders>
            <w:hideMark/>
          </w:tcPr>
          <w:p w:rsidR="0028367D" w:rsidRPr="0028367D" w:rsidRDefault="0028367D" w:rsidP="0028367D">
            <w:pPr>
              <w:autoSpaceDE w:val="0"/>
              <w:jc w:val="center"/>
              <w:rPr>
                <w:sz w:val="26"/>
                <w:szCs w:val="26"/>
              </w:rPr>
            </w:pPr>
            <w:r w:rsidRPr="0028367D">
              <w:rPr>
                <w:sz w:val="26"/>
                <w:szCs w:val="26"/>
                <w:lang w:val="en-US"/>
              </w:rPr>
              <w:t>III</w:t>
            </w:r>
          </w:p>
          <w:p w:rsidR="0028367D" w:rsidRPr="0028367D" w:rsidRDefault="0028367D" w:rsidP="0028367D">
            <w:pPr>
              <w:autoSpaceDE w:val="0"/>
              <w:jc w:val="center"/>
              <w:rPr>
                <w:sz w:val="26"/>
                <w:szCs w:val="26"/>
              </w:rPr>
            </w:pPr>
            <w:r w:rsidRPr="0028367D">
              <w:rPr>
                <w:sz w:val="26"/>
                <w:szCs w:val="26"/>
              </w:rPr>
              <w:t>группа по оплате труда</w:t>
            </w:r>
          </w:p>
        </w:tc>
        <w:tc>
          <w:tcPr>
            <w:tcW w:w="992" w:type="dxa"/>
            <w:tcBorders>
              <w:top w:val="nil"/>
              <w:left w:val="single" w:sz="4" w:space="0" w:color="000000"/>
              <w:bottom w:val="single" w:sz="4" w:space="0" w:color="000000"/>
              <w:right w:val="single" w:sz="4" w:space="0" w:color="000000"/>
            </w:tcBorders>
            <w:hideMark/>
          </w:tcPr>
          <w:p w:rsidR="0028367D" w:rsidRPr="0028367D" w:rsidRDefault="0028367D" w:rsidP="0028367D">
            <w:pPr>
              <w:autoSpaceDE w:val="0"/>
              <w:ind w:hanging="117"/>
              <w:jc w:val="center"/>
              <w:rPr>
                <w:sz w:val="26"/>
                <w:szCs w:val="26"/>
              </w:rPr>
            </w:pPr>
            <w:r w:rsidRPr="0028367D">
              <w:rPr>
                <w:sz w:val="26"/>
                <w:szCs w:val="26"/>
                <w:lang w:val="en-US"/>
              </w:rPr>
              <w:t>IV</w:t>
            </w:r>
            <w:r w:rsidRPr="0028367D">
              <w:rPr>
                <w:sz w:val="26"/>
                <w:szCs w:val="26"/>
              </w:rPr>
              <w:t xml:space="preserve"> группа по оплате труда</w:t>
            </w:r>
          </w:p>
        </w:tc>
      </w:tr>
      <w:tr w:rsidR="0028367D" w:rsidRPr="0028367D" w:rsidTr="0028367D">
        <w:tc>
          <w:tcPr>
            <w:tcW w:w="899" w:type="dxa"/>
            <w:tcBorders>
              <w:top w:val="single" w:sz="4" w:space="0" w:color="000000"/>
              <w:left w:val="single" w:sz="4" w:space="0" w:color="000000"/>
              <w:bottom w:val="single" w:sz="4" w:space="0" w:color="000000"/>
              <w:right w:val="nil"/>
            </w:tcBorders>
            <w:hideMark/>
          </w:tcPr>
          <w:p w:rsidR="0028367D" w:rsidRPr="0028367D" w:rsidRDefault="0028367D" w:rsidP="0028367D">
            <w:pPr>
              <w:autoSpaceDE w:val="0"/>
              <w:jc w:val="center"/>
              <w:rPr>
                <w:sz w:val="26"/>
                <w:szCs w:val="26"/>
              </w:rPr>
            </w:pPr>
            <w:r w:rsidRPr="0028367D">
              <w:rPr>
                <w:sz w:val="26"/>
                <w:szCs w:val="26"/>
              </w:rPr>
              <w:t>1.</w:t>
            </w:r>
          </w:p>
        </w:tc>
        <w:tc>
          <w:tcPr>
            <w:tcW w:w="4394" w:type="dxa"/>
            <w:tcBorders>
              <w:top w:val="single" w:sz="4" w:space="0" w:color="000000"/>
              <w:left w:val="single" w:sz="4" w:space="0" w:color="000000"/>
              <w:bottom w:val="single" w:sz="4" w:space="0" w:color="000000"/>
              <w:right w:val="nil"/>
            </w:tcBorders>
            <w:hideMark/>
          </w:tcPr>
          <w:p w:rsidR="0028367D" w:rsidRPr="0028367D" w:rsidRDefault="0028367D" w:rsidP="0028367D">
            <w:pPr>
              <w:autoSpaceDE w:val="0"/>
              <w:rPr>
                <w:sz w:val="26"/>
                <w:szCs w:val="26"/>
              </w:rPr>
            </w:pPr>
            <w:r w:rsidRPr="0028367D">
              <w:rPr>
                <w:sz w:val="26"/>
                <w:szCs w:val="26"/>
              </w:rPr>
              <w:t>Муниципальные учреждения, находящиеся в ведении Управления образования Администрации ЗАТО г. Зеленогорска</w:t>
            </w:r>
          </w:p>
        </w:tc>
        <w:tc>
          <w:tcPr>
            <w:tcW w:w="1134" w:type="dxa"/>
            <w:tcBorders>
              <w:top w:val="single" w:sz="4" w:space="0" w:color="000000"/>
              <w:left w:val="single" w:sz="4" w:space="0" w:color="000000"/>
              <w:bottom w:val="single" w:sz="4" w:space="0" w:color="000000"/>
              <w:right w:val="nil"/>
            </w:tcBorders>
            <w:vAlign w:val="center"/>
          </w:tcPr>
          <w:p w:rsidR="0028367D" w:rsidRPr="0028367D" w:rsidRDefault="0028367D" w:rsidP="0028367D">
            <w:pPr>
              <w:autoSpaceDE w:val="0"/>
              <w:snapToGrid w:val="0"/>
              <w:jc w:val="center"/>
              <w:rPr>
                <w:sz w:val="26"/>
                <w:szCs w:val="26"/>
              </w:rPr>
            </w:pPr>
          </w:p>
          <w:p w:rsidR="0028367D" w:rsidRPr="0028367D" w:rsidRDefault="0028367D" w:rsidP="0028367D">
            <w:pPr>
              <w:autoSpaceDE w:val="0"/>
              <w:jc w:val="center"/>
              <w:rPr>
                <w:sz w:val="26"/>
                <w:szCs w:val="26"/>
              </w:rPr>
            </w:pPr>
          </w:p>
          <w:p w:rsidR="0028367D" w:rsidRPr="0028367D" w:rsidRDefault="0028367D" w:rsidP="0028367D">
            <w:pPr>
              <w:autoSpaceDE w:val="0"/>
              <w:jc w:val="center"/>
              <w:rPr>
                <w:strike/>
                <w:sz w:val="26"/>
                <w:szCs w:val="26"/>
              </w:rPr>
            </w:pPr>
            <w:r w:rsidRPr="0028367D">
              <w:rPr>
                <w:sz w:val="26"/>
                <w:szCs w:val="26"/>
              </w:rPr>
              <w:t>2,0-3,0</w:t>
            </w:r>
          </w:p>
        </w:tc>
        <w:tc>
          <w:tcPr>
            <w:tcW w:w="1276" w:type="dxa"/>
            <w:tcBorders>
              <w:top w:val="single" w:sz="4" w:space="0" w:color="000000"/>
              <w:left w:val="single" w:sz="4" w:space="0" w:color="000000"/>
              <w:bottom w:val="single" w:sz="4" w:space="0" w:color="000000"/>
              <w:right w:val="nil"/>
            </w:tcBorders>
            <w:vAlign w:val="center"/>
          </w:tcPr>
          <w:p w:rsidR="0028367D" w:rsidRPr="0028367D" w:rsidRDefault="0028367D" w:rsidP="0028367D">
            <w:pPr>
              <w:autoSpaceDE w:val="0"/>
              <w:snapToGrid w:val="0"/>
              <w:jc w:val="center"/>
              <w:rPr>
                <w:sz w:val="26"/>
                <w:szCs w:val="26"/>
              </w:rPr>
            </w:pPr>
          </w:p>
          <w:p w:rsidR="0028367D" w:rsidRPr="0028367D" w:rsidRDefault="0028367D" w:rsidP="0028367D">
            <w:pPr>
              <w:autoSpaceDE w:val="0"/>
              <w:jc w:val="center"/>
              <w:rPr>
                <w:sz w:val="26"/>
                <w:szCs w:val="26"/>
              </w:rPr>
            </w:pPr>
          </w:p>
          <w:p w:rsidR="0028367D" w:rsidRPr="0028367D" w:rsidRDefault="0028367D" w:rsidP="0028367D">
            <w:pPr>
              <w:autoSpaceDE w:val="0"/>
              <w:jc w:val="center"/>
              <w:rPr>
                <w:strike/>
                <w:sz w:val="26"/>
                <w:szCs w:val="26"/>
              </w:rPr>
            </w:pPr>
            <w:r w:rsidRPr="0028367D">
              <w:rPr>
                <w:sz w:val="26"/>
                <w:szCs w:val="26"/>
              </w:rPr>
              <w:t>1,8-1,99</w:t>
            </w:r>
          </w:p>
        </w:tc>
        <w:tc>
          <w:tcPr>
            <w:tcW w:w="1134" w:type="dxa"/>
            <w:tcBorders>
              <w:top w:val="single" w:sz="4" w:space="0" w:color="000000"/>
              <w:left w:val="single" w:sz="4" w:space="0" w:color="000000"/>
              <w:bottom w:val="single" w:sz="4" w:space="0" w:color="000000"/>
              <w:right w:val="nil"/>
            </w:tcBorders>
            <w:vAlign w:val="center"/>
          </w:tcPr>
          <w:p w:rsidR="0028367D" w:rsidRPr="0028367D" w:rsidRDefault="0028367D" w:rsidP="0028367D">
            <w:pPr>
              <w:autoSpaceDE w:val="0"/>
              <w:snapToGrid w:val="0"/>
              <w:jc w:val="center"/>
              <w:rPr>
                <w:sz w:val="26"/>
                <w:szCs w:val="26"/>
              </w:rPr>
            </w:pPr>
          </w:p>
          <w:p w:rsidR="0028367D" w:rsidRPr="0028367D" w:rsidRDefault="0028367D" w:rsidP="0028367D">
            <w:pPr>
              <w:autoSpaceDE w:val="0"/>
              <w:jc w:val="center"/>
              <w:rPr>
                <w:sz w:val="26"/>
                <w:szCs w:val="26"/>
              </w:rPr>
            </w:pPr>
          </w:p>
          <w:p w:rsidR="0028367D" w:rsidRPr="0028367D" w:rsidRDefault="0028367D" w:rsidP="0028367D">
            <w:pPr>
              <w:autoSpaceDE w:val="0"/>
              <w:jc w:val="center"/>
              <w:rPr>
                <w:strike/>
                <w:sz w:val="26"/>
                <w:szCs w:val="26"/>
              </w:rPr>
            </w:pPr>
            <w:r w:rsidRPr="0028367D">
              <w:rPr>
                <w:sz w:val="26"/>
                <w:szCs w:val="26"/>
              </w:rPr>
              <w:t>1,7</w:t>
            </w:r>
          </w:p>
        </w:tc>
        <w:tc>
          <w:tcPr>
            <w:tcW w:w="992" w:type="dxa"/>
            <w:tcBorders>
              <w:top w:val="single" w:sz="4" w:space="0" w:color="000000"/>
              <w:left w:val="single" w:sz="4" w:space="0" w:color="000000"/>
              <w:bottom w:val="single" w:sz="4" w:space="0" w:color="000000"/>
              <w:right w:val="single" w:sz="4" w:space="0" w:color="000000"/>
            </w:tcBorders>
            <w:vAlign w:val="center"/>
          </w:tcPr>
          <w:p w:rsidR="0028367D" w:rsidRPr="0028367D" w:rsidRDefault="0028367D" w:rsidP="0028367D">
            <w:pPr>
              <w:autoSpaceDE w:val="0"/>
              <w:snapToGrid w:val="0"/>
              <w:jc w:val="center"/>
              <w:rPr>
                <w:sz w:val="26"/>
                <w:szCs w:val="26"/>
                <w:highlight w:val="lightGray"/>
              </w:rPr>
            </w:pPr>
          </w:p>
          <w:p w:rsidR="0028367D" w:rsidRPr="0028367D" w:rsidRDefault="0028367D" w:rsidP="0028367D">
            <w:pPr>
              <w:autoSpaceDE w:val="0"/>
              <w:jc w:val="center"/>
              <w:rPr>
                <w:sz w:val="26"/>
                <w:szCs w:val="26"/>
              </w:rPr>
            </w:pPr>
          </w:p>
          <w:p w:rsidR="0028367D" w:rsidRPr="0028367D" w:rsidRDefault="0028367D" w:rsidP="0028367D">
            <w:pPr>
              <w:autoSpaceDE w:val="0"/>
              <w:jc w:val="center"/>
              <w:rPr>
                <w:strike/>
                <w:sz w:val="26"/>
                <w:szCs w:val="26"/>
                <w:highlight w:val="lightGray"/>
              </w:rPr>
            </w:pPr>
            <w:r w:rsidRPr="0028367D">
              <w:rPr>
                <w:sz w:val="26"/>
                <w:szCs w:val="26"/>
              </w:rPr>
              <w:t>1,6</w:t>
            </w:r>
          </w:p>
        </w:tc>
      </w:tr>
      <w:tr w:rsidR="0028367D" w:rsidRPr="0028367D" w:rsidTr="0028367D">
        <w:tc>
          <w:tcPr>
            <w:tcW w:w="899" w:type="dxa"/>
            <w:tcBorders>
              <w:top w:val="single" w:sz="4" w:space="0" w:color="000000"/>
              <w:left w:val="single" w:sz="4" w:space="0" w:color="000000"/>
              <w:bottom w:val="single" w:sz="4" w:space="0" w:color="000000"/>
              <w:right w:val="nil"/>
            </w:tcBorders>
            <w:hideMark/>
          </w:tcPr>
          <w:p w:rsidR="0028367D" w:rsidRPr="0028367D" w:rsidRDefault="00320759" w:rsidP="00320759">
            <w:pPr>
              <w:autoSpaceDE w:val="0"/>
              <w:jc w:val="center"/>
              <w:rPr>
                <w:sz w:val="26"/>
                <w:szCs w:val="26"/>
              </w:rPr>
            </w:pPr>
            <w:r>
              <w:rPr>
                <w:sz w:val="26"/>
                <w:szCs w:val="26"/>
              </w:rPr>
              <w:t>2</w:t>
            </w:r>
            <w:r w:rsidR="0028367D" w:rsidRPr="0028367D">
              <w:rPr>
                <w:sz w:val="26"/>
                <w:szCs w:val="26"/>
              </w:rPr>
              <w:t>.</w:t>
            </w:r>
          </w:p>
        </w:tc>
        <w:tc>
          <w:tcPr>
            <w:tcW w:w="8930" w:type="dxa"/>
            <w:gridSpan w:val="5"/>
            <w:tcBorders>
              <w:top w:val="single" w:sz="4" w:space="0" w:color="000000"/>
              <w:left w:val="single" w:sz="4" w:space="0" w:color="000000"/>
              <w:bottom w:val="single" w:sz="4" w:space="0" w:color="000000"/>
              <w:right w:val="single" w:sz="4" w:space="0" w:color="000000"/>
            </w:tcBorders>
            <w:hideMark/>
          </w:tcPr>
          <w:p w:rsidR="0028367D" w:rsidRPr="0028367D" w:rsidRDefault="0028367D" w:rsidP="0028367D">
            <w:pPr>
              <w:autoSpaceDE w:val="0"/>
              <w:snapToGrid w:val="0"/>
              <w:rPr>
                <w:sz w:val="26"/>
                <w:szCs w:val="26"/>
              </w:rPr>
            </w:pPr>
            <w:r w:rsidRPr="0028367D">
              <w:rPr>
                <w:sz w:val="26"/>
                <w:szCs w:val="26"/>
              </w:rPr>
              <w:t>Муниципальные учреждения, находящиеся в ведении Муниципального казенного учреждения «Комитет по делам культуры и молодежной политики города Зеленогорска»:</w:t>
            </w:r>
          </w:p>
        </w:tc>
      </w:tr>
      <w:tr w:rsidR="0028367D" w:rsidRPr="0028367D" w:rsidTr="0028367D">
        <w:tc>
          <w:tcPr>
            <w:tcW w:w="899" w:type="dxa"/>
            <w:tcBorders>
              <w:top w:val="single" w:sz="4" w:space="0" w:color="000000"/>
              <w:left w:val="single" w:sz="4" w:space="0" w:color="000000"/>
              <w:bottom w:val="single" w:sz="4" w:space="0" w:color="000000"/>
              <w:right w:val="nil"/>
            </w:tcBorders>
            <w:hideMark/>
          </w:tcPr>
          <w:p w:rsidR="0028367D" w:rsidRPr="0028367D" w:rsidRDefault="00320759" w:rsidP="0028367D">
            <w:pPr>
              <w:autoSpaceDE w:val="0"/>
              <w:jc w:val="center"/>
              <w:rPr>
                <w:sz w:val="26"/>
                <w:szCs w:val="26"/>
              </w:rPr>
            </w:pPr>
            <w:r>
              <w:rPr>
                <w:sz w:val="26"/>
                <w:szCs w:val="26"/>
              </w:rPr>
              <w:t>2</w:t>
            </w:r>
            <w:r w:rsidR="0028367D" w:rsidRPr="0028367D">
              <w:rPr>
                <w:sz w:val="26"/>
                <w:szCs w:val="26"/>
              </w:rPr>
              <w:t>.1.</w:t>
            </w:r>
          </w:p>
        </w:tc>
        <w:tc>
          <w:tcPr>
            <w:tcW w:w="4394" w:type="dxa"/>
            <w:tcBorders>
              <w:top w:val="single" w:sz="4" w:space="0" w:color="000000"/>
              <w:left w:val="single" w:sz="4" w:space="0" w:color="000000"/>
              <w:bottom w:val="single" w:sz="4" w:space="0" w:color="000000"/>
              <w:right w:val="nil"/>
            </w:tcBorders>
            <w:hideMark/>
          </w:tcPr>
          <w:p w:rsidR="0028367D" w:rsidRPr="0028367D" w:rsidRDefault="0028367D" w:rsidP="0028367D">
            <w:pPr>
              <w:autoSpaceDE w:val="0"/>
              <w:rPr>
                <w:sz w:val="26"/>
                <w:szCs w:val="26"/>
              </w:rPr>
            </w:pPr>
            <w:r w:rsidRPr="0028367D">
              <w:rPr>
                <w:sz w:val="26"/>
                <w:szCs w:val="26"/>
              </w:rPr>
              <w:t>Библиотеки</w:t>
            </w:r>
          </w:p>
        </w:tc>
        <w:tc>
          <w:tcPr>
            <w:tcW w:w="1134"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2,3-2,4</w:t>
            </w:r>
          </w:p>
        </w:tc>
        <w:tc>
          <w:tcPr>
            <w:tcW w:w="1276"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2,1-2,2</w:t>
            </w:r>
          </w:p>
        </w:tc>
        <w:tc>
          <w:tcPr>
            <w:tcW w:w="1134"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1,8-2,0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8367D" w:rsidRPr="0028367D" w:rsidRDefault="0028367D" w:rsidP="0028367D">
            <w:pPr>
              <w:autoSpaceDE w:val="0"/>
              <w:jc w:val="center"/>
              <w:rPr>
                <w:sz w:val="26"/>
                <w:szCs w:val="26"/>
              </w:rPr>
            </w:pPr>
            <w:r w:rsidRPr="0028367D">
              <w:rPr>
                <w:sz w:val="26"/>
                <w:szCs w:val="26"/>
              </w:rPr>
              <w:t>1,7</w:t>
            </w:r>
          </w:p>
        </w:tc>
      </w:tr>
      <w:tr w:rsidR="0028367D" w:rsidRPr="0028367D" w:rsidTr="0028367D">
        <w:tc>
          <w:tcPr>
            <w:tcW w:w="899" w:type="dxa"/>
            <w:tcBorders>
              <w:top w:val="single" w:sz="4" w:space="0" w:color="000000"/>
              <w:left w:val="single" w:sz="4" w:space="0" w:color="000000"/>
              <w:bottom w:val="single" w:sz="4" w:space="0" w:color="000000"/>
              <w:right w:val="nil"/>
            </w:tcBorders>
            <w:hideMark/>
          </w:tcPr>
          <w:p w:rsidR="0028367D" w:rsidRPr="0028367D" w:rsidRDefault="00320759" w:rsidP="0028367D">
            <w:pPr>
              <w:autoSpaceDE w:val="0"/>
              <w:jc w:val="center"/>
              <w:rPr>
                <w:sz w:val="26"/>
                <w:szCs w:val="26"/>
              </w:rPr>
            </w:pPr>
            <w:r>
              <w:rPr>
                <w:sz w:val="26"/>
                <w:szCs w:val="26"/>
              </w:rPr>
              <w:t>2</w:t>
            </w:r>
            <w:r w:rsidR="0028367D" w:rsidRPr="0028367D">
              <w:rPr>
                <w:sz w:val="26"/>
                <w:szCs w:val="26"/>
              </w:rPr>
              <w:t>.2.</w:t>
            </w:r>
          </w:p>
        </w:tc>
        <w:tc>
          <w:tcPr>
            <w:tcW w:w="4394" w:type="dxa"/>
            <w:tcBorders>
              <w:top w:val="single" w:sz="4" w:space="0" w:color="000000"/>
              <w:left w:val="single" w:sz="4" w:space="0" w:color="000000"/>
              <w:bottom w:val="single" w:sz="4" w:space="0" w:color="000000"/>
              <w:right w:val="nil"/>
            </w:tcBorders>
            <w:hideMark/>
          </w:tcPr>
          <w:p w:rsidR="0028367D" w:rsidRPr="0028367D" w:rsidRDefault="0028367D" w:rsidP="0028367D">
            <w:pPr>
              <w:autoSpaceDE w:val="0"/>
              <w:rPr>
                <w:sz w:val="26"/>
                <w:szCs w:val="26"/>
              </w:rPr>
            </w:pPr>
            <w:r w:rsidRPr="0028367D">
              <w:rPr>
                <w:sz w:val="26"/>
                <w:szCs w:val="26"/>
              </w:rPr>
              <w:t>Дворец культуры, Центр культуры, Центр досуга и кино</w:t>
            </w:r>
          </w:p>
        </w:tc>
        <w:tc>
          <w:tcPr>
            <w:tcW w:w="1134" w:type="dxa"/>
            <w:tcBorders>
              <w:top w:val="single" w:sz="4" w:space="0" w:color="000000"/>
              <w:left w:val="single" w:sz="4" w:space="0" w:color="000000"/>
              <w:bottom w:val="single" w:sz="4" w:space="0" w:color="000000"/>
              <w:right w:val="nil"/>
            </w:tcBorders>
            <w:vAlign w:val="center"/>
          </w:tcPr>
          <w:p w:rsidR="0028367D" w:rsidRPr="0028367D" w:rsidRDefault="0028367D" w:rsidP="0028367D">
            <w:pPr>
              <w:autoSpaceDE w:val="0"/>
              <w:jc w:val="center"/>
              <w:rPr>
                <w:sz w:val="26"/>
                <w:szCs w:val="26"/>
              </w:rPr>
            </w:pPr>
            <w:r w:rsidRPr="0028367D">
              <w:rPr>
                <w:sz w:val="26"/>
                <w:szCs w:val="26"/>
              </w:rPr>
              <w:t>2,0-2,3</w:t>
            </w:r>
          </w:p>
        </w:tc>
        <w:tc>
          <w:tcPr>
            <w:tcW w:w="1276" w:type="dxa"/>
            <w:tcBorders>
              <w:top w:val="single" w:sz="4" w:space="0" w:color="000000"/>
              <w:left w:val="single" w:sz="4" w:space="0" w:color="000000"/>
              <w:bottom w:val="single" w:sz="4" w:space="0" w:color="000000"/>
              <w:right w:val="nil"/>
            </w:tcBorders>
            <w:vAlign w:val="center"/>
          </w:tcPr>
          <w:p w:rsidR="0028367D" w:rsidRPr="0028367D" w:rsidRDefault="0028367D" w:rsidP="0028367D">
            <w:pPr>
              <w:autoSpaceDE w:val="0"/>
              <w:jc w:val="center"/>
              <w:rPr>
                <w:sz w:val="26"/>
                <w:szCs w:val="26"/>
              </w:rPr>
            </w:pPr>
            <w:r w:rsidRPr="0028367D">
              <w:rPr>
                <w:sz w:val="26"/>
                <w:szCs w:val="26"/>
              </w:rPr>
              <w:t>1,8-1,99</w:t>
            </w:r>
          </w:p>
        </w:tc>
        <w:tc>
          <w:tcPr>
            <w:tcW w:w="1134" w:type="dxa"/>
            <w:tcBorders>
              <w:top w:val="single" w:sz="4" w:space="0" w:color="000000"/>
              <w:left w:val="single" w:sz="4" w:space="0" w:color="000000"/>
              <w:bottom w:val="single" w:sz="4" w:space="0" w:color="000000"/>
              <w:right w:val="nil"/>
            </w:tcBorders>
            <w:vAlign w:val="center"/>
          </w:tcPr>
          <w:p w:rsidR="0028367D" w:rsidRPr="0028367D" w:rsidRDefault="0028367D" w:rsidP="0028367D">
            <w:pPr>
              <w:autoSpaceDE w:val="0"/>
              <w:jc w:val="center"/>
              <w:rPr>
                <w:sz w:val="26"/>
                <w:szCs w:val="26"/>
              </w:rPr>
            </w:pPr>
            <w:r w:rsidRPr="0028367D">
              <w:rPr>
                <w:sz w:val="26"/>
                <w:szCs w:val="26"/>
              </w:rPr>
              <w:t>1,7</w:t>
            </w:r>
          </w:p>
        </w:tc>
        <w:tc>
          <w:tcPr>
            <w:tcW w:w="992" w:type="dxa"/>
            <w:tcBorders>
              <w:top w:val="single" w:sz="4" w:space="0" w:color="000000"/>
              <w:left w:val="single" w:sz="4" w:space="0" w:color="000000"/>
              <w:bottom w:val="single" w:sz="4" w:space="0" w:color="000000"/>
              <w:right w:val="single" w:sz="4" w:space="0" w:color="000000"/>
            </w:tcBorders>
            <w:vAlign w:val="center"/>
          </w:tcPr>
          <w:p w:rsidR="0028367D" w:rsidRPr="0028367D" w:rsidRDefault="0028367D" w:rsidP="0028367D">
            <w:pPr>
              <w:autoSpaceDE w:val="0"/>
              <w:jc w:val="center"/>
              <w:rPr>
                <w:sz w:val="26"/>
                <w:szCs w:val="26"/>
              </w:rPr>
            </w:pPr>
            <w:r w:rsidRPr="0028367D">
              <w:rPr>
                <w:sz w:val="26"/>
                <w:szCs w:val="26"/>
              </w:rPr>
              <w:t>1,6</w:t>
            </w:r>
          </w:p>
        </w:tc>
      </w:tr>
      <w:tr w:rsidR="0028367D" w:rsidRPr="0028367D" w:rsidTr="0028367D">
        <w:tc>
          <w:tcPr>
            <w:tcW w:w="899" w:type="dxa"/>
            <w:tcBorders>
              <w:top w:val="single" w:sz="4" w:space="0" w:color="000000"/>
              <w:left w:val="single" w:sz="4" w:space="0" w:color="000000"/>
              <w:bottom w:val="single" w:sz="4" w:space="0" w:color="000000"/>
              <w:right w:val="nil"/>
            </w:tcBorders>
            <w:hideMark/>
          </w:tcPr>
          <w:p w:rsidR="0028367D" w:rsidRPr="0028367D" w:rsidRDefault="00320759" w:rsidP="0028367D">
            <w:pPr>
              <w:autoSpaceDE w:val="0"/>
              <w:jc w:val="center"/>
              <w:rPr>
                <w:sz w:val="26"/>
                <w:szCs w:val="26"/>
              </w:rPr>
            </w:pPr>
            <w:r>
              <w:rPr>
                <w:sz w:val="26"/>
                <w:szCs w:val="26"/>
              </w:rPr>
              <w:t>2</w:t>
            </w:r>
            <w:r w:rsidR="0028367D" w:rsidRPr="0028367D">
              <w:rPr>
                <w:sz w:val="26"/>
                <w:szCs w:val="26"/>
              </w:rPr>
              <w:t>.3.</w:t>
            </w:r>
          </w:p>
        </w:tc>
        <w:tc>
          <w:tcPr>
            <w:tcW w:w="4394" w:type="dxa"/>
            <w:tcBorders>
              <w:top w:val="single" w:sz="4" w:space="0" w:color="000000"/>
              <w:left w:val="single" w:sz="4" w:space="0" w:color="000000"/>
              <w:bottom w:val="single" w:sz="4" w:space="0" w:color="000000"/>
              <w:right w:val="nil"/>
            </w:tcBorders>
            <w:hideMark/>
          </w:tcPr>
          <w:p w:rsidR="0028367D" w:rsidRPr="0028367D" w:rsidRDefault="0028367D" w:rsidP="0028367D">
            <w:pPr>
              <w:autoSpaceDE w:val="0"/>
              <w:rPr>
                <w:sz w:val="26"/>
                <w:szCs w:val="26"/>
              </w:rPr>
            </w:pPr>
            <w:r w:rsidRPr="0028367D">
              <w:rPr>
                <w:sz w:val="26"/>
                <w:szCs w:val="26"/>
              </w:rPr>
              <w:t>Музеи (музейно-выставочный центр)</w:t>
            </w:r>
          </w:p>
        </w:tc>
        <w:tc>
          <w:tcPr>
            <w:tcW w:w="1134"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2,3-2,4</w:t>
            </w:r>
          </w:p>
        </w:tc>
        <w:tc>
          <w:tcPr>
            <w:tcW w:w="1276"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2,1-2,2</w:t>
            </w:r>
          </w:p>
        </w:tc>
        <w:tc>
          <w:tcPr>
            <w:tcW w:w="1134"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1,9-2,0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8367D" w:rsidRPr="0028367D" w:rsidRDefault="0028367D" w:rsidP="0028367D">
            <w:pPr>
              <w:autoSpaceDE w:val="0"/>
              <w:jc w:val="center"/>
              <w:rPr>
                <w:sz w:val="26"/>
                <w:szCs w:val="26"/>
              </w:rPr>
            </w:pPr>
            <w:r w:rsidRPr="0028367D">
              <w:rPr>
                <w:sz w:val="26"/>
                <w:szCs w:val="26"/>
              </w:rPr>
              <w:t>1,8</w:t>
            </w:r>
          </w:p>
        </w:tc>
      </w:tr>
      <w:tr w:rsidR="0028367D" w:rsidRPr="0028367D" w:rsidTr="0028367D">
        <w:tc>
          <w:tcPr>
            <w:tcW w:w="899" w:type="dxa"/>
            <w:tcBorders>
              <w:top w:val="single" w:sz="4" w:space="0" w:color="000000"/>
              <w:left w:val="single" w:sz="4" w:space="0" w:color="000000"/>
              <w:bottom w:val="single" w:sz="4" w:space="0" w:color="000000"/>
              <w:right w:val="nil"/>
            </w:tcBorders>
            <w:hideMark/>
          </w:tcPr>
          <w:p w:rsidR="0028367D" w:rsidRPr="0028367D" w:rsidRDefault="00320759" w:rsidP="0028367D">
            <w:pPr>
              <w:autoSpaceDE w:val="0"/>
              <w:jc w:val="center"/>
              <w:rPr>
                <w:sz w:val="26"/>
                <w:szCs w:val="26"/>
              </w:rPr>
            </w:pPr>
            <w:r>
              <w:rPr>
                <w:sz w:val="26"/>
                <w:szCs w:val="26"/>
              </w:rPr>
              <w:t>2</w:t>
            </w:r>
            <w:r w:rsidR="0028367D" w:rsidRPr="0028367D">
              <w:rPr>
                <w:sz w:val="26"/>
                <w:szCs w:val="26"/>
              </w:rPr>
              <w:t>.4.</w:t>
            </w:r>
          </w:p>
        </w:tc>
        <w:tc>
          <w:tcPr>
            <w:tcW w:w="4394" w:type="dxa"/>
            <w:tcBorders>
              <w:top w:val="single" w:sz="4" w:space="0" w:color="000000"/>
              <w:left w:val="single" w:sz="4" w:space="0" w:color="000000"/>
              <w:bottom w:val="single" w:sz="4" w:space="0" w:color="000000"/>
              <w:right w:val="nil"/>
            </w:tcBorders>
            <w:hideMark/>
          </w:tcPr>
          <w:p w:rsidR="0028367D" w:rsidRPr="0028367D" w:rsidRDefault="0028367D" w:rsidP="0028367D">
            <w:pPr>
              <w:autoSpaceDE w:val="0"/>
              <w:rPr>
                <w:sz w:val="26"/>
                <w:szCs w:val="26"/>
                <w:highlight w:val="yellow"/>
              </w:rPr>
            </w:pPr>
            <w:r w:rsidRPr="0028367D">
              <w:rPr>
                <w:sz w:val="26"/>
                <w:szCs w:val="26"/>
              </w:rPr>
              <w:t>Учреждения, осуществляющие деятельность в сфере молодежной политики</w:t>
            </w:r>
          </w:p>
        </w:tc>
        <w:tc>
          <w:tcPr>
            <w:tcW w:w="1134"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2,8-3,0</w:t>
            </w:r>
          </w:p>
        </w:tc>
        <w:tc>
          <w:tcPr>
            <w:tcW w:w="1276"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2,5-2,7</w:t>
            </w:r>
          </w:p>
        </w:tc>
        <w:tc>
          <w:tcPr>
            <w:tcW w:w="1134"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2,2-2,4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8367D" w:rsidRPr="0028367D" w:rsidRDefault="0028367D" w:rsidP="0028367D">
            <w:pPr>
              <w:autoSpaceDE w:val="0"/>
              <w:jc w:val="center"/>
              <w:rPr>
                <w:sz w:val="26"/>
                <w:szCs w:val="26"/>
              </w:rPr>
            </w:pPr>
            <w:r w:rsidRPr="0028367D">
              <w:rPr>
                <w:sz w:val="26"/>
                <w:szCs w:val="26"/>
              </w:rPr>
              <w:t>1,8-2,1</w:t>
            </w:r>
          </w:p>
        </w:tc>
      </w:tr>
      <w:tr w:rsidR="0028367D" w:rsidRPr="0028367D" w:rsidTr="0028367D">
        <w:tc>
          <w:tcPr>
            <w:tcW w:w="899" w:type="dxa"/>
            <w:tcBorders>
              <w:top w:val="single" w:sz="4" w:space="0" w:color="000000"/>
              <w:left w:val="single" w:sz="4" w:space="0" w:color="000000"/>
              <w:bottom w:val="single" w:sz="4" w:space="0" w:color="000000"/>
              <w:right w:val="nil"/>
            </w:tcBorders>
            <w:hideMark/>
          </w:tcPr>
          <w:p w:rsidR="0028367D" w:rsidRPr="0028367D" w:rsidRDefault="00320759" w:rsidP="0028367D">
            <w:pPr>
              <w:autoSpaceDE w:val="0"/>
              <w:jc w:val="center"/>
              <w:rPr>
                <w:sz w:val="26"/>
                <w:szCs w:val="26"/>
              </w:rPr>
            </w:pPr>
            <w:r>
              <w:rPr>
                <w:sz w:val="26"/>
                <w:szCs w:val="26"/>
              </w:rPr>
              <w:t>2</w:t>
            </w:r>
            <w:r w:rsidR="0028367D" w:rsidRPr="0028367D">
              <w:rPr>
                <w:sz w:val="26"/>
                <w:szCs w:val="26"/>
              </w:rPr>
              <w:t>.5.</w:t>
            </w:r>
          </w:p>
        </w:tc>
        <w:tc>
          <w:tcPr>
            <w:tcW w:w="4394" w:type="dxa"/>
            <w:tcBorders>
              <w:top w:val="single" w:sz="4" w:space="0" w:color="000000"/>
              <w:left w:val="single" w:sz="4" w:space="0" w:color="000000"/>
              <w:bottom w:val="single" w:sz="4" w:space="0" w:color="000000"/>
              <w:right w:val="nil"/>
            </w:tcBorders>
            <w:hideMark/>
          </w:tcPr>
          <w:p w:rsidR="0028367D" w:rsidRPr="0028367D" w:rsidRDefault="0028367D" w:rsidP="0028367D">
            <w:pPr>
              <w:autoSpaceDE w:val="0"/>
              <w:rPr>
                <w:sz w:val="26"/>
                <w:szCs w:val="26"/>
              </w:rPr>
            </w:pPr>
            <w:r w:rsidRPr="0028367D">
              <w:rPr>
                <w:sz w:val="26"/>
                <w:szCs w:val="26"/>
              </w:rPr>
              <w:t>Зоопарк</w:t>
            </w:r>
          </w:p>
        </w:tc>
        <w:tc>
          <w:tcPr>
            <w:tcW w:w="1134"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2,3-2,4</w:t>
            </w:r>
          </w:p>
        </w:tc>
        <w:tc>
          <w:tcPr>
            <w:tcW w:w="1276"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2,1-2,2</w:t>
            </w:r>
          </w:p>
        </w:tc>
        <w:tc>
          <w:tcPr>
            <w:tcW w:w="1134"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1,9-2,0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8367D" w:rsidRPr="0028367D" w:rsidRDefault="0028367D" w:rsidP="0028367D">
            <w:pPr>
              <w:autoSpaceDE w:val="0"/>
              <w:jc w:val="center"/>
              <w:rPr>
                <w:sz w:val="26"/>
                <w:szCs w:val="26"/>
              </w:rPr>
            </w:pPr>
            <w:r w:rsidRPr="0028367D">
              <w:rPr>
                <w:sz w:val="26"/>
                <w:szCs w:val="26"/>
              </w:rPr>
              <w:t>1,8</w:t>
            </w:r>
          </w:p>
        </w:tc>
      </w:tr>
      <w:tr w:rsidR="0028367D" w:rsidRPr="0028367D" w:rsidTr="0028367D">
        <w:tc>
          <w:tcPr>
            <w:tcW w:w="899" w:type="dxa"/>
            <w:tcBorders>
              <w:top w:val="single" w:sz="4" w:space="0" w:color="000000"/>
              <w:left w:val="single" w:sz="4" w:space="0" w:color="000000"/>
              <w:bottom w:val="single" w:sz="4" w:space="0" w:color="000000"/>
              <w:right w:val="nil"/>
            </w:tcBorders>
            <w:hideMark/>
          </w:tcPr>
          <w:p w:rsidR="0028367D" w:rsidRPr="0028367D" w:rsidRDefault="00320759" w:rsidP="0028367D">
            <w:pPr>
              <w:autoSpaceDE w:val="0"/>
              <w:jc w:val="center"/>
              <w:rPr>
                <w:sz w:val="26"/>
                <w:szCs w:val="26"/>
              </w:rPr>
            </w:pPr>
            <w:r>
              <w:rPr>
                <w:sz w:val="26"/>
                <w:szCs w:val="26"/>
              </w:rPr>
              <w:t>2</w:t>
            </w:r>
            <w:r w:rsidR="0028367D" w:rsidRPr="0028367D">
              <w:rPr>
                <w:sz w:val="26"/>
                <w:szCs w:val="26"/>
              </w:rPr>
              <w:t>.6.</w:t>
            </w:r>
          </w:p>
        </w:tc>
        <w:tc>
          <w:tcPr>
            <w:tcW w:w="4394" w:type="dxa"/>
            <w:tcBorders>
              <w:top w:val="single" w:sz="4" w:space="0" w:color="000000"/>
              <w:left w:val="single" w:sz="4" w:space="0" w:color="000000"/>
              <w:bottom w:val="single" w:sz="4" w:space="0" w:color="000000"/>
              <w:right w:val="nil"/>
            </w:tcBorders>
            <w:hideMark/>
          </w:tcPr>
          <w:p w:rsidR="0028367D" w:rsidRPr="0028367D" w:rsidRDefault="0028367D" w:rsidP="0028367D">
            <w:pPr>
              <w:autoSpaceDE w:val="0"/>
              <w:rPr>
                <w:sz w:val="26"/>
                <w:szCs w:val="26"/>
              </w:rPr>
            </w:pPr>
            <w:r w:rsidRPr="0028367D">
              <w:rPr>
                <w:sz w:val="26"/>
                <w:szCs w:val="26"/>
              </w:rPr>
              <w:t xml:space="preserve">Муниципальные бюджетные учреждения дополнительного образования </w:t>
            </w:r>
          </w:p>
        </w:tc>
        <w:tc>
          <w:tcPr>
            <w:tcW w:w="1134"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trike/>
                <w:sz w:val="26"/>
                <w:szCs w:val="26"/>
              </w:rPr>
            </w:pPr>
            <w:r w:rsidRPr="0028367D">
              <w:rPr>
                <w:sz w:val="26"/>
                <w:szCs w:val="26"/>
              </w:rPr>
              <w:t>2,4-3,0</w:t>
            </w:r>
          </w:p>
        </w:tc>
        <w:tc>
          <w:tcPr>
            <w:tcW w:w="1276"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trike/>
                <w:sz w:val="26"/>
                <w:szCs w:val="26"/>
              </w:rPr>
            </w:pPr>
            <w:r w:rsidRPr="0028367D">
              <w:rPr>
                <w:sz w:val="26"/>
                <w:szCs w:val="26"/>
              </w:rPr>
              <w:t>2,1-2,3</w:t>
            </w:r>
          </w:p>
        </w:tc>
        <w:tc>
          <w:tcPr>
            <w:tcW w:w="1134"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1,8-2,0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8367D" w:rsidRPr="0028367D" w:rsidRDefault="0028367D" w:rsidP="0028367D">
            <w:pPr>
              <w:autoSpaceDE w:val="0"/>
              <w:jc w:val="center"/>
              <w:rPr>
                <w:sz w:val="26"/>
                <w:szCs w:val="26"/>
              </w:rPr>
            </w:pPr>
            <w:r w:rsidRPr="0028367D">
              <w:rPr>
                <w:sz w:val="26"/>
                <w:szCs w:val="26"/>
              </w:rPr>
              <w:t>1,7</w:t>
            </w:r>
          </w:p>
        </w:tc>
      </w:tr>
      <w:tr w:rsidR="0028367D" w:rsidRPr="0028367D" w:rsidTr="0028367D">
        <w:tc>
          <w:tcPr>
            <w:tcW w:w="899" w:type="dxa"/>
            <w:tcBorders>
              <w:top w:val="single" w:sz="4" w:space="0" w:color="000000"/>
              <w:left w:val="single" w:sz="4" w:space="0" w:color="000000"/>
              <w:bottom w:val="single" w:sz="4" w:space="0" w:color="000000"/>
              <w:right w:val="nil"/>
            </w:tcBorders>
          </w:tcPr>
          <w:p w:rsidR="0028367D" w:rsidRPr="0028367D" w:rsidRDefault="00320759" w:rsidP="0028367D">
            <w:pPr>
              <w:autoSpaceDE w:val="0"/>
              <w:jc w:val="center"/>
              <w:rPr>
                <w:sz w:val="26"/>
                <w:szCs w:val="26"/>
              </w:rPr>
            </w:pPr>
            <w:r>
              <w:rPr>
                <w:sz w:val="26"/>
                <w:szCs w:val="26"/>
              </w:rPr>
              <w:t>2</w:t>
            </w:r>
            <w:r w:rsidR="0028367D" w:rsidRPr="0028367D">
              <w:rPr>
                <w:sz w:val="26"/>
                <w:szCs w:val="26"/>
              </w:rPr>
              <w:t>.7.</w:t>
            </w:r>
          </w:p>
        </w:tc>
        <w:tc>
          <w:tcPr>
            <w:tcW w:w="4394" w:type="dxa"/>
            <w:tcBorders>
              <w:top w:val="single" w:sz="4" w:space="0" w:color="000000"/>
              <w:left w:val="single" w:sz="4" w:space="0" w:color="000000"/>
              <w:bottom w:val="single" w:sz="4" w:space="0" w:color="000000"/>
              <w:right w:val="nil"/>
            </w:tcBorders>
          </w:tcPr>
          <w:p w:rsidR="0028367D" w:rsidRPr="0028367D" w:rsidRDefault="0028367D" w:rsidP="0028367D">
            <w:pPr>
              <w:autoSpaceDE w:val="0"/>
              <w:rPr>
                <w:sz w:val="26"/>
                <w:szCs w:val="26"/>
              </w:rPr>
            </w:pPr>
            <w:r w:rsidRPr="0028367D">
              <w:rPr>
                <w:sz w:val="26"/>
                <w:szCs w:val="26"/>
              </w:rPr>
              <w:t>Прочие учреждения, в том числе:</w:t>
            </w:r>
          </w:p>
        </w:tc>
        <w:tc>
          <w:tcPr>
            <w:tcW w:w="1134" w:type="dxa"/>
            <w:tcBorders>
              <w:top w:val="single" w:sz="4" w:space="0" w:color="000000"/>
              <w:left w:val="single" w:sz="4" w:space="0" w:color="000000"/>
              <w:bottom w:val="single" w:sz="4" w:space="0" w:color="000000"/>
              <w:right w:val="nil"/>
            </w:tcBorders>
            <w:vAlign w:val="center"/>
          </w:tcPr>
          <w:p w:rsidR="0028367D" w:rsidRPr="0028367D" w:rsidRDefault="0028367D" w:rsidP="0028367D">
            <w:pPr>
              <w:autoSpaceDE w:val="0"/>
              <w:jc w:val="center"/>
              <w:rPr>
                <w:sz w:val="26"/>
                <w:szCs w:val="26"/>
              </w:rPr>
            </w:pPr>
          </w:p>
        </w:tc>
        <w:tc>
          <w:tcPr>
            <w:tcW w:w="1276" w:type="dxa"/>
            <w:tcBorders>
              <w:top w:val="single" w:sz="4" w:space="0" w:color="000000"/>
              <w:left w:val="single" w:sz="4" w:space="0" w:color="000000"/>
              <w:bottom w:val="single" w:sz="4" w:space="0" w:color="000000"/>
              <w:right w:val="nil"/>
            </w:tcBorders>
            <w:vAlign w:val="center"/>
          </w:tcPr>
          <w:p w:rsidR="0028367D" w:rsidRPr="0028367D" w:rsidRDefault="0028367D" w:rsidP="0028367D">
            <w:pPr>
              <w:autoSpaceDE w:val="0"/>
              <w:jc w:val="center"/>
              <w:rPr>
                <w:sz w:val="26"/>
                <w:szCs w:val="26"/>
              </w:rPr>
            </w:pPr>
          </w:p>
        </w:tc>
        <w:tc>
          <w:tcPr>
            <w:tcW w:w="1134" w:type="dxa"/>
            <w:tcBorders>
              <w:top w:val="single" w:sz="4" w:space="0" w:color="000000"/>
              <w:left w:val="single" w:sz="4" w:space="0" w:color="000000"/>
              <w:bottom w:val="single" w:sz="4" w:space="0" w:color="000000"/>
              <w:right w:val="nil"/>
            </w:tcBorders>
            <w:vAlign w:val="center"/>
          </w:tcPr>
          <w:p w:rsidR="0028367D" w:rsidRPr="0028367D" w:rsidRDefault="0028367D" w:rsidP="0028367D">
            <w:pPr>
              <w:autoSpaceDE w:val="0"/>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8367D" w:rsidRPr="0028367D" w:rsidRDefault="0028367D" w:rsidP="0028367D">
            <w:pPr>
              <w:autoSpaceDE w:val="0"/>
              <w:jc w:val="center"/>
              <w:rPr>
                <w:sz w:val="26"/>
                <w:szCs w:val="26"/>
              </w:rPr>
            </w:pPr>
          </w:p>
        </w:tc>
      </w:tr>
      <w:tr w:rsidR="0028367D" w:rsidRPr="0028367D" w:rsidTr="0028367D">
        <w:tc>
          <w:tcPr>
            <w:tcW w:w="899" w:type="dxa"/>
            <w:tcBorders>
              <w:top w:val="single" w:sz="4" w:space="0" w:color="000000"/>
              <w:left w:val="single" w:sz="4" w:space="0" w:color="000000"/>
              <w:bottom w:val="single" w:sz="4" w:space="0" w:color="000000"/>
              <w:right w:val="nil"/>
            </w:tcBorders>
          </w:tcPr>
          <w:p w:rsidR="0028367D" w:rsidRPr="0028367D" w:rsidRDefault="00320759" w:rsidP="0028367D">
            <w:pPr>
              <w:autoSpaceDE w:val="0"/>
              <w:jc w:val="center"/>
              <w:rPr>
                <w:sz w:val="26"/>
                <w:szCs w:val="26"/>
              </w:rPr>
            </w:pPr>
            <w:r>
              <w:rPr>
                <w:sz w:val="26"/>
                <w:szCs w:val="26"/>
              </w:rPr>
              <w:t>2</w:t>
            </w:r>
            <w:r w:rsidR="0028367D" w:rsidRPr="0028367D">
              <w:rPr>
                <w:sz w:val="26"/>
                <w:szCs w:val="26"/>
              </w:rPr>
              <w:t>.7.1.</w:t>
            </w:r>
          </w:p>
        </w:tc>
        <w:tc>
          <w:tcPr>
            <w:tcW w:w="4394" w:type="dxa"/>
            <w:tcBorders>
              <w:top w:val="single" w:sz="4" w:space="0" w:color="000000"/>
              <w:left w:val="single" w:sz="4" w:space="0" w:color="000000"/>
              <w:bottom w:val="single" w:sz="4" w:space="0" w:color="000000"/>
              <w:right w:val="nil"/>
            </w:tcBorders>
          </w:tcPr>
          <w:p w:rsidR="0028367D" w:rsidRPr="0028367D" w:rsidRDefault="0028367D" w:rsidP="0028367D">
            <w:pPr>
              <w:autoSpaceDE w:val="0"/>
              <w:rPr>
                <w:sz w:val="26"/>
                <w:szCs w:val="26"/>
              </w:rPr>
            </w:pPr>
            <w:r w:rsidRPr="0028367D">
              <w:rPr>
                <w:sz w:val="26"/>
                <w:szCs w:val="26"/>
              </w:rPr>
              <w:t>Муниципальное казенное учреждение</w:t>
            </w:r>
            <w:r w:rsidR="00CF1F2A">
              <w:rPr>
                <w:sz w:val="26"/>
                <w:szCs w:val="26"/>
              </w:rPr>
              <w:t xml:space="preserve"> </w:t>
            </w:r>
            <w:r w:rsidRPr="0028367D">
              <w:rPr>
                <w:sz w:val="26"/>
                <w:szCs w:val="26"/>
              </w:rPr>
              <w:t>«Централизованная бухгалтерия»</w:t>
            </w:r>
          </w:p>
        </w:tc>
        <w:tc>
          <w:tcPr>
            <w:tcW w:w="1134" w:type="dxa"/>
            <w:tcBorders>
              <w:top w:val="single" w:sz="4" w:space="0" w:color="000000"/>
              <w:left w:val="single" w:sz="4" w:space="0" w:color="000000"/>
              <w:bottom w:val="single" w:sz="4" w:space="0" w:color="000000"/>
              <w:right w:val="nil"/>
            </w:tcBorders>
            <w:vAlign w:val="center"/>
          </w:tcPr>
          <w:p w:rsidR="0028367D" w:rsidRPr="0028367D" w:rsidRDefault="0028367D" w:rsidP="0028367D">
            <w:pPr>
              <w:autoSpaceDE w:val="0"/>
              <w:jc w:val="center"/>
              <w:rPr>
                <w:sz w:val="26"/>
                <w:szCs w:val="26"/>
              </w:rPr>
            </w:pPr>
            <w:r w:rsidRPr="0028367D">
              <w:rPr>
                <w:sz w:val="26"/>
                <w:szCs w:val="26"/>
              </w:rPr>
              <w:t>2,5-2,7</w:t>
            </w:r>
          </w:p>
        </w:tc>
        <w:tc>
          <w:tcPr>
            <w:tcW w:w="1276" w:type="dxa"/>
            <w:tcBorders>
              <w:top w:val="single" w:sz="4" w:space="0" w:color="000000"/>
              <w:left w:val="single" w:sz="4" w:space="0" w:color="000000"/>
              <w:bottom w:val="single" w:sz="4" w:space="0" w:color="000000"/>
              <w:right w:val="nil"/>
            </w:tcBorders>
            <w:vAlign w:val="center"/>
          </w:tcPr>
          <w:p w:rsidR="0028367D" w:rsidRPr="0028367D" w:rsidRDefault="0028367D" w:rsidP="0028367D">
            <w:pPr>
              <w:autoSpaceDE w:val="0"/>
              <w:jc w:val="center"/>
              <w:rPr>
                <w:sz w:val="26"/>
                <w:szCs w:val="26"/>
              </w:rPr>
            </w:pPr>
            <w:r w:rsidRPr="0028367D">
              <w:rPr>
                <w:sz w:val="26"/>
                <w:szCs w:val="26"/>
              </w:rPr>
              <w:t>2,2-2,4</w:t>
            </w:r>
          </w:p>
        </w:tc>
        <w:tc>
          <w:tcPr>
            <w:tcW w:w="1134" w:type="dxa"/>
            <w:tcBorders>
              <w:top w:val="single" w:sz="4" w:space="0" w:color="000000"/>
              <w:left w:val="single" w:sz="4" w:space="0" w:color="000000"/>
              <w:bottom w:val="single" w:sz="4" w:space="0" w:color="000000"/>
              <w:right w:val="nil"/>
            </w:tcBorders>
            <w:vAlign w:val="center"/>
          </w:tcPr>
          <w:p w:rsidR="0028367D" w:rsidRPr="0028367D" w:rsidRDefault="0028367D" w:rsidP="0028367D">
            <w:pPr>
              <w:autoSpaceDE w:val="0"/>
              <w:jc w:val="center"/>
              <w:rPr>
                <w:sz w:val="26"/>
                <w:szCs w:val="26"/>
              </w:rPr>
            </w:pPr>
            <w:r w:rsidRPr="0028367D">
              <w:rPr>
                <w:sz w:val="26"/>
                <w:szCs w:val="26"/>
              </w:rPr>
              <w:t>2,1-2,3</w:t>
            </w:r>
          </w:p>
        </w:tc>
        <w:tc>
          <w:tcPr>
            <w:tcW w:w="992" w:type="dxa"/>
            <w:tcBorders>
              <w:top w:val="single" w:sz="4" w:space="0" w:color="000000"/>
              <w:left w:val="single" w:sz="4" w:space="0" w:color="000000"/>
              <w:bottom w:val="single" w:sz="4" w:space="0" w:color="000000"/>
              <w:right w:val="single" w:sz="4" w:space="0" w:color="000000"/>
            </w:tcBorders>
            <w:vAlign w:val="center"/>
          </w:tcPr>
          <w:p w:rsidR="0028367D" w:rsidRPr="0028367D" w:rsidRDefault="0028367D" w:rsidP="0028367D">
            <w:pPr>
              <w:autoSpaceDE w:val="0"/>
              <w:jc w:val="center"/>
              <w:rPr>
                <w:sz w:val="26"/>
                <w:szCs w:val="26"/>
              </w:rPr>
            </w:pPr>
            <w:r w:rsidRPr="0028367D">
              <w:rPr>
                <w:sz w:val="26"/>
                <w:szCs w:val="26"/>
              </w:rPr>
              <w:t>-</w:t>
            </w:r>
          </w:p>
        </w:tc>
      </w:tr>
      <w:tr w:rsidR="0028367D" w:rsidRPr="0028367D" w:rsidTr="0028367D">
        <w:tc>
          <w:tcPr>
            <w:tcW w:w="899" w:type="dxa"/>
            <w:tcBorders>
              <w:top w:val="single" w:sz="4" w:space="0" w:color="000000"/>
              <w:left w:val="single" w:sz="4" w:space="0" w:color="000000"/>
              <w:bottom w:val="single" w:sz="4" w:space="0" w:color="000000"/>
              <w:right w:val="nil"/>
            </w:tcBorders>
          </w:tcPr>
          <w:p w:rsidR="0028367D" w:rsidRPr="0028367D" w:rsidRDefault="00320759" w:rsidP="0028367D">
            <w:pPr>
              <w:autoSpaceDE w:val="0"/>
              <w:jc w:val="center"/>
              <w:rPr>
                <w:sz w:val="26"/>
                <w:szCs w:val="26"/>
              </w:rPr>
            </w:pPr>
            <w:r>
              <w:rPr>
                <w:sz w:val="26"/>
                <w:szCs w:val="26"/>
              </w:rPr>
              <w:t>2</w:t>
            </w:r>
            <w:r w:rsidR="0028367D" w:rsidRPr="0028367D">
              <w:rPr>
                <w:sz w:val="26"/>
                <w:szCs w:val="26"/>
              </w:rPr>
              <w:t>.7.2.</w:t>
            </w:r>
          </w:p>
        </w:tc>
        <w:tc>
          <w:tcPr>
            <w:tcW w:w="4394" w:type="dxa"/>
            <w:tcBorders>
              <w:top w:val="single" w:sz="4" w:space="0" w:color="000000"/>
              <w:left w:val="single" w:sz="4" w:space="0" w:color="000000"/>
              <w:bottom w:val="single" w:sz="4" w:space="0" w:color="000000"/>
              <w:right w:val="nil"/>
            </w:tcBorders>
          </w:tcPr>
          <w:p w:rsidR="0028367D" w:rsidRPr="0028367D" w:rsidRDefault="0028367D" w:rsidP="0028367D">
            <w:pPr>
              <w:autoSpaceDE w:val="0"/>
              <w:rPr>
                <w:sz w:val="26"/>
                <w:szCs w:val="26"/>
              </w:rPr>
            </w:pPr>
            <w:r w:rsidRPr="0028367D">
              <w:rPr>
                <w:sz w:val="26"/>
                <w:szCs w:val="26"/>
              </w:rPr>
              <w:t>Муниципальное казенное учреждение «Центр хозяйственно-эксплуатационного обеспечения»</w:t>
            </w:r>
          </w:p>
        </w:tc>
        <w:tc>
          <w:tcPr>
            <w:tcW w:w="1134" w:type="dxa"/>
            <w:tcBorders>
              <w:top w:val="single" w:sz="4" w:space="0" w:color="000000"/>
              <w:left w:val="single" w:sz="4" w:space="0" w:color="000000"/>
              <w:bottom w:val="single" w:sz="4" w:space="0" w:color="000000"/>
              <w:right w:val="nil"/>
            </w:tcBorders>
            <w:vAlign w:val="center"/>
          </w:tcPr>
          <w:p w:rsidR="0028367D" w:rsidRPr="0028367D" w:rsidRDefault="0028367D" w:rsidP="0028367D">
            <w:pPr>
              <w:autoSpaceDE w:val="0"/>
              <w:jc w:val="center"/>
              <w:rPr>
                <w:sz w:val="26"/>
                <w:szCs w:val="26"/>
              </w:rPr>
            </w:pPr>
            <w:r w:rsidRPr="0028367D">
              <w:rPr>
                <w:sz w:val="26"/>
                <w:szCs w:val="26"/>
              </w:rPr>
              <w:t>3,0-3,2</w:t>
            </w:r>
          </w:p>
        </w:tc>
        <w:tc>
          <w:tcPr>
            <w:tcW w:w="1276" w:type="dxa"/>
            <w:tcBorders>
              <w:top w:val="single" w:sz="4" w:space="0" w:color="000000"/>
              <w:left w:val="single" w:sz="4" w:space="0" w:color="000000"/>
              <w:bottom w:val="single" w:sz="4" w:space="0" w:color="000000"/>
              <w:right w:val="nil"/>
            </w:tcBorders>
            <w:vAlign w:val="center"/>
          </w:tcPr>
          <w:p w:rsidR="0028367D" w:rsidRPr="0028367D" w:rsidRDefault="0028367D" w:rsidP="0028367D">
            <w:pPr>
              <w:autoSpaceDE w:val="0"/>
              <w:jc w:val="center"/>
              <w:rPr>
                <w:sz w:val="26"/>
                <w:szCs w:val="26"/>
              </w:rPr>
            </w:pPr>
            <w:r w:rsidRPr="0028367D">
              <w:rPr>
                <w:sz w:val="26"/>
                <w:szCs w:val="26"/>
              </w:rPr>
              <w:t>2,7-2,9</w:t>
            </w:r>
          </w:p>
        </w:tc>
        <w:tc>
          <w:tcPr>
            <w:tcW w:w="1134" w:type="dxa"/>
            <w:tcBorders>
              <w:top w:val="single" w:sz="4" w:space="0" w:color="000000"/>
              <w:left w:val="single" w:sz="4" w:space="0" w:color="000000"/>
              <w:bottom w:val="single" w:sz="4" w:space="0" w:color="000000"/>
              <w:right w:val="nil"/>
            </w:tcBorders>
            <w:vAlign w:val="center"/>
          </w:tcPr>
          <w:p w:rsidR="0028367D" w:rsidRPr="0028367D" w:rsidRDefault="0028367D" w:rsidP="0028367D">
            <w:pPr>
              <w:autoSpaceDE w:val="0"/>
              <w:jc w:val="center"/>
              <w:rPr>
                <w:sz w:val="26"/>
                <w:szCs w:val="26"/>
              </w:rPr>
            </w:pPr>
            <w:r w:rsidRPr="0028367D">
              <w:rPr>
                <w:sz w:val="26"/>
                <w:szCs w:val="26"/>
              </w:rPr>
              <w:t>2,4-2,6</w:t>
            </w:r>
          </w:p>
        </w:tc>
        <w:tc>
          <w:tcPr>
            <w:tcW w:w="992" w:type="dxa"/>
            <w:tcBorders>
              <w:top w:val="single" w:sz="4" w:space="0" w:color="000000"/>
              <w:left w:val="single" w:sz="4" w:space="0" w:color="000000"/>
              <w:bottom w:val="single" w:sz="4" w:space="0" w:color="000000"/>
              <w:right w:val="single" w:sz="4" w:space="0" w:color="000000"/>
            </w:tcBorders>
            <w:vAlign w:val="center"/>
          </w:tcPr>
          <w:p w:rsidR="0028367D" w:rsidRPr="0028367D" w:rsidRDefault="0028367D" w:rsidP="0028367D">
            <w:pPr>
              <w:autoSpaceDE w:val="0"/>
              <w:jc w:val="center"/>
              <w:rPr>
                <w:sz w:val="26"/>
                <w:szCs w:val="26"/>
              </w:rPr>
            </w:pPr>
            <w:r w:rsidRPr="0028367D">
              <w:rPr>
                <w:sz w:val="26"/>
                <w:szCs w:val="26"/>
              </w:rPr>
              <w:t>-</w:t>
            </w:r>
          </w:p>
        </w:tc>
      </w:tr>
      <w:tr w:rsidR="0028367D" w:rsidRPr="0028367D" w:rsidTr="0028367D">
        <w:tc>
          <w:tcPr>
            <w:tcW w:w="899" w:type="dxa"/>
            <w:tcBorders>
              <w:top w:val="single" w:sz="4" w:space="0" w:color="000000"/>
              <w:left w:val="single" w:sz="4" w:space="0" w:color="000000"/>
              <w:bottom w:val="single" w:sz="4" w:space="0" w:color="000000"/>
              <w:right w:val="nil"/>
            </w:tcBorders>
            <w:hideMark/>
          </w:tcPr>
          <w:p w:rsidR="0028367D" w:rsidRPr="0028367D" w:rsidRDefault="00320759" w:rsidP="0028367D">
            <w:pPr>
              <w:autoSpaceDE w:val="0"/>
              <w:jc w:val="center"/>
              <w:rPr>
                <w:sz w:val="26"/>
                <w:szCs w:val="26"/>
              </w:rPr>
            </w:pPr>
            <w:r>
              <w:rPr>
                <w:sz w:val="26"/>
                <w:szCs w:val="26"/>
              </w:rPr>
              <w:t>3</w:t>
            </w:r>
            <w:r w:rsidR="0028367D" w:rsidRPr="0028367D">
              <w:rPr>
                <w:sz w:val="26"/>
                <w:szCs w:val="26"/>
              </w:rPr>
              <w:t>.</w:t>
            </w:r>
          </w:p>
        </w:tc>
        <w:tc>
          <w:tcPr>
            <w:tcW w:w="4394" w:type="dxa"/>
            <w:tcBorders>
              <w:top w:val="single" w:sz="4" w:space="0" w:color="000000"/>
              <w:left w:val="single" w:sz="4" w:space="0" w:color="000000"/>
              <w:bottom w:val="single" w:sz="4" w:space="0" w:color="000000"/>
              <w:right w:val="nil"/>
            </w:tcBorders>
            <w:hideMark/>
          </w:tcPr>
          <w:p w:rsidR="0028367D" w:rsidRPr="0028367D" w:rsidRDefault="0028367D" w:rsidP="0028367D">
            <w:pPr>
              <w:autoSpaceDE w:val="0"/>
              <w:rPr>
                <w:sz w:val="26"/>
                <w:szCs w:val="26"/>
              </w:rPr>
            </w:pPr>
            <w:r w:rsidRPr="0028367D">
              <w:rPr>
                <w:sz w:val="26"/>
                <w:szCs w:val="26"/>
              </w:rPr>
              <w:t xml:space="preserve">Муниципальные бюджетные и казенные учреждения, находящиеся в ведении Муниципального </w:t>
            </w:r>
            <w:r w:rsidRPr="0028367D">
              <w:rPr>
                <w:sz w:val="26"/>
                <w:szCs w:val="26"/>
              </w:rPr>
              <w:lastRenderedPageBreak/>
              <w:t>казенного учреждения «Комитет по делам физической культуры и спорта г. Зеленогорска»</w:t>
            </w:r>
          </w:p>
        </w:tc>
        <w:tc>
          <w:tcPr>
            <w:tcW w:w="1134" w:type="dxa"/>
            <w:tcBorders>
              <w:top w:val="single" w:sz="4" w:space="0" w:color="000000"/>
              <w:left w:val="single" w:sz="4" w:space="0" w:color="000000"/>
              <w:bottom w:val="single" w:sz="4" w:space="0" w:color="000000"/>
              <w:right w:val="nil"/>
            </w:tcBorders>
            <w:vAlign w:val="center"/>
          </w:tcPr>
          <w:p w:rsidR="0028367D" w:rsidRPr="0028367D" w:rsidRDefault="0028367D" w:rsidP="0028367D">
            <w:pPr>
              <w:autoSpaceDE w:val="0"/>
              <w:jc w:val="center"/>
              <w:rPr>
                <w:sz w:val="26"/>
                <w:szCs w:val="26"/>
              </w:rPr>
            </w:pPr>
          </w:p>
          <w:p w:rsidR="0028367D" w:rsidRPr="0028367D" w:rsidRDefault="0028367D" w:rsidP="0028367D">
            <w:pPr>
              <w:autoSpaceDE w:val="0"/>
              <w:jc w:val="center"/>
              <w:rPr>
                <w:sz w:val="26"/>
                <w:szCs w:val="26"/>
              </w:rPr>
            </w:pPr>
            <w:r w:rsidRPr="0028367D">
              <w:rPr>
                <w:sz w:val="26"/>
                <w:szCs w:val="26"/>
              </w:rPr>
              <w:t>2,0-2,3</w:t>
            </w:r>
          </w:p>
          <w:p w:rsidR="0028367D" w:rsidRPr="0028367D" w:rsidRDefault="0028367D" w:rsidP="0028367D">
            <w:pPr>
              <w:autoSpaceDE w:val="0"/>
              <w:jc w:val="center"/>
              <w:rPr>
                <w:sz w:val="26"/>
                <w:szCs w:val="26"/>
              </w:rPr>
            </w:pPr>
          </w:p>
        </w:tc>
        <w:tc>
          <w:tcPr>
            <w:tcW w:w="1276"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1,7-1,9</w:t>
            </w:r>
          </w:p>
        </w:tc>
        <w:tc>
          <w:tcPr>
            <w:tcW w:w="1134"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1,6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8367D" w:rsidRPr="0028367D" w:rsidRDefault="0028367D" w:rsidP="0028367D">
            <w:pPr>
              <w:autoSpaceDE w:val="0"/>
              <w:jc w:val="center"/>
              <w:rPr>
                <w:sz w:val="26"/>
                <w:szCs w:val="26"/>
              </w:rPr>
            </w:pPr>
            <w:r w:rsidRPr="0028367D">
              <w:rPr>
                <w:sz w:val="26"/>
                <w:szCs w:val="26"/>
              </w:rPr>
              <w:t>1,5</w:t>
            </w:r>
          </w:p>
        </w:tc>
      </w:tr>
      <w:tr w:rsidR="0028367D" w:rsidRPr="0028367D" w:rsidTr="0028367D">
        <w:tc>
          <w:tcPr>
            <w:tcW w:w="899" w:type="dxa"/>
            <w:tcBorders>
              <w:top w:val="single" w:sz="4" w:space="0" w:color="000000"/>
              <w:left w:val="single" w:sz="4" w:space="0" w:color="000000"/>
              <w:bottom w:val="single" w:sz="4" w:space="0" w:color="000000"/>
              <w:right w:val="nil"/>
            </w:tcBorders>
            <w:hideMark/>
          </w:tcPr>
          <w:p w:rsidR="0028367D" w:rsidRPr="0028367D" w:rsidRDefault="00320759" w:rsidP="0028367D">
            <w:pPr>
              <w:autoSpaceDE w:val="0"/>
              <w:jc w:val="center"/>
              <w:rPr>
                <w:sz w:val="26"/>
                <w:szCs w:val="26"/>
              </w:rPr>
            </w:pPr>
            <w:r>
              <w:rPr>
                <w:sz w:val="26"/>
                <w:szCs w:val="26"/>
              </w:rPr>
              <w:lastRenderedPageBreak/>
              <w:t>4</w:t>
            </w:r>
            <w:r w:rsidR="0028367D" w:rsidRPr="0028367D">
              <w:rPr>
                <w:sz w:val="26"/>
                <w:szCs w:val="26"/>
              </w:rPr>
              <w:t>.</w:t>
            </w:r>
          </w:p>
        </w:tc>
        <w:tc>
          <w:tcPr>
            <w:tcW w:w="8930" w:type="dxa"/>
            <w:gridSpan w:val="5"/>
            <w:tcBorders>
              <w:top w:val="single" w:sz="4" w:space="0" w:color="000000"/>
              <w:left w:val="single" w:sz="4" w:space="0" w:color="000000"/>
              <w:bottom w:val="single" w:sz="4" w:space="0" w:color="000000"/>
              <w:right w:val="single" w:sz="4" w:space="0" w:color="000000"/>
            </w:tcBorders>
            <w:hideMark/>
          </w:tcPr>
          <w:p w:rsidR="0028367D" w:rsidRPr="0028367D" w:rsidRDefault="0028367D" w:rsidP="0028367D">
            <w:pPr>
              <w:autoSpaceDE w:val="0"/>
              <w:rPr>
                <w:sz w:val="26"/>
                <w:szCs w:val="26"/>
              </w:rPr>
            </w:pPr>
            <w:r w:rsidRPr="0028367D">
              <w:rPr>
                <w:sz w:val="26"/>
                <w:szCs w:val="26"/>
              </w:rPr>
              <w:t xml:space="preserve">Муниципальные бюджетные и казенные учреждения по сопровождению деятельности органов местного самоуправления* </w:t>
            </w:r>
          </w:p>
        </w:tc>
      </w:tr>
      <w:tr w:rsidR="0028367D" w:rsidRPr="0028367D" w:rsidTr="0028367D">
        <w:tc>
          <w:tcPr>
            <w:tcW w:w="899" w:type="dxa"/>
            <w:tcBorders>
              <w:top w:val="single" w:sz="4" w:space="0" w:color="000000"/>
              <w:left w:val="single" w:sz="4" w:space="0" w:color="000000"/>
              <w:bottom w:val="single" w:sz="4" w:space="0" w:color="000000"/>
              <w:right w:val="nil"/>
            </w:tcBorders>
            <w:hideMark/>
          </w:tcPr>
          <w:p w:rsidR="0028367D" w:rsidRPr="0028367D" w:rsidRDefault="00320759" w:rsidP="0028367D">
            <w:pPr>
              <w:autoSpaceDE w:val="0"/>
              <w:jc w:val="center"/>
              <w:rPr>
                <w:sz w:val="26"/>
                <w:szCs w:val="26"/>
              </w:rPr>
            </w:pPr>
            <w:r>
              <w:rPr>
                <w:sz w:val="26"/>
                <w:szCs w:val="26"/>
              </w:rPr>
              <w:t>4</w:t>
            </w:r>
            <w:r w:rsidR="0028367D" w:rsidRPr="0028367D">
              <w:rPr>
                <w:sz w:val="26"/>
                <w:szCs w:val="26"/>
              </w:rPr>
              <w:t>.1.</w:t>
            </w:r>
          </w:p>
        </w:tc>
        <w:tc>
          <w:tcPr>
            <w:tcW w:w="4394" w:type="dxa"/>
            <w:tcBorders>
              <w:top w:val="single" w:sz="4" w:space="0" w:color="000000"/>
              <w:left w:val="single" w:sz="4" w:space="0" w:color="000000"/>
              <w:bottom w:val="single" w:sz="4" w:space="0" w:color="000000"/>
              <w:right w:val="nil"/>
            </w:tcBorders>
            <w:hideMark/>
          </w:tcPr>
          <w:p w:rsidR="0028367D" w:rsidRPr="0028367D" w:rsidRDefault="0028367D" w:rsidP="0028367D">
            <w:pPr>
              <w:autoSpaceDE w:val="0"/>
              <w:rPr>
                <w:sz w:val="26"/>
                <w:szCs w:val="26"/>
              </w:rPr>
            </w:pPr>
            <w:r w:rsidRPr="0028367D">
              <w:rPr>
                <w:sz w:val="26"/>
                <w:szCs w:val="26"/>
              </w:rPr>
              <w:t>Муниципальные казенные учреждения, наделенные полномочиями главных распорядителей средств местного бюджета</w:t>
            </w:r>
          </w:p>
        </w:tc>
        <w:tc>
          <w:tcPr>
            <w:tcW w:w="1134"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3,0</w:t>
            </w:r>
          </w:p>
        </w:tc>
        <w:tc>
          <w:tcPr>
            <w:tcW w:w="1276"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w:t>
            </w:r>
          </w:p>
        </w:tc>
        <w:tc>
          <w:tcPr>
            <w:tcW w:w="1134"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8367D" w:rsidRPr="0028367D" w:rsidRDefault="0028367D" w:rsidP="0028367D">
            <w:pPr>
              <w:autoSpaceDE w:val="0"/>
              <w:jc w:val="center"/>
              <w:rPr>
                <w:sz w:val="26"/>
                <w:szCs w:val="26"/>
              </w:rPr>
            </w:pPr>
            <w:r w:rsidRPr="0028367D">
              <w:rPr>
                <w:sz w:val="26"/>
                <w:szCs w:val="26"/>
              </w:rPr>
              <w:t>-</w:t>
            </w:r>
          </w:p>
        </w:tc>
      </w:tr>
      <w:tr w:rsidR="0028367D" w:rsidRPr="0028367D" w:rsidTr="0028367D">
        <w:tc>
          <w:tcPr>
            <w:tcW w:w="899" w:type="dxa"/>
            <w:tcBorders>
              <w:top w:val="single" w:sz="4" w:space="0" w:color="000000"/>
              <w:left w:val="single" w:sz="4" w:space="0" w:color="000000"/>
              <w:bottom w:val="single" w:sz="4" w:space="0" w:color="000000"/>
              <w:right w:val="nil"/>
            </w:tcBorders>
            <w:hideMark/>
          </w:tcPr>
          <w:p w:rsidR="0028367D" w:rsidRPr="0028367D" w:rsidRDefault="00320759" w:rsidP="00320759">
            <w:pPr>
              <w:autoSpaceDE w:val="0"/>
              <w:jc w:val="center"/>
              <w:rPr>
                <w:sz w:val="26"/>
                <w:szCs w:val="26"/>
              </w:rPr>
            </w:pPr>
            <w:r>
              <w:rPr>
                <w:sz w:val="26"/>
                <w:szCs w:val="26"/>
              </w:rPr>
              <w:t>4</w:t>
            </w:r>
            <w:r w:rsidR="0028367D" w:rsidRPr="0028367D">
              <w:rPr>
                <w:sz w:val="26"/>
                <w:szCs w:val="26"/>
              </w:rPr>
              <w:t>.2.</w:t>
            </w:r>
          </w:p>
        </w:tc>
        <w:tc>
          <w:tcPr>
            <w:tcW w:w="4394" w:type="dxa"/>
            <w:tcBorders>
              <w:top w:val="single" w:sz="4" w:space="0" w:color="000000"/>
              <w:left w:val="single" w:sz="4" w:space="0" w:color="000000"/>
              <w:bottom w:val="single" w:sz="4" w:space="0" w:color="000000"/>
              <w:right w:val="nil"/>
            </w:tcBorders>
          </w:tcPr>
          <w:p w:rsidR="0028367D" w:rsidRPr="0028367D" w:rsidRDefault="0028367D" w:rsidP="0028367D">
            <w:pPr>
              <w:autoSpaceDE w:val="0"/>
              <w:rPr>
                <w:sz w:val="26"/>
                <w:szCs w:val="26"/>
              </w:rPr>
            </w:pPr>
            <w:r w:rsidRPr="0028367D">
              <w:rPr>
                <w:sz w:val="26"/>
                <w:szCs w:val="26"/>
              </w:rPr>
              <w:t>Иные муниципальные казенные учреждения</w:t>
            </w:r>
          </w:p>
          <w:p w:rsidR="0028367D" w:rsidRPr="0028367D" w:rsidRDefault="0028367D" w:rsidP="0028367D">
            <w:pPr>
              <w:autoSpaceDE w:val="0"/>
              <w:rPr>
                <w:sz w:val="26"/>
                <w:szCs w:val="26"/>
              </w:rPr>
            </w:pPr>
          </w:p>
        </w:tc>
        <w:tc>
          <w:tcPr>
            <w:tcW w:w="1134"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2,6-3,0</w:t>
            </w:r>
          </w:p>
        </w:tc>
        <w:tc>
          <w:tcPr>
            <w:tcW w:w="1276"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2,5</w:t>
            </w:r>
          </w:p>
        </w:tc>
        <w:tc>
          <w:tcPr>
            <w:tcW w:w="1134" w:type="dxa"/>
            <w:tcBorders>
              <w:top w:val="single" w:sz="4" w:space="0" w:color="000000"/>
              <w:left w:val="single" w:sz="4" w:space="0" w:color="000000"/>
              <w:bottom w:val="single" w:sz="4" w:space="0" w:color="000000"/>
              <w:right w:val="nil"/>
            </w:tcBorders>
            <w:vAlign w:val="center"/>
            <w:hideMark/>
          </w:tcPr>
          <w:p w:rsidR="0028367D" w:rsidRPr="0028367D" w:rsidRDefault="0028367D" w:rsidP="0028367D">
            <w:pPr>
              <w:autoSpaceDE w:val="0"/>
              <w:jc w:val="center"/>
              <w:rPr>
                <w:sz w:val="26"/>
                <w:szCs w:val="26"/>
              </w:rPr>
            </w:pPr>
            <w:r w:rsidRPr="0028367D">
              <w:rPr>
                <w:sz w:val="26"/>
                <w:szCs w:val="26"/>
              </w:rPr>
              <w:t>2,2- 2,4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8367D" w:rsidRPr="0028367D" w:rsidRDefault="0028367D" w:rsidP="0028367D">
            <w:pPr>
              <w:autoSpaceDE w:val="0"/>
              <w:jc w:val="center"/>
              <w:rPr>
                <w:sz w:val="26"/>
                <w:szCs w:val="26"/>
              </w:rPr>
            </w:pPr>
            <w:r w:rsidRPr="0028367D">
              <w:rPr>
                <w:sz w:val="26"/>
                <w:szCs w:val="26"/>
              </w:rPr>
              <w:t>1,8-2,1</w:t>
            </w:r>
          </w:p>
        </w:tc>
      </w:tr>
      <w:tr w:rsidR="0028367D" w:rsidRPr="0028367D" w:rsidTr="0028367D">
        <w:tc>
          <w:tcPr>
            <w:tcW w:w="899" w:type="dxa"/>
            <w:tcBorders>
              <w:top w:val="single" w:sz="4" w:space="0" w:color="000000"/>
              <w:left w:val="single" w:sz="4" w:space="0" w:color="000000"/>
              <w:bottom w:val="single" w:sz="4" w:space="0" w:color="000000"/>
              <w:right w:val="nil"/>
            </w:tcBorders>
            <w:hideMark/>
          </w:tcPr>
          <w:p w:rsidR="0028367D" w:rsidRPr="0028367D" w:rsidRDefault="00320759" w:rsidP="00320759">
            <w:pPr>
              <w:jc w:val="center"/>
              <w:rPr>
                <w:sz w:val="26"/>
                <w:szCs w:val="26"/>
              </w:rPr>
            </w:pPr>
            <w:r>
              <w:rPr>
                <w:sz w:val="26"/>
                <w:szCs w:val="26"/>
              </w:rPr>
              <w:t>5</w:t>
            </w:r>
            <w:r w:rsidR="0028367D" w:rsidRPr="0028367D">
              <w:rPr>
                <w:sz w:val="26"/>
                <w:szCs w:val="26"/>
              </w:rPr>
              <w:t>.</w:t>
            </w:r>
          </w:p>
        </w:tc>
        <w:tc>
          <w:tcPr>
            <w:tcW w:w="4394" w:type="dxa"/>
            <w:tcBorders>
              <w:top w:val="single" w:sz="4" w:space="0" w:color="000000"/>
              <w:left w:val="single" w:sz="4" w:space="0" w:color="000000"/>
              <w:bottom w:val="single" w:sz="4" w:space="0" w:color="000000"/>
              <w:right w:val="nil"/>
            </w:tcBorders>
          </w:tcPr>
          <w:p w:rsidR="0028367D" w:rsidRPr="0028367D" w:rsidRDefault="0028367D" w:rsidP="0028367D">
            <w:pPr>
              <w:rPr>
                <w:sz w:val="26"/>
                <w:szCs w:val="26"/>
              </w:rPr>
            </w:pPr>
            <w:r w:rsidRPr="0028367D">
              <w:rPr>
                <w:sz w:val="26"/>
                <w:szCs w:val="26"/>
              </w:rPr>
              <w:t>Муниципальные бюджетные учреждения, осуществляющие деятельность в сфере городского хозяйства</w:t>
            </w:r>
          </w:p>
        </w:tc>
        <w:tc>
          <w:tcPr>
            <w:tcW w:w="1134" w:type="dxa"/>
            <w:tcBorders>
              <w:top w:val="single" w:sz="4" w:space="0" w:color="000000"/>
              <w:left w:val="single" w:sz="4" w:space="0" w:color="000000"/>
              <w:bottom w:val="single" w:sz="4" w:space="0" w:color="000000"/>
              <w:right w:val="nil"/>
            </w:tcBorders>
            <w:hideMark/>
          </w:tcPr>
          <w:p w:rsidR="0028367D" w:rsidRPr="0028367D" w:rsidRDefault="0028367D" w:rsidP="0028367D">
            <w:pPr>
              <w:jc w:val="center"/>
              <w:rPr>
                <w:sz w:val="26"/>
                <w:szCs w:val="26"/>
              </w:rPr>
            </w:pPr>
          </w:p>
          <w:p w:rsidR="0028367D" w:rsidRPr="0028367D" w:rsidRDefault="0028367D" w:rsidP="00453ADE">
            <w:pPr>
              <w:jc w:val="center"/>
              <w:rPr>
                <w:sz w:val="26"/>
                <w:szCs w:val="26"/>
              </w:rPr>
            </w:pPr>
            <w:r w:rsidRPr="0028367D">
              <w:rPr>
                <w:sz w:val="26"/>
                <w:szCs w:val="26"/>
              </w:rPr>
              <w:t>4,3-</w:t>
            </w:r>
            <w:r w:rsidR="00453ADE">
              <w:rPr>
                <w:sz w:val="26"/>
                <w:szCs w:val="26"/>
              </w:rPr>
              <w:t>5,5</w:t>
            </w:r>
          </w:p>
        </w:tc>
        <w:tc>
          <w:tcPr>
            <w:tcW w:w="1276" w:type="dxa"/>
            <w:tcBorders>
              <w:top w:val="single" w:sz="4" w:space="0" w:color="000000"/>
              <w:left w:val="single" w:sz="4" w:space="0" w:color="000000"/>
              <w:bottom w:val="single" w:sz="4" w:space="0" w:color="000000"/>
              <w:right w:val="nil"/>
            </w:tcBorders>
            <w:hideMark/>
          </w:tcPr>
          <w:p w:rsidR="0028367D" w:rsidRPr="0028367D" w:rsidRDefault="0028367D" w:rsidP="0028367D">
            <w:pPr>
              <w:jc w:val="both"/>
              <w:rPr>
                <w:sz w:val="26"/>
                <w:szCs w:val="26"/>
              </w:rPr>
            </w:pPr>
          </w:p>
          <w:p w:rsidR="0028367D" w:rsidRPr="0028367D" w:rsidRDefault="0028367D" w:rsidP="0028367D">
            <w:pPr>
              <w:jc w:val="center"/>
              <w:rPr>
                <w:sz w:val="26"/>
                <w:szCs w:val="26"/>
              </w:rPr>
            </w:pPr>
            <w:r w:rsidRPr="0028367D">
              <w:rPr>
                <w:sz w:val="26"/>
                <w:szCs w:val="26"/>
              </w:rPr>
              <w:t>4,0-4,2</w:t>
            </w:r>
          </w:p>
        </w:tc>
        <w:tc>
          <w:tcPr>
            <w:tcW w:w="1134" w:type="dxa"/>
            <w:tcBorders>
              <w:top w:val="single" w:sz="4" w:space="0" w:color="000000"/>
              <w:left w:val="single" w:sz="4" w:space="0" w:color="000000"/>
              <w:bottom w:val="single" w:sz="4" w:space="0" w:color="000000"/>
              <w:right w:val="nil"/>
            </w:tcBorders>
            <w:hideMark/>
          </w:tcPr>
          <w:p w:rsidR="0028367D" w:rsidRPr="0028367D" w:rsidRDefault="0028367D" w:rsidP="0028367D">
            <w:pPr>
              <w:jc w:val="center"/>
              <w:rPr>
                <w:sz w:val="26"/>
                <w:szCs w:val="26"/>
              </w:rPr>
            </w:pPr>
          </w:p>
          <w:p w:rsidR="0028367D" w:rsidRPr="0028367D" w:rsidRDefault="0028367D" w:rsidP="0028367D">
            <w:pPr>
              <w:jc w:val="center"/>
              <w:rPr>
                <w:sz w:val="26"/>
                <w:szCs w:val="26"/>
              </w:rPr>
            </w:pPr>
            <w:r w:rsidRPr="0028367D">
              <w:rPr>
                <w:sz w:val="26"/>
                <w:szCs w:val="26"/>
              </w:rPr>
              <w:t>3,9-4,1</w:t>
            </w:r>
          </w:p>
        </w:tc>
        <w:tc>
          <w:tcPr>
            <w:tcW w:w="992" w:type="dxa"/>
            <w:tcBorders>
              <w:top w:val="single" w:sz="4" w:space="0" w:color="000000"/>
              <w:left w:val="single" w:sz="4" w:space="0" w:color="000000"/>
              <w:bottom w:val="single" w:sz="4" w:space="0" w:color="000000"/>
              <w:right w:val="single" w:sz="4" w:space="0" w:color="000000"/>
            </w:tcBorders>
            <w:hideMark/>
          </w:tcPr>
          <w:p w:rsidR="0028367D" w:rsidRPr="0028367D" w:rsidRDefault="0028367D" w:rsidP="0028367D">
            <w:pPr>
              <w:jc w:val="both"/>
              <w:rPr>
                <w:sz w:val="26"/>
                <w:szCs w:val="26"/>
              </w:rPr>
            </w:pPr>
          </w:p>
          <w:p w:rsidR="0028367D" w:rsidRPr="0028367D" w:rsidRDefault="0028367D" w:rsidP="0028367D">
            <w:pPr>
              <w:jc w:val="center"/>
              <w:rPr>
                <w:sz w:val="26"/>
                <w:szCs w:val="26"/>
              </w:rPr>
            </w:pPr>
            <w:r w:rsidRPr="0028367D">
              <w:rPr>
                <w:sz w:val="26"/>
                <w:szCs w:val="26"/>
              </w:rPr>
              <w:t>3,6-3,8</w:t>
            </w:r>
          </w:p>
        </w:tc>
      </w:tr>
    </w:tbl>
    <w:p w:rsidR="0028367D" w:rsidRPr="0028367D" w:rsidRDefault="0028367D" w:rsidP="0028367D">
      <w:pPr>
        <w:jc w:val="both"/>
        <w:rPr>
          <w:sz w:val="26"/>
          <w:szCs w:val="26"/>
        </w:rPr>
      </w:pPr>
      <w:r w:rsidRPr="0028367D">
        <w:rPr>
          <w:sz w:val="26"/>
          <w:szCs w:val="26"/>
        </w:rPr>
        <w:t>* В соответствии с перечнем муниципальных бюджетных и казенных учреждений по сопровождению деятельности органов местного самоуправления, утверждаемым распоряжением Администрации ЗАТО г. Зеленогорска.</w:t>
      </w:r>
    </w:p>
    <w:p w:rsidR="0028367D" w:rsidRPr="0028367D" w:rsidRDefault="0028367D" w:rsidP="0028367D">
      <w:pPr>
        <w:pStyle w:val="ConsNormal"/>
        <w:widowControl/>
        <w:tabs>
          <w:tab w:val="left" w:pos="4395"/>
        </w:tabs>
        <w:ind w:left="4395" w:right="0" w:hanging="75"/>
        <w:rPr>
          <w:rFonts w:ascii="Times New Roman" w:hAnsi="Times New Roman" w:cs="Times New Roman"/>
          <w:sz w:val="28"/>
          <w:szCs w:val="28"/>
        </w:rPr>
      </w:pPr>
    </w:p>
    <w:p w:rsidR="00CF1F2A" w:rsidRDefault="00CF1F2A" w:rsidP="0028367D">
      <w:pPr>
        <w:jc w:val="both"/>
        <w:rPr>
          <w:sz w:val="28"/>
          <w:szCs w:val="28"/>
        </w:rPr>
      </w:pPr>
    </w:p>
    <w:p w:rsidR="00CF1F2A" w:rsidRDefault="00CF1F2A" w:rsidP="0028367D">
      <w:pPr>
        <w:jc w:val="both"/>
        <w:rPr>
          <w:sz w:val="28"/>
          <w:szCs w:val="28"/>
        </w:rPr>
      </w:pPr>
    </w:p>
    <w:p w:rsidR="00CF1F2A" w:rsidRDefault="00CF1F2A" w:rsidP="0028367D">
      <w:pPr>
        <w:jc w:val="both"/>
        <w:rPr>
          <w:sz w:val="28"/>
          <w:szCs w:val="28"/>
        </w:rPr>
      </w:pPr>
    </w:p>
    <w:p w:rsidR="00CF1F2A" w:rsidRDefault="00CF1F2A" w:rsidP="0028367D">
      <w:pPr>
        <w:jc w:val="both"/>
        <w:rPr>
          <w:sz w:val="28"/>
          <w:szCs w:val="28"/>
        </w:rPr>
      </w:pPr>
    </w:p>
    <w:p w:rsidR="00CF1F2A" w:rsidRDefault="00CF1F2A" w:rsidP="0028367D">
      <w:pPr>
        <w:jc w:val="both"/>
        <w:rPr>
          <w:sz w:val="28"/>
          <w:szCs w:val="28"/>
        </w:rPr>
      </w:pPr>
    </w:p>
    <w:p w:rsidR="00CF1F2A" w:rsidRDefault="00CF1F2A" w:rsidP="0028367D">
      <w:pPr>
        <w:jc w:val="both"/>
        <w:rPr>
          <w:sz w:val="28"/>
          <w:szCs w:val="28"/>
        </w:rPr>
      </w:pPr>
    </w:p>
    <w:p w:rsidR="00CF1F2A" w:rsidRDefault="00CF1F2A" w:rsidP="0028367D">
      <w:pPr>
        <w:jc w:val="both"/>
        <w:rPr>
          <w:sz w:val="28"/>
          <w:szCs w:val="28"/>
        </w:rPr>
      </w:pPr>
    </w:p>
    <w:p w:rsidR="00CF1F2A" w:rsidRDefault="00CF1F2A" w:rsidP="0028367D">
      <w:pPr>
        <w:jc w:val="both"/>
        <w:rPr>
          <w:sz w:val="28"/>
          <w:szCs w:val="28"/>
        </w:rPr>
      </w:pPr>
    </w:p>
    <w:p w:rsidR="00CF1F2A" w:rsidRDefault="00CF1F2A" w:rsidP="0028367D">
      <w:pPr>
        <w:jc w:val="both"/>
        <w:rPr>
          <w:sz w:val="28"/>
          <w:szCs w:val="28"/>
        </w:rPr>
      </w:pPr>
    </w:p>
    <w:p w:rsidR="00CF1F2A" w:rsidRDefault="00CF1F2A" w:rsidP="0028367D">
      <w:pPr>
        <w:jc w:val="both"/>
        <w:rPr>
          <w:sz w:val="28"/>
          <w:szCs w:val="28"/>
        </w:rPr>
      </w:pPr>
    </w:p>
    <w:p w:rsidR="00CF1F2A" w:rsidRDefault="00CF1F2A" w:rsidP="0028367D">
      <w:pPr>
        <w:jc w:val="both"/>
        <w:rPr>
          <w:sz w:val="28"/>
          <w:szCs w:val="28"/>
        </w:rPr>
      </w:pPr>
    </w:p>
    <w:p w:rsidR="00CF1F2A" w:rsidRDefault="00CF1F2A" w:rsidP="0028367D">
      <w:pPr>
        <w:jc w:val="both"/>
        <w:rPr>
          <w:sz w:val="28"/>
          <w:szCs w:val="28"/>
        </w:rPr>
      </w:pPr>
    </w:p>
    <w:p w:rsidR="00CF1F2A" w:rsidRDefault="00CF1F2A" w:rsidP="0028367D">
      <w:pPr>
        <w:jc w:val="both"/>
        <w:rPr>
          <w:sz w:val="28"/>
          <w:szCs w:val="28"/>
        </w:rPr>
      </w:pPr>
    </w:p>
    <w:p w:rsidR="00CF1F2A" w:rsidRDefault="00CF1F2A" w:rsidP="0028367D">
      <w:pPr>
        <w:jc w:val="both"/>
        <w:rPr>
          <w:sz w:val="28"/>
          <w:szCs w:val="28"/>
        </w:rPr>
      </w:pPr>
    </w:p>
    <w:p w:rsidR="00CF1F2A" w:rsidRDefault="00CF1F2A" w:rsidP="0028367D">
      <w:pPr>
        <w:jc w:val="both"/>
        <w:rPr>
          <w:sz w:val="28"/>
          <w:szCs w:val="28"/>
        </w:rPr>
      </w:pPr>
    </w:p>
    <w:p w:rsidR="00CF1F2A" w:rsidRDefault="00CF1F2A" w:rsidP="0028367D">
      <w:pPr>
        <w:jc w:val="both"/>
        <w:rPr>
          <w:sz w:val="28"/>
          <w:szCs w:val="28"/>
        </w:rPr>
      </w:pPr>
    </w:p>
    <w:p w:rsidR="00CF1F2A" w:rsidRDefault="00CF1F2A" w:rsidP="0028367D">
      <w:pPr>
        <w:jc w:val="both"/>
        <w:rPr>
          <w:sz w:val="28"/>
          <w:szCs w:val="28"/>
        </w:rPr>
      </w:pPr>
    </w:p>
    <w:p w:rsidR="00CF1F2A" w:rsidRDefault="00CF1F2A" w:rsidP="0028367D">
      <w:pPr>
        <w:jc w:val="both"/>
        <w:rPr>
          <w:sz w:val="28"/>
          <w:szCs w:val="28"/>
        </w:rPr>
      </w:pPr>
    </w:p>
    <w:p w:rsidR="00CF1F2A" w:rsidRDefault="00CF1F2A" w:rsidP="0028367D">
      <w:pPr>
        <w:jc w:val="both"/>
        <w:rPr>
          <w:sz w:val="28"/>
          <w:szCs w:val="28"/>
        </w:rPr>
      </w:pPr>
    </w:p>
    <w:p w:rsidR="00CF1F2A" w:rsidRDefault="00CF1F2A" w:rsidP="0028367D">
      <w:pPr>
        <w:jc w:val="both"/>
        <w:rPr>
          <w:sz w:val="28"/>
          <w:szCs w:val="28"/>
        </w:rPr>
      </w:pPr>
    </w:p>
    <w:p w:rsidR="00AF3DC5" w:rsidRDefault="00AF3DC5" w:rsidP="00CF1F2A">
      <w:pPr>
        <w:ind w:left="5387"/>
        <w:rPr>
          <w:sz w:val="26"/>
          <w:szCs w:val="26"/>
        </w:rPr>
      </w:pPr>
    </w:p>
    <w:p w:rsidR="00AF3DC5" w:rsidRDefault="00AF3DC5" w:rsidP="00CF1F2A">
      <w:pPr>
        <w:ind w:left="5387"/>
        <w:rPr>
          <w:sz w:val="26"/>
          <w:szCs w:val="26"/>
        </w:rPr>
      </w:pPr>
    </w:p>
    <w:p w:rsidR="0086340E" w:rsidRDefault="0086340E" w:rsidP="00CF1F2A">
      <w:pPr>
        <w:ind w:left="5387"/>
        <w:rPr>
          <w:sz w:val="26"/>
          <w:szCs w:val="26"/>
        </w:rPr>
      </w:pPr>
    </w:p>
    <w:p w:rsidR="00AF3DC5" w:rsidRDefault="00AF3DC5" w:rsidP="00CF1F2A">
      <w:pPr>
        <w:ind w:left="5387"/>
        <w:rPr>
          <w:sz w:val="26"/>
          <w:szCs w:val="26"/>
        </w:rPr>
      </w:pPr>
    </w:p>
    <w:p w:rsidR="00AF3DC5" w:rsidRDefault="00AF3DC5" w:rsidP="00CF1F2A">
      <w:pPr>
        <w:ind w:left="5387"/>
        <w:rPr>
          <w:sz w:val="26"/>
          <w:szCs w:val="26"/>
        </w:rPr>
      </w:pPr>
    </w:p>
    <w:p w:rsidR="00AF3DC5" w:rsidRDefault="00AF3DC5" w:rsidP="00CF1F2A">
      <w:pPr>
        <w:ind w:left="5387"/>
        <w:rPr>
          <w:sz w:val="26"/>
          <w:szCs w:val="26"/>
        </w:rPr>
      </w:pPr>
    </w:p>
    <w:p w:rsidR="0028367D" w:rsidRPr="00CF1F2A" w:rsidRDefault="0028367D" w:rsidP="00CF1F2A">
      <w:pPr>
        <w:ind w:left="5387"/>
        <w:rPr>
          <w:sz w:val="26"/>
          <w:szCs w:val="26"/>
        </w:rPr>
      </w:pPr>
      <w:r w:rsidRPr="00CF1F2A">
        <w:rPr>
          <w:sz w:val="26"/>
          <w:szCs w:val="26"/>
        </w:rPr>
        <w:lastRenderedPageBreak/>
        <w:t>Приложение № 2</w:t>
      </w:r>
    </w:p>
    <w:p w:rsidR="0028367D" w:rsidRPr="00CF1F2A" w:rsidRDefault="0028367D" w:rsidP="00CF1F2A">
      <w:pPr>
        <w:ind w:left="5387"/>
        <w:rPr>
          <w:sz w:val="26"/>
          <w:szCs w:val="26"/>
        </w:rPr>
      </w:pPr>
      <w:r w:rsidRPr="00CF1F2A">
        <w:rPr>
          <w:sz w:val="26"/>
          <w:szCs w:val="26"/>
        </w:rPr>
        <w:t>к Положению о системе оплаты</w:t>
      </w:r>
      <w:r w:rsidR="00CF1F2A" w:rsidRPr="00CF1F2A">
        <w:rPr>
          <w:sz w:val="26"/>
          <w:szCs w:val="26"/>
        </w:rPr>
        <w:t xml:space="preserve"> </w:t>
      </w:r>
      <w:r w:rsidRPr="00CF1F2A">
        <w:rPr>
          <w:sz w:val="26"/>
          <w:szCs w:val="26"/>
        </w:rPr>
        <w:t>труда</w:t>
      </w:r>
      <w:r w:rsidR="00CF1F2A" w:rsidRPr="00CF1F2A">
        <w:rPr>
          <w:sz w:val="26"/>
          <w:szCs w:val="26"/>
        </w:rPr>
        <w:t xml:space="preserve"> </w:t>
      </w:r>
      <w:r w:rsidRPr="00CF1F2A">
        <w:rPr>
          <w:sz w:val="26"/>
          <w:szCs w:val="26"/>
        </w:rPr>
        <w:t>работников</w:t>
      </w:r>
      <w:r w:rsidR="00CF1F2A" w:rsidRPr="00CF1F2A">
        <w:rPr>
          <w:sz w:val="26"/>
          <w:szCs w:val="26"/>
        </w:rPr>
        <w:t xml:space="preserve"> </w:t>
      </w:r>
      <w:r w:rsidRPr="00CF1F2A">
        <w:rPr>
          <w:sz w:val="26"/>
          <w:szCs w:val="26"/>
        </w:rPr>
        <w:t xml:space="preserve">муниципальных учреждений города Зеленогорска </w:t>
      </w:r>
    </w:p>
    <w:p w:rsidR="0028367D" w:rsidRPr="00CF1F2A" w:rsidRDefault="0028367D" w:rsidP="0028367D">
      <w:pPr>
        <w:rPr>
          <w:sz w:val="26"/>
          <w:szCs w:val="26"/>
        </w:rPr>
      </w:pPr>
    </w:p>
    <w:p w:rsidR="0028367D" w:rsidRPr="00CF1F2A" w:rsidRDefault="0028367D" w:rsidP="0028367D">
      <w:pPr>
        <w:jc w:val="center"/>
        <w:rPr>
          <w:sz w:val="26"/>
          <w:szCs w:val="26"/>
        </w:rPr>
      </w:pPr>
      <w:r w:rsidRPr="00CF1F2A">
        <w:rPr>
          <w:sz w:val="26"/>
          <w:szCs w:val="26"/>
        </w:rPr>
        <w:t>Порядок исчисления среднего размера оклада</w:t>
      </w:r>
    </w:p>
    <w:p w:rsidR="0028367D" w:rsidRPr="00CF1F2A" w:rsidRDefault="0028367D" w:rsidP="0028367D">
      <w:pPr>
        <w:jc w:val="center"/>
        <w:rPr>
          <w:sz w:val="26"/>
          <w:szCs w:val="26"/>
        </w:rPr>
      </w:pPr>
      <w:r w:rsidRPr="00CF1F2A">
        <w:rPr>
          <w:sz w:val="26"/>
          <w:szCs w:val="26"/>
        </w:rPr>
        <w:t xml:space="preserve"> (должностного оклада), ставки заработной платы </w:t>
      </w:r>
    </w:p>
    <w:p w:rsidR="0028367D" w:rsidRPr="00CF1F2A" w:rsidRDefault="0028367D" w:rsidP="0028367D">
      <w:pPr>
        <w:jc w:val="center"/>
        <w:rPr>
          <w:sz w:val="26"/>
          <w:szCs w:val="26"/>
        </w:rPr>
      </w:pPr>
      <w:r w:rsidRPr="00CF1F2A">
        <w:rPr>
          <w:sz w:val="26"/>
          <w:szCs w:val="26"/>
        </w:rPr>
        <w:t>работников основного персонала для определения</w:t>
      </w:r>
    </w:p>
    <w:p w:rsidR="0028367D" w:rsidRPr="00CF1F2A" w:rsidRDefault="0028367D" w:rsidP="0028367D">
      <w:pPr>
        <w:jc w:val="center"/>
        <w:rPr>
          <w:sz w:val="26"/>
          <w:szCs w:val="26"/>
        </w:rPr>
      </w:pPr>
      <w:r w:rsidRPr="00CF1F2A">
        <w:rPr>
          <w:sz w:val="26"/>
          <w:szCs w:val="26"/>
        </w:rPr>
        <w:t>размера должностного оклада руководителя учреждения</w:t>
      </w:r>
    </w:p>
    <w:p w:rsidR="0028367D" w:rsidRPr="00CF1F2A" w:rsidRDefault="0028367D" w:rsidP="0028367D">
      <w:pPr>
        <w:pStyle w:val="ConsPlusTitle"/>
        <w:widowControl/>
        <w:jc w:val="center"/>
        <w:rPr>
          <w:b w:val="0"/>
          <w:sz w:val="26"/>
          <w:szCs w:val="26"/>
        </w:rPr>
      </w:pPr>
    </w:p>
    <w:p w:rsidR="0028367D" w:rsidRPr="00CF1F2A" w:rsidRDefault="0028367D" w:rsidP="0028367D">
      <w:pPr>
        <w:autoSpaceDE w:val="0"/>
        <w:ind w:firstLine="709"/>
        <w:jc w:val="both"/>
        <w:rPr>
          <w:sz w:val="26"/>
          <w:szCs w:val="26"/>
        </w:rPr>
      </w:pPr>
      <w:r w:rsidRPr="00CF1F2A">
        <w:rPr>
          <w:sz w:val="26"/>
          <w:szCs w:val="26"/>
        </w:rPr>
        <w:t>1. Настоящий порядок определяет правила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w:t>
      </w:r>
    </w:p>
    <w:p w:rsidR="0028367D" w:rsidRPr="00CF1F2A" w:rsidRDefault="0028367D" w:rsidP="0028367D">
      <w:pPr>
        <w:autoSpaceDE w:val="0"/>
        <w:ind w:firstLine="709"/>
        <w:jc w:val="both"/>
        <w:rPr>
          <w:sz w:val="26"/>
          <w:szCs w:val="26"/>
        </w:rPr>
      </w:pPr>
      <w:r w:rsidRPr="00CF1F2A">
        <w:rPr>
          <w:sz w:val="26"/>
          <w:szCs w:val="26"/>
        </w:rPr>
        <w:t>2.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распорядительным актом (приказом, распоряжением) руководителя учреждения и рассчитывается по формуле:</w:t>
      </w:r>
    </w:p>
    <w:p w:rsidR="0028367D" w:rsidRPr="00CF1F2A" w:rsidRDefault="00CF1F2A" w:rsidP="0028367D">
      <w:pPr>
        <w:pStyle w:val="ConsPlusNonformat"/>
        <w:widowControl/>
        <w:ind w:firstLine="709"/>
        <w:rPr>
          <w:rFonts w:ascii="Times New Roman" w:hAnsi="Times New Roman" w:cs="Times New Roman"/>
          <w:lang w:val="en-US"/>
        </w:rPr>
      </w:pPr>
      <w:r w:rsidRPr="003C3663">
        <w:rPr>
          <w:rFonts w:ascii="Times New Roman" w:hAnsi="Times New Roman" w:cs="Times New Roman"/>
        </w:rPr>
        <w:t xml:space="preserve">     </w:t>
      </w:r>
      <w:r>
        <w:rPr>
          <w:rFonts w:ascii="Times New Roman" w:hAnsi="Times New Roman" w:cs="Times New Roman"/>
        </w:rPr>
        <w:t xml:space="preserve"> </w:t>
      </w:r>
      <w:r w:rsidRPr="003C3663">
        <w:rPr>
          <w:rFonts w:ascii="Times New Roman" w:hAnsi="Times New Roman" w:cs="Times New Roman"/>
        </w:rPr>
        <w:t xml:space="preserve"> </w:t>
      </w:r>
      <w:proofErr w:type="gramStart"/>
      <w:r w:rsidR="0028367D" w:rsidRPr="00CF1F2A">
        <w:rPr>
          <w:rFonts w:ascii="Times New Roman" w:hAnsi="Times New Roman" w:cs="Times New Roman"/>
          <w:lang w:val="en-US"/>
        </w:rPr>
        <w:t>n</w:t>
      </w:r>
      <w:proofErr w:type="gramEnd"/>
    </w:p>
    <w:p w:rsidR="0028367D" w:rsidRPr="00CF1F2A" w:rsidRDefault="00CF1F2A" w:rsidP="0028367D">
      <w:pPr>
        <w:pStyle w:val="ConsPlusNonformat"/>
        <w:widowControl/>
        <w:ind w:firstLine="709"/>
        <w:rPr>
          <w:rFonts w:ascii="Times New Roman" w:hAnsi="Times New Roman" w:cs="Times New Roman"/>
          <w:sz w:val="26"/>
          <w:szCs w:val="26"/>
          <w:vertAlign w:val="subscript"/>
          <w:lang w:val="en-US"/>
        </w:rPr>
      </w:pPr>
      <w:r w:rsidRPr="00CF1F2A">
        <w:rPr>
          <w:rFonts w:ascii="Times New Roman" w:hAnsi="Times New Roman" w:cs="Times New Roman"/>
          <w:sz w:val="26"/>
          <w:szCs w:val="26"/>
          <w:lang w:val="en-US"/>
        </w:rPr>
        <w:t xml:space="preserve">   </w:t>
      </w:r>
      <w:r w:rsidRPr="003C3663">
        <w:rPr>
          <w:rFonts w:ascii="Times New Roman" w:hAnsi="Times New Roman" w:cs="Times New Roman"/>
          <w:sz w:val="26"/>
          <w:szCs w:val="26"/>
          <w:lang w:val="en-US"/>
        </w:rPr>
        <w:t xml:space="preserve"> </w:t>
      </w:r>
      <w:r w:rsidR="0028367D" w:rsidRPr="00CF1F2A">
        <w:rPr>
          <w:rFonts w:ascii="Times New Roman" w:hAnsi="Times New Roman" w:cs="Times New Roman"/>
          <w:sz w:val="26"/>
          <w:szCs w:val="26"/>
          <w:lang w:val="en-US"/>
        </w:rPr>
        <w:t xml:space="preserve">SUM </w:t>
      </w:r>
      <w:r w:rsidR="0028367D" w:rsidRPr="00CF1F2A">
        <w:rPr>
          <w:rFonts w:ascii="Times New Roman" w:hAnsi="Times New Roman" w:cs="Times New Roman"/>
          <w:sz w:val="26"/>
          <w:szCs w:val="26"/>
        </w:rPr>
        <w:t>ДО</w:t>
      </w:r>
      <w:r w:rsidR="0028367D" w:rsidRPr="00CF1F2A">
        <w:rPr>
          <w:rFonts w:ascii="Times New Roman" w:hAnsi="Times New Roman" w:cs="Times New Roman"/>
          <w:sz w:val="26"/>
          <w:szCs w:val="26"/>
          <w:vertAlign w:val="subscript"/>
          <w:lang w:val="en-US"/>
        </w:rPr>
        <w:t>i</w:t>
      </w:r>
    </w:p>
    <w:p w:rsidR="00CF1F2A" w:rsidRPr="00CF1F2A" w:rsidRDefault="00CF1F2A" w:rsidP="00CF1F2A">
      <w:pPr>
        <w:pStyle w:val="ConsPlusNonformat"/>
        <w:widowControl/>
        <w:ind w:firstLine="709"/>
        <w:rPr>
          <w:rFonts w:ascii="Times New Roman" w:hAnsi="Times New Roman" w:cs="Times New Roman"/>
          <w:lang w:val="en-US"/>
        </w:rPr>
      </w:pPr>
      <w:r w:rsidRPr="00CF1F2A">
        <w:rPr>
          <w:rFonts w:ascii="Times New Roman" w:hAnsi="Times New Roman" w:cs="Times New Roman"/>
          <w:lang w:val="en-US"/>
        </w:rPr>
        <w:t xml:space="preserve">   </w:t>
      </w:r>
      <w:r w:rsidRPr="003C3663">
        <w:rPr>
          <w:rFonts w:ascii="Times New Roman" w:hAnsi="Times New Roman" w:cs="Times New Roman"/>
          <w:lang w:val="en-US"/>
        </w:rPr>
        <w:t xml:space="preserve"> </w:t>
      </w:r>
      <w:r w:rsidRPr="00CF1F2A">
        <w:rPr>
          <w:rFonts w:ascii="Times New Roman" w:hAnsi="Times New Roman" w:cs="Times New Roman"/>
          <w:lang w:val="en-US"/>
        </w:rPr>
        <w:t xml:space="preserve">  </w:t>
      </w:r>
      <w:r w:rsidR="0028367D" w:rsidRPr="00CF1F2A">
        <w:rPr>
          <w:rFonts w:ascii="Times New Roman" w:hAnsi="Times New Roman" w:cs="Times New Roman"/>
          <w:lang w:val="en-US"/>
        </w:rPr>
        <w:t xml:space="preserve">i=1  </w:t>
      </w:r>
    </w:p>
    <w:p w:rsidR="0028367D" w:rsidRPr="00CF1F2A" w:rsidRDefault="0028367D" w:rsidP="00CF1F2A">
      <w:pPr>
        <w:pStyle w:val="ConsPlusNonformat"/>
        <w:widowControl/>
        <w:rPr>
          <w:rFonts w:ascii="Times New Roman" w:hAnsi="Times New Roman" w:cs="Times New Roman"/>
          <w:sz w:val="26"/>
          <w:szCs w:val="26"/>
          <w:lang w:val="en-US"/>
        </w:rPr>
      </w:pPr>
      <w:r w:rsidRPr="00CF1F2A">
        <w:rPr>
          <w:rFonts w:ascii="Times New Roman" w:hAnsi="Times New Roman" w:cs="Times New Roman"/>
          <w:sz w:val="26"/>
          <w:szCs w:val="26"/>
        </w:rPr>
        <w:t>ДО</w:t>
      </w:r>
      <w:proofErr w:type="spellStart"/>
      <w:r w:rsidRPr="00CF1F2A">
        <w:rPr>
          <w:rFonts w:ascii="Times New Roman" w:hAnsi="Times New Roman" w:cs="Times New Roman"/>
          <w:sz w:val="26"/>
          <w:szCs w:val="26"/>
          <w:vertAlign w:val="subscript"/>
          <w:lang w:val="en-US"/>
        </w:rPr>
        <w:t>cp</w:t>
      </w:r>
      <w:proofErr w:type="spellEnd"/>
      <w:r w:rsidRPr="00CF1F2A">
        <w:rPr>
          <w:rFonts w:ascii="Times New Roman" w:hAnsi="Times New Roman" w:cs="Times New Roman"/>
          <w:sz w:val="26"/>
          <w:szCs w:val="26"/>
          <w:lang w:val="en-US"/>
        </w:rPr>
        <w:t xml:space="preserve">   = -------------,</w:t>
      </w:r>
    </w:p>
    <w:p w:rsidR="0028367D" w:rsidRPr="00CF1F2A" w:rsidRDefault="00CF1F2A" w:rsidP="0028367D">
      <w:pPr>
        <w:pStyle w:val="ConsPlusNonformat"/>
        <w:widowControl/>
        <w:ind w:firstLine="709"/>
        <w:rPr>
          <w:rFonts w:ascii="Times New Roman" w:hAnsi="Times New Roman" w:cs="Times New Roman"/>
          <w:sz w:val="26"/>
          <w:szCs w:val="26"/>
          <w:lang w:val="en-US"/>
        </w:rPr>
      </w:pPr>
      <w:r w:rsidRPr="00CF1F2A">
        <w:rPr>
          <w:rFonts w:ascii="Times New Roman" w:hAnsi="Times New Roman" w:cs="Times New Roman"/>
          <w:sz w:val="26"/>
          <w:szCs w:val="26"/>
          <w:lang w:val="en-US"/>
        </w:rPr>
        <w:t xml:space="preserve">       </w:t>
      </w:r>
      <w:proofErr w:type="gramStart"/>
      <w:r w:rsidR="0028367D" w:rsidRPr="00CF1F2A">
        <w:rPr>
          <w:rFonts w:ascii="Times New Roman" w:hAnsi="Times New Roman" w:cs="Times New Roman"/>
          <w:sz w:val="26"/>
          <w:szCs w:val="26"/>
          <w:lang w:val="en-US"/>
        </w:rPr>
        <w:t>n</w:t>
      </w:r>
      <w:proofErr w:type="gramEnd"/>
    </w:p>
    <w:p w:rsidR="0028367D" w:rsidRPr="003C3663" w:rsidRDefault="0028367D" w:rsidP="0028367D">
      <w:pPr>
        <w:pStyle w:val="ConsPlusNonformat"/>
        <w:widowControl/>
        <w:rPr>
          <w:rFonts w:ascii="Times New Roman" w:hAnsi="Times New Roman" w:cs="Times New Roman"/>
          <w:sz w:val="26"/>
          <w:szCs w:val="26"/>
          <w:lang w:val="en-US"/>
        </w:rPr>
      </w:pPr>
      <w:r w:rsidRPr="00CF1F2A">
        <w:rPr>
          <w:rFonts w:ascii="Times New Roman" w:hAnsi="Times New Roman" w:cs="Times New Roman"/>
          <w:sz w:val="26"/>
          <w:szCs w:val="26"/>
        </w:rPr>
        <w:t>где</w:t>
      </w:r>
      <w:r w:rsidRPr="003C3663">
        <w:rPr>
          <w:rFonts w:ascii="Times New Roman" w:hAnsi="Times New Roman" w:cs="Times New Roman"/>
          <w:sz w:val="26"/>
          <w:szCs w:val="26"/>
          <w:lang w:val="en-US"/>
        </w:rPr>
        <w:t>:</w:t>
      </w:r>
    </w:p>
    <w:p w:rsidR="0028367D" w:rsidRPr="003C3663" w:rsidRDefault="0028367D" w:rsidP="0028367D">
      <w:pPr>
        <w:pStyle w:val="ConsPlusNonformat"/>
        <w:widowControl/>
        <w:ind w:firstLine="709"/>
        <w:rPr>
          <w:rFonts w:ascii="Times New Roman" w:hAnsi="Times New Roman" w:cs="Times New Roman"/>
          <w:sz w:val="28"/>
          <w:szCs w:val="28"/>
          <w:lang w:val="en-US"/>
        </w:rPr>
      </w:pPr>
    </w:p>
    <w:p w:rsidR="0028367D" w:rsidRPr="00CF1F2A" w:rsidRDefault="0028367D" w:rsidP="0028367D">
      <w:pPr>
        <w:pStyle w:val="ConsPlusNonformat"/>
        <w:widowControl/>
        <w:ind w:firstLine="709"/>
        <w:jc w:val="both"/>
        <w:rPr>
          <w:rFonts w:ascii="Times New Roman" w:hAnsi="Times New Roman" w:cs="Times New Roman"/>
          <w:sz w:val="26"/>
          <w:szCs w:val="26"/>
        </w:rPr>
      </w:pPr>
      <w:r w:rsidRPr="0028367D">
        <w:rPr>
          <w:rFonts w:ascii="Times New Roman" w:hAnsi="Times New Roman" w:cs="Times New Roman"/>
          <w:sz w:val="28"/>
          <w:szCs w:val="28"/>
        </w:rPr>
        <w:t>ДО</w:t>
      </w:r>
      <w:proofErr w:type="spellStart"/>
      <w:r w:rsidRPr="0028367D">
        <w:rPr>
          <w:rFonts w:ascii="Times New Roman" w:hAnsi="Times New Roman" w:cs="Times New Roman"/>
          <w:sz w:val="28"/>
          <w:szCs w:val="28"/>
          <w:vertAlign w:val="subscript"/>
          <w:lang w:val="en-US"/>
        </w:rPr>
        <w:t>cp</w:t>
      </w:r>
      <w:proofErr w:type="spellEnd"/>
      <w:r w:rsidRPr="0028367D">
        <w:rPr>
          <w:rFonts w:ascii="Times New Roman" w:hAnsi="Times New Roman" w:cs="Times New Roman"/>
          <w:sz w:val="28"/>
          <w:szCs w:val="28"/>
        </w:rPr>
        <w:t xml:space="preserve"> - </w:t>
      </w:r>
      <w:r w:rsidRPr="00CF1F2A">
        <w:rPr>
          <w:rFonts w:ascii="Times New Roman" w:hAnsi="Times New Roman" w:cs="Times New Roman"/>
          <w:sz w:val="26"/>
          <w:szCs w:val="26"/>
        </w:rPr>
        <w:t>средний размер оклада (должностного оклада), ставки заработной платы работников основного персонала (без учета повышающих коэффициентов);</w:t>
      </w:r>
    </w:p>
    <w:p w:rsidR="0028367D" w:rsidRPr="0028367D" w:rsidRDefault="0028367D" w:rsidP="0028367D">
      <w:pPr>
        <w:pStyle w:val="ConsPlusNonformat"/>
        <w:widowControl/>
        <w:ind w:firstLine="709"/>
        <w:jc w:val="both"/>
        <w:rPr>
          <w:rFonts w:ascii="Times New Roman" w:hAnsi="Times New Roman" w:cs="Times New Roman"/>
          <w:sz w:val="28"/>
          <w:szCs w:val="28"/>
        </w:rPr>
      </w:pPr>
      <w:r w:rsidRPr="0028367D">
        <w:rPr>
          <w:rFonts w:ascii="Times New Roman" w:hAnsi="Times New Roman" w:cs="Times New Roman"/>
          <w:sz w:val="28"/>
          <w:szCs w:val="28"/>
        </w:rPr>
        <w:t>ДО</w:t>
      </w:r>
      <w:r w:rsidRPr="0028367D">
        <w:rPr>
          <w:rFonts w:ascii="Times New Roman" w:hAnsi="Times New Roman" w:cs="Times New Roman"/>
          <w:sz w:val="28"/>
          <w:szCs w:val="28"/>
          <w:vertAlign w:val="subscript"/>
          <w:lang w:val="en-US"/>
        </w:rPr>
        <w:t>i</w:t>
      </w:r>
      <w:r w:rsidR="00CF1F2A">
        <w:rPr>
          <w:rFonts w:ascii="Times New Roman" w:hAnsi="Times New Roman" w:cs="Times New Roman"/>
          <w:sz w:val="28"/>
          <w:szCs w:val="28"/>
          <w:vertAlign w:val="subscript"/>
        </w:rPr>
        <w:t xml:space="preserve"> </w:t>
      </w:r>
      <w:r w:rsidRPr="00CF1F2A">
        <w:rPr>
          <w:rFonts w:ascii="Times New Roman" w:hAnsi="Times New Roman" w:cs="Times New Roman"/>
          <w:sz w:val="26"/>
          <w:szCs w:val="26"/>
        </w:rPr>
        <w:t>- размер оклада (должностного оклада), ставки заработной платы работника основного персонала, установленный в соответствии со штатным расписанием учреждения (без учета повышающих коэффициентов);</w:t>
      </w:r>
    </w:p>
    <w:p w:rsidR="0028367D" w:rsidRPr="00CF1F2A" w:rsidRDefault="0028367D" w:rsidP="0028367D">
      <w:pPr>
        <w:pStyle w:val="ConsPlusNonformat"/>
        <w:widowControl/>
        <w:ind w:firstLine="709"/>
        <w:jc w:val="both"/>
        <w:rPr>
          <w:rFonts w:ascii="Times New Roman" w:hAnsi="Times New Roman" w:cs="Times New Roman"/>
          <w:sz w:val="26"/>
          <w:szCs w:val="26"/>
        </w:rPr>
      </w:pPr>
      <w:r w:rsidRPr="0028367D">
        <w:rPr>
          <w:rFonts w:ascii="Times New Roman" w:hAnsi="Times New Roman" w:cs="Times New Roman"/>
          <w:sz w:val="28"/>
          <w:szCs w:val="28"/>
        </w:rPr>
        <w:t xml:space="preserve">n - </w:t>
      </w:r>
      <w:r w:rsidRPr="00CF1F2A">
        <w:rPr>
          <w:rFonts w:ascii="Times New Roman" w:hAnsi="Times New Roman" w:cs="Times New Roman"/>
          <w:sz w:val="26"/>
          <w:szCs w:val="26"/>
        </w:rPr>
        <w:t>штатная численность работников основного персонала.</w:t>
      </w:r>
    </w:p>
    <w:p w:rsidR="0028367D" w:rsidRPr="00CF1F2A" w:rsidRDefault="0028367D" w:rsidP="0028367D">
      <w:pPr>
        <w:autoSpaceDE w:val="0"/>
        <w:ind w:firstLine="709"/>
        <w:jc w:val="both"/>
        <w:rPr>
          <w:sz w:val="26"/>
          <w:szCs w:val="26"/>
        </w:rPr>
      </w:pPr>
      <w:r w:rsidRPr="0028367D">
        <w:rPr>
          <w:sz w:val="28"/>
          <w:szCs w:val="28"/>
        </w:rPr>
        <w:t xml:space="preserve">3. </w:t>
      </w:r>
      <w:r w:rsidRPr="00CF1F2A">
        <w:rPr>
          <w:sz w:val="26"/>
          <w:szCs w:val="26"/>
        </w:rPr>
        <w:t>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подлежит пересмотру в случае:</w:t>
      </w:r>
    </w:p>
    <w:p w:rsidR="0028367D" w:rsidRPr="00CF1F2A" w:rsidRDefault="0028367D" w:rsidP="0028367D">
      <w:pPr>
        <w:autoSpaceDE w:val="0"/>
        <w:ind w:firstLine="709"/>
        <w:jc w:val="both"/>
        <w:rPr>
          <w:sz w:val="26"/>
          <w:szCs w:val="26"/>
        </w:rPr>
      </w:pPr>
      <w:r w:rsidRPr="00CF1F2A">
        <w:rPr>
          <w:sz w:val="26"/>
          <w:szCs w:val="26"/>
        </w:rPr>
        <w:t>- изменения утвержденной штатной численности работников основного персонала учреждения более чем на 15 процентов;</w:t>
      </w:r>
    </w:p>
    <w:p w:rsidR="0028367D" w:rsidRPr="00CF1F2A" w:rsidRDefault="0028367D" w:rsidP="0028367D">
      <w:pPr>
        <w:ind w:firstLine="709"/>
        <w:jc w:val="both"/>
        <w:rPr>
          <w:sz w:val="26"/>
          <w:szCs w:val="26"/>
        </w:rPr>
      </w:pPr>
      <w:r w:rsidRPr="00CF1F2A">
        <w:rPr>
          <w:sz w:val="26"/>
          <w:szCs w:val="26"/>
        </w:rPr>
        <w:t>- увеличения (индексации) окладов (должностных окладов), ставок заработной платы работников.</w:t>
      </w:r>
    </w:p>
    <w:p w:rsidR="0028367D" w:rsidRPr="0028367D" w:rsidRDefault="0028367D" w:rsidP="0028367D">
      <w:pPr>
        <w:pStyle w:val="ConsNormal"/>
        <w:widowControl/>
        <w:tabs>
          <w:tab w:val="left" w:pos="5245"/>
        </w:tabs>
        <w:ind w:left="5245" w:right="0" w:firstLine="0"/>
        <w:rPr>
          <w:rFonts w:ascii="Times New Roman" w:hAnsi="Times New Roman" w:cs="Times New Roman"/>
          <w:sz w:val="28"/>
          <w:szCs w:val="28"/>
        </w:rPr>
      </w:pPr>
    </w:p>
    <w:p w:rsidR="00CF1F2A" w:rsidRDefault="00CF1F2A" w:rsidP="0028367D">
      <w:pPr>
        <w:pStyle w:val="ConsNormal"/>
        <w:widowControl/>
        <w:tabs>
          <w:tab w:val="left" w:pos="5245"/>
        </w:tabs>
        <w:ind w:right="0" w:firstLine="0"/>
        <w:jc w:val="both"/>
        <w:rPr>
          <w:rFonts w:ascii="Times New Roman" w:hAnsi="Times New Roman" w:cs="Times New Roman"/>
          <w:sz w:val="28"/>
          <w:szCs w:val="28"/>
        </w:rPr>
      </w:pPr>
    </w:p>
    <w:p w:rsidR="00CF1F2A" w:rsidRDefault="00CF1F2A" w:rsidP="0028367D">
      <w:pPr>
        <w:pStyle w:val="ConsNormal"/>
        <w:widowControl/>
        <w:tabs>
          <w:tab w:val="left" w:pos="5245"/>
        </w:tabs>
        <w:ind w:right="0" w:firstLine="0"/>
        <w:jc w:val="both"/>
        <w:rPr>
          <w:rFonts w:ascii="Times New Roman" w:hAnsi="Times New Roman" w:cs="Times New Roman"/>
          <w:sz w:val="28"/>
          <w:szCs w:val="28"/>
        </w:rPr>
      </w:pPr>
    </w:p>
    <w:p w:rsidR="00CF1F2A" w:rsidRDefault="00CF1F2A" w:rsidP="0028367D">
      <w:pPr>
        <w:pStyle w:val="ConsNormal"/>
        <w:widowControl/>
        <w:tabs>
          <w:tab w:val="left" w:pos="5245"/>
        </w:tabs>
        <w:ind w:right="0" w:firstLine="0"/>
        <w:jc w:val="both"/>
        <w:rPr>
          <w:rFonts w:ascii="Times New Roman" w:hAnsi="Times New Roman" w:cs="Times New Roman"/>
          <w:sz w:val="28"/>
          <w:szCs w:val="28"/>
        </w:rPr>
      </w:pPr>
    </w:p>
    <w:p w:rsidR="00CF1F2A" w:rsidRDefault="00CF1F2A" w:rsidP="0028367D">
      <w:pPr>
        <w:pStyle w:val="ConsNormal"/>
        <w:widowControl/>
        <w:tabs>
          <w:tab w:val="left" w:pos="5245"/>
        </w:tabs>
        <w:ind w:right="0" w:firstLine="0"/>
        <w:jc w:val="both"/>
        <w:rPr>
          <w:rFonts w:ascii="Times New Roman" w:hAnsi="Times New Roman" w:cs="Times New Roman"/>
          <w:sz w:val="28"/>
          <w:szCs w:val="28"/>
        </w:rPr>
      </w:pPr>
    </w:p>
    <w:p w:rsidR="00CF1F2A" w:rsidRDefault="00CF1F2A" w:rsidP="0028367D">
      <w:pPr>
        <w:pStyle w:val="ConsNormal"/>
        <w:widowControl/>
        <w:tabs>
          <w:tab w:val="left" w:pos="5245"/>
        </w:tabs>
        <w:ind w:right="0" w:firstLine="0"/>
        <w:jc w:val="both"/>
        <w:rPr>
          <w:rFonts w:ascii="Times New Roman" w:hAnsi="Times New Roman" w:cs="Times New Roman"/>
          <w:sz w:val="28"/>
          <w:szCs w:val="28"/>
        </w:rPr>
      </w:pPr>
    </w:p>
    <w:p w:rsidR="00CF1F2A" w:rsidRDefault="00CF1F2A" w:rsidP="0028367D">
      <w:pPr>
        <w:pStyle w:val="ConsNormal"/>
        <w:widowControl/>
        <w:tabs>
          <w:tab w:val="left" w:pos="5245"/>
        </w:tabs>
        <w:ind w:right="0" w:firstLine="0"/>
        <w:jc w:val="both"/>
        <w:rPr>
          <w:rFonts w:ascii="Times New Roman" w:hAnsi="Times New Roman" w:cs="Times New Roman"/>
          <w:sz w:val="28"/>
          <w:szCs w:val="28"/>
        </w:rPr>
      </w:pPr>
    </w:p>
    <w:p w:rsidR="00CF1F2A" w:rsidRDefault="00CF1F2A" w:rsidP="0028367D">
      <w:pPr>
        <w:pStyle w:val="ConsNormal"/>
        <w:widowControl/>
        <w:tabs>
          <w:tab w:val="left" w:pos="5245"/>
        </w:tabs>
        <w:ind w:right="0" w:firstLine="0"/>
        <w:jc w:val="both"/>
        <w:rPr>
          <w:rFonts w:ascii="Times New Roman" w:hAnsi="Times New Roman" w:cs="Times New Roman"/>
          <w:sz w:val="28"/>
          <w:szCs w:val="28"/>
        </w:rPr>
      </w:pPr>
    </w:p>
    <w:p w:rsidR="00CF1F2A" w:rsidRDefault="00CF1F2A" w:rsidP="0028367D">
      <w:pPr>
        <w:pStyle w:val="ConsNormal"/>
        <w:widowControl/>
        <w:tabs>
          <w:tab w:val="left" w:pos="5245"/>
        </w:tabs>
        <w:ind w:right="0" w:firstLine="0"/>
        <w:jc w:val="both"/>
        <w:rPr>
          <w:rFonts w:ascii="Times New Roman" w:hAnsi="Times New Roman" w:cs="Times New Roman"/>
          <w:sz w:val="28"/>
          <w:szCs w:val="28"/>
        </w:rPr>
      </w:pPr>
    </w:p>
    <w:p w:rsidR="00CF1F2A" w:rsidRDefault="00CF1F2A" w:rsidP="0028367D">
      <w:pPr>
        <w:pStyle w:val="ConsNormal"/>
        <w:widowControl/>
        <w:tabs>
          <w:tab w:val="left" w:pos="5245"/>
        </w:tabs>
        <w:ind w:right="0" w:firstLine="0"/>
        <w:jc w:val="both"/>
        <w:rPr>
          <w:rFonts w:ascii="Times New Roman" w:hAnsi="Times New Roman" w:cs="Times New Roman"/>
          <w:sz w:val="28"/>
          <w:szCs w:val="28"/>
        </w:rPr>
      </w:pPr>
    </w:p>
    <w:p w:rsidR="0086340E" w:rsidRDefault="0086340E" w:rsidP="0028367D">
      <w:pPr>
        <w:pStyle w:val="ConsNormal"/>
        <w:widowControl/>
        <w:tabs>
          <w:tab w:val="left" w:pos="5245"/>
        </w:tabs>
        <w:ind w:right="0" w:firstLine="0"/>
        <w:jc w:val="both"/>
        <w:rPr>
          <w:rFonts w:ascii="Times New Roman" w:hAnsi="Times New Roman" w:cs="Times New Roman"/>
          <w:sz w:val="28"/>
          <w:szCs w:val="28"/>
        </w:rPr>
      </w:pPr>
    </w:p>
    <w:p w:rsidR="00CF1F2A" w:rsidRDefault="0028367D" w:rsidP="00CF1F2A">
      <w:pPr>
        <w:pStyle w:val="ConsNormal"/>
        <w:widowControl/>
        <w:tabs>
          <w:tab w:val="left" w:pos="5245"/>
        </w:tabs>
        <w:ind w:left="5387" w:right="0" w:firstLine="0"/>
        <w:rPr>
          <w:rFonts w:ascii="Times New Roman" w:hAnsi="Times New Roman" w:cs="Times New Roman"/>
          <w:sz w:val="26"/>
          <w:szCs w:val="26"/>
        </w:rPr>
      </w:pPr>
      <w:r w:rsidRPr="00CF1F2A">
        <w:rPr>
          <w:rFonts w:ascii="Times New Roman" w:hAnsi="Times New Roman" w:cs="Times New Roman"/>
          <w:sz w:val="26"/>
          <w:szCs w:val="26"/>
        </w:rPr>
        <w:lastRenderedPageBreak/>
        <w:t xml:space="preserve">Приложение № 3 </w:t>
      </w:r>
    </w:p>
    <w:p w:rsidR="0028367D" w:rsidRPr="00CF1F2A" w:rsidRDefault="0028367D" w:rsidP="00CF1F2A">
      <w:pPr>
        <w:pStyle w:val="ConsNormal"/>
        <w:widowControl/>
        <w:tabs>
          <w:tab w:val="left" w:pos="5245"/>
        </w:tabs>
        <w:ind w:left="5387" w:right="0" w:firstLine="0"/>
        <w:rPr>
          <w:rFonts w:ascii="Times New Roman" w:hAnsi="Times New Roman" w:cs="Times New Roman"/>
          <w:sz w:val="26"/>
          <w:szCs w:val="26"/>
        </w:rPr>
      </w:pPr>
      <w:r w:rsidRPr="00CF1F2A">
        <w:rPr>
          <w:rFonts w:ascii="Times New Roman" w:hAnsi="Times New Roman" w:cs="Times New Roman"/>
          <w:sz w:val="26"/>
          <w:szCs w:val="26"/>
        </w:rPr>
        <w:t>к Положению о системе оплаты</w:t>
      </w:r>
      <w:r w:rsidR="00CF1F2A" w:rsidRPr="00CF1F2A">
        <w:rPr>
          <w:rFonts w:ascii="Times New Roman" w:hAnsi="Times New Roman" w:cs="Times New Roman"/>
          <w:sz w:val="26"/>
          <w:szCs w:val="26"/>
        </w:rPr>
        <w:t xml:space="preserve"> </w:t>
      </w:r>
      <w:r w:rsidRPr="00CF1F2A">
        <w:rPr>
          <w:rFonts w:ascii="Times New Roman" w:hAnsi="Times New Roman" w:cs="Times New Roman"/>
          <w:sz w:val="26"/>
          <w:szCs w:val="26"/>
        </w:rPr>
        <w:t xml:space="preserve">труда работников муниципальных учреждений города Зеленогорска </w:t>
      </w:r>
    </w:p>
    <w:p w:rsidR="0028367D" w:rsidRPr="0028367D" w:rsidRDefault="0028367D" w:rsidP="00CF1F2A">
      <w:pPr>
        <w:rPr>
          <w:sz w:val="28"/>
          <w:szCs w:val="28"/>
        </w:rPr>
      </w:pPr>
    </w:p>
    <w:p w:rsidR="0028367D" w:rsidRPr="0028367D" w:rsidRDefault="0028367D" w:rsidP="0028367D">
      <w:pPr>
        <w:jc w:val="right"/>
        <w:rPr>
          <w:sz w:val="28"/>
          <w:szCs w:val="28"/>
        </w:rPr>
      </w:pPr>
    </w:p>
    <w:p w:rsidR="0028367D" w:rsidRPr="00CF1F2A" w:rsidRDefault="0028367D" w:rsidP="0028367D">
      <w:pPr>
        <w:autoSpaceDE w:val="0"/>
        <w:jc w:val="center"/>
        <w:rPr>
          <w:sz w:val="26"/>
          <w:szCs w:val="26"/>
        </w:rPr>
      </w:pPr>
      <w:r w:rsidRPr="00CF1F2A">
        <w:rPr>
          <w:sz w:val="26"/>
          <w:szCs w:val="26"/>
        </w:rPr>
        <w:t xml:space="preserve">Предельное количество </w:t>
      </w:r>
    </w:p>
    <w:p w:rsidR="0028367D" w:rsidRPr="00CF1F2A" w:rsidRDefault="0028367D" w:rsidP="0028367D">
      <w:pPr>
        <w:autoSpaceDE w:val="0"/>
        <w:jc w:val="center"/>
        <w:rPr>
          <w:sz w:val="26"/>
          <w:szCs w:val="26"/>
        </w:rPr>
      </w:pPr>
      <w:r w:rsidRPr="00CF1F2A">
        <w:rPr>
          <w:sz w:val="26"/>
          <w:szCs w:val="26"/>
        </w:rPr>
        <w:t xml:space="preserve">должностных окладов руководителей учреждений, </w:t>
      </w:r>
    </w:p>
    <w:p w:rsidR="0028367D" w:rsidRPr="00CF1F2A" w:rsidRDefault="0028367D" w:rsidP="0028367D">
      <w:pPr>
        <w:autoSpaceDE w:val="0"/>
        <w:jc w:val="center"/>
        <w:rPr>
          <w:sz w:val="26"/>
          <w:szCs w:val="26"/>
        </w:rPr>
      </w:pPr>
      <w:r w:rsidRPr="00CF1F2A">
        <w:rPr>
          <w:sz w:val="26"/>
          <w:szCs w:val="26"/>
        </w:rPr>
        <w:t>учитываемых при определении объёма средств на выплаты</w:t>
      </w:r>
    </w:p>
    <w:p w:rsidR="0028367D" w:rsidRPr="00CF1F2A" w:rsidRDefault="0028367D" w:rsidP="0028367D">
      <w:pPr>
        <w:autoSpaceDE w:val="0"/>
        <w:jc w:val="center"/>
        <w:rPr>
          <w:sz w:val="26"/>
          <w:szCs w:val="26"/>
        </w:rPr>
      </w:pPr>
      <w:r w:rsidRPr="00CF1F2A">
        <w:rPr>
          <w:sz w:val="26"/>
          <w:szCs w:val="26"/>
        </w:rPr>
        <w:t xml:space="preserve"> стимулирующего характера руководителям учреждений</w:t>
      </w:r>
    </w:p>
    <w:p w:rsidR="0028367D" w:rsidRPr="00CF1F2A" w:rsidRDefault="0028367D" w:rsidP="0028367D">
      <w:pPr>
        <w:autoSpaceDE w:val="0"/>
        <w:jc w:val="both"/>
        <w:rPr>
          <w:sz w:val="26"/>
          <w:szCs w:val="26"/>
        </w:rPr>
      </w:pPr>
    </w:p>
    <w:p w:rsidR="0028367D" w:rsidRPr="00CF1F2A" w:rsidRDefault="0028367D" w:rsidP="0028367D">
      <w:pPr>
        <w:autoSpaceDE w:val="0"/>
        <w:jc w:val="both"/>
        <w:rPr>
          <w:sz w:val="26"/>
          <w:szCs w:val="26"/>
        </w:rPr>
      </w:pPr>
    </w:p>
    <w:tbl>
      <w:tblPr>
        <w:tblW w:w="0" w:type="auto"/>
        <w:tblInd w:w="51" w:type="dxa"/>
        <w:tblLayout w:type="fixed"/>
        <w:tblCellMar>
          <w:left w:w="70" w:type="dxa"/>
          <w:right w:w="70" w:type="dxa"/>
        </w:tblCellMar>
        <w:tblLook w:val="04A0" w:firstRow="1" w:lastRow="0" w:firstColumn="1" w:lastColumn="0" w:noHBand="0" w:noVBand="1"/>
      </w:tblPr>
      <w:tblGrid>
        <w:gridCol w:w="565"/>
        <w:gridCol w:w="5975"/>
        <w:gridCol w:w="2751"/>
      </w:tblGrid>
      <w:tr w:rsidR="0028367D" w:rsidRPr="00CF1F2A" w:rsidTr="0028367D">
        <w:trPr>
          <w:cantSplit/>
          <w:trHeight w:val="960"/>
        </w:trPr>
        <w:tc>
          <w:tcPr>
            <w:tcW w:w="565" w:type="dxa"/>
            <w:tcBorders>
              <w:top w:val="single" w:sz="6" w:space="0" w:color="000000"/>
              <w:left w:val="single" w:sz="6" w:space="0" w:color="000000"/>
              <w:bottom w:val="single" w:sz="6" w:space="0" w:color="000000"/>
              <w:right w:val="nil"/>
            </w:tcBorders>
          </w:tcPr>
          <w:p w:rsidR="0028367D" w:rsidRPr="00CF1F2A" w:rsidRDefault="0028367D" w:rsidP="0028367D">
            <w:pPr>
              <w:autoSpaceDE w:val="0"/>
              <w:snapToGrid w:val="0"/>
              <w:rPr>
                <w:sz w:val="26"/>
                <w:szCs w:val="26"/>
              </w:rPr>
            </w:pPr>
          </w:p>
          <w:p w:rsidR="0028367D" w:rsidRPr="00CF1F2A" w:rsidRDefault="0028367D" w:rsidP="0028367D">
            <w:pPr>
              <w:autoSpaceDE w:val="0"/>
              <w:rPr>
                <w:sz w:val="26"/>
                <w:szCs w:val="26"/>
              </w:rPr>
            </w:pPr>
          </w:p>
          <w:p w:rsidR="0028367D" w:rsidRPr="00CF1F2A" w:rsidRDefault="0028367D" w:rsidP="0028367D">
            <w:pPr>
              <w:autoSpaceDE w:val="0"/>
              <w:rPr>
                <w:sz w:val="26"/>
                <w:szCs w:val="26"/>
                <w:lang w:val="en-US"/>
              </w:rPr>
            </w:pPr>
            <w:r w:rsidRPr="00CF1F2A">
              <w:rPr>
                <w:sz w:val="26"/>
                <w:szCs w:val="26"/>
              </w:rPr>
              <w:t xml:space="preserve">№ </w:t>
            </w:r>
          </w:p>
          <w:p w:rsidR="0028367D" w:rsidRPr="00CF1F2A" w:rsidRDefault="0028367D" w:rsidP="0028367D">
            <w:pPr>
              <w:autoSpaceDE w:val="0"/>
              <w:rPr>
                <w:sz w:val="26"/>
                <w:szCs w:val="26"/>
              </w:rPr>
            </w:pPr>
            <w:r w:rsidRPr="00CF1F2A">
              <w:rPr>
                <w:sz w:val="26"/>
                <w:szCs w:val="26"/>
              </w:rPr>
              <w:t>п/п</w:t>
            </w:r>
          </w:p>
        </w:tc>
        <w:tc>
          <w:tcPr>
            <w:tcW w:w="5975" w:type="dxa"/>
            <w:tcBorders>
              <w:top w:val="single" w:sz="6" w:space="0" w:color="000000"/>
              <w:left w:val="single" w:sz="6" w:space="0" w:color="000000"/>
              <w:bottom w:val="single" w:sz="6" w:space="0" w:color="000000"/>
              <w:right w:val="nil"/>
            </w:tcBorders>
          </w:tcPr>
          <w:p w:rsidR="0028367D" w:rsidRPr="00CF1F2A" w:rsidRDefault="0028367D" w:rsidP="0028367D">
            <w:pPr>
              <w:autoSpaceDE w:val="0"/>
              <w:snapToGrid w:val="0"/>
              <w:jc w:val="center"/>
              <w:rPr>
                <w:sz w:val="26"/>
                <w:szCs w:val="26"/>
              </w:rPr>
            </w:pPr>
          </w:p>
          <w:p w:rsidR="0028367D" w:rsidRPr="00CF1F2A" w:rsidRDefault="0028367D" w:rsidP="0028367D">
            <w:pPr>
              <w:autoSpaceDE w:val="0"/>
              <w:jc w:val="center"/>
              <w:rPr>
                <w:sz w:val="26"/>
                <w:szCs w:val="26"/>
              </w:rPr>
            </w:pPr>
          </w:p>
          <w:p w:rsidR="0028367D" w:rsidRPr="00CF1F2A" w:rsidRDefault="0028367D" w:rsidP="0028367D">
            <w:pPr>
              <w:autoSpaceDE w:val="0"/>
              <w:jc w:val="center"/>
              <w:rPr>
                <w:sz w:val="26"/>
                <w:szCs w:val="26"/>
              </w:rPr>
            </w:pPr>
            <w:r w:rsidRPr="00CF1F2A">
              <w:rPr>
                <w:sz w:val="26"/>
                <w:szCs w:val="26"/>
              </w:rPr>
              <w:t>Учреждения</w:t>
            </w:r>
          </w:p>
        </w:tc>
        <w:tc>
          <w:tcPr>
            <w:tcW w:w="2751" w:type="dxa"/>
            <w:tcBorders>
              <w:top w:val="single" w:sz="6" w:space="0" w:color="000000"/>
              <w:left w:val="single" w:sz="6" w:space="0" w:color="000000"/>
              <w:bottom w:val="single" w:sz="6" w:space="0" w:color="000000"/>
              <w:right w:val="single" w:sz="6" w:space="0" w:color="000000"/>
            </w:tcBorders>
            <w:hideMark/>
          </w:tcPr>
          <w:p w:rsidR="0028367D" w:rsidRPr="00CF1F2A" w:rsidRDefault="0028367D" w:rsidP="0028367D">
            <w:pPr>
              <w:autoSpaceDE w:val="0"/>
              <w:jc w:val="center"/>
              <w:rPr>
                <w:sz w:val="26"/>
                <w:szCs w:val="26"/>
              </w:rPr>
            </w:pPr>
            <w:r w:rsidRPr="00CF1F2A">
              <w:rPr>
                <w:sz w:val="26"/>
                <w:szCs w:val="26"/>
              </w:rPr>
              <w:t>Предельное  количество должностных окладов руководителя учреждения, в год</w:t>
            </w:r>
          </w:p>
        </w:tc>
      </w:tr>
      <w:tr w:rsidR="0028367D" w:rsidRPr="00CF1F2A" w:rsidTr="0028367D">
        <w:trPr>
          <w:cantSplit/>
          <w:trHeight w:val="921"/>
        </w:trPr>
        <w:tc>
          <w:tcPr>
            <w:tcW w:w="565" w:type="dxa"/>
            <w:tcBorders>
              <w:top w:val="single" w:sz="6" w:space="0" w:color="000000"/>
              <w:left w:val="single" w:sz="6" w:space="0" w:color="000000"/>
              <w:bottom w:val="single" w:sz="6" w:space="0" w:color="000000"/>
              <w:right w:val="nil"/>
            </w:tcBorders>
            <w:hideMark/>
          </w:tcPr>
          <w:p w:rsidR="0028367D" w:rsidRPr="00CF1F2A" w:rsidRDefault="0028367D" w:rsidP="0028367D">
            <w:pPr>
              <w:autoSpaceDE w:val="0"/>
              <w:jc w:val="center"/>
              <w:rPr>
                <w:sz w:val="26"/>
                <w:szCs w:val="26"/>
              </w:rPr>
            </w:pPr>
            <w:r w:rsidRPr="00CF1F2A">
              <w:rPr>
                <w:sz w:val="26"/>
                <w:szCs w:val="26"/>
              </w:rPr>
              <w:t>1.</w:t>
            </w:r>
          </w:p>
        </w:tc>
        <w:tc>
          <w:tcPr>
            <w:tcW w:w="5975" w:type="dxa"/>
            <w:tcBorders>
              <w:top w:val="single" w:sz="6" w:space="0" w:color="000000"/>
              <w:left w:val="single" w:sz="6" w:space="0" w:color="000000"/>
              <w:bottom w:val="single" w:sz="6" w:space="0" w:color="000000"/>
              <w:right w:val="nil"/>
            </w:tcBorders>
            <w:hideMark/>
          </w:tcPr>
          <w:p w:rsidR="0028367D" w:rsidRPr="00CF1F2A" w:rsidRDefault="0028367D" w:rsidP="0028367D">
            <w:pPr>
              <w:autoSpaceDE w:val="0"/>
              <w:rPr>
                <w:sz w:val="26"/>
                <w:szCs w:val="26"/>
              </w:rPr>
            </w:pPr>
            <w:r w:rsidRPr="00CF1F2A">
              <w:rPr>
                <w:sz w:val="26"/>
                <w:szCs w:val="26"/>
              </w:rPr>
              <w:t xml:space="preserve">Муниципальные учреждения, находящиеся в ведении Управления образования Администрации ЗАТО г. Зеленогорска  </w:t>
            </w:r>
          </w:p>
        </w:tc>
        <w:tc>
          <w:tcPr>
            <w:tcW w:w="2751" w:type="dxa"/>
            <w:tcBorders>
              <w:top w:val="single" w:sz="6" w:space="0" w:color="000000"/>
              <w:left w:val="single" w:sz="6" w:space="0" w:color="000000"/>
              <w:bottom w:val="single" w:sz="6" w:space="0" w:color="000000"/>
              <w:right w:val="single" w:sz="6" w:space="0" w:color="000000"/>
            </w:tcBorders>
            <w:vAlign w:val="center"/>
            <w:hideMark/>
          </w:tcPr>
          <w:p w:rsidR="0028367D" w:rsidRPr="00CF1F2A" w:rsidRDefault="0028367D" w:rsidP="0028367D">
            <w:pPr>
              <w:autoSpaceDE w:val="0"/>
              <w:jc w:val="center"/>
              <w:rPr>
                <w:sz w:val="26"/>
                <w:szCs w:val="26"/>
              </w:rPr>
            </w:pPr>
          </w:p>
          <w:p w:rsidR="0028367D" w:rsidRPr="00CF1F2A" w:rsidRDefault="0028367D" w:rsidP="0028367D">
            <w:pPr>
              <w:autoSpaceDE w:val="0"/>
              <w:jc w:val="center"/>
              <w:rPr>
                <w:sz w:val="26"/>
                <w:szCs w:val="26"/>
              </w:rPr>
            </w:pPr>
            <w:r w:rsidRPr="00CF1F2A">
              <w:rPr>
                <w:sz w:val="26"/>
                <w:szCs w:val="26"/>
              </w:rPr>
              <w:t>20</w:t>
            </w:r>
          </w:p>
          <w:p w:rsidR="0028367D" w:rsidRPr="00CF1F2A" w:rsidRDefault="0028367D" w:rsidP="0028367D">
            <w:pPr>
              <w:autoSpaceDE w:val="0"/>
              <w:jc w:val="center"/>
              <w:rPr>
                <w:strike/>
                <w:sz w:val="26"/>
                <w:szCs w:val="26"/>
              </w:rPr>
            </w:pPr>
          </w:p>
        </w:tc>
      </w:tr>
      <w:tr w:rsidR="0028367D" w:rsidRPr="00CF1F2A" w:rsidTr="0028367D">
        <w:trPr>
          <w:cantSplit/>
          <w:trHeight w:val="921"/>
        </w:trPr>
        <w:tc>
          <w:tcPr>
            <w:tcW w:w="565" w:type="dxa"/>
            <w:tcBorders>
              <w:top w:val="single" w:sz="6" w:space="0" w:color="000000"/>
              <w:left w:val="single" w:sz="6" w:space="0" w:color="000000"/>
              <w:bottom w:val="single" w:sz="6" w:space="0" w:color="000000"/>
              <w:right w:val="nil"/>
            </w:tcBorders>
            <w:hideMark/>
          </w:tcPr>
          <w:p w:rsidR="0028367D" w:rsidRPr="00CF1F2A" w:rsidRDefault="00AF3DC5" w:rsidP="00AF3DC5">
            <w:pPr>
              <w:autoSpaceDE w:val="0"/>
              <w:jc w:val="center"/>
              <w:rPr>
                <w:sz w:val="26"/>
                <w:szCs w:val="26"/>
              </w:rPr>
            </w:pPr>
            <w:r>
              <w:rPr>
                <w:sz w:val="26"/>
                <w:szCs w:val="26"/>
              </w:rPr>
              <w:t>2</w:t>
            </w:r>
            <w:r w:rsidR="0028367D" w:rsidRPr="00CF1F2A">
              <w:rPr>
                <w:sz w:val="26"/>
                <w:szCs w:val="26"/>
              </w:rPr>
              <w:t>.</w:t>
            </w:r>
          </w:p>
        </w:tc>
        <w:tc>
          <w:tcPr>
            <w:tcW w:w="5975" w:type="dxa"/>
            <w:tcBorders>
              <w:top w:val="single" w:sz="6" w:space="0" w:color="000000"/>
              <w:left w:val="single" w:sz="6" w:space="0" w:color="000000"/>
              <w:bottom w:val="single" w:sz="6" w:space="0" w:color="000000"/>
              <w:right w:val="nil"/>
            </w:tcBorders>
            <w:hideMark/>
          </w:tcPr>
          <w:p w:rsidR="0028367D" w:rsidRPr="00CF1F2A" w:rsidRDefault="0028367D" w:rsidP="0028367D">
            <w:pPr>
              <w:autoSpaceDE w:val="0"/>
              <w:rPr>
                <w:sz w:val="26"/>
                <w:szCs w:val="26"/>
              </w:rPr>
            </w:pPr>
            <w:r w:rsidRPr="00CF1F2A">
              <w:rPr>
                <w:sz w:val="26"/>
                <w:szCs w:val="26"/>
              </w:rPr>
              <w:t>Муниципальные учреждения, находящиеся в ведении Муниципального казенного учреждения «Комитет по делам культуры и молодежной политики города Зеленогорска»</w:t>
            </w:r>
          </w:p>
        </w:tc>
        <w:tc>
          <w:tcPr>
            <w:tcW w:w="2751" w:type="dxa"/>
            <w:tcBorders>
              <w:top w:val="single" w:sz="6" w:space="0" w:color="000000"/>
              <w:left w:val="single" w:sz="6" w:space="0" w:color="000000"/>
              <w:bottom w:val="single" w:sz="6" w:space="0" w:color="000000"/>
              <w:right w:val="single" w:sz="6" w:space="0" w:color="000000"/>
            </w:tcBorders>
            <w:vAlign w:val="center"/>
            <w:hideMark/>
          </w:tcPr>
          <w:p w:rsidR="0028367D" w:rsidRPr="00CF1F2A" w:rsidRDefault="0028367D" w:rsidP="0028367D">
            <w:pPr>
              <w:autoSpaceDE w:val="0"/>
              <w:jc w:val="center"/>
              <w:rPr>
                <w:strike/>
                <w:sz w:val="26"/>
                <w:szCs w:val="26"/>
              </w:rPr>
            </w:pPr>
            <w:r w:rsidRPr="00CF1F2A">
              <w:rPr>
                <w:sz w:val="26"/>
                <w:szCs w:val="26"/>
              </w:rPr>
              <w:t>25</w:t>
            </w:r>
          </w:p>
        </w:tc>
      </w:tr>
      <w:tr w:rsidR="0028367D" w:rsidRPr="00CF1F2A" w:rsidTr="0028367D">
        <w:trPr>
          <w:cantSplit/>
          <w:trHeight w:val="680"/>
        </w:trPr>
        <w:tc>
          <w:tcPr>
            <w:tcW w:w="565" w:type="dxa"/>
            <w:tcBorders>
              <w:top w:val="single" w:sz="6" w:space="0" w:color="000000"/>
              <w:left w:val="single" w:sz="6" w:space="0" w:color="000000"/>
              <w:bottom w:val="single" w:sz="6" w:space="0" w:color="000000"/>
              <w:right w:val="nil"/>
            </w:tcBorders>
            <w:hideMark/>
          </w:tcPr>
          <w:p w:rsidR="0028367D" w:rsidRPr="00CF1F2A" w:rsidRDefault="00AF3DC5" w:rsidP="00AF3DC5">
            <w:pPr>
              <w:autoSpaceDE w:val="0"/>
              <w:jc w:val="center"/>
              <w:rPr>
                <w:sz w:val="26"/>
                <w:szCs w:val="26"/>
              </w:rPr>
            </w:pPr>
            <w:r>
              <w:rPr>
                <w:sz w:val="26"/>
                <w:szCs w:val="26"/>
              </w:rPr>
              <w:t>3</w:t>
            </w:r>
            <w:r w:rsidR="0028367D" w:rsidRPr="00CF1F2A">
              <w:rPr>
                <w:sz w:val="26"/>
                <w:szCs w:val="26"/>
              </w:rPr>
              <w:t>.</w:t>
            </w:r>
          </w:p>
        </w:tc>
        <w:tc>
          <w:tcPr>
            <w:tcW w:w="5975" w:type="dxa"/>
            <w:tcBorders>
              <w:top w:val="single" w:sz="6" w:space="0" w:color="000000"/>
              <w:left w:val="single" w:sz="6" w:space="0" w:color="000000"/>
              <w:bottom w:val="single" w:sz="6" w:space="0" w:color="000000"/>
              <w:right w:val="nil"/>
            </w:tcBorders>
            <w:hideMark/>
          </w:tcPr>
          <w:p w:rsidR="0028367D" w:rsidRPr="00CF1F2A" w:rsidRDefault="0028367D" w:rsidP="0028367D">
            <w:pPr>
              <w:autoSpaceDE w:val="0"/>
              <w:rPr>
                <w:sz w:val="26"/>
                <w:szCs w:val="26"/>
              </w:rPr>
            </w:pPr>
            <w:r w:rsidRPr="00CF1F2A">
              <w:rPr>
                <w:sz w:val="26"/>
                <w:szCs w:val="26"/>
              </w:rPr>
              <w:t>Муниципальные учреждения, находящиеся в ведении Муниципального казенного учреждения «Комитет по делам физической культуры и спорта г. Зеленогорска»</w:t>
            </w:r>
          </w:p>
        </w:tc>
        <w:tc>
          <w:tcPr>
            <w:tcW w:w="2751" w:type="dxa"/>
            <w:tcBorders>
              <w:top w:val="single" w:sz="6" w:space="0" w:color="000000"/>
              <w:left w:val="single" w:sz="6" w:space="0" w:color="000000"/>
              <w:bottom w:val="single" w:sz="6" w:space="0" w:color="000000"/>
              <w:right w:val="single" w:sz="6" w:space="0" w:color="000000"/>
            </w:tcBorders>
            <w:vAlign w:val="center"/>
            <w:hideMark/>
          </w:tcPr>
          <w:p w:rsidR="0028367D" w:rsidRPr="00CF1F2A" w:rsidRDefault="0028367D" w:rsidP="0028367D">
            <w:pPr>
              <w:autoSpaceDE w:val="0"/>
              <w:jc w:val="center"/>
              <w:rPr>
                <w:strike/>
                <w:sz w:val="26"/>
                <w:szCs w:val="26"/>
              </w:rPr>
            </w:pPr>
            <w:r w:rsidRPr="00CF1F2A">
              <w:rPr>
                <w:sz w:val="26"/>
                <w:szCs w:val="26"/>
              </w:rPr>
              <w:t>20</w:t>
            </w:r>
          </w:p>
        </w:tc>
      </w:tr>
      <w:tr w:rsidR="0028367D" w:rsidRPr="00CF1F2A" w:rsidTr="0028367D">
        <w:trPr>
          <w:cantSplit/>
          <w:trHeight w:val="438"/>
        </w:trPr>
        <w:tc>
          <w:tcPr>
            <w:tcW w:w="565" w:type="dxa"/>
            <w:tcBorders>
              <w:top w:val="single" w:sz="6" w:space="0" w:color="000000"/>
              <w:left w:val="single" w:sz="6" w:space="0" w:color="000000"/>
              <w:bottom w:val="single" w:sz="6" w:space="0" w:color="000000"/>
              <w:right w:val="nil"/>
            </w:tcBorders>
            <w:hideMark/>
          </w:tcPr>
          <w:p w:rsidR="0028367D" w:rsidRPr="00CF1F2A" w:rsidRDefault="00AF3DC5" w:rsidP="0028367D">
            <w:pPr>
              <w:autoSpaceDE w:val="0"/>
              <w:jc w:val="center"/>
              <w:rPr>
                <w:sz w:val="26"/>
                <w:szCs w:val="26"/>
              </w:rPr>
            </w:pPr>
            <w:r>
              <w:rPr>
                <w:sz w:val="26"/>
                <w:szCs w:val="26"/>
              </w:rPr>
              <w:t>4</w:t>
            </w:r>
            <w:r w:rsidR="0028367D" w:rsidRPr="00CF1F2A">
              <w:rPr>
                <w:sz w:val="26"/>
                <w:szCs w:val="26"/>
              </w:rPr>
              <w:t>.</w:t>
            </w:r>
          </w:p>
        </w:tc>
        <w:tc>
          <w:tcPr>
            <w:tcW w:w="8726" w:type="dxa"/>
            <w:gridSpan w:val="2"/>
            <w:tcBorders>
              <w:top w:val="single" w:sz="6" w:space="0" w:color="000000"/>
              <w:left w:val="single" w:sz="6" w:space="0" w:color="000000"/>
              <w:bottom w:val="single" w:sz="6" w:space="0" w:color="000000"/>
              <w:right w:val="single" w:sz="6" w:space="0" w:color="000000"/>
            </w:tcBorders>
            <w:hideMark/>
          </w:tcPr>
          <w:p w:rsidR="0028367D" w:rsidRPr="00CF1F2A" w:rsidRDefault="0028367D" w:rsidP="0028367D">
            <w:pPr>
              <w:autoSpaceDE w:val="0"/>
              <w:rPr>
                <w:sz w:val="26"/>
                <w:szCs w:val="26"/>
              </w:rPr>
            </w:pPr>
            <w:r w:rsidRPr="00CF1F2A">
              <w:rPr>
                <w:sz w:val="26"/>
                <w:szCs w:val="26"/>
              </w:rPr>
              <w:t>Муниципальные казенные учреждения по сопровождению деятельности органов местного самоуправления*</w:t>
            </w:r>
          </w:p>
        </w:tc>
      </w:tr>
      <w:tr w:rsidR="0028367D" w:rsidRPr="00CF1F2A" w:rsidTr="0028367D">
        <w:trPr>
          <w:cantSplit/>
          <w:trHeight w:val="700"/>
        </w:trPr>
        <w:tc>
          <w:tcPr>
            <w:tcW w:w="565" w:type="dxa"/>
            <w:tcBorders>
              <w:top w:val="single" w:sz="6" w:space="0" w:color="000000"/>
              <w:left w:val="single" w:sz="6" w:space="0" w:color="000000"/>
              <w:bottom w:val="single" w:sz="6" w:space="0" w:color="000000"/>
              <w:right w:val="nil"/>
            </w:tcBorders>
            <w:hideMark/>
          </w:tcPr>
          <w:p w:rsidR="0028367D" w:rsidRPr="00CF1F2A" w:rsidRDefault="00AF3DC5" w:rsidP="0028367D">
            <w:pPr>
              <w:autoSpaceDE w:val="0"/>
              <w:jc w:val="center"/>
              <w:rPr>
                <w:sz w:val="26"/>
                <w:szCs w:val="26"/>
              </w:rPr>
            </w:pPr>
            <w:r>
              <w:rPr>
                <w:sz w:val="26"/>
                <w:szCs w:val="26"/>
              </w:rPr>
              <w:t>4</w:t>
            </w:r>
            <w:r w:rsidR="0028367D" w:rsidRPr="00CF1F2A">
              <w:rPr>
                <w:sz w:val="26"/>
                <w:szCs w:val="26"/>
              </w:rPr>
              <w:t>.1.</w:t>
            </w:r>
          </w:p>
        </w:tc>
        <w:tc>
          <w:tcPr>
            <w:tcW w:w="5975" w:type="dxa"/>
            <w:tcBorders>
              <w:top w:val="single" w:sz="6" w:space="0" w:color="000000"/>
              <w:left w:val="single" w:sz="6" w:space="0" w:color="000000"/>
              <w:bottom w:val="single" w:sz="6" w:space="0" w:color="000000"/>
              <w:right w:val="nil"/>
            </w:tcBorders>
            <w:hideMark/>
          </w:tcPr>
          <w:p w:rsidR="0028367D" w:rsidRPr="00CF1F2A" w:rsidRDefault="0028367D" w:rsidP="0028367D">
            <w:pPr>
              <w:autoSpaceDE w:val="0"/>
              <w:rPr>
                <w:sz w:val="26"/>
                <w:szCs w:val="26"/>
              </w:rPr>
            </w:pPr>
            <w:r w:rsidRPr="00CF1F2A">
              <w:rPr>
                <w:sz w:val="26"/>
                <w:szCs w:val="26"/>
              </w:rPr>
              <w:t>Муниципальные казенные учреждения, наделенные полномочиями главных распорядителей средств местного бюджета</w:t>
            </w:r>
          </w:p>
        </w:tc>
        <w:tc>
          <w:tcPr>
            <w:tcW w:w="2751" w:type="dxa"/>
            <w:tcBorders>
              <w:top w:val="single" w:sz="6" w:space="0" w:color="000000"/>
              <w:left w:val="single" w:sz="6" w:space="0" w:color="000000"/>
              <w:bottom w:val="single" w:sz="6" w:space="0" w:color="000000"/>
              <w:right w:val="single" w:sz="6" w:space="0" w:color="000000"/>
            </w:tcBorders>
            <w:vAlign w:val="center"/>
          </w:tcPr>
          <w:p w:rsidR="0028367D" w:rsidRPr="00CF1F2A" w:rsidRDefault="0028367D" w:rsidP="0028367D">
            <w:pPr>
              <w:autoSpaceDE w:val="0"/>
              <w:jc w:val="center"/>
              <w:rPr>
                <w:sz w:val="26"/>
                <w:szCs w:val="26"/>
              </w:rPr>
            </w:pPr>
            <w:r w:rsidRPr="00CF1F2A">
              <w:rPr>
                <w:sz w:val="26"/>
                <w:szCs w:val="26"/>
              </w:rPr>
              <w:t>25</w:t>
            </w:r>
          </w:p>
          <w:p w:rsidR="0028367D" w:rsidRPr="00CF1F2A" w:rsidRDefault="0028367D" w:rsidP="0028367D">
            <w:pPr>
              <w:autoSpaceDE w:val="0"/>
              <w:jc w:val="center"/>
              <w:rPr>
                <w:sz w:val="26"/>
                <w:szCs w:val="26"/>
              </w:rPr>
            </w:pPr>
          </w:p>
        </w:tc>
      </w:tr>
      <w:tr w:rsidR="0028367D" w:rsidRPr="00CF1F2A" w:rsidTr="0028367D">
        <w:trPr>
          <w:cantSplit/>
          <w:trHeight w:val="413"/>
        </w:trPr>
        <w:tc>
          <w:tcPr>
            <w:tcW w:w="565" w:type="dxa"/>
            <w:tcBorders>
              <w:top w:val="single" w:sz="6" w:space="0" w:color="000000"/>
              <w:left w:val="single" w:sz="6" w:space="0" w:color="000000"/>
              <w:bottom w:val="single" w:sz="6" w:space="0" w:color="000000"/>
              <w:right w:val="nil"/>
            </w:tcBorders>
            <w:hideMark/>
          </w:tcPr>
          <w:p w:rsidR="0028367D" w:rsidRPr="00CF1F2A" w:rsidRDefault="00AF3DC5" w:rsidP="0028367D">
            <w:pPr>
              <w:autoSpaceDE w:val="0"/>
              <w:jc w:val="center"/>
              <w:rPr>
                <w:sz w:val="26"/>
                <w:szCs w:val="26"/>
              </w:rPr>
            </w:pPr>
            <w:r>
              <w:rPr>
                <w:sz w:val="26"/>
                <w:szCs w:val="26"/>
              </w:rPr>
              <w:t>4</w:t>
            </w:r>
            <w:r w:rsidR="0028367D" w:rsidRPr="00CF1F2A">
              <w:rPr>
                <w:sz w:val="26"/>
                <w:szCs w:val="26"/>
              </w:rPr>
              <w:t>.2.</w:t>
            </w:r>
          </w:p>
        </w:tc>
        <w:tc>
          <w:tcPr>
            <w:tcW w:w="5975" w:type="dxa"/>
            <w:tcBorders>
              <w:top w:val="single" w:sz="6" w:space="0" w:color="000000"/>
              <w:left w:val="single" w:sz="6" w:space="0" w:color="000000"/>
              <w:bottom w:val="single" w:sz="6" w:space="0" w:color="000000"/>
              <w:right w:val="nil"/>
            </w:tcBorders>
            <w:hideMark/>
          </w:tcPr>
          <w:p w:rsidR="0028367D" w:rsidRPr="00CF1F2A" w:rsidRDefault="0028367D" w:rsidP="0028367D">
            <w:pPr>
              <w:autoSpaceDE w:val="0"/>
              <w:rPr>
                <w:sz w:val="26"/>
                <w:szCs w:val="26"/>
              </w:rPr>
            </w:pPr>
            <w:r w:rsidRPr="00CF1F2A">
              <w:rPr>
                <w:sz w:val="26"/>
                <w:szCs w:val="26"/>
              </w:rPr>
              <w:t>Иные муниципальные казенные учреждения</w:t>
            </w:r>
          </w:p>
        </w:tc>
        <w:tc>
          <w:tcPr>
            <w:tcW w:w="2751" w:type="dxa"/>
            <w:tcBorders>
              <w:top w:val="single" w:sz="6" w:space="0" w:color="000000"/>
              <w:left w:val="single" w:sz="6" w:space="0" w:color="000000"/>
              <w:bottom w:val="single" w:sz="6" w:space="0" w:color="000000"/>
              <w:right w:val="single" w:sz="6" w:space="0" w:color="000000"/>
            </w:tcBorders>
            <w:hideMark/>
          </w:tcPr>
          <w:p w:rsidR="0028367D" w:rsidRPr="00CF1F2A" w:rsidRDefault="0028367D" w:rsidP="0028367D">
            <w:pPr>
              <w:autoSpaceDE w:val="0"/>
              <w:jc w:val="center"/>
              <w:rPr>
                <w:sz w:val="26"/>
                <w:szCs w:val="26"/>
              </w:rPr>
            </w:pPr>
            <w:r w:rsidRPr="00CF1F2A">
              <w:rPr>
                <w:sz w:val="26"/>
                <w:szCs w:val="26"/>
              </w:rPr>
              <w:t>25</w:t>
            </w:r>
          </w:p>
        </w:tc>
      </w:tr>
      <w:tr w:rsidR="0028367D" w:rsidRPr="00CF1F2A" w:rsidTr="0028367D">
        <w:trPr>
          <w:cantSplit/>
          <w:trHeight w:val="413"/>
        </w:trPr>
        <w:tc>
          <w:tcPr>
            <w:tcW w:w="565" w:type="dxa"/>
            <w:tcBorders>
              <w:top w:val="single" w:sz="6" w:space="0" w:color="000000"/>
              <w:left w:val="single" w:sz="6" w:space="0" w:color="000000"/>
              <w:bottom w:val="single" w:sz="6" w:space="0" w:color="000000"/>
              <w:right w:val="nil"/>
            </w:tcBorders>
            <w:hideMark/>
          </w:tcPr>
          <w:p w:rsidR="0028367D" w:rsidRPr="00CF1F2A" w:rsidRDefault="00AF3DC5" w:rsidP="0028367D">
            <w:pPr>
              <w:jc w:val="center"/>
              <w:rPr>
                <w:sz w:val="26"/>
                <w:szCs w:val="26"/>
              </w:rPr>
            </w:pPr>
            <w:r>
              <w:rPr>
                <w:sz w:val="26"/>
                <w:szCs w:val="26"/>
              </w:rPr>
              <w:t>5</w:t>
            </w:r>
            <w:r w:rsidR="0028367D" w:rsidRPr="00CF1F2A">
              <w:rPr>
                <w:sz w:val="26"/>
                <w:szCs w:val="26"/>
              </w:rPr>
              <w:t>.</w:t>
            </w:r>
          </w:p>
        </w:tc>
        <w:tc>
          <w:tcPr>
            <w:tcW w:w="5975" w:type="dxa"/>
            <w:tcBorders>
              <w:top w:val="single" w:sz="6" w:space="0" w:color="000000"/>
              <w:left w:val="single" w:sz="6" w:space="0" w:color="000000"/>
              <w:bottom w:val="single" w:sz="6" w:space="0" w:color="000000"/>
              <w:right w:val="nil"/>
            </w:tcBorders>
            <w:hideMark/>
          </w:tcPr>
          <w:p w:rsidR="0028367D" w:rsidRPr="00CF1F2A" w:rsidRDefault="0028367D" w:rsidP="0028367D">
            <w:pPr>
              <w:rPr>
                <w:sz w:val="26"/>
                <w:szCs w:val="26"/>
              </w:rPr>
            </w:pPr>
            <w:r w:rsidRPr="00CF1F2A">
              <w:rPr>
                <w:sz w:val="26"/>
                <w:szCs w:val="26"/>
              </w:rPr>
              <w:t>Муниципальные бюджетные учреждения, осуществляющие деятельность в сфере городского хозяйства</w:t>
            </w:r>
          </w:p>
        </w:tc>
        <w:tc>
          <w:tcPr>
            <w:tcW w:w="2751" w:type="dxa"/>
            <w:tcBorders>
              <w:top w:val="single" w:sz="6" w:space="0" w:color="000000"/>
              <w:left w:val="single" w:sz="6" w:space="0" w:color="000000"/>
              <w:bottom w:val="single" w:sz="6" w:space="0" w:color="000000"/>
              <w:right w:val="single" w:sz="6" w:space="0" w:color="000000"/>
            </w:tcBorders>
            <w:hideMark/>
          </w:tcPr>
          <w:p w:rsidR="0028367D" w:rsidRPr="00CF1F2A" w:rsidRDefault="0028367D" w:rsidP="0028367D">
            <w:pPr>
              <w:jc w:val="center"/>
              <w:rPr>
                <w:sz w:val="26"/>
                <w:szCs w:val="26"/>
              </w:rPr>
            </w:pPr>
          </w:p>
          <w:p w:rsidR="0028367D" w:rsidRPr="00CF1F2A" w:rsidRDefault="00453ADE" w:rsidP="0028367D">
            <w:pPr>
              <w:jc w:val="center"/>
              <w:rPr>
                <w:sz w:val="26"/>
                <w:szCs w:val="26"/>
              </w:rPr>
            </w:pPr>
            <w:r>
              <w:rPr>
                <w:sz w:val="26"/>
                <w:szCs w:val="26"/>
              </w:rPr>
              <w:t>20</w:t>
            </w:r>
          </w:p>
        </w:tc>
      </w:tr>
    </w:tbl>
    <w:p w:rsidR="0028367D" w:rsidRPr="00CF1F2A" w:rsidRDefault="0028367D" w:rsidP="0028367D">
      <w:pPr>
        <w:jc w:val="both"/>
        <w:rPr>
          <w:sz w:val="26"/>
          <w:szCs w:val="26"/>
        </w:rPr>
      </w:pPr>
      <w:r w:rsidRPr="00CF1F2A">
        <w:rPr>
          <w:sz w:val="26"/>
          <w:szCs w:val="26"/>
        </w:rPr>
        <w:t>*В соответствии с перечнем муниципальных бюджетных и казенных учреждений по сопровождению деятельности органов местного самоуправления, утверждаемым распоряжением Администрации ЗАТО г. Зеленогорска.</w:t>
      </w:r>
    </w:p>
    <w:p w:rsidR="0028367D" w:rsidRPr="00CF1F2A" w:rsidRDefault="0028367D" w:rsidP="0028367D">
      <w:pPr>
        <w:jc w:val="both"/>
        <w:rPr>
          <w:sz w:val="26"/>
          <w:szCs w:val="26"/>
        </w:rPr>
      </w:pPr>
    </w:p>
    <w:p w:rsidR="0028367D" w:rsidRPr="0028367D" w:rsidRDefault="0028367D" w:rsidP="0028367D">
      <w:pPr>
        <w:suppressAutoHyphens w:val="0"/>
        <w:ind w:left="5387"/>
        <w:rPr>
          <w:sz w:val="28"/>
          <w:szCs w:val="28"/>
          <w:lang w:eastAsia="ru-RU"/>
        </w:rPr>
      </w:pPr>
    </w:p>
    <w:p w:rsidR="00AF3DC5" w:rsidRDefault="00AF3DC5" w:rsidP="00CF1F2A">
      <w:pPr>
        <w:suppressAutoHyphens w:val="0"/>
        <w:ind w:left="5387"/>
        <w:rPr>
          <w:sz w:val="26"/>
          <w:szCs w:val="26"/>
          <w:lang w:eastAsia="ru-RU"/>
        </w:rPr>
      </w:pPr>
    </w:p>
    <w:p w:rsidR="00AF3DC5" w:rsidRDefault="00AF3DC5" w:rsidP="00CF1F2A">
      <w:pPr>
        <w:suppressAutoHyphens w:val="0"/>
        <w:ind w:left="5387"/>
        <w:rPr>
          <w:sz w:val="26"/>
          <w:szCs w:val="26"/>
          <w:lang w:eastAsia="ru-RU"/>
        </w:rPr>
      </w:pPr>
    </w:p>
    <w:p w:rsidR="00AF3DC5" w:rsidRDefault="00AF3DC5" w:rsidP="00CF1F2A">
      <w:pPr>
        <w:suppressAutoHyphens w:val="0"/>
        <w:ind w:left="5387"/>
        <w:rPr>
          <w:sz w:val="26"/>
          <w:szCs w:val="26"/>
          <w:lang w:eastAsia="ru-RU"/>
        </w:rPr>
      </w:pPr>
    </w:p>
    <w:p w:rsidR="00AF3DC5" w:rsidRDefault="00AF3DC5" w:rsidP="00CF1F2A">
      <w:pPr>
        <w:suppressAutoHyphens w:val="0"/>
        <w:ind w:left="5387"/>
        <w:rPr>
          <w:sz w:val="26"/>
          <w:szCs w:val="26"/>
          <w:lang w:eastAsia="ru-RU"/>
        </w:rPr>
      </w:pPr>
    </w:p>
    <w:p w:rsidR="0086340E" w:rsidRDefault="0086340E" w:rsidP="00CF1F2A">
      <w:pPr>
        <w:suppressAutoHyphens w:val="0"/>
        <w:ind w:left="5387"/>
        <w:rPr>
          <w:sz w:val="26"/>
          <w:szCs w:val="26"/>
          <w:lang w:eastAsia="ru-RU"/>
        </w:rPr>
      </w:pPr>
    </w:p>
    <w:p w:rsidR="0086340E" w:rsidRDefault="0086340E" w:rsidP="00CF1F2A">
      <w:pPr>
        <w:suppressAutoHyphens w:val="0"/>
        <w:ind w:left="5387"/>
        <w:rPr>
          <w:sz w:val="26"/>
          <w:szCs w:val="26"/>
          <w:lang w:eastAsia="ru-RU"/>
        </w:rPr>
      </w:pPr>
    </w:p>
    <w:p w:rsidR="0086340E" w:rsidRDefault="0028367D" w:rsidP="00CF1F2A">
      <w:pPr>
        <w:suppressAutoHyphens w:val="0"/>
        <w:ind w:left="5387"/>
        <w:rPr>
          <w:sz w:val="26"/>
          <w:szCs w:val="26"/>
          <w:lang w:eastAsia="ru-RU"/>
        </w:rPr>
      </w:pPr>
      <w:r w:rsidRPr="00CF1F2A">
        <w:rPr>
          <w:sz w:val="26"/>
          <w:szCs w:val="26"/>
          <w:lang w:eastAsia="ru-RU"/>
        </w:rPr>
        <w:lastRenderedPageBreak/>
        <w:t>Приложение № 4</w:t>
      </w:r>
    </w:p>
    <w:p w:rsidR="0028367D" w:rsidRPr="00CF1F2A" w:rsidRDefault="0028367D" w:rsidP="00CF1F2A">
      <w:pPr>
        <w:suppressAutoHyphens w:val="0"/>
        <w:ind w:left="5387"/>
        <w:rPr>
          <w:sz w:val="26"/>
          <w:szCs w:val="26"/>
          <w:lang w:eastAsia="ru-RU"/>
        </w:rPr>
      </w:pPr>
      <w:r w:rsidRPr="00CF1F2A">
        <w:rPr>
          <w:sz w:val="26"/>
          <w:szCs w:val="26"/>
          <w:lang w:eastAsia="ru-RU"/>
        </w:rPr>
        <w:t>к Положению о системе оплаты труда работников муниципальных</w:t>
      </w:r>
      <w:r w:rsidR="00CF1F2A">
        <w:rPr>
          <w:sz w:val="26"/>
          <w:szCs w:val="26"/>
          <w:lang w:eastAsia="ru-RU"/>
        </w:rPr>
        <w:t xml:space="preserve"> </w:t>
      </w:r>
      <w:r w:rsidRPr="00CF1F2A">
        <w:rPr>
          <w:sz w:val="26"/>
          <w:szCs w:val="26"/>
          <w:lang w:eastAsia="ru-RU"/>
        </w:rPr>
        <w:t xml:space="preserve">учреждений города Зеленогорска </w:t>
      </w:r>
    </w:p>
    <w:p w:rsidR="0028367D" w:rsidRPr="0028367D" w:rsidRDefault="0028367D" w:rsidP="0028367D">
      <w:pPr>
        <w:suppressAutoHyphens w:val="0"/>
        <w:ind w:left="6521"/>
        <w:jc w:val="both"/>
        <w:rPr>
          <w:sz w:val="28"/>
          <w:szCs w:val="28"/>
          <w:lang w:eastAsia="ru-RU"/>
        </w:rPr>
      </w:pPr>
    </w:p>
    <w:p w:rsidR="00C52F3F" w:rsidRDefault="00C52F3F" w:rsidP="0028367D">
      <w:pPr>
        <w:suppressAutoHyphens w:val="0"/>
        <w:jc w:val="center"/>
        <w:rPr>
          <w:sz w:val="26"/>
          <w:szCs w:val="26"/>
        </w:rPr>
      </w:pPr>
    </w:p>
    <w:p w:rsidR="0028367D" w:rsidRPr="00CF1F2A" w:rsidRDefault="0028367D" w:rsidP="0028367D">
      <w:pPr>
        <w:suppressAutoHyphens w:val="0"/>
        <w:jc w:val="center"/>
        <w:rPr>
          <w:sz w:val="26"/>
          <w:szCs w:val="26"/>
        </w:rPr>
      </w:pPr>
      <w:r w:rsidRPr="00CF1F2A">
        <w:rPr>
          <w:sz w:val="26"/>
          <w:szCs w:val="26"/>
        </w:rPr>
        <w:t xml:space="preserve">Предельный уровень соотношения </w:t>
      </w:r>
    </w:p>
    <w:p w:rsidR="0028367D" w:rsidRPr="00CF1F2A" w:rsidRDefault="0028367D" w:rsidP="0028367D">
      <w:pPr>
        <w:suppressAutoHyphens w:val="0"/>
        <w:jc w:val="center"/>
        <w:rPr>
          <w:sz w:val="26"/>
          <w:szCs w:val="26"/>
        </w:rPr>
      </w:pPr>
      <w:r w:rsidRPr="00CF1F2A">
        <w:rPr>
          <w:sz w:val="26"/>
          <w:szCs w:val="26"/>
        </w:rPr>
        <w:t>среднемесячной заработной платы руководителей учреждений,</w:t>
      </w:r>
    </w:p>
    <w:p w:rsidR="0028367D" w:rsidRPr="00CF1F2A" w:rsidRDefault="0028367D" w:rsidP="0028367D">
      <w:pPr>
        <w:suppressAutoHyphens w:val="0"/>
        <w:jc w:val="center"/>
        <w:rPr>
          <w:sz w:val="26"/>
          <w:szCs w:val="26"/>
        </w:rPr>
      </w:pPr>
      <w:r w:rsidRPr="00CF1F2A">
        <w:rPr>
          <w:sz w:val="26"/>
          <w:szCs w:val="26"/>
        </w:rPr>
        <w:t xml:space="preserve"> их заместителей и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w:t>
      </w:r>
    </w:p>
    <w:p w:rsidR="0028367D" w:rsidRPr="00CF1F2A" w:rsidRDefault="0028367D" w:rsidP="0028367D">
      <w:pPr>
        <w:suppressAutoHyphens w:val="0"/>
        <w:jc w:val="center"/>
        <w:rPr>
          <w:sz w:val="26"/>
          <w:szCs w:val="26"/>
        </w:rPr>
      </w:pPr>
      <w:r w:rsidRPr="00CF1F2A">
        <w:rPr>
          <w:sz w:val="26"/>
          <w:szCs w:val="26"/>
        </w:rPr>
        <w:t xml:space="preserve">(без учета заработной платы соответствующего руководителя, </w:t>
      </w:r>
    </w:p>
    <w:p w:rsidR="0028367D" w:rsidRPr="00CF1F2A" w:rsidRDefault="0028367D" w:rsidP="0028367D">
      <w:pPr>
        <w:suppressAutoHyphens w:val="0"/>
        <w:jc w:val="center"/>
        <w:rPr>
          <w:sz w:val="26"/>
          <w:szCs w:val="26"/>
          <w:lang w:eastAsia="ru-RU"/>
        </w:rPr>
      </w:pPr>
      <w:r w:rsidRPr="00CF1F2A">
        <w:rPr>
          <w:sz w:val="26"/>
          <w:szCs w:val="26"/>
        </w:rPr>
        <w:t xml:space="preserve">его заместителей и главного бухгалтера) </w:t>
      </w:r>
    </w:p>
    <w:p w:rsidR="0028367D" w:rsidRPr="00CF1F2A" w:rsidRDefault="0028367D" w:rsidP="0028367D">
      <w:pPr>
        <w:suppressAutoHyphens w:val="0"/>
        <w:jc w:val="both"/>
        <w:rPr>
          <w:sz w:val="26"/>
          <w:szCs w:val="26"/>
          <w:lang w:eastAsia="ru-RU"/>
        </w:rPr>
      </w:pPr>
    </w:p>
    <w:tbl>
      <w:tblPr>
        <w:tblW w:w="9687" w:type="dxa"/>
        <w:tblInd w:w="-8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899"/>
        <w:gridCol w:w="5103"/>
        <w:gridCol w:w="1843"/>
        <w:gridCol w:w="1842"/>
      </w:tblGrid>
      <w:tr w:rsidR="0028367D" w:rsidRPr="00CF1F2A" w:rsidTr="0086340E">
        <w:trPr>
          <w:trHeight w:val="708"/>
        </w:trPr>
        <w:tc>
          <w:tcPr>
            <w:tcW w:w="899" w:type="dxa"/>
            <w:vMerge w:val="restart"/>
            <w:hideMark/>
          </w:tcPr>
          <w:p w:rsidR="0028367D" w:rsidRPr="00CF1F2A" w:rsidRDefault="0028367D" w:rsidP="0028367D">
            <w:pPr>
              <w:autoSpaceDE w:val="0"/>
              <w:jc w:val="center"/>
              <w:rPr>
                <w:sz w:val="26"/>
                <w:szCs w:val="26"/>
                <w:lang w:val="en-US"/>
              </w:rPr>
            </w:pPr>
            <w:r w:rsidRPr="00CF1F2A">
              <w:rPr>
                <w:sz w:val="26"/>
                <w:szCs w:val="26"/>
              </w:rPr>
              <w:t>№</w:t>
            </w:r>
          </w:p>
          <w:p w:rsidR="0028367D" w:rsidRPr="00CF1F2A" w:rsidRDefault="0028367D" w:rsidP="0028367D">
            <w:pPr>
              <w:autoSpaceDE w:val="0"/>
              <w:jc w:val="center"/>
              <w:rPr>
                <w:sz w:val="26"/>
                <w:szCs w:val="26"/>
              </w:rPr>
            </w:pPr>
            <w:r w:rsidRPr="00CF1F2A">
              <w:rPr>
                <w:sz w:val="26"/>
                <w:szCs w:val="26"/>
              </w:rPr>
              <w:t>п/п</w:t>
            </w:r>
          </w:p>
        </w:tc>
        <w:tc>
          <w:tcPr>
            <w:tcW w:w="5103" w:type="dxa"/>
            <w:vMerge w:val="restart"/>
          </w:tcPr>
          <w:p w:rsidR="0028367D" w:rsidRPr="00CF1F2A" w:rsidRDefault="0028367D" w:rsidP="0028367D">
            <w:pPr>
              <w:autoSpaceDE w:val="0"/>
              <w:snapToGrid w:val="0"/>
              <w:jc w:val="center"/>
              <w:rPr>
                <w:sz w:val="26"/>
                <w:szCs w:val="26"/>
              </w:rPr>
            </w:pPr>
          </w:p>
          <w:p w:rsidR="0028367D" w:rsidRPr="00CF1F2A" w:rsidRDefault="0028367D" w:rsidP="0028367D">
            <w:pPr>
              <w:autoSpaceDE w:val="0"/>
              <w:jc w:val="center"/>
              <w:rPr>
                <w:sz w:val="26"/>
                <w:szCs w:val="26"/>
              </w:rPr>
            </w:pPr>
          </w:p>
          <w:p w:rsidR="0028367D" w:rsidRPr="00CF1F2A" w:rsidRDefault="0028367D" w:rsidP="0028367D">
            <w:pPr>
              <w:autoSpaceDE w:val="0"/>
              <w:jc w:val="center"/>
              <w:rPr>
                <w:sz w:val="26"/>
                <w:szCs w:val="26"/>
              </w:rPr>
            </w:pPr>
            <w:r w:rsidRPr="00CF1F2A">
              <w:rPr>
                <w:sz w:val="26"/>
                <w:szCs w:val="26"/>
              </w:rPr>
              <w:t xml:space="preserve">Учреждения </w:t>
            </w:r>
          </w:p>
          <w:p w:rsidR="0028367D" w:rsidRPr="00CF1F2A" w:rsidRDefault="0028367D" w:rsidP="0028367D">
            <w:pPr>
              <w:autoSpaceDE w:val="0"/>
              <w:jc w:val="center"/>
              <w:rPr>
                <w:sz w:val="26"/>
                <w:szCs w:val="26"/>
              </w:rPr>
            </w:pPr>
          </w:p>
        </w:tc>
        <w:tc>
          <w:tcPr>
            <w:tcW w:w="3685" w:type="dxa"/>
            <w:gridSpan w:val="2"/>
          </w:tcPr>
          <w:p w:rsidR="0028367D" w:rsidRPr="00CF1F2A" w:rsidRDefault="0028367D" w:rsidP="0028367D">
            <w:pPr>
              <w:autoSpaceDE w:val="0"/>
              <w:snapToGrid w:val="0"/>
              <w:jc w:val="center"/>
              <w:rPr>
                <w:sz w:val="26"/>
                <w:szCs w:val="26"/>
              </w:rPr>
            </w:pPr>
            <w:r w:rsidRPr="00CF1F2A">
              <w:rPr>
                <w:sz w:val="26"/>
                <w:szCs w:val="26"/>
              </w:rPr>
              <w:t>Предельный уровень соотношения</w:t>
            </w:r>
          </w:p>
        </w:tc>
      </w:tr>
      <w:tr w:rsidR="0028367D" w:rsidRPr="00CF1F2A" w:rsidTr="0086340E">
        <w:trPr>
          <w:trHeight w:val="1137"/>
        </w:trPr>
        <w:tc>
          <w:tcPr>
            <w:tcW w:w="899" w:type="dxa"/>
            <w:vMerge/>
            <w:vAlign w:val="center"/>
            <w:hideMark/>
          </w:tcPr>
          <w:p w:rsidR="0028367D" w:rsidRPr="00CF1F2A" w:rsidRDefault="0028367D" w:rsidP="0028367D">
            <w:pPr>
              <w:suppressAutoHyphens w:val="0"/>
              <w:rPr>
                <w:sz w:val="26"/>
                <w:szCs w:val="26"/>
              </w:rPr>
            </w:pPr>
          </w:p>
        </w:tc>
        <w:tc>
          <w:tcPr>
            <w:tcW w:w="5103" w:type="dxa"/>
            <w:vMerge/>
            <w:vAlign w:val="center"/>
            <w:hideMark/>
          </w:tcPr>
          <w:p w:rsidR="0028367D" w:rsidRPr="00CF1F2A" w:rsidRDefault="0028367D" w:rsidP="0028367D">
            <w:pPr>
              <w:suppressAutoHyphens w:val="0"/>
              <w:rPr>
                <w:sz w:val="26"/>
                <w:szCs w:val="26"/>
              </w:rPr>
            </w:pPr>
          </w:p>
        </w:tc>
        <w:tc>
          <w:tcPr>
            <w:tcW w:w="1843" w:type="dxa"/>
          </w:tcPr>
          <w:p w:rsidR="0028367D" w:rsidRPr="00CF1F2A" w:rsidRDefault="0028367D" w:rsidP="0028367D">
            <w:pPr>
              <w:suppressAutoHyphens w:val="0"/>
              <w:jc w:val="center"/>
              <w:rPr>
                <w:sz w:val="26"/>
                <w:szCs w:val="26"/>
              </w:rPr>
            </w:pPr>
            <w:r w:rsidRPr="00CF1F2A">
              <w:rPr>
                <w:sz w:val="26"/>
                <w:szCs w:val="26"/>
              </w:rPr>
              <w:t>руководитель учреждения</w:t>
            </w:r>
          </w:p>
        </w:tc>
        <w:tc>
          <w:tcPr>
            <w:tcW w:w="1842" w:type="dxa"/>
          </w:tcPr>
          <w:p w:rsidR="0028367D" w:rsidRPr="00CF1F2A" w:rsidRDefault="0028367D" w:rsidP="0028367D">
            <w:pPr>
              <w:suppressAutoHyphens w:val="0"/>
              <w:jc w:val="center"/>
              <w:rPr>
                <w:sz w:val="26"/>
                <w:szCs w:val="26"/>
              </w:rPr>
            </w:pPr>
            <w:r w:rsidRPr="00CF1F2A">
              <w:rPr>
                <w:sz w:val="26"/>
                <w:szCs w:val="26"/>
              </w:rPr>
              <w:t>заместитель руководителя, главный бухгалтер</w:t>
            </w:r>
          </w:p>
        </w:tc>
      </w:tr>
      <w:tr w:rsidR="0028367D" w:rsidRPr="00CF1F2A" w:rsidTr="0086340E">
        <w:tc>
          <w:tcPr>
            <w:tcW w:w="899" w:type="dxa"/>
            <w:hideMark/>
          </w:tcPr>
          <w:p w:rsidR="0028367D" w:rsidRPr="00CF1F2A" w:rsidRDefault="0028367D" w:rsidP="0028367D">
            <w:pPr>
              <w:autoSpaceDE w:val="0"/>
              <w:jc w:val="center"/>
              <w:rPr>
                <w:sz w:val="26"/>
                <w:szCs w:val="26"/>
              </w:rPr>
            </w:pPr>
            <w:r w:rsidRPr="00CF1F2A">
              <w:rPr>
                <w:sz w:val="26"/>
                <w:szCs w:val="26"/>
              </w:rPr>
              <w:t>1.</w:t>
            </w:r>
          </w:p>
        </w:tc>
        <w:tc>
          <w:tcPr>
            <w:tcW w:w="8788" w:type="dxa"/>
            <w:gridSpan w:val="3"/>
            <w:hideMark/>
          </w:tcPr>
          <w:p w:rsidR="0028367D" w:rsidRPr="00CF1F2A" w:rsidRDefault="0028367D" w:rsidP="00AF3DC5">
            <w:pPr>
              <w:autoSpaceDE w:val="0"/>
              <w:rPr>
                <w:sz w:val="26"/>
                <w:szCs w:val="26"/>
              </w:rPr>
            </w:pPr>
            <w:r w:rsidRPr="00CF1F2A">
              <w:rPr>
                <w:sz w:val="26"/>
                <w:szCs w:val="26"/>
              </w:rPr>
              <w:t>Муниципальные учреждения, находящиеся в ведении Управления образования Администрации ЗАТО г. Зеленогорска</w:t>
            </w:r>
          </w:p>
        </w:tc>
      </w:tr>
      <w:tr w:rsidR="0028367D" w:rsidRPr="00CF1F2A" w:rsidTr="0086340E">
        <w:tc>
          <w:tcPr>
            <w:tcW w:w="899" w:type="dxa"/>
          </w:tcPr>
          <w:p w:rsidR="0028367D" w:rsidRPr="00CF1F2A" w:rsidRDefault="0028367D" w:rsidP="0028367D">
            <w:pPr>
              <w:autoSpaceDE w:val="0"/>
              <w:jc w:val="center"/>
              <w:rPr>
                <w:sz w:val="26"/>
                <w:szCs w:val="26"/>
              </w:rPr>
            </w:pPr>
            <w:r w:rsidRPr="00CF1F2A">
              <w:rPr>
                <w:sz w:val="26"/>
                <w:szCs w:val="26"/>
              </w:rPr>
              <w:t>1.1.</w:t>
            </w:r>
          </w:p>
        </w:tc>
        <w:tc>
          <w:tcPr>
            <w:tcW w:w="5103" w:type="dxa"/>
          </w:tcPr>
          <w:p w:rsidR="0028367D" w:rsidRPr="00CF1F2A" w:rsidRDefault="0028367D" w:rsidP="0028367D">
            <w:pPr>
              <w:autoSpaceDE w:val="0"/>
              <w:rPr>
                <w:sz w:val="26"/>
                <w:szCs w:val="26"/>
              </w:rPr>
            </w:pPr>
            <w:r w:rsidRPr="00CF1F2A">
              <w:rPr>
                <w:sz w:val="26"/>
                <w:szCs w:val="26"/>
              </w:rPr>
              <w:t>Муниципальные бюджетные дошкольные образовательные учреждения</w:t>
            </w:r>
          </w:p>
        </w:tc>
        <w:tc>
          <w:tcPr>
            <w:tcW w:w="1843" w:type="dxa"/>
            <w:vAlign w:val="center"/>
          </w:tcPr>
          <w:p w:rsidR="0028367D" w:rsidRPr="00CF1F2A" w:rsidRDefault="0028367D" w:rsidP="0028367D">
            <w:pPr>
              <w:autoSpaceDE w:val="0"/>
              <w:jc w:val="center"/>
              <w:rPr>
                <w:sz w:val="26"/>
                <w:szCs w:val="26"/>
              </w:rPr>
            </w:pPr>
            <w:r w:rsidRPr="00CF1F2A">
              <w:rPr>
                <w:sz w:val="26"/>
                <w:szCs w:val="26"/>
              </w:rPr>
              <w:t>2,3</w:t>
            </w:r>
          </w:p>
        </w:tc>
        <w:tc>
          <w:tcPr>
            <w:tcW w:w="1842" w:type="dxa"/>
            <w:vAlign w:val="center"/>
          </w:tcPr>
          <w:p w:rsidR="0028367D" w:rsidRPr="00CF1F2A" w:rsidRDefault="0028367D" w:rsidP="0028367D">
            <w:pPr>
              <w:autoSpaceDE w:val="0"/>
              <w:jc w:val="center"/>
              <w:rPr>
                <w:sz w:val="26"/>
                <w:szCs w:val="26"/>
              </w:rPr>
            </w:pPr>
            <w:r w:rsidRPr="00CF1F2A">
              <w:rPr>
                <w:sz w:val="26"/>
                <w:szCs w:val="26"/>
              </w:rPr>
              <w:t>2,1</w:t>
            </w:r>
          </w:p>
        </w:tc>
      </w:tr>
      <w:tr w:rsidR="0028367D" w:rsidRPr="00CF1F2A" w:rsidTr="0086340E">
        <w:tc>
          <w:tcPr>
            <w:tcW w:w="899" w:type="dxa"/>
          </w:tcPr>
          <w:p w:rsidR="0028367D" w:rsidRPr="00CF1F2A" w:rsidRDefault="0028367D" w:rsidP="0028367D">
            <w:pPr>
              <w:autoSpaceDE w:val="0"/>
              <w:jc w:val="center"/>
              <w:rPr>
                <w:sz w:val="26"/>
                <w:szCs w:val="26"/>
              </w:rPr>
            </w:pPr>
            <w:r w:rsidRPr="00CF1F2A">
              <w:rPr>
                <w:sz w:val="26"/>
                <w:szCs w:val="26"/>
              </w:rPr>
              <w:t>1.2.</w:t>
            </w:r>
          </w:p>
        </w:tc>
        <w:tc>
          <w:tcPr>
            <w:tcW w:w="5103" w:type="dxa"/>
          </w:tcPr>
          <w:p w:rsidR="0028367D" w:rsidRPr="00CF1F2A" w:rsidRDefault="0028367D" w:rsidP="0028367D">
            <w:pPr>
              <w:autoSpaceDE w:val="0"/>
              <w:rPr>
                <w:sz w:val="26"/>
                <w:szCs w:val="26"/>
              </w:rPr>
            </w:pPr>
            <w:r w:rsidRPr="00CF1F2A">
              <w:rPr>
                <w:sz w:val="26"/>
                <w:szCs w:val="26"/>
              </w:rPr>
              <w:t>Муниципальные бюджетные общеобразовательные учреждения</w:t>
            </w:r>
          </w:p>
        </w:tc>
        <w:tc>
          <w:tcPr>
            <w:tcW w:w="1843" w:type="dxa"/>
            <w:vAlign w:val="center"/>
          </w:tcPr>
          <w:p w:rsidR="0028367D" w:rsidRPr="00CF1F2A" w:rsidRDefault="0028367D" w:rsidP="0028367D">
            <w:pPr>
              <w:autoSpaceDE w:val="0"/>
              <w:jc w:val="center"/>
              <w:rPr>
                <w:sz w:val="26"/>
                <w:szCs w:val="26"/>
              </w:rPr>
            </w:pPr>
            <w:r w:rsidRPr="00CF1F2A">
              <w:rPr>
                <w:sz w:val="26"/>
                <w:szCs w:val="26"/>
              </w:rPr>
              <w:t>3,0</w:t>
            </w:r>
          </w:p>
        </w:tc>
        <w:tc>
          <w:tcPr>
            <w:tcW w:w="1842" w:type="dxa"/>
            <w:vAlign w:val="center"/>
          </w:tcPr>
          <w:p w:rsidR="0028367D" w:rsidRPr="00CF1F2A" w:rsidRDefault="0028367D" w:rsidP="0028367D">
            <w:pPr>
              <w:autoSpaceDE w:val="0"/>
              <w:jc w:val="center"/>
              <w:rPr>
                <w:sz w:val="26"/>
                <w:szCs w:val="26"/>
              </w:rPr>
            </w:pPr>
            <w:r w:rsidRPr="00CF1F2A">
              <w:rPr>
                <w:sz w:val="26"/>
                <w:szCs w:val="26"/>
              </w:rPr>
              <w:t>2,7</w:t>
            </w:r>
          </w:p>
        </w:tc>
      </w:tr>
      <w:tr w:rsidR="0028367D" w:rsidRPr="00CF1F2A" w:rsidTr="0086340E">
        <w:tc>
          <w:tcPr>
            <w:tcW w:w="899" w:type="dxa"/>
          </w:tcPr>
          <w:p w:rsidR="0028367D" w:rsidRPr="00CF1F2A" w:rsidRDefault="0028367D" w:rsidP="0028367D">
            <w:pPr>
              <w:autoSpaceDE w:val="0"/>
              <w:jc w:val="center"/>
              <w:rPr>
                <w:sz w:val="26"/>
                <w:szCs w:val="26"/>
              </w:rPr>
            </w:pPr>
            <w:r w:rsidRPr="00CF1F2A">
              <w:rPr>
                <w:sz w:val="26"/>
                <w:szCs w:val="26"/>
              </w:rPr>
              <w:t>1.3.</w:t>
            </w:r>
          </w:p>
        </w:tc>
        <w:tc>
          <w:tcPr>
            <w:tcW w:w="5103" w:type="dxa"/>
          </w:tcPr>
          <w:p w:rsidR="0028367D" w:rsidRPr="00CF1F2A" w:rsidRDefault="0028367D" w:rsidP="0028367D">
            <w:pPr>
              <w:autoSpaceDE w:val="0"/>
              <w:rPr>
                <w:sz w:val="26"/>
                <w:szCs w:val="26"/>
              </w:rPr>
            </w:pPr>
            <w:r w:rsidRPr="00CF1F2A">
              <w:rPr>
                <w:sz w:val="26"/>
                <w:szCs w:val="26"/>
              </w:rPr>
              <w:t>Муниципальные бюджетные учреждения дополнительного образования</w:t>
            </w:r>
          </w:p>
        </w:tc>
        <w:tc>
          <w:tcPr>
            <w:tcW w:w="1843" w:type="dxa"/>
            <w:vAlign w:val="center"/>
          </w:tcPr>
          <w:p w:rsidR="0028367D" w:rsidRPr="00CF1F2A" w:rsidRDefault="0028367D" w:rsidP="0028367D">
            <w:pPr>
              <w:autoSpaceDE w:val="0"/>
              <w:jc w:val="center"/>
              <w:rPr>
                <w:sz w:val="26"/>
                <w:szCs w:val="26"/>
              </w:rPr>
            </w:pPr>
            <w:r w:rsidRPr="00CF1F2A">
              <w:rPr>
                <w:sz w:val="26"/>
                <w:szCs w:val="26"/>
              </w:rPr>
              <w:t>2,5</w:t>
            </w:r>
          </w:p>
        </w:tc>
        <w:tc>
          <w:tcPr>
            <w:tcW w:w="1842" w:type="dxa"/>
            <w:vAlign w:val="center"/>
          </w:tcPr>
          <w:p w:rsidR="0028367D" w:rsidRPr="00CF1F2A" w:rsidRDefault="0028367D" w:rsidP="0028367D">
            <w:pPr>
              <w:autoSpaceDE w:val="0"/>
              <w:jc w:val="center"/>
              <w:rPr>
                <w:sz w:val="26"/>
                <w:szCs w:val="26"/>
              </w:rPr>
            </w:pPr>
            <w:r w:rsidRPr="00CF1F2A">
              <w:rPr>
                <w:sz w:val="26"/>
                <w:szCs w:val="26"/>
              </w:rPr>
              <w:t>2,3</w:t>
            </w:r>
          </w:p>
        </w:tc>
      </w:tr>
      <w:tr w:rsidR="0028367D" w:rsidRPr="00CF1F2A" w:rsidTr="0086340E">
        <w:tc>
          <w:tcPr>
            <w:tcW w:w="899" w:type="dxa"/>
          </w:tcPr>
          <w:p w:rsidR="0028367D" w:rsidRPr="00CF1F2A" w:rsidRDefault="0028367D" w:rsidP="0028367D">
            <w:pPr>
              <w:autoSpaceDE w:val="0"/>
              <w:jc w:val="center"/>
              <w:rPr>
                <w:sz w:val="26"/>
                <w:szCs w:val="26"/>
              </w:rPr>
            </w:pPr>
            <w:r w:rsidRPr="00CF1F2A">
              <w:rPr>
                <w:sz w:val="26"/>
                <w:szCs w:val="26"/>
              </w:rPr>
              <w:t>1.4.</w:t>
            </w:r>
          </w:p>
        </w:tc>
        <w:tc>
          <w:tcPr>
            <w:tcW w:w="5103" w:type="dxa"/>
          </w:tcPr>
          <w:p w:rsidR="0028367D" w:rsidRPr="00CF1F2A" w:rsidRDefault="0028367D" w:rsidP="0028367D">
            <w:pPr>
              <w:autoSpaceDE w:val="0"/>
              <w:rPr>
                <w:sz w:val="26"/>
                <w:szCs w:val="26"/>
              </w:rPr>
            </w:pPr>
            <w:r w:rsidRPr="00CF1F2A">
              <w:rPr>
                <w:sz w:val="26"/>
                <w:szCs w:val="26"/>
              </w:rPr>
              <w:t>Иные учреждения</w:t>
            </w:r>
          </w:p>
        </w:tc>
        <w:tc>
          <w:tcPr>
            <w:tcW w:w="1843" w:type="dxa"/>
            <w:vAlign w:val="center"/>
          </w:tcPr>
          <w:p w:rsidR="0028367D" w:rsidRPr="00CF1F2A" w:rsidRDefault="0028367D" w:rsidP="0028367D">
            <w:pPr>
              <w:autoSpaceDE w:val="0"/>
              <w:jc w:val="center"/>
              <w:rPr>
                <w:sz w:val="26"/>
                <w:szCs w:val="26"/>
              </w:rPr>
            </w:pPr>
            <w:r w:rsidRPr="00CF1F2A">
              <w:rPr>
                <w:sz w:val="26"/>
                <w:szCs w:val="26"/>
              </w:rPr>
              <w:t>3,0</w:t>
            </w:r>
          </w:p>
        </w:tc>
        <w:tc>
          <w:tcPr>
            <w:tcW w:w="1842" w:type="dxa"/>
            <w:vAlign w:val="center"/>
          </w:tcPr>
          <w:p w:rsidR="0028367D" w:rsidRPr="00CF1F2A" w:rsidRDefault="0028367D" w:rsidP="0028367D">
            <w:pPr>
              <w:autoSpaceDE w:val="0"/>
              <w:jc w:val="center"/>
              <w:rPr>
                <w:sz w:val="26"/>
                <w:szCs w:val="26"/>
              </w:rPr>
            </w:pPr>
            <w:r w:rsidRPr="00CF1F2A">
              <w:rPr>
                <w:sz w:val="26"/>
                <w:szCs w:val="26"/>
              </w:rPr>
              <w:t>2,5</w:t>
            </w:r>
          </w:p>
        </w:tc>
      </w:tr>
      <w:tr w:rsidR="0028367D" w:rsidRPr="00CF1F2A" w:rsidTr="0086340E">
        <w:tc>
          <w:tcPr>
            <w:tcW w:w="899" w:type="dxa"/>
          </w:tcPr>
          <w:p w:rsidR="0028367D" w:rsidRPr="00CF1F2A" w:rsidRDefault="00AF3DC5" w:rsidP="00AF3DC5">
            <w:pPr>
              <w:autoSpaceDE w:val="0"/>
              <w:jc w:val="center"/>
              <w:rPr>
                <w:sz w:val="26"/>
                <w:szCs w:val="26"/>
              </w:rPr>
            </w:pPr>
            <w:r>
              <w:rPr>
                <w:sz w:val="26"/>
                <w:szCs w:val="26"/>
              </w:rPr>
              <w:t>2</w:t>
            </w:r>
            <w:r w:rsidR="0028367D" w:rsidRPr="00CF1F2A">
              <w:rPr>
                <w:sz w:val="26"/>
                <w:szCs w:val="26"/>
              </w:rPr>
              <w:t>.</w:t>
            </w:r>
          </w:p>
        </w:tc>
        <w:tc>
          <w:tcPr>
            <w:tcW w:w="8788" w:type="dxa"/>
            <w:gridSpan w:val="3"/>
          </w:tcPr>
          <w:p w:rsidR="0028367D" w:rsidRPr="00CF1F2A" w:rsidRDefault="0028367D" w:rsidP="0028367D">
            <w:pPr>
              <w:autoSpaceDE w:val="0"/>
              <w:rPr>
                <w:sz w:val="26"/>
                <w:szCs w:val="26"/>
              </w:rPr>
            </w:pPr>
            <w:r w:rsidRPr="00CF1F2A">
              <w:rPr>
                <w:sz w:val="26"/>
                <w:szCs w:val="26"/>
              </w:rPr>
              <w:t>Муниципальные учреждения, находящиеся в ведении Муниципального казенного учреждения «Комитет по делам культуры и молодежной политики города Зеленогорска»:</w:t>
            </w:r>
          </w:p>
        </w:tc>
      </w:tr>
      <w:tr w:rsidR="0028367D" w:rsidRPr="00CF1F2A" w:rsidTr="0086340E">
        <w:tc>
          <w:tcPr>
            <w:tcW w:w="899" w:type="dxa"/>
            <w:hideMark/>
          </w:tcPr>
          <w:p w:rsidR="0028367D" w:rsidRPr="00CF1F2A" w:rsidRDefault="00AF3DC5" w:rsidP="00AF3DC5">
            <w:pPr>
              <w:autoSpaceDE w:val="0"/>
              <w:jc w:val="center"/>
              <w:rPr>
                <w:sz w:val="26"/>
                <w:szCs w:val="26"/>
              </w:rPr>
            </w:pPr>
            <w:r>
              <w:rPr>
                <w:sz w:val="26"/>
                <w:szCs w:val="26"/>
              </w:rPr>
              <w:t>2</w:t>
            </w:r>
            <w:r w:rsidR="0028367D" w:rsidRPr="00CF1F2A">
              <w:rPr>
                <w:sz w:val="26"/>
                <w:szCs w:val="26"/>
              </w:rPr>
              <w:t>.1.</w:t>
            </w:r>
          </w:p>
        </w:tc>
        <w:tc>
          <w:tcPr>
            <w:tcW w:w="5103" w:type="dxa"/>
            <w:hideMark/>
          </w:tcPr>
          <w:p w:rsidR="0028367D" w:rsidRPr="00CF1F2A" w:rsidRDefault="0028367D" w:rsidP="0028367D">
            <w:pPr>
              <w:autoSpaceDE w:val="0"/>
              <w:rPr>
                <w:sz w:val="26"/>
                <w:szCs w:val="26"/>
              </w:rPr>
            </w:pPr>
            <w:r w:rsidRPr="00CF1F2A">
              <w:rPr>
                <w:sz w:val="26"/>
                <w:szCs w:val="26"/>
              </w:rPr>
              <w:t>Библиотеки</w:t>
            </w:r>
          </w:p>
        </w:tc>
        <w:tc>
          <w:tcPr>
            <w:tcW w:w="1843" w:type="dxa"/>
          </w:tcPr>
          <w:p w:rsidR="0028367D" w:rsidRPr="00CF1F2A" w:rsidRDefault="0028367D" w:rsidP="0028367D">
            <w:pPr>
              <w:autoSpaceDE w:val="0"/>
              <w:jc w:val="center"/>
              <w:rPr>
                <w:sz w:val="26"/>
                <w:szCs w:val="26"/>
              </w:rPr>
            </w:pPr>
            <w:r w:rsidRPr="00CF1F2A">
              <w:rPr>
                <w:sz w:val="26"/>
                <w:szCs w:val="26"/>
              </w:rPr>
              <w:t>2,2</w:t>
            </w:r>
          </w:p>
        </w:tc>
        <w:tc>
          <w:tcPr>
            <w:tcW w:w="1842" w:type="dxa"/>
          </w:tcPr>
          <w:p w:rsidR="0028367D" w:rsidRPr="00CF1F2A" w:rsidRDefault="0028367D" w:rsidP="0028367D">
            <w:pPr>
              <w:autoSpaceDE w:val="0"/>
              <w:jc w:val="center"/>
              <w:rPr>
                <w:sz w:val="26"/>
                <w:szCs w:val="26"/>
              </w:rPr>
            </w:pPr>
            <w:r w:rsidRPr="00CF1F2A">
              <w:rPr>
                <w:sz w:val="26"/>
                <w:szCs w:val="26"/>
              </w:rPr>
              <w:t>1,9</w:t>
            </w:r>
          </w:p>
        </w:tc>
      </w:tr>
      <w:tr w:rsidR="0028367D" w:rsidRPr="00CF1F2A" w:rsidTr="0086340E">
        <w:tc>
          <w:tcPr>
            <w:tcW w:w="899" w:type="dxa"/>
            <w:hideMark/>
          </w:tcPr>
          <w:p w:rsidR="0028367D" w:rsidRPr="00CF1F2A" w:rsidRDefault="00AF3DC5" w:rsidP="00AF3DC5">
            <w:pPr>
              <w:autoSpaceDE w:val="0"/>
              <w:jc w:val="center"/>
              <w:rPr>
                <w:sz w:val="26"/>
                <w:szCs w:val="26"/>
              </w:rPr>
            </w:pPr>
            <w:r>
              <w:rPr>
                <w:sz w:val="26"/>
                <w:szCs w:val="26"/>
              </w:rPr>
              <w:t>2</w:t>
            </w:r>
            <w:r w:rsidR="0028367D" w:rsidRPr="00CF1F2A">
              <w:rPr>
                <w:sz w:val="26"/>
                <w:szCs w:val="26"/>
              </w:rPr>
              <w:t>.2.</w:t>
            </w:r>
          </w:p>
        </w:tc>
        <w:tc>
          <w:tcPr>
            <w:tcW w:w="5103" w:type="dxa"/>
            <w:shd w:val="clear" w:color="auto" w:fill="auto"/>
            <w:hideMark/>
          </w:tcPr>
          <w:p w:rsidR="0028367D" w:rsidRPr="00CF1F2A" w:rsidRDefault="0028367D" w:rsidP="0028367D">
            <w:pPr>
              <w:autoSpaceDE w:val="0"/>
              <w:rPr>
                <w:sz w:val="26"/>
                <w:szCs w:val="26"/>
              </w:rPr>
            </w:pPr>
            <w:r w:rsidRPr="00CF1F2A">
              <w:rPr>
                <w:sz w:val="26"/>
                <w:szCs w:val="26"/>
              </w:rPr>
              <w:t>Дворец культуры, Центр культуры, Центр досуга и кино</w:t>
            </w:r>
          </w:p>
        </w:tc>
        <w:tc>
          <w:tcPr>
            <w:tcW w:w="1843" w:type="dxa"/>
            <w:shd w:val="clear" w:color="auto" w:fill="auto"/>
            <w:vAlign w:val="center"/>
          </w:tcPr>
          <w:p w:rsidR="0028367D" w:rsidRPr="00CF1F2A" w:rsidRDefault="0028367D" w:rsidP="0028367D">
            <w:pPr>
              <w:autoSpaceDE w:val="0"/>
              <w:jc w:val="center"/>
              <w:rPr>
                <w:sz w:val="26"/>
                <w:szCs w:val="26"/>
              </w:rPr>
            </w:pPr>
            <w:r w:rsidRPr="00CF1F2A">
              <w:rPr>
                <w:sz w:val="26"/>
                <w:szCs w:val="26"/>
              </w:rPr>
              <w:t>2,7</w:t>
            </w:r>
          </w:p>
        </w:tc>
        <w:tc>
          <w:tcPr>
            <w:tcW w:w="1842" w:type="dxa"/>
            <w:shd w:val="clear" w:color="auto" w:fill="auto"/>
            <w:vAlign w:val="center"/>
          </w:tcPr>
          <w:p w:rsidR="0028367D" w:rsidRPr="00CF1F2A" w:rsidRDefault="0028367D" w:rsidP="0028367D">
            <w:pPr>
              <w:autoSpaceDE w:val="0"/>
              <w:jc w:val="center"/>
              <w:rPr>
                <w:sz w:val="26"/>
                <w:szCs w:val="26"/>
              </w:rPr>
            </w:pPr>
            <w:r w:rsidRPr="00CF1F2A">
              <w:rPr>
                <w:sz w:val="26"/>
                <w:szCs w:val="26"/>
              </w:rPr>
              <w:t>2,4</w:t>
            </w:r>
          </w:p>
        </w:tc>
      </w:tr>
      <w:tr w:rsidR="0028367D" w:rsidRPr="00CF1F2A" w:rsidTr="0086340E">
        <w:tc>
          <w:tcPr>
            <w:tcW w:w="899" w:type="dxa"/>
            <w:hideMark/>
          </w:tcPr>
          <w:p w:rsidR="0028367D" w:rsidRPr="00CF1F2A" w:rsidRDefault="00AF3DC5" w:rsidP="00AF3DC5">
            <w:pPr>
              <w:autoSpaceDE w:val="0"/>
              <w:jc w:val="center"/>
              <w:rPr>
                <w:sz w:val="26"/>
                <w:szCs w:val="26"/>
              </w:rPr>
            </w:pPr>
            <w:r>
              <w:rPr>
                <w:sz w:val="26"/>
                <w:szCs w:val="26"/>
              </w:rPr>
              <w:t>2</w:t>
            </w:r>
            <w:r w:rsidR="0028367D" w:rsidRPr="00CF1F2A">
              <w:rPr>
                <w:sz w:val="26"/>
                <w:szCs w:val="26"/>
              </w:rPr>
              <w:t>.3.</w:t>
            </w:r>
          </w:p>
        </w:tc>
        <w:tc>
          <w:tcPr>
            <w:tcW w:w="5103" w:type="dxa"/>
            <w:hideMark/>
          </w:tcPr>
          <w:p w:rsidR="0028367D" w:rsidRPr="00CF1F2A" w:rsidRDefault="0028367D" w:rsidP="0028367D">
            <w:pPr>
              <w:autoSpaceDE w:val="0"/>
              <w:rPr>
                <w:sz w:val="26"/>
                <w:szCs w:val="26"/>
              </w:rPr>
            </w:pPr>
            <w:r w:rsidRPr="00CF1F2A">
              <w:rPr>
                <w:sz w:val="26"/>
                <w:szCs w:val="26"/>
              </w:rPr>
              <w:t>Музеи (музейно-выставочный центр)</w:t>
            </w:r>
          </w:p>
        </w:tc>
        <w:tc>
          <w:tcPr>
            <w:tcW w:w="1843" w:type="dxa"/>
          </w:tcPr>
          <w:p w:rsidR="0028367D" w:rsidRPr="00CF1F2A" w:rsidRDefault="0028367D" w:rsidP="0028367D">
            <w:pPr>
              <w:autoSpaceDE w:val="0"/>
              <w:jc w:val="center"/>
              <w:rPr>
                <w:sz w:val="26"/>
                <w:szCs w:val="26"/>
              </w:rPr>
            </w:pPr>
            <w:r w:rsidRPr="00CF1F2A">
              <w:rPr>
                <w:sz w:val="26"/>
                <w:szCs w:val="26"/>
              </w:rPr>
              <w:t>2,5</w:t>
            </w:r>
          </w:p>
        </w:tc>
        <w:tc>
          <w:tcPr>
            <w:tcW w:w="1842" w:type="dxa"/>
          </w:tcPr>
          <w:p w:rsidR="0028367D" w:rsidRPr="00CF1F2A" w:rsidRDefault="0028367D" w:rsidP="0028367D">
            <w:pPr>
              <w:autoSpaceDE w:val="0"/>
              <w:jc w:val="center"/>
              <w:rPr>
                <w:sz w:val="26"/>
                <w:szCs w:val="26"/>
              </w:rPr>
            </w:pPr>
            <w:r w:rsidRPr="00CF1F2A">
              <w:rPr>
                <w:sz w:val="26"/>
                <w:szCs w:val="26"/>
              </w:rPr>
              <w:t>2,2</w:t>
            </w:r>
          </w:p>
        </w:tc>
      </w:tr>
      <w:tr w:rsidR="0028367D" w:rsidRPr="00CF1F2A" w:rsidTr="0086340E">
        <w:tc>
          <w:tcPr>
            <w:tcW w:w="899" w:type="dxa"/>
            <w:hideMark/>
          </w:tcPr>
          <w:p w:rsidR="0028367D" w:rsidRPr="00CF1F2A" w:rsidRDefault="00AF3DC5" w:rsidP="00AF3DC5">
            <w:pPr>
              <w:autoSpaceDE w:val="0"/>
              <w:jc w:val="center"/>
              <w:rPr>
                <w:sz w:val="26"/>
                <w:szCs w:val="26"/>
              </w:rPr>
            </w:pPr>
            <w:r>
              <w:rPr>
                <w:sz w:val="26"/>
                <w:szCs w:val="26"/>
              </w:rPr>
              <w:t>2</w:t>
            </w:r>
            <w:r w:rsidR="0028367D" w:rsidRPr="00CF1F2A">
              <w:rPr>
                <w:sz w:val="26"/>
                <w:szCs w:val="26"/>
              </w:rPr>
              <w:t>.4.</w:t>
            </w:r>
          </w:p>
        </w:tc>
        <w:tc>
          <w:tcPr>
            <w:tcW w:w="5103" w:type="dxa"/>
            <w:hideMark/>
          </w:tcPr>
          <w:p w:rsidR="0028367D" w:rsidRPr="00CF1F2A" w:rsidRDefault="0028367D" w:rsidP="0028367D">
            <w:pPr>
              <w:autoSpaceDE w:val="0"/>
              <w:rPr>
                <w:sz w:val="26"/>
                <w:szCs w:val="26"/>
                <w:highlight w:val="yellow"/>
              </w:rPr>
            </w:pPr>
            <w:r w:rsidRPr="00CF1F2A">
              <w:rPr>
                <w:sz w:val="26"/>
                <w:szCs w:val="26"/>
              </w:rPr>
              <w:t>Учреждения, осуществляющие деятельность в сфере молодежной политики</w:t>
            </w:r>
          </w:p>
        </w:tc>
        <w:tc>
          <w:tcPr>
            <w:tcW w:w="1843" w:type="dxa"/>
          </w:tcPr>
          <w:p w:rsidR="0028367D" w:rsidRPr="00CF1F2A" w:rsidRDefault="0028367D" w:rsidP="0028367D">
            <w:pPr>
              <w:autoSpaceDE w:val="0"/>
              <w:jc w:val="center"/>
              <w:rPr>
                <w:sz w:val="26"/>
                <w:szCs w:val="26"/>
              </w:rPr>
            </w:pPr>
          </w:p>
          <w:p w:rsidR="0028367D" w:rsidRPr="00CF1F2A" w:rsidRDefault="0028367D" w:rsidP="0028367D">
            <w:pPr>
              <w:autoSpaceDE w:val="0"/>
              <w:jc w:val="center"/>
              <w:rPr>
                <w:sz w:val="26"/>
                <w:szCs w:val="26"/>
              </w:rPr>
            </w:pPr>
            <w:r w:rsidRPr="00CF1F2A">
              <w:rPr>
                <w:sz w:val="26"/>
                <w:szCs w:val="26"/>
              </w:rPr>
              <w:t>2,0</w:t>
            </w:r>
          </w:p>
        </w:tc>
        <w:tc>
          <w:tcPr>
            <w:tcW w:w="1842" w:type="dxa"/>
          </w:tcPr>
          <w:p w:rsidR="0028367D" w:rsidRPr="00CF1F2A" w:rsidRDefault="0028367D" w:rsidP="0028367D">
            <w:pPr>
              <w:autoSpaceDE w:val="0"/>
              <w:jc w:val="center"/>
              <w:rPr>
                <w:sz w:val="26"/>
                <w:szCs w:val="26"/>
              </w:rPr>
            </w:pPr>
          </w:p>
          <w:p w:rsidR="0028367D" w:rsidRPr="00CF1F2A" w:rsidRDefault="0028367D" w:rsidP="0028367D">
            <w:pPr>
              <w:autoSpaceDE w:val="0"/>
              <w:jc w:val="center"/>
              <w:rPr>
                <w:sz w:val="26"/>
                <w:szCs w:val="26"/>
              </w:rPr>
            </w:pPr>
            <w:r w:rsidRPr="00CF1F2A">
              <w:rPr>
                <w:sz w:val="26"/>
                <w:szCs w:val="26"/>
              </w:rPr>
              <w:t>1,7</w:t>
            </w:r>
          </w:p>
        </w:tc>
      </w:tr>
      <w:tr w:rsidR="0028367D" w:rsidRPr="00CF1F2A" w:rsidTr="0086340E">
        <w:tc>
          <w:tcPr>
            <w:tcW w:w="899" w:type="dxa"/>
            <w:hideMark/>
          </w:tcPr>
          <w:p w:rsidR="0028367D" w:rsidRPr="00CF1F2A" w:rsidRDefault="00AF3DC5" w:rsidP="00AF3DC5">
            <w:pPr>
              <w:autoSpaceDE w:val="0"/>
              <w:jc w:val="center"/>
              <w:rPr>
                <w:sz w:val="26"/>
                <w:szCs w:val="26"/>
              </w:rPr>
            </w:pPr>
            <w:r>
              <w:rPr>
                <w:sz w:val="26"/>
                <w:szCs w:val="26"/>
              </w:rPr>
              <w:t>2</w:t>
            </w:r>
            <w:r w:rsidR="0028367D" w:rsidRPr="00CF1F2A">
              <w:rPr>
                <w:sz w:val="26"/>
                <w:szCs w:val="26"/>
              </w:rPr>
              <w:t>.5.</w:t>
            </w:r>
          </w:p>
        </w:tc>
        <w:tc>
          <w:tcPr>
            <w:tcW w:w="5103" w:type="dxa"/>
            <w:hideMark/>
          </w:tcPr>
          <w:p w:rsidR="0028367D" w:rsidRPr="00CF1F2A" w:rsidRDefault="0028367D" w:rsidP="0028367D">
            <w:pPr>
              <w:autoSpaceDE w:val="0"/>
              <w:rPr>
                <w:sz w:val="26"/>
                <w:szCs w:val="26"/>
              </w:rPr>
            </w:pPr>
            <w:r w:rsidRPr="00CF1F2A">
              <w:rPr>
                <w:sz w:val="26"/>
                <w:szCs w:val="26"/>
              </w:rPr>
              <w:t>Зоопарк</w:t>
            </w:r>
          </w:p>
        </w:tc>
        <w:tc>
          <w:tcPr>
            <w:tcW w:w="1843" w:type="dxa"/>
          </w:tcPr>
          <w:p w:rsidR="0028367D" w:rsidRPr="00CF1F2A" w:rsidRDefault="0028367D" w:rsidP="0028367D">
            <w:pPr>
              <w:autoSpaceDE w:val="0"/>
              <w:jc w:val="center"/>
              <w:rPr>
                <w:sz w:val="26"/>
                <w:szCs w:val="26"/>
              </w:rPr>
            </w:pPr>
            <w:r w:rsidRPr="00CF1F2A">
              <w:rPr>
                <w:sz w:val="26"/>
                <w:szCs w:val="26"/>
              </w:rPr>
              <w:t>2,5</w:t>
            </w:r>
          </w:p>
        </w:tc>
        <w:tc>
          <w:tcPr>
            <w:tcW w:w="1842" w:type="dxa"/>
          </w:tcPr>
          <w:p w:rsidR="0028367D" w:rsidRPr="00CF1F2A" w:rsidRDefault="0028367D" w:rsidP="0028367D">
            <w:pPr>
              <w:autoSpaceDE w:val="0"/>
              <w:jc w:val="center"/>
              <w:rPr>
                <w:sz w:val="26"/>
                <w:szCs w:val="26"/>
              </w:rPr>
            </w:pPr>
            <w:r w:rsidRPr="00CF1F2A">
              <w:rPr>
                <w:sz w:val="26"/>
                <w:szCs w:val="26"/>
              </w:rPr>
              <w:t>2,2</w:t>
            </w:r>
          </w:p>
        </w:tc>
      </w:tr>
      <w:tr w:rsidR="0028367D" w:rsidRPr="00CF1F2A" w:rsidTr="0086340E">
        <w:tc>
          <w:tcPr>
            <w:tcW w:w="899" w:type="dxa"/>
            <w:hideMark/>
          </w:tcPr>
          <w:p w:rsidR="0028367D" w:rsidRPr="00CF1F2A" w:rsidRDefault="00AF3DC5" w:rsidP="00AF3DC5">
            <w:pPr>
              <w:autoSpaceDE w:val="0"/>
              <w:jc w:val="center"/>
              <w:rPr>
                <w:sz w:val="26"/>
                <w:szCs w:val="26"/>
              </w:rPr>
            </w:pPr>
            <w:r>
              <w:rPr>
                <w:sz w:val="26"/>
                <w:szCs w:val="26"/>
              </w:rPr>
              <w:t>2</w:t>
            </w:r>
            <w:r w:rsidR="0028367D" w:rsidRPr="00CF1F2A">
              <w:rPr>
                <w:sz w:val="26"/>
                <w:szCs w:val="26"/>
              </w:rPr>
              <w:t>.6.</w:t>
            </w:r>
          </w:p>
        </w:tc>
        <w:tc>
          <w:tcPr>
            <w:tcW w:w="5103" w:type="dxa"/>
            <w:hideMark/>
          </w:tcPr>
          <w:p w:rsidR="0028367D" w:rsidRPr="00CF1F2A" w:rsidRDefault="0028367D" w:rsidP="0028367D">
            <w:pPr>
              <w:autoSpaceDE w:val="0"/>
              <w:rPr>
                <w:sz w:val="26"/>
                <w:szCs w:val="26"/>
              </w:rPr>
            </w:pPr>
            <w:r w:rsidRPr="00CF1F2A">
              <w:rPr>
                <w:sz w:val="26"/>
                <w:szCs w:val="26"/>
              </w:rPr>
              <w:t xml:space="preserve">Муниципальные бюджетные учреждения дополнительного образования </w:t>
            </w:r>
          </w:p>
        </w:tc>
        <w:tc>
          <w:tcPr>
            <w:tcW w:w="1843" w:type="dxa"/>
          </w:tcPr>
          <w:p w:rsidR="0028367D" w:rsidRPr="00CF1F2A" w:rsidRDefault="0028367D" w:rsidP="0028367D">
            <w:pPr>
              <w:autoSpaceDE w:val="0"/>
              <w:jc w:val="center"/>
              <w:rPr>
                <w:sz w:val="26"/>
                <w:szCs w:val="26"/>
              </w:rPr>
            </w:pPr>
          </w:p>
          <w:p w:rsidR="0028367D" w:rsidRPr="00CF1F2A" w:rsidRDefault="0028367D" w:rsidP="0028367D">
            <w:pPr>
              <w:autoSpaceDE w:val="0"/>
              <w:jc w:val="center"/>
              <w:rPr>
                <w:sz w:val="26"/>
                <w:szCs w:val="26"/>
              </w:rPr>
            </w:pPr>
            <w:r w:rsidRPr="00CF1F2A">
              <w:rPr>
                <w:sz w:val="26"/>
                <w:szCs w:val="26"/>
              </w:rPr>
              <w:t>3,0</w:t>
            </w:r>
          </w:p>
        </w:tc>
        <w:tc>
          <w:tcPr>
            <w:tcW w:w="1842" w:type="dxa"/>
          </w:tcPr>
          <w:p w:rsidR="0028367D" w:rsidRPr="00CF1F2A" w:rsidRDefault="0028367D" w:rsidP="0028367D">
            <w:pPr>
              <w:autoSpaceDE w:val="0"/>
              <w:rPr>
                <w:sz w:val="26"/>
                <w:szCs w:val="26"/>
              </w:rPr>
            </w:pPr>
          </w:p>
          <w:p w:rsidR="0028367D" w:rsidRPr="00CF1F2A" w:rsidRDefault="0028367D" w:rsidP="0028367D">
            <w:pPr>
              <w:autoSpaceDE w:val="0"/>
              <w:jc w:val="center"/>
              <w:rPr>
                <w:sz w:val="26"/>
                <w:szCs w:val="26"/>
              </w:rPr>
            </w:pPr>
            <w:r w:rsidRPr="00CF1F2A">
              <w:rPr>
                <w:sz w:val="26"/>
                <w:szCs w:val="26"/>
              </w:rPr>
              <w:t>2,5</w:t>
            </w:r>
          </w:p>
        </w:tc>
      </w:tr>
      <w:tr w:rsidR="0028367D" w:rsidRPr="00CF1F2A" w:rsidTr="0086340E">
        <w:tc>
          <w:tcPr>
            <w:tcW w:w="899" w:type="dxa"/>
          </w:tcPr>
          <w:p w:rsidR="0028367D" w:rsidRPr="00CF1F2A" w:rsidRDefault="00AF3DC5" w:rsidP="00AF3DC5">
            <w:pPr>
              <w:autoSpaceDE w:val="0"/>
              <w:jc w:val="center"/>
              <w:rPr>
                <w:sz w:val="26"/>
                <w:szCs w:val="26"/>
              </w:rPr>
            </w:pPr>
            <w:r>
              <w:rPr>
                <w:sz w:val="26"/>
                <w:szCs w:val="26"/>
              </w:rPr>
              <w:t>2</w:t>
            </w:r>
            <w:r w:rsidR="0028367D" w:rsidRPr="00CF1F2A">
              <w:rPr>
                <w:sz w:val="26"/>
                <w:szCs w:val="26"/>
              </w:rPr>
              <w:t>.7.</w:t>
            </w:r>
          </w:p>
        </w:tc>
        <w:tc>
          <w:tcPr>
            <w:tcW w:w="5103" w:type="dxa"/>
          </w:tcPr>
          <w:p w:rsidR="0028367D" w:rsidRPr="00CF1F2A" w:rsidRDefault="0028367D" w:rsidP="0028367D">
            <w:pPr>
              <w:autoSpaceDE w:val="0"/>
              <w:rPr>
                <w:sz w:val="26"/>
                <w:szCs w:val="26"/>
              </w:rPr>
            </w:pPr>
            <w:r w:rsidRPr="00CF1F2A">
              <w:rPr>
                <w:sz w:val="26"/>
                <w:szCs w:val="26"/>
              </w:rPr>
              <w:t>Прочие учреждения, в том числе:</w:t>
            </w:r>
          </w:p>
        </w:tc>
        <w:tc>
          <w:tcPr>
            <w:tcW w:w="1843" w:type="dxa"/>
          </w:tcPr>
          <w:p w:rsidR="0028367D" w:rsidRPr="00CF1F2A" w:rsidRDefault="0028367D" w:rsidP="0028367D">
            <w:pPr>
              <w:autoSpaceDE w:val="0"/>
              <w:jc w:val="center"/>
              <w:rPr>
                <w:sz w:val="26"/>
                <w:szCs w:val="26"/>
              </w:rPr>
            </w:pPr>
          </w:p>
        </w:tc>
        <w:tc>
          <w:tcPr>
            <w:tcW w:w="1842" w:type="dxa"/>
          </w:tcPr>
          <w:p w:rsidR="0028367D" w:rsidRPr="00CF1F2A" w:rsidRDefault="0028367D" w:rsidP="0028367D">
            <w:pPr>
              <w:autoSpaceDE w:val="0"/>
              <w:rPr>
                <w:sz w:val="26"/>
                <w:szCs w:val="26"/>
              </w:rPr>
            </w:pPr>
          </w:p>
        </w:tc>
      </w:tr>
      <w:tr w:rsidR="0028367D" w:rsidRPr="00CF1F2A" w:rsidTr="0086340E">
        <w:tc>
          <w:tcPr>
            <w:tcW w:w="899" w:type="dxa"/>
          </w:tcPr>
          <w:p w:rsidR="0028367D" w:rsidRPr="00CF1F2A" w:rsidRDefault="00AF3DC5" w:rsidP="00AF3DC5">
            <w:pPr>
              <w:autoSpaceDE w:val="0"/>
              <w:jc w:val="center"/>
              <w:rPr>
                <w:sz w:val="26"/>
                <w:szCs w:val="26"/>
              </w:rPr>
            </w:pPr>
            <w:r>
              <w:rPr>
                <w:sz w:val="26"/>
                <w:szCs w:val="26"/>
              </w:rPr>
              <w:t>2</w:t>
            </w:r>
            <w:r w:rsidR="0028367D" w:rsidRPr="00CF1F2A">
              <w:rPr>
                <w:sz w:val="26"/>
                <w:szCs w:val="26"/>
              </w:rPr>
              <w:t>.7.1.</w:t>
            </w:r>
          </w:p>
        </w:tc>
        <w:tc>
          <w:tcPr>
            <w:tcW w:w="5103" w:type="dxa"/>
          </w:tcPr>
          <w:p w:rsidR="0028367D" w:rsidRPr="00CF1F2A" w:rsidRDefault="0028367D" w:rsidP="0028367D">
            <w:pPr>
              <w:autoSpaceDE w:val="0"/>
              <w:rPr>
                <w:sz w:val="26"/>
                <w:szCs w:val="26"/>
              </w:rPr>
            </w:pPr>
            <w:r w:rsidRPr="00CF1F2A">
              <w:rPr>
                <w:sz w:val="26"/>
                <w:szCs w:val="26"/>
              </w:rPr>
              <w:t>Муниципальное казенное учреждение</w:t>
            </w:r>
          </w:p>
          <w:p w:rsidR="0028367D" w:rsidRPr="00CF1F2A" w:rsidRDefault="0028367D" w:rsidP="0028367D">
            <w:pPr>
              <w:autoSpaceDE w:val="0"/>
              <w:rPr>
                <w:sz w:val="26"/>
                <w:szCs w:val="26"/>
              </w:rPr>
            </w:pPr>
            <w:r w:rsidRPr="00CF1F2A">
              <w:rPr>
                <w:sz w:val="26"/>
                <w:szCs w:val="26"/>
              </w:rPr>
              <w:t>«Централизованная бухгалтерия»</w:t>
            </w:r>
          </w:p>
        </w:tc>
        <w:tc>
          <w:tcPr>
            <w:tcW w:w="1843" w:type="dxa"/>
          </w:tcPr>
          <w:p w:rsidR="0028367D" w:rsidRPr="00CF1F2A" w:rsidRDefault="0028367D" w:rsidP="0028367D">
            <w:pPr>
              <w:autoSpaceDE w:val="0"/>
              <w:jc w:val="center"/>
              <w:rPr>
                <w:sz w:val="26"/>
                <w:szCs w:val="26"/>
              </w:rPr>
            </w:pPr>
          </w:p>
          <w:p w:rsidR="0028367D" w:rsidRPr="00CF1F2A" w:rsidRDefault="0028367D" w:rsidP="0028367D">
            <w:pPr>
              <w:autoSpaceDE w:val="0"/>
              <w:jc w:val="center"/>
              <w:rPr>
                <w:sz w:val="26"/>
                <w:szCs w:val="26"/>
              </w:rPr>
            </w:pPr>
            <w:r w:rsidRPr="00CF1F2A">
              <w:rPr>
                <w:sz w:val="26"/>
                <w:szCs w:val="26"/>
              </w:rPr>
              <w:t>2,1</w:t>
            </w:r>
          </w:p>
        </w:tc>
        <w:tc>
          <w:tcPr>
            <w:tcW w:w="1842" w:type="dxa"/>
          </w:tcPr>
          <w:p w:rsidR="0028367D" w:rsidRPr="00CF1F2A" w:rsidRDefault="0028367D" w:rsidP="0028367D">
            <w:pPr>
              <w:autoSpaceDE w:val="0"/>
              <w:rPr>
                <w:sz w:val="26"/>
                <w:szCs w:val="26"/>
              </w:rPr>
            </w:pPr>
          </w:p>
          <w:p w:rsidR="0028367D" w:rsidRPr="00CF1F2A" w:rsidRDefault="0028367D" w:rsidP="0028367D">
            <w:pPr>
              <w:autoSpaceDE w:val="0"/>
              <w:jc w:val="center"/>
              <w:rPr>
                <w:sz w:val="26"/>
                <w:szCs w:val="26"/>
              </w:rPr>
            </w:pPr>
            <w:r w:rsidRPr="00CF1F2A">
              <w:rPr>
                <w:sz w:val="26"/>
                <w:szCs w:val="26"/>
              </w:rPr>
              <w:t>1,9</w:t>
            </w:r>
          </w:p>
        </w:tc>
      </w:tr>
      <w:tr w:rsidR="0028367D" w:rsidRPr="00CF1F2A" w:rsidTr="0086340E">
        <w:tc>
          <w:tcPr>
            <w:tcW w:w="899" w:type="dxa"/>
          </w:tcPr>
          <w:p w:rsidR="0028367D" w:rsidRPr="00CF1F2A" w:rsidRDefault="00AF3DC5" w:rsidP="00AF3DC5">
            <w:pPr>
              <w:autoSpaceDE w:val="0"/>
              <w:jc w:val="center"/>
              <w:rPr>
                <w:sz w:val="26"/>
                <w:szCs w:val="26"/>
              </w:rPr>
            </w:pPr>
            <w:r>
              <w:rPr>
                <w:sz w:val="26"/>
                <w:szCs w:val="26"/>
              </w:rPr>
              <w:t>2</w:t>
            </w:r>
            <w:r w:rsidR="0028367D" w:rsidRPr="00CF1F2A">
              <w:rPr>
                <w:sz w:val="26"/>
                <w:szCs w:val="26"/>
              </w:rPr>
              <w:t>.7.2.</w:t>
            </w:r>
          </w:p>
        </w:tc>
        <w:tc>
          <w:tcPr>
            <w:tcW w:w="5103" w:type="dxa"/>
          </w:tcPr>
          <w:p w:rsidR="0028367D" w:rsidRPr="00CF1F2A" w:rsidRDefault="0028367D" w:rsidP="0028367D">
            <w:pPr>
              <w:autoSpaceDE w:val="0"/>
              <w:rPr>
                <w:sz w:val="26"/>
                <w:szCs w:val="26"/>
              </w:rPr>
            </w:pPr>
            <w:r w:rsidRPr="00CF1F2A">
              <w:rPr>
                <w:sz w:val="26"/>
                <w:szCs w:val="26"/>
              </w:rPr>
              <w:t>Муниципальное казенное учреждение «Центр хозяйственно-эксплуатационного обеспечения»</w:t>
            </w:r>
          </w:p>
        </w:tc>
        <w:tc>
          <w:tcPr>
            <w:tcW w:w="1843" w:type="dxa"/>
          </w:tcPr>
          <w:p w:rsidR="0028367D" w:rsidRPr="00CF1F2A" w:rsidRDefault="0028367D" w:rsidP="0028367D">
            <w:pPr>
              <w:autoSpaceDE w:val="0"/>
              <w:jc w:val="center"/>
              <w:rPr>
                <w:sz w:val="26"/>
                <w:szCs w:val="26"/>
              </w:rPr>
            </w:pPr>
          </w:p>
          <w:p w:rsidR="0028367D" w:rsidRPr="00CF1F2A" w:rsidRDefault="0028367D" w:rsidP="0028367D">
            <w:pPr>
              <w:autoSpaceDE w:val="0"/>
              <w:jc w:val="center"/>
              <w:rPr>
                <w:sz w:val="26"/>
                <w:szCs w:val="26"/>
              </w:rPr>
            </w:pPr>
            <w:r w:rsidRPr="00CF1F2A">
              <w:rPr>
                <w:sz w:val="26"/>
                <w:szCs w:val="26"/>
              </w:rPr>
              <w:t>4,0</w:t>
            </w:r>
          </w:p>
        </w:tc>
        <w:tc>
          <w:tcPr>
            <w:tcW w:w="1842" w:type="dxa"/>
          </w:tcPr>
          <w:p w:rsidR="0028367D" w:rsidRPr="00CF1F2A" w:rsidRDefault="0028367D" w:rsidP="0028367D">
            <w:pPr>
              <w:autoSpaceDE w:val="0"/>
              <w:jc w:val="center"/>
              <w:rPr>
                <w:sz w:val="26"/>
                <w:szCs w:val="26"/>
              </w:rPr>
            </w:pPr>
          </w:p>
          <w:p w:rsidR="0028367D" w:rsidRPr="00CF1F2A" w:rsidRDefault="0028367D" w:rsidP="0028367D">
            <w:pPr>
              <w:autoSpaceDE w:val="0"/>
              <w:jc w:val="center"/>
              <w:rPr>
                <w:sz w:val="26"/>
                <w:szCs w:val="26"/>
              </w:rPr>
            </w:pPr>
            <w:r w:rsidRPr="00CF1F2A">
              <w:rPr>
                <w:sz w:val="26"/>
                <w:szCs w:val="26"/>
              </w:rPr>
              <w:t>3,5</w:t>
            </w:r>
          </w:p>
        </w:tc>
      </w:tr>
      <w:tr w:rsidR="0028367D" w:rsidRPr="00CF1F2A" w:rsidTr="0086340E">
        <w:tc>
          <w:tcPr>
            <w:tcW w:w="899" w:type="dxa"/>
            <w:hideMark/>
          </w:tcPr>
          <w:p w:rsidR="0028367D" w:rsidRPr="00CF1F2A" w:rsidRDefault="00AF3DC5" w:rsidP="00AF3DC5">
            <w:pPr>
              <w:autoSpaceDE w:val="0"/>
              <w:jc w:val="center"/>
              <w:rPr>
                <w:sz w:val="26"/>
                <w:szCs w:val="26"/>
              </w:rPr>
            </w:pPr>
            <w:r>
              <w:rPr>
                <w:sz w:val="26"/>
                <w:szCs w:val="26"/>
              </w:rPr>
              <w:lastRenderedPageBreak/>
              <w:t>3</w:t>
            </w:r>
            <w:r w:rsidR="0028367D" w:rsidRPr="00CF1F2A">
              <w:rPr>
                <w:sz w:val="26"/>
                <w:szCs w:val="26"/>
              </w:rPr>
              <w:t>.</w:t>
            </w:r>
          </w:p>
        </w:tc>
        <w:tc>
          <w:tcPr>
            <w:tcW w:w="8788" w:type="dxa"/>
            <w:gridSpan w:val="3"/>
            <w:hideMark/>
          </w:tcPr>
          <w:p w:rsidR="0028367D" w:rsidRPr="00CF1F2A" w:rsidRDefault="0028367D" w:rsidP="0028367D">
            <w:pPr>
              <w:autoSpaceDE w:val="0"/>
              <w:rPr>
                <w:sz w:val="26"/>
                <w:szCs w:val="26"/>
              </w:rPr>
            </w:pPr>
            <w:r w:rsidRPr="00CF1F2A">
              <w:rPr>
                <w:sz w:val="26"/>
                <w:szCs w:val="26"/>
              </w:rPr>
              <w:t>Муниципальные учреждения, находящиеся в ведении Муниципального казенного учреждения «Комитет по делам физической культуры и спорта г. Зеленогорска»</w:t>
            </w:r>
          </w:p>
        </w:tc>
      </w:tr>
      <w:tr w:rsidR="0028367D" w:rsidRPr="00CF1F2A" w:rsidTr="0086340E">
        <w:tc>
          <w:tcPr>
            <w:tcW w:w="899" w:type="dxa"/>
          </w:tcPr>
          <w:p w:rsidR="0028367D" w:rsidRPr="00CF1F2A" w:rsidRDefault="00AF3DC5" w:rsidP="00AF3DC5">
            <w:pPr>
              <w:autoSpaceDE w:val="0"/>
              <w:jc w:val="center"/>
              <w:rPr>
                <w:sz w:val="26"/>
                <w:szCs w:val="26"/>
              </w:rPr>
            </w:pPr>
            <w:r>
              <w:rPr>
                <w:sz w:val="26"/>
                <w:szCs w:val="26"/>
              </w:rPr>
              <w:t>3</w:t>
            </w:r>
            <w:r w:rsidR="0028367D" w:rsidRPr="00CF1F2A">
              <w:rPr>
                <w:sz w:val="26"/>
                <w:szCs w:val="26"/>
              </w:rPr>
              <w:t>.1.</w:t>
            </w:r>
          </w:p>
        </w:tc>
        <w:tc>
          <w:tcPr>
            <w:tcW w:w="5103" w:type="dxa"/>
          </w:tcPr>
          <w:p w:rsidR="0028367D" w:rsidRPr="00CF1F2A" w:rsidRDefault="0028367D" w:rsidP="0028367D">
            <w:pPr>
              <w:autoSpaceDE w:val="0"/>
              <w:rPr>
                <w:sz w:val="26"/>
                <w:szCs w:val="26"/>
              </w:rPr>
            </w:pPr>
            <w:r w:rsidRPr="00CF1F2A">
              <w:rPr>
                <w:sz w:val="26"/>
                <w:szCs w:val="26"/>
              </w:rPr>
              <w:t xml:space="preserve">Физкультурно-спортивные организации, осуществляющие обучение </w:t>
            </w:r>
          </w:p>
        </w:tc>
        <w:tc>
          <w:tcPr>
            <w:tcW w:w="1843" w:type="dxa"/>
          </w:tcPr>
          <w:p w:rsidR="0028367D" w:rsidRPr="00CF1F2A" w:rsidRDefault="0028367D" w:rsidP="0028367D">
            <w:pPr>
              <w:autoSpaceDE w:val="0"/>
              <w:jc w:val="center"/>
              <w:rPr>
                <w:sz w:val="26"/>
                <w:szCs w:val="26"/>
              </w:rPr>
            </w:pPr>
          </w:p>
          <w:p w:rsidR="0028367D" w:rsidRPr="00CF1F2A" w:rsidRDefault="0028367D" w:rsidP="0028367D">
            <w:pPr>
              <w:autoSpaceDE w:val="0"/>
              <w:jc w:val="center"/>
              <w:rPr>
                <w:sz w:val="26"/>
                <w:szCs w:val="26"/>
              </w:rPr>
            </w:pPr>
            <w:r w:rsidRPr="00CF1F2A">
              <w:rPr>
                <w:sz w:val="26"/>
                <w:szCs w:val="26"/>
              </w:rPr>
              <w:t>2,6</w:t>
            </w:r>
          </w:p>
        </w:tc>
        <w:tc>
          <w:tcPr>
            <w:tcW w:w="1842" w:type="dxa"/>
          </w:tcPr>
          <w:p w:rsidR="0028367D" w:rsidRPr="00CF1F2A" w:rsidRDefault="0028367D" w:rsidP="0028367D">
            <w:pPr>
              <w:autoSpaceDE w:val="0"/>
              <w:rPr>
                <w:sz w:val="26"/>
                <w:szCs w:val="26"/>
              </w:rPr>
            </w:pPr>
          </w:p>
          <w:p w:rsidR="0028367D" w:rsidRPr="00CF1F2A" w:rsidRDefault="0028367D" w:rsidP="0028367D">
            <w:pPr>
              <w:autoSpaceDE w:val="0"/>
              <w:jc w:val="center"/>
              <w:rPr>
                <w:sz w:val="26"/>
                <w:szCs w:val="26"/>
              </w:rPr>
            </w:pPr>
            <w:r w:rsidRPr="00CF1F2A">
              <w:rPr>
                <w:sz w:val="26"/>
                <w:szCs w:val="26"/>
              </w:rPr>
              <w:t>2,2</w:t>
            </w:r>
          </w:p>
        </w:tc>
      </w:tr>
      <w:tr w:rsidR="0028367D" w:rsidRPr="00CF1F2A" w:rsidTr="0086340E">
        <w:tc>
          <w:tcPr>
            <w:tcW w:w="899" w:type="dxa"/>
          </w:tcPr>
          <w:p w:rsidR="0028367D" w:rsidRPr="00CF1F2A" w:rsidRDefault="00AF3DC5" w:rsidP="00AF3DC5">
            <w:pPr>
              <w:autoSpaceDE w:val="0"/>
              <w:jc w:val="center"/>
              <w:rPr>
                <w:sz w:val="26"/>
                <w:szCs w:val="26"/>
              </w:rPr>
            </w:pPr>
            <w:r>
              <w:rPr>
                <w:sz w:val="26"/>
                <w:szCs w:val="26"/>
              </w:rPr>
              <w:t>3</w:t>
            </w:r>
            <w:r w:rsidR="0028367D" w:rsidRPr="00CF1F2A">
              <w:rPr>
                <w:sz w:val="26"/>
                <w:szCs w:val="26"/>
              </w:rPr>
              <w:t>.2.</w:t>
            </w:r>
          </w:p>
        </w:tc>
        <w:tc>
          <w:tcPr>
            <w:tcW w:w="5103" w:type="dxa"/>
          </w:tcPr>
          <w:p w:rsidR="0028367D" w:rsidRPr="00CF1F2A" w:rsidRDefault="0028367D" w:rsidP="0028367D">
            <w:pPr>
              <w:autoSpaceDE w:val="0"/>
              <w:rPr>
                <w:sz w:val="26"/>
                <w:szCs w:val="26"/>
              </w:rPr>
            </w:pPr>
            <w:r w:rsidRPr="00CF1F2A">
              <w:rPr>
                <w:sz w:val="26"/>
                <w:szCs w:val="26"/>
              </w:rPr>
              <w:t>Иные муниципальные учреждения</w:t>
            </w:r>
          </w:p>
        </w:tc>
        <w:tc>
          <w:tcPr>
            <w:tcW w:w="1843" w:type="dxa"/>
          </w:tcPr>
          <w:p w:rsidR="0028367D" w:rsidRPr="00CF1F2A" w:rsidRDefault="0028367D" w:rsidP="0028367D">
            <w:pPr>
              <w:autoSpaceDE w:val="0"/>
              <w:jc w:val="center"/>
              <w:rPr>
                <w:sz w:val="26"/>
                <w:szCs w:val="26"/>
              </w:rPr>
            </w:pPr>
            <w:r w:rsidRPr="00CF1F2A">
              <w:rPr>
                <w:sz w:val="26"/>
                <w:szCs w:val="26"/>
              </w:rPr>
              <w:t>3,3</w:t>
            </w:r>
          </w:p>
        </w:tc>
        <w:tc>
          <w:tcPr>
            <w:tcW w:w="1842" w:type="dxa"/>
          </w:tcPr>
          <w:p w:rsidR="0028367D" w:rsidRPr="00CF1F2A" w:rsidRDefault="0028367D" w:rsidP="0028367D">
            <w:pPr>
              <w:autoSpaceDE w:val="0"/>
              <w:jc w:val="center"/>
              <w:rPr>
                <w:sz w:val="26"/>
                <w:szCs w:val="26"/>
              </w:rPr>
            </w:pPr>
            <w:r w:rsidRPr="00CF1F2A">
              <w:rPr>
                <w:sz w:val="26"/>
                <w:szCs w:val="26"/>
              </w:rPr>
              <w:t>2,9</w:t>
            </w:r>
          </w:p>
        </w:tc>
      </w:tr>
      <w:tr w:rsidR="0028367D" w:rsidRPr="00CF1F2A" w:rsidTr="0086340E">
        <w:tc>
          <w:tcPr>
            <w:tcW w:w="899" w:type="dxa"/>
          </w:tcPr>
          <w:p w:rsidR="0028367D" w:rsidRPr="00CF1F2A" w:rsidRDefault="00AF3DC5" w:rsidP="00AF3DC5">
            <w:pPr>
              <w:autoSpaceDE w:val="0"/>
              <w:jc w:val="center"/>
              <w:rPr>
                <w:sz w:val="26"/>
                <w:szCs w:val="26"/>
              </w:rPr>
            </w:pPr>
            <w:r>
              <w:rPr>
                <w:sz w:val="26"/>
                <w:szCs w:val="26"/>
              </w:rPr>
              <w:t>4</w:t>
            </w:r>
            <w:r w:rsidR="0028367D" w:rsidRPr="00CF1F2A">
              <w:rPr>
                <w:sz w:val="26"/>
                <w:szCs w:val="26"/>
              </w:rPr>
              <w:t>.</w:t>
            </w:r>
          </w:p>
        </w:tc>
        <w:tc>
          <w:tcPr>
            <w:tcW w:w="8788" w:type="dxa"/>
            <w:gridSpan w:val="3"/>
          </w:tcPr>
          <w:p w:rsidR="0028367D" w:rsidRPr="00CF1F2A" w:rsidRDefault="0028367D" w:rsidP="0028367D">
            <w:pPr>
              <w:autoSpaceDE w:val="0"/>
              <w:rPr>
                <w:sz w:val="26"/>
                <w:szCs w:val="26"/>
              </w:rPr>
            </w:pPr>
            <w:r w:rsidRPr="00CF1F2A">
              <w:rPr>
                <w:sz w:val="26"/>
                <w:szCs w:val="26"/>
              </w:rPr>
              <w:t>Муниципальные бюджетные и казенные учреждения по сопровождению деятельности органов местного самоуправления*</w:t>
            </w:r>
          </w:p>
        </w:tc>
      </w:tr>
      <w:tr w:rsidR="0028367D" w:rsidRPr="00CF1F2A" w:rsidTr="0086340E">
        <w:tc>
          <w:tcPr>
            <w:tcW w:w="899" w:type="dxa"/>
            <w:hideMark/>
          </w:tcPr>
          <w:p w:rsidR="0028367D" w:rsidRPr="00CF1F2A" w:rsidRDefault="00AF3DC5" w:rsidP="0028367D">
            <w:pPr>
              <w:autoSpaceDE w:val="0"/>
              <w:jc w:val="center"/>
              <w:rPr>
                <w:sz w:val="26"/>
                <w:szCs w:val="26"/>
              </w:rPr>
            </w:pPr>
            <w:r>
              <w:rPr>
                <w:sz w:val="26"/>
                <w:szCs w:val="26"/>
              </w:rPr>
              <w:t>4</w:t>
            </w:r>
            <w:r w:rsidR="0028367D" w:rsidRPr="00CF1F2A">
              <w:rPr>
                <w:sz w:val="26"/>
                <w:szCs w:val="26"/>
              </w:rPr>
              <w:t>.1.</w:t>
            </w:r>
          </w:p>
        </w:tc>
        <w:tc>
          <w:tcPr>
            <w:tcW w:w="5103" w:type="dxa"/>
            <w:hideMark/>
          </w:tcPr>
          <w:p w:rsidR="0028367D" w:rsidRPr="00CF1F2A" w:rsidRDefault="0028367D" w:rsidP="0028367D">
            <w:pPr>
              <w:autoSpaceDE w:val="0"/>
              <w:rPr>
                <w:sz w:val="26"/>
                <w:szCs w:val="26"/>
              </w:rPr>
            </w:pPr>
            <w:r w:rsidRPr="00CF1F2A">
              <w:rPr>
                <w:sz w:val="26"/>
                <w:szCs w:val="26"/>
              </w:rPr>
              <w:t>Муниципальные казенные учреждения, наделенные полномочиями главных распорядителей средств местного бюджета</w:t>
            </w:r>
          </w:p>
        </w:tc>
        <w:tc>
          <w:tcPr>
            <w:tcW w:w="1843" w:type="dxa"/>
            <w:shd w:val="clear" w:color="auto" w:fill="auto"/>
          </w:tcPr>
          <w:p w:rsidR="0028367D" w:rsidRPr="00CF1F2A" w:rsidRDefault="0028367D" w:rsidP="0028367D">
            <w:pPr>
              <w:autoSpaceDE w:val="0"/>
              <w:jc w:val="center"/>
              <w:rPr>
                <w:sz w:val="26"/>
                <w:szCs w:val="26"/>
              </w:rPr>
            </w:pPr>
          </w:p>
          <w:p w:rsidR="0028367D" w:rsidRPr="00CF1F2A" w:rsidRDefault="0028367D" w:rsidP="0028367D">
            <w:pPr>
              <w:autoSpaceDE w:val="0"/>
              <w:jc w:val="center"/>
              <w:rPr>
                <w:sz w:val="26"/>
                <w:szCs w:val="26"/>
              </w:rPr>
            </w:pPr>
            <w:r w:rsidRPr="00CF1F2A">
              <w:rPr>
                <w:sz w:val="26"/>
                <w:szCs w:val="26"/>
              </w:rPr>
              <w:t>3,0</w:t>
            </w:r>
          </w:p>
        </w:tc>
        <w:tc>
          <w:tcPr>
            <w:tcW w:w="1842" w:type="dxa"/>
            <w:shd w:val="clear" w:color="auto" w:fill="auto"/>
          </w:tcPr>
          <w:p w:rsidR="0028367D" w:rsidRPr="00CF1F2A" w:rsidRDefault="0028367D" w:rsidP="0028367D">
            <w:pPr>
              <w:autoSpaceDE w:val="0"/>
              <w:rPr>
                <w:sz w:val="26"/>
                <w:szCs w:val="26"/>
              </w:rPr>
            </w:pPr>
          </w:p>
          <w:p w:rsidR="0028367D" w:rsidRPr="00CF1F2A" w:rsidRDefault="0028367D" w:rsidP="0028367D">
            <w:pPr>
              <w:autoSpaceDE w:val="0"/>
              <w:jc w:val="center"/>
              <w:rPr>
                <w:sz w:val="26"/>
                <w:szCs w:val="26"/>
              </w:rPr>
            </w:pPr>
            <w:r w:rsidRPr="00CF1F2A">
              <w:rPr>
                <w:sz w:val="26"/>
                <w:szCs w:val="26"/>
              </w:rPr>
              <w:t>2,3</w:t>
            </w:r>
          </w:p>
        </w:tc>
      </w:tr>
      <w:tr w:rsidR="0028367D" w:rsidRPr="00CF1F2A" w:rsidTr="0086340E">
        <w:tc>
          <w:tcPr>
            <w:tcW w:w="899" w:type="dxa"/>
            <w:hideMark/>
          </w:tcPr>
          <w:p w:rsidR="0028367D" w:rsidRPr="00CF1F2A" w:rsidRDefault="00AF3DC5" w:rsidP="00AF3DC5">
            <w:pPr>
              <w:autoSpaceDE w:val="0"/>
              <w:jc w:val="center"/>
              <w:rPr>
                <w:sz w:val="26"/>
                <w:szCs w:val="26"/>
              </w:rPr>
            </w:pPr>
            <w:r>
              <w:rPr>
                <w:sz w:val="26"/>
                <w:szCs w:val="26"/>
              </w:rPr>
              <w:t>4</w:t>
            </w:r>
            <w:r w:rsidR="0028367D" w:rsidRPr="00CF1F2A">
              <w:rPr>
                <w:sz w:val="26"/>
                <w:szCs w:val="26"/>
              </w:rPr>
              <w:t>.2.</w:t>
            </w:r>
          </w:p>
        </w:tc>
        <w:tc>
          <w:tcPr>
            <w:tcW w:w="5103" w:type="dxa"/>
          </w:tcPr>
          <w:p w:rsidR="0028367D" w:rsidRPr="00CF1F2A" w:rsidRDefault="0028367D" w:rsidP="0028367D">
            <w:pPr>
              <w:autoSpaceDE w:val="0"/>
              <w:rPr>
                <w:sz w:val="26"/>
                <w:szCs w:val="26"/>
              </w:rPr>
            </w:pPr>
            <w:r w:rsidRPr="00CF1F2A">
              <w:rPr>
                <w:sz w:val="26"/>
                <w:szCs w:val="26"/>
              </w:rPr>
              <w:t>Иные муниципальные учреждения</w:t>
            </w:r>
          </w:p>
        </w:tc>
        <w:tc>
          <w:tcPr>
            <w:tcW w:w="1843" w:type="dxa"/>
          </w:tcPr>
          <w:p w:rsidR="0028367D" w:rsidRPr="00CF1F2A" w:rsidRDefault="0028367D" w:rsidP="0028367D">
            <w:pPr>
              <w:autoSpaceDE w:val="0"/>
              <w:jc w:val="center"/>
              <w:rPr>
                <w:sz w:val="26"/>
                <w:szCs w:val="26"/>
              </w:rPr>
            </w:pPr>
            <w:r w:rsidRPr="00CF1F2A">
              <w:rPr>
                <w:sz w:val="26"/>
                <w:szCs w:val="26"/>
              </w:rPr>
              <w:t>2,9</w:t>
            </w:r>
          </w:p>
        </w:tc>
        <w:tc>
          <w:tcPr>
            <w:tcW w:w="1842" w:type="dxa"/>
          </w:tcPr>
          <w:p w:rsidR="0028367D" w:rsidRPr="00CF1F2A" w:rsidRDefault="0028367D" w:rsidP="0028367D">
            <w:pPr>
              <w:autoSpaceDE w:val="0"/>
              <w:jc w:val="center"/>
              <w:rPr>
                <w:sz w:val="26"/>
                <w:szCs w:val="26"/>
              </w:rPr>
            </w:pPr>
            <w:r w:rsidRPr="00CF1F2A">
              <w:rPr>
                <w:sz w:val="26"/>
                <w:szCs w:val="26"/>
              </w:rPr>
              <w:t>2,3</w:t>
            </w:r>
          </w:p>
        </w:tc>
      </w:tr>
      <w:tr w:rsidR="0028367D" w:rsidRPr="00CF1F2A" w:rsidTr="0086340E">
        <w:tc>
          <w:tcPr>
            <w:tcW w:w="899" w:type="dxa"/>
            <w:hideMark/>
          </w:tcPr>
          <w:p w:rsidR="0028367D" w:rsidRPr="00CF1F2A" w:rsidRDefault="00AF3DC5" w:rsidP="00AF3DC5">
            <w:pPr>
              <w:jc w:val="center"/>
              <w:rPr>
                <w:sz w:val="26"/>
                <w:szCs w:val="26"/>
              </w:rPr>
            </w:pPr>
            <w:r>
              <w:rPr>
                <w:sz w:val="26"/>
                <w:szCs w:val="26"/>
              </w:rPr>
              <w:t>5</w:t>
            </w:r>
            <w:r w:rsidR="0028367D" w:rsidRPr="00CF1F2A">
              <w:rPr>
                <w:sz w:val="26"/>
                <w:szCs w:val="26"/>
              </w:rPr>
              <w:t>.</w:t>
            </w:r>
          </w:p>
        </w:tc>
        <w:tc>
          <w:tcPr>
            <w:tcW w:w="5103" w:type="dxa"/>
          </w:tcPr>
          <w:p w:rsidR="0028367D" w:rsidRPr="00CF1F2A" w:rsidRDefault="0028367D" w:rsidP="0028367D">
            <w:pPr>
              <w:rPr>
                <w:sz w:val="26"/>
                <w:szCs w:val="26"/>
              </w:rPr>
            </w:pPr>
            <w:r w:rsidRPr="00CF1F2A">
              <w:rPr>
                <w:sz w:val="26"/>
                <w:szCs w:val="26"/>
              </w:rPr>
              <w:t>Муниципальные бюджетные учреждения, осуществляющие деятельность в сфере городского хозяйства</w:t>
            </w:r>
          </w:p>
        </w:tc>
        <w:tc>
          <w:tcPr>
            <w:tcW w:w="1843" w:type="dxa"/>
          </w:tcPr>
          <w:p w:rsidR="0028367D" w:rsidRPr="00CF1F2A" w:rsidRDefault="0028367D" w:rsidP="0028367D">
            <w:pPr>
              <w:jc w:val="both"/>
              <w:rPr>
                <w:sz w:val="26"/>
                <w:szCs w:val="26"/>
              </w:rPr>
            </w:pPr>
          </w:p>
          <w:p w:rsidR="0028367D" w:rsidRPr="00CF1F2A" w:rsidRDefault="0028367D" w:rsidP="0028367D">
            <w:pPr>
              <w:jc w:val="center"/>
              <w:rPr>
                <w:sz w:val="26"/>
                <w:szCs w:val="26"/>
              </w:rPr>
            </w:pPr>
          </w:p>
          <w:p w:rsidR="0028367D" w:rsidRPr="00CF1F2A" w:rsidRDefault="0028367D" w:rsidP="0028367D">
            <w:pPr>
              <w:jc w:val="center"/>
              <w:rPr>
                <w:sz w:val="26"/>
                <w:szCs w:val="26"/>
              </w:rPr>
            </w:pPr>
            <w:r w:rsidRPr="00CF1F2A">
              <w:rPr>
                <w:sz w:val="26"/>
                <w:szCs w:val="26"/>
              </w:rPr>
              <w:t>4,0</w:t>
            </w:r>
          </w:p>
        </w:tc>
        <w:tc>
          <w:tcPr>
            <w:tcW w:w="1842" w:type="dxa"/>
          </w:tcPr>
          <w:p w:rsidR="0028367D" w:rsidRPr="00CF1F2A" w:rsidRDefault="0028367D" w:rsidP="0028367D">
            <w:pPr>
              <w:jc w:val="both"/>
              <w:rPr>
                <w:sz w:val="26"/>
                <w:szCs w:val="26"/>
              </w:rPr>
            </w:pPr>
          </w:p>
          <w:p w:rsidR="0028367D" w:rsidRPr="00CF1F2A" w:rsidRDefault="0028367D" w:rsidP="0028367D">
            <w:pPr>
              <w:jc w:val="both"/>
              <w:rPr>
                <w:sz w:val="26"/>
                <w:szCs w:val="26"/>
              </w:rPr>
            </w:pPr>
          </w:p>
          <w:p w:rsidR="0028367D" w:rsidRPr="00CF1F2A" w:rsidRDefault="0028367D" w:rsidP="0028367D">
            <w:pPr>
              <w:jc w:val="center"/>
              <w:rPr>
                <w:sz w:val="26"/>
                <w:szCs w:val="26"/>
              </w:rPr>
            </w:pPr>
            <w:r w:rsidRPr="00CF1F2A">
              <w:rPr>
                <w:sz w:val="26"/>
                <w:szCs w:val="26"/>
              </w:rPr>
              <w:t>3,1</w:t>
            </w:r>
          </w:p>
        </w:tc>
      </w:tr>
    </w:tbl>
    <w:p w:rsidR="0028367D" w:rsidRPr="00CF1F2A" w:rsidRDefault="0028367D" w:rsidP="0028367D">
      <w:pPr>
        <w:jc w:val="both"/>
        <w:rPr>
          <w:sz w:val="26"/>
          <w:szCs w:val="26"/>
        </w:rPr>
      </w:pPr>
      <w:r w:rsidRPr="00CF1F2A">
        <w:rPr>
          <w:sz w:val="26"/>
          <w:szCs w:val="26"/>
        </w:rPr>
        <w:t>* В соответствии с перечнем муниципальных бюджетных и казенных учреждений по сопровождению деятельности органов местного самоуправления, утверждаемым распоряжением Администрации ЗАТО г. Зеленогорска.</w:t>
      </w:r>
    </w:p>
    <w:p w:rsidR="00A54A41" w:rsidRPr="00CF1F2A" w:rsidRDefault="00A54A41" w:rsidP="00465243">
      <w:pPr>
        <w:jc w:val="both"/>
        <w:rPr>
          <w:sz w:val="26"/>
          <w:szCs w:val="26"/>
        </w:rPr>
      </w:pPr>
    </w:p>
    <w:p w:rsidR="00A54A41" w:rsidRPr="00CF1F2A" w:rsidRDefault="00A54A41" w:rsidP="00465243">
      <w:pPr>
        <w:jc w:val="both"/>
        <w:rPr>
          <w:sz w:val="26"/>
          <w:szCs w:val="26"/>
        </w:rPr>
      </w:pPr>
    </w:p>
    <w:p w:rsidR="00A54A41" w:rsidRPr="00CF1F2A" w:rsidRDefault="00A54A41" w:rsidP="00465243">
      <w:pPr>
        <w:jc w:val="both"/>
        <w:rPr>
          <w:sz w:val="26"/>
          <w:szCs w:val="26"/>
        </w:rPr>
      </w:pPr>
    </w:p>
    <w:p w:rsidR="00A54A41" w:rsidRPr="00CF1F2A" w:rsidRDefault="00A54A41" w:rsidP="00465243">
      <w:pPr>
        <w:jc w:val="both"/>
        <w:rPr>
          <w:rFonts w:ascii="Arial" w:hAnsi="Arial" w:cs="Arial"/>
          <w:sz w:val="26"/>
          <w:szCs w:val="26"/>
        </w:rPr>
      </w:pPr>
    </w:p>
    <w:sectPr w:rsidR="00A54A41" w:rsidRPr="00CF1F2A" w:rsidSect="004A6E29">
      <w:headerReference w:type="default" r:id="rId10"/>
      <w:pgSz w:w="11906" w:h="16838"/>
      <w:pgMar w:top="993" w:right="707" w:bottom="993" w:left="1701" w:header="34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B23" w:rsidRDefault="004C3B23">
      <w:r>
        <w:separator/>
      </w:r>
    </w:p>
  </w:endnote>
  <w:endnote w:type="continuationSeparator" w:id="0">
    <w:p w:rsidR="004C3B23" w:rsidRDefault="004C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B23" w:rsidRDefault="004C3B23">
      <w:r>
        <w:separator/>
      </w:r>
    </w:p>
  </w:footnote>
  <w:footnote w:type="continuationSeparator" w:id="0">
    <w:p w:rsidR="004C3B23" w:rsidRDefault="004C3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7D" w:rsidRDefault="0028367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1C335A"/>
    <w:multiLevelType w:val="hybridMultilevel"/>
    <w:tmpl w:val="9A5EA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3C0"/>
    <w:rsid w:val="00007D60"/>
    <w:rsid w:val="00010A8E"/>
    <w:rsid w:val="00011E02"/>
    <w:rsid w:val="0001574E"/>
    <w:rsid w:val="00026C75"/>
    <w:rsid w:val="00044D8A"/>
    <w:rsid w:val="00051883"/>
    <w:rsid w:val="000678D3"/>
    <w:rsid w:val="00075A69"/>
    <w:rsid w:val="00075FB1"/>
    <w:rsid w:val="000800A9"/>
    <w:rsid w:val="000A70F2"/>
    <w:rsid w:val="000B0E24"/>
    <w:rsid w:val="000B7DBA"/>
    <w:rsid w:val="000C1F99"/>
    <w:rsid w:val="000C5CAE"/>
    <w:rsid w:val="000D11D2"/>
    <w:rsid w:val="000D5FF2"/>
    <w:rsid w:val="000E05BB"/>
    <w:rsid w:val="000E79BB"/>
    <w:rsid w:val="000F630B"/>
    <w:rsid w:val="000F6BAA"/>
    <w:rsid w:val="0011756E"/>
    <w:rsid w:val="00142181"/>
    <w:rsid w:val="00150713"/>
    <w:rsid w:val="00153098"/>
    <w:rsid w:val="001569D3"/>
    <w:rsid w:val="00160914"/>
    <w:rsid w:val="00173935"/>
    <w:rsid w:val="00175F97"/>
    <w:rsid w:val="00181EF2"/>
    <w:rsid w:val="0018354C"/>
    <w:rsid w:val="0018456F"/>
    <w:rsid w:val="00184C6F"/>
    <w:rsid w:val="001857D1"/>
    <w:rsid w:val="0019243E"/>
    <w:rsid w:val="001947A7"/>
    <w:rsid w:val="00197542"/>
    <w:rsid w:val="001B09D9"/>
    <w:rsid w:val="001B2EDE"/>
    <w:rsid w:val="001B3B86"/>
    <w:rsid w:val="001C3E2D"/>
    <w:rsid w:val="001D0B18"/>
    <w:rsid w:val="001D7E3E"/>
    <w:rsid w:val="001E22B1"/>
    <w:rsid w:val="001F0B3F"/>
    <w:rsid w:val="001F5F0E"/>
    <w:rsid w:val="00200849"/>
    <w:rsid w:val="002018D4"/>
    <w:rsid w:val="00202681"/>
    <w:rsid w:val="00205B8C"/>
    <w:rsid w:val="00213C06"/>
    <w:rsid w:val="00224BE8"/>
    <w:rsid w:val="002379C2"/>
    <w:rsid w:val="002406A8"/>
    <w:rsid w:val="00240D81"/>
    <w:rsid w:val="00241C3E"/>
    <w:rsid w:val="00252E73"/>
    <w:rsid w:val="002611CB"/>
    <w:rsid w:val="0027360F"/>
    <w:rsid w:val="0028367D"/>
    <w:rsid w:val="00293E89"/>
    <w:rsid w:val="002A06D0"/>
    <w:rsid w:val="002A3621"/>
    <w:rsid w:val="002A734C"/>
    <w:rsid w:val="002B7BFB"/>
    <w:rsid w:val="002D0D38"/>
    <w:rsid w:val="002D196D"/>
    <w:rsid w:val="002D5187"/>
    <w:rsid w:val="002E2ED3"/>
    <w:rsid w:val="002F28D3"/>
    <w:rsid w:val="002F2C2B"/>
    <w:rsid w:val="00302247"/>
    <w:rsid w:val="00303A21"/>
    <w:rsid w:val="00320759"/>
    <w:rsid w:val="00326612"/>
    <w:rsid w:val="003271BA"/>
    <w:rsid w:val="0033320B"/>
    <w:rsid w:val="00337119"/>
    <w:rsid w:val="00341A57"/>
    <w:rsid w:val="003511F8"/>
    <w:rsid w:val="00356CAC"/>
    <w:rsid w:val="0035725C"/>
    <w:rsid w:val="0037436C"/>
    <w:rsid w:val="0038169C"/>
    <w:rsid w:val="003A4377"/>
    <w:rsid w:val="003B0028"/>
    <w:rsid w:val="003B691F"/>
    <w:rsid w:val="003C3663"/>
    <w:rsid w:val="003D0E12"/>
    <w:rsid w:val="003D366E"/>
    <w:rsid w:val="003D7F7C"/>
    <w:rsid w:val="003F1B96"/>
    <w:rsid w:val="0041105F"/>
    <w:rsid w:val="00416CF6"/>
    <w:rsid w:val="00417E1C"/>
    <w:rsid w:val="00420A85"/>
    <w:rsid w:val="00425C6A"/>
    <w:rsid w:val="00426856"/>
    <w:rsid w:val="00432787"/>
    <w:rsid w:val="00437AD7"/>
    <w:rsid w:val="00442946"/>
    <w:rsid w:val="0044709F"/>
    <w:rsid w:val="004479C5"/>
    <w:rsid w:val="00453ADE"/>
    <w:rsid w:val="00457C05"/>
    <w:rsid w:val="00465243"/>
    <w:rsid w:val="0046537F"/>
    <w:rsid w:val="004655D5"/>
    <w:rsid w:val="00466E51"/>
    <w:rsid w:val="004723DD"/>
    <w:rsid w:val="00473CD2"/>
    <w:rsid w:val="0047431F"/>
    <w:rsid w:val="00474D09"/>
    <w:rsid w:val="004A18E0"/>
    <w:rsid w:val="004A6E29"/>
    <w:rsid w:val="004B36EC"/>
    <w:rsid w:val="004B3FA7"/>
    <w:rsid w:val="004C3B23"/>
    <w:rsid w:val="004C50D5"/>
    <w:rsid w:val="004C5364"/>
    <w:rsid w:val="004C6EB1"/>
    <w:rsid w:val="004D5A78"/>
    <w:rsid w:val="004E6A62"/>
    <w:rsid w:val="004E7D88"/>
    <w:rsid w:val="004F378E"/>
    <w:rsid w:val="004F3C2D"/>
    <w:rsid w:val="004F46D7"/>
    <w:rsid w:val="00504013"/>
    <w:rsid w:val="00505229"/>
    <w:rsid w:val="0051254D"/>
    <w:rsid w:val="00513CB0"/>
    <w:rsid w:val="00521FD0"/>
    <w:rsid w:val="00530AC5"/>
    <w:rsid w:val="005312CA"/>
    <w:rsid w:val="0053397C"/>
    <w:rsid w:val="005466B1"/>
    <w:rsid w:val="00547278"/>
    <w:rsid w:val="005502B1"/>
    <w:rsid w:val="00582AA5"/>
    <w:rsid w:val="0059373C"/>
    <w:rsid w:val="00596718"/>
    <w:rsid w:val="005A0DEB"/>
    <w:rsid w:val="005A146C"/>
    <w:rsid w:val="005A76EF"/>
    <w:rsid w:val="005A7F44"/>
    <w:rsid w:val="005B26E5"/>
    <w:rsid w:val="005B4DB8"/>
    <w:rsid w:val="005C63F8"/>
    <w:rsid w:val="005D21E4"/>
    <w:rsid w:val="005D695F"/>
    <w:rsid w:val="005E7CA5"/>
    <w:rsid w:val="005F3C59"/>
    <w:rsid w:val="005F4727"/>
    <w:rsid w:val="005F4B5C"/>
    <w:rsid w:val="005F4ED8"/>
    <w:rsid w:val="005F5558"/>
    <w:rsid w:val="005F7C47"/>
    <w:rsid w:val="00606E89"/>
    <w:rsid w:val="0062004D"/>
    <w:rsid w:val="006208EF"/>
    <w:rsid w:val="00622EEB"/>
    <w:rsid w:val="00624B3A"/>
    <w:rsid w:val="00625D19"/>
    <w:rsid w:val="00627CC0"/>
    <w:rsid w:val="006300BA"/>
    <w:rsid w:val="00631EB1"/>
    <w:rsid w:val="006321DF"/>
    <w:rsid w:val="00633CE8"/>
    <w:rsid w:val="00634EA5"/>
    <w:rsid w:val="00645151"/>
    <w:rsid w:val="006613A1"/>
    <w:rsid w:val="00697330"/>
    <w:rsid w:val="006A02D8"/>
    <w:rsid w:val="006A0797"/>
    <w:rsid w:val="006A34A2"/>
    <w:rsid w:val="006A4C47"/>
    <w:rsid w:val="006A54C0"/>
    <w:rsid w:val="006A5916"/>
    <w:rsid w:val="006C7065"/>
    <w:rsid w:val="006E4F6E"/>
    <w:rsid w:val="006E61E2"/>
    <w:rsid w:val="006F3603"/>
    <w:rsid w:val="00700B48"/>
    <w:rsid w:val="007023D8"/>
    <w:rsid w:val="007054A2"/>
    <w:rsid w:val="00726279"/>
    <w:rsid w:val="0073112F"/>
    <w:rsid w:val="007409B3"/>
    <w:rsid w:val="00741798"/>
    <w:rsid w:val="00747423"/>
    <w:rsid w:val="00747B5E"/>
    <w:rsid w:val="007654BD"/>
    <w:rsid w:val="00765DCE"/>
    <w:rsid w:val="007756E4"/>
    <w:rsid w:val="00775F83"/>
    <w:rsid w:val="00790C07"/>
    <w:rsid w:val="00791B4B"/>
    <w:rsid w:val="007A32AE"/>
    <w:rsid w:val="007B4B04"/>
    <w:rsid w:val="007C1EFB"/>
    <w:rsid w:val="007D2C5E"/>
    <w:rsid w:val="007D359E"/>
    <w:rsid w:val="007E480D"/>
    <w:rsid w:val="007F3531"/>
    <w:rsid w:val="008013C6"/>
    <w:rsid w:val="008232B3"/>
    <w:rsid w:val="0083608B"/>
    <w:rsid w:val="00841081"/>
    <w:rsid w:val="00844E92"/>
    <w:rsid w:val="00850F3D"/>
    <w:rsid w:val="0086340E"/>
    <w:rsid w:val="0086447E"/>
    <w:rsid w:val="00864A1B"/>
    <w:rsid w:val="00870682"/>
    <w:rsid w:val="00877872"/>
    <w:rsid w:val="0088040E"/>
    <w:rsid w:val="00880833"/>
    <w:rsid w:val="00893371"/>
    <w:rsid w:val="008936CB"/>
    <w:rsid w:val="008951B9"/>
    <w:rsid w:val="00897EF9"/>
    <w:rsid w:val="008A67AC"/>
    <w:rsid w:val="008B11E4"/>
    <w:rsid w:val="008B1331"/>
    <w:rsid w:val="008D560F"/>
    <w:rsid w:val="008D7B67"/>
    <w:rsid w:val="008E03C0"/>
    <w:rsid w:val="00900C2D"/>
    <w:rsid w:val="00907422"/>
    <w:rsid w:val="009111CA"/>
    <w:rsid w:val="00920478"/>
    <w:rsid w:val="009239D2"/>
    <w:rsid w:val="009426AA"/>
    <w:rsid w:val="009464C7"/>
    <w:rsid w:val="00952A11"/>
    <w:rsid w:val="0095794A"/>
    <w:rsid w:val="00971A98"/>
    <w:rsid w:val="00983A72"/>
    <w:rsid w:val="009859E2"/>
    <w:rsid w:val="009973FC"/>
    <w:rsid w:val="009A2C25"/>
    <w:rsid w:val="009A79D0"/>
    <w:rsid w:val="009B1E31"/>
    <w:rsid w:val="009B6044"/>
    <w:rsid w:val="009C1C55"/>
    <w:rsid w:val="009D05ED"/>
    <w:rsid w:val="009D6B62"/>
    <w:rsid w:val="009F6B95"/>
    <w:rsid w:val="00A00AAD"/>
    <w:rsid w:val="00A11C82"/>
    <w:rsid w:val="00A138D0"/>
    <w:rsid w:val="00A2104A"/>
    <w:rsid w:val="00A252A6"/>
    <w:rsid w:val="00A37883"/>
    <w:rsid w:val="00A40011"/>
    <w:rsid w:val="00A5346C"/>
    <w:rsid w:val="00A54A41"/>
    <w:rsid w:val="00A64BD3"/>
    <w:rsid w:val="00A66609"/>
    <w:rsid w:val="00A67C89"/>
    <w:rsid w:val="00A83A33"/>
    <w:rsid w:val="00A86101"/>
    <w:rsid w:val="00A90DE5"/>
    <w:rsid w:val="00A96C4A"/>
    <w:rsid w:val="00AA1C2F"/>
    <w:rsid w:val="00AB04E6"/>
    <w:rsid w:val="00AB241B"/>
    <w:rsid w:val="00AC493A"/>
    <w:rsid w:val="00AE24DD"/>
    <w:rsid w:val="00AE7648"/>
    <w:rsid w:val="00AF352F"/>
    <w:rsid w:val="00AF3DC5"/>
    <w:rsid w:val="00AF41C9"/>
    <w:rsid w:val="00AF7EB1"/>
    <w:rsid w:val="00B269B2"/>
    <w:rsid w:val="00B36603"/>
    <w:rsid w:val="00B5062B"/>
    <w:rsid w:val="00B54AA2"/>
    <w:rsid w:val="00B61F6A"/>
    <w:rsid w:val="00B63DAF"/>
    <w:rsid w:val="00B71332"/>
    <w:rsid w:val="00B74109"/>
    <w:rsid w:val="00B75B99"/>
    <w:rsid w:val="00B80A07"/>
    <w:rsid w:val="00BA309C"/>
    <w:rsid w:val="00BB38F1"/>
    <w:rsid w:val="00BC01B3"/>
    <w:rsid w:val="00BC4AAA"/>
    <w:rsid w:val="00BD35CC"/>
    <w:rsid w:val="00BE39C4"/>
    <w:rsid w:val="00BF3DA3"/>
    <w:rsid w:val="00BF7BFE"/>
    <w:rsid w:val="00C05EA4"/>
    <w:rsid w:val="00C30247"/>
    <w:rsid w:val="00C4674D"/>
    <w:rsid w:val="00C52F3F"/>
    <w:rsid w:val="00C547BF"/>
    <w:rsid w:val="00C6439E"/>
    <w:rsid w:val="00C67E6A"/>
    <w:rsid w:val="00C80A99"/>
    <w:rsid w:val="00C90DD1"/>
    <w:rsid w:val="00CA3B09"/>
    <w:rsid w:val="00CA4446"/>
    <w:rsid w:val="00CC1F3A"/>
    <w:rsid w:val="00CD1305"/>
    <w:rsid w:val="00CD72B2"/>
    <w:rsid w:val="00CE0E5D"/>
    <w:rsid w:val="00CE1AC7"/>
    <w:rsid w:val="00CF09B9"/>
    <w:rsid w:val="00CF1F2A"/>
    <w:rsid w:val="00CF2A47"/>
    <w:rsid w:val="00CF3E30"/>
    <w:rsid w:val="00D02058"/>
    <w:rsid w:val="00D03631"/>
    <w:rsid w:val="00D0546E"/>
    <w:rsid w:val="00D06152"/>
    <w:rsid w:val="00D130F4"/>
    <w:rsid w:val="00D138A1"/>
    <w:rsid w:val="00D22627"/>
    <w:rsid w:val="00D26BDD"/>
    <w:rsid w:val="00D27374"/>
    <w:rsid w:val="00D4010B"/>
    <w:rsid w:val="00D46C67"/>
    <w:rsid w:val="00D509B3"/>
    <w:rsid w:val="00D60CC0"/>
    <w:rsid w:val="00D70D97"/>
    <w:rsid w:val="00D75586"/>
    <w:rsid w:val="00D82536"/>
    <w:rsid w:val="00D8412B"/>
    <w:rsid w:val="00D873E4"/>
    <w:rsid w:val="00D87AFE"/>
    <w:rsid w:val="00DA4465"/>
    <w:rsid w:val="00DB26AC"/>
    <w:rsid w:val="00DB530D"/>
    <w:rsid w:val="00DB6371"/>
    <w:rsid w:val="00DB71AA"/>
    <w:rsid w:val="00DC609D"/>
    <w:rsid w:val="00DE1E97"/>
    <w:rsid w:val="00DF3C21"/>
    <w:rsid w:val="00E011D7"/>
    <w:rsid w:val="00E03CD9"/>
    <w:rsid w:val="00E128AE"/>
    <w:rsid w:val="00E30807"/>
    <w:rsid w:val="00E46872"/>
    <w:rsid w:val="00E530BB"/>
    <w:rsid w:val="00E604D9"/>
    <w:rsid w:val="00E70CDC"/>
    <w:rsid w:val="00E75637"/>
    <w:rsid w:val="00E778B0"/>
    <w:rsid w:val="00E77E4E"/>
    <w:rsid w:val="00E800B7"/>
    <w:rsid w:val="00E80488"/>
    <w:rsid w:val="00E822C0"/>
    <w:rsid w:val="00E83724"/>
    <w:rsid w:val="00E90CA1"/>
    <w:rsid w:val="00E94A1E"/>
    <w:rsid w:val="00EA0A91"/>
    <w:rsid w:val="00EA779C"/>
    <w:rsid w:val="00EB0177"/>
    <w:rsid w:val="00EB7B90"/>
    <w:rsid w:val="00EC5A47"/>
    <w:rsid w:val="00EE0A25"/>
    <w:rsid w:val="00EE1988"/>
    <w:rsid w:val="00EE5688"/>
    <w:rsid w:val="00EE5B92"/>
    <w:rsid w:val="00F04B1E"/>
    <w:rsid w:val="00F10E3D"/>
    <w:rsid w:val="00F1352F"/>
    <w:rsid w:val="00F20F44"/>
    <w:rsid w:val="00F33C18"/>
    <w:rsid w:val="00F3594E"/>
    <w:rsid w:val="00F40252"/>
    <w:rsid w:val="00F62DC3"/>
    <w:rsid w:val="00F71870"/>
    <w:rsid w:val="00F72A03"/>
    <w:rsid w:val="00F7352A"/>
    <w:rsid w:val="00F85662"/>
    <w:rsid w:val="00FA3589"/>
    <w:rsid w:val="00FA548F"/>
    <w:rsid w:val="00FA7970"/>
    <w:rsid w:val="00FE53AE"/>
    <w:rsid w:val="00FE7495"/>
    <w:rsid w:val="00FF1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tabs>
        <w:tab w:val="num" w:pos="0"/>
      </w:tabs>
      <w:ind w:left="432" w:hanging="432"/>
      <w:jc w:val="center"/>
      <w:outlineLvl w:val="0"/>
    </w:pPr>
    <w:rPr>
      <w:b/>
      <w:bCs/>
      <w:spacing w:val="5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10">
    <w:name w:val="Основной шрифт абзаца1"/>
  </w:style>
  <w:style w:type="character" w:customStyle="1" w:styleId="11">
    <w:name w:val="Знак Знак1"/>
    <w:rPr>
      <w:sz w:val="24"/>
      <w:szCs w:val="24"/>
    </w:rPr>
  </w:style>
  <w:style w:type="character" w:customStyle="1" w:styleId="a3">
    <w:name w:val="Знак Знак"/>
    <w:rPr>
      <w:sz w:val="24"/>
      <w:szCs w:val="24"/>
    </w:rPr>
  </w:style>
  <w:style w:type="paragraph" w:customStyle="1" w:styleId="a4">
    <w:name w:val="Заголовок"/>
    <w:basedOn w:val="a"/>
    <w:next w:val="a5"/>
    <w:pPr>
      <w:jc w:val="center"/>
    </w:pPr>
    <w:rPr>
      <w:rFonts w:ascii="Arial" w:hAnsi="Arial" w:cs="Arial"/>
      <w:sz w:val="28"/>
      <w:szCs w:val="20"/>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8">
    <w:name w:val="Balloon Text"/>
    <w:basedOn w:val="a"/>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lang w:eastAsia="ko-KR"/>
    </w:rPr>
  </w:style>
  <w:style w:type="paragraph" w:customStyle="1" w:styleId="ConsNonformat">
    <w:name w:val="ConsNonformat"/>
    <w:pPr>
      <w:widowControl w:val="0"/>
      <w:suppressAutoHyphens/>
      <w:autoSpaceDE w:val="0"/>
      <w:ind w:right="19772"/>
    </w:pPr>
    <w:rPr>
      <w:rFonts w:ascii="Courier New" w:hAnsi="Courier New" w:cs="Courier New"/>
      <w:lang w:eastAsia="ko-KR"/>
    </w:rPr>
  </w:style>
  <w:style w:type="paragraph" w:customStyle="1" w:styleId="ConsTitle">
    <w:name w:val="ConsTitle"/>
    <w:pPr>
      <w:widowControl w:val="0"/>
      <w:suppressAutoHyphens/>
      <w:autoSpaceDE w:val="0"/>
      <w:ind w:right="19772"/>
    </w:pPr>
    <w:rPr>
      <w:rFonts w:ascii="Arial" w:hAnsi="Arial" w:cs="Arial"/>
      <w:b/>
      <w:bCs/>
      <w:sz w:val="16"/>
      <w:szCs w:val="16"/>
      <w:lang w:eastAsia="ko-KR"/>
    </w:rPr>
  </w:style>
  <w:style w:type="paragraph" w:styleId="a9">
    <w:name w:val="header"/>
    <w:basedOn w:val="a"/>
    <w:link w:val="aa"/>
    <w:uiPriority w:val="99"/>
    <w:pPr>
      <w:tabs>
        <w:tab w:val="center" w:pos="4677"/>
        <w:tab w:val="right" w:pos="9355"/>
      </w:tabs>
    </w:pPr>
  </w:style>
  <w:style w:type="paragraph" w:styleId="ab">
    <w:name w:val="footer"/>
    <w:basedOn w:val="a"/>
    <w:pPr>
      <w:tabs>
        <w:tab w:val="center" w:pos="4677"/>
        <w:tab w:val="right" w:pos="9355"/>
      </w:tabs>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b/>
      <w:bCs/>
      <w:sz w:val="24"/>
      <w:szCs w:val="24"/>
      <w:lang w:eastAsia="zh-CN"/>
    </w:rPr>
  </w:style>
  <w:style w:type="paragraph" w:customStyle="1" w:styleId="13">
    <w:name w:val="Схема документа1"/>
    <w:basedOn w:val="a"/>
    <w:pPr>
      <w:shd w:val="clear" w:color="auto" w:fill="000080"/>
    </w:pPr>
    <w:rPr>
      <w:rFonts w:ascii="Tahoma" w:hAnsi="Tahoma" w:cs="Tahoma"/>
      <w:sz w:val="20"/>
      <w:szCs w:val="20"/>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ConsPlusNormal">
    <w:name w:val="ConsPlusNormal"/>
    <w:rsid w:val="008B11E4"/>
    <w:pPr>
      <w:autoSpaceDE w:val="0"/>
      <w:autoSpaceDN w:val="0"/>
      <w:adjustRightInd w:val="0"/>
    </w:pPr>
    <w:rPr>
      <w:rFonts w:ascii="Arial" w:hAnsi="Arial" w:cs="Arial"/>
    </w:rPr>
  </w:style>
  <w:style w:type="character" w:customStyle="1" w:styleId="aa">
    <w:name w:val="Верхний колонтитул Знак"/>
    <w:link w:val="a9"/>
    <w:uiPriority w:val="99"/>
    <w:rsid w:val="00197542"/>
    <w:rPr>
      <w:sz w:val="24"/>
      <w:szCs w:val="24"/>
      <w:lang w:eastAsia="zh-CN"/>
    </w:rPr>
  </w:style>
  <w:style w:type="paragraph" w:styleId="ae">
    <w:name w:val="List Paragraph"/>
    <w:basedOn w:val="a"/>
    <w:uiPriority w:val="34"/>
    <w:qFormat/>
    <w:rsid w:val="00606E89"/>
    <w:pPr>
      <w:ind w:left="720"/>
      <w:contextualSpacing/>
    </w:pPr>
  </w:style>
  <w:style w:type="table" w:styleId="af">
    <w:name w:val="Table Grid"/>
    <w:basedOn w:val="a1"/>
    <w:uiPriority w:val="59"/>
    <w:rsid w:val="007F3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tabs>
        <w:tab w:val="num" w:pos="0"/>
      </w:tabs>
      <w:ind w:left="432" w:hanging="432"/>
      <w:jc w:val="center"/>
      <w:outlineLvl w:val="0"/>
    </w:pPr>
    <w:rPr>
      <w:b/>
      <w:bCs/>
      <w:spacing w:val="5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10">
    <w:name w:val="Основной шрифт абзаца1"/>
  </w:style>
  <w:style w:type="character" w:customStyle="1" w:styleId="11">
    <w:name w:val="Знак Знак1"/>
    <w:rPr>
      <w:sz w:val="24"/>
      <w:szCs w:val="24"/>
    </w:rPr>
  </w:style>
  <w:style w:type="character" w:customStyle="1" w:styleId="a3">
    <w:name w:val="Знак Знак"/>
    <w:rPr>
      <w:sz w:val="24"/>
      <w:szCs w:val="24"/>
    </w:rPr>
  </w:style>
  <w:style w:type="paragraph" w:customStyle="1" w:styleId="a4">
    <w:name w:val="Заголовок"/>
    <w:basedOn w:val="a"/>
    <w:next w:val="a5"/>
    <w:pPr>
      <w:jc w:val="center"/>
    </w:pPr>
    <w:rPr>
      <w:rFonts w:ascii="Arial" w:hAnsi="Arial" w:cs="Arial"/>
      <w:sz w:val="28"/>
      <w:szCs w:val="20"/>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8">
    <w:name w:val="Balloon Text"/>
    <w:basedOn w:val="a"/>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lang w:eastAsia="ko-KR"/>
    </w:rPr>
  </w:style>
  <w:style w:type="paragraph" w:customStyle="1" w:styleId="ConsNonformat">
    <w:name w:val="ConsNonformat"/>
    <w:pPr>
      <w:widowControl w:val="0"/>
      <w:suppressAutoHyphens/>
      <w:autoSpaceDE w:val="0"/>
      <w:ind w:right="19772"/>
    </w:pPr>
    <w:rPr>
      <w:rFonts w:ascii="Courier New" w:hAnsi="Courier New" w:cs="Courier New"/>
      <w:lang w:eastAsia="ko-KR"/>
    </w:rPr>
  </w:style>
  <w:style w:type="paragraph" w:customStyle="1" w:styleId="ConsTitle">
    <w:name w:val="ConsTitle"/>
    <w:pPr>
      <w:widowControl w:val="0"/>
      <w:suppressAutoHyphens/>
      <w:autoSpaceDE w:val="0"/>
      <w:ind w:right="19772"/>
    </w:pPr>
    <w:rPr>
      <w:rFonts w:ascii="Arial" w:hAnsi="Arial" w:cs="Arial"/>
      <w:b/>
      <w:bCs/>
      <w:sz w:val="16"/>
      <w:szCs w:val="16"/>
      <w:lang w:eastAsia="ko-KR"/>
    </w:rPr>
  </w:style>
  <w:style w:type="paragraph" w:styleId="a9">
    <w:name w:val="header"/>
    <w:basedOn w:val="a"/>
    <w:link w:val="aa"/>
    <w:uiPriority w:val="99"/>
    <w:pPr>
      <w:tabs>
        <w:tab w:val="center" w:pos="4677"/>
        <w:tab w:val="right" w:pos="9355"/>
      </w:tabs>
    </w:pPr>
  </w:style>
  <w:style w:type="paragraph" w:styleId="ab">
    <w:name w:val="footer"/>
    <w:basedOn w:val="a"/>
    <w:pPr>
      <w:tabs>
        <w:tab w:val="center" w:pos="4677"/>
        <w:tab w:val="right" w:pos="9355"/>
      </w:tabs>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b/>
      <w:bCs/>
      <w:sz w:val="24"/>
      <w:szCs w:val="24"/>
      <w:lang w:eastAsia="zh-CN"/>
    </w:rPr>
  </w:style>
  <w:style w:type="paragraph" w:customStyle="1" w:styleId="13">
    <w:name w:val="Схема документа1"/>
    <w:basedOn w:val="a"/>
    <w:pPr>
      <w:shd w:val="clear" w:color="auto" w:fill="000080"/>
    </w:pPr>
    <w:rPr>
      <w:rFonts w:ascii="Tahoma" w:hAnsi="Tahoma" w:cs="Tahoma"/>
      <w:sz w:val="20"/>
      <w:szCs w:val="20"/>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ConsPlusNormal">
    <w:name w:val="ConsPlusNormal"/>
    <w:rsid w:val="008B11E4"/>
    <w:pPr>
      <w:autoSpaceDE w:val="0"/>
      <w:autoSpaceDN w:val="0"/>
      <w:adjustRightInd w:val="0"/>
    </w:pPr>
    <w:rPr>
      <w:rFonts w:ascii="Arial" w:hAnsi="Arial" w:cs="Arial"/>
    </w:rPr>
  </w:style>
  <w:style w:type="character" w:customStyle="1" w:styleId="aa">
    <w:name w:val="Верхний колонтитул Знак"/>
    <w:link w:val="a9"/>
    <w:uiPriority w:val="99"/>
    <w:rsid w:val="00197542"/>
    <w:rPr>
      <w:sz w:val="24"/>
      <w:szCs w:val="24"/>
      <w:lang w:eastAsia="zh-CN"/>
    </w:rPr>
  </w:style>
  <w:style w:type="paragraph" w:styleId="ae">
    <w:name w:val="List Paragraph"/>
    <w:basedOn w:val="a"/>
    <w:uiPriority w:val="34"/>
    <w:qFormat/>
    <w:rsid w:val="00606E89"/>
    <w:pPr>
      <w:ind w:left="720"/>
      <w:contextualSpacing/>
    </w:pPr>
  </w:style>
  <w:style w:type="table" w:styleId="af">
    <w:name w:val="Table Grid"/>
    <w:basedOn w:val="a1"/>
    <w:uiPriority w:val="59"/>
    <w:rsid w:val="007F3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11255">
      <w:bodyDiv w:val="1"/>
      <w:marLeft w:val="0"/>
      <w:marRight w:val="0"/>
      <w:marTop w:val="0"/>
      <w:marBottom w:val="0"/>
      <w:divBdr>
        <w:top w:val="none" w:sz="0" w:space="0" w:color="auto"/>
        <w:left w:val="none" w:sz="0" w:space="0" w:color="auto"/>
        <w:bottom w:val="none" w:sz="0" w:space="0" w:color="auto"/>
        <w:right w:val="none" w:sz="0" w:space="0" w:color="auto"/>
      </w:divBdr>
    </w:div>
    <w:div w:id="534195628">
      <w:bodyDiv w:val="1"/>
      <w:marLeft w:val="0"/>
      <w:marRight w:val="0"/>
      <w:marTop w:val="0"/>
      <w:marBottom w:val="0"/>
      <w:divBdr>
        <w:top w:val="none" w:sz="0" w:space="0" w:color="auto"/>
        <w:left w:val="none" w:sz="0" w:space="0" w:color="auto"/>
        <w:bottom w:val="none" w:sz="0" w:space="0" w:color="auto"/>
        <w:right w:val="none" w:sz="0" w:space="0" w:color="auto"/>
      </w:divBdr>
    </w:div>
    <w:div w:id="967784861">
      <w:bodyDiv w:val="1"/>
      <w:marLeft w:val="0"/>
      <w:marRight w:val="0"/>
      <w:marTop w:val="0"/>
      <w:marBottom w:val="0"/>
      <w:divBdr>
        <w:top w:val="none" w:sz="0" w:space="0" w:color="auto"/>
        <w:left w:val="none" w:sz="0" w:space="0" w:color="auto"/>
        <w:bottom w:val="none" w:sz="0" w:space="0" w:color="auto"/>
        <w:right w:val="none" w:sz="0" w:space="0" w:color="auto"/>
      </w:divBdr>
    </w:div>
    <w:div w:id="1440183003">
      <w:bodyDiv w:val="1"/>
      <w:marLeft w:val="0"/>
      <w:marRight w:val="0"/>
      <w:marTop w:val="0"/>
      <w:marBottom w:val="0"/>
      <w:divBdr>
        <w:top w:val="none" w:sz="0" w:space="0" w:color="auto"/>
        <w:left w:val="none" w:sz="0" w:space="0" w:color="auto"/>
        <w:bottom w:val="none" w:sz="0" w:space="0" w:color="auto"/>
        <w:right w:val="none" w:sz="0" w:space="0" w:color="auto"/>
      </w:divBdr>
    </w:div>
    <w:div w:id="1505631482">
      <w:bodyDiv w:val="1"/>
      <w:marLeft w:val="0"/>
      <w:marRight w:val="0"/>
      <w:marTop w:val="0"/>
      <w:marBottom w:val="0"/>
      <w:divBdr>
        <w:top w:val="none" w:sz="0" w:space="0" w:color="auto"/>
        <w:left w:val="none" w:sz="0" w:space="0" w:color="auto"/>
        <w:bottom w:val="none" w:sz="0" w:space="0" w:color="auto"/>
        <w:right w:val="none" w:sz="0" w:space="0" w:color="auto"/>
      </w:divBdr>
    </w:div>
    <w:div w:id="1989629320">
      <w:bodyDiv w:val="1"/>
      <w:marLeft w:val="0"/>
      <w:marRight w:val="0"/>
      <w:marTop w:val="0"/>
      <w:marBottom w:val="0"/>
      <w:divBdr>
        <w:top w:val="none" w:sz="0" w:space="0" w:color="auto"/>
        <w:left w:val="none" w:sz="0" w:space="0" w:color="auto"/>
        <w:bottom w:val="none" w:sz="0" w:space="0" w:color="auto"/>
        <w:right w:val="none" w:sz="0" w:space="0" w:color="auto"/>
      </w:divBdr>
    </w:div>
    <w:div w:id="203144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09754-CD9F-4B42-BDDF-1D91DA3B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4582</Words>
  <Characters>26124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АДМИНИСТРАЦИЯ ГОРОДА ЗЕЛЕНОГОСРКА</vt:lpstr>
    </vt:vector>
  </TitlesOfParts>
  <Company/>
  <LinksUpToDate>false</LinksUpToDate>
  <CharactersWithSpaces>30645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ЗЕЛЕНОГОСРКА</dc:title>
  <dc:creator>Межова Н.В.</dc:creator>
  <cp:lastModifiedBy>Мещерякова Наталья Рахимжановна</cp:lastModifiedBy>
  <cp:revision>15</cp:revision>
  <cp:lastPrinted>2021-04-09T05:50:00Z</cp:lastPrinted>
  <dcterms:created xsi:type="dcterms:W3CDTF">2021-04-09T05:14:00Z</dcterms:created>
  <dcterms:modified xsi:type="dcterms:W3CDTF">2021-04-12T02:50:00Z</dcterms:modified>
</cp:coreProperties>
</file>