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 ЗЕЛЕНОГОРСКА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AD196E" w:rsidRDefault="00AD196E" w:rsidP="00AD19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AD196E" w:rsidP="00AD1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15.02.2021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AD230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F67F6D" w:rsidRPr="00AD230F">
        <w:rPr>
          <w:rFonts w:ascii="Times New Roman" w:hAnsi="Times New Roman" w:cs="Times New Roman"/>
          <w:sz w:val="28"/>
          <w:szCs w:val="28"/>
        </w:rPr>
        <w:t>Зеленогорск</w:t>
      </w:r>
      <w:proofErr w:type="spellEnd"/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27-п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14425E" w:rsidRPr="00073C4E" w:rsidRDefault="00F67F6D" w:rsidP="00F67F6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 изменений в</w:t>
      </w:r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 Примерное </w:t>
      </w:r>
    </w:p>
    <w:p w:rsidR="0014425E" w:rsidRPr="00073C4E" w:rsidRDefault="0014425E" w:rsidP="0014425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>п</w:t>
      </w:r>
      <w:r w:rsidR="00F67F6D" w:rsidRPr="00073C4E">
        <w:rPr>
          <w:rFonts w:ascii="Times New Roman" w:eastAsia="Calibri" w:hAnsi="Times New Roman" w:cs="Times New Roman"/>
          <w:sz w:val="26"/>
          <w:szCs w:val="26"/>
        </w:rPr>
        <w:t>оложение</w:t>
      </w:r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7F6D" w:rsidRPr="00073C4E">
        <w:rPr>
          <w:rFonts w:ascii="Times New Roman" w:eastAsia="Calibri" w:hAnsi="Times New Roman" w:cs="Times New Roman"/>
          <w:sz w:val="26"/>
          <w:szCs w:val="26"/>
        </w:rPr>
        <w:t xml:space="preserve">об оплате труда работников </w:t>
      </w:r>
    </w:p>
    <w:p w:rsidR="0014425E" w:rsidRPr="00073C4E" w:rsidRDefault="00F67F6D" w:rsidP="0014425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>муниципальных учреждений</w:t>
      </w:r>
      <w:r w:rsidR="00D9399A" w:rsidRPr="00073C4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67F6D" w:rsidRPr="00073C4E" w:rsidRDefault="00060EFE" w:rsidP="00C74F60">
      <w:pPr>
        <w:tabs>
          <w:tab w:val="left" w:pos="567"/>
        </w:tabs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>города Зеленогорска</w:t>
      </w:r>
      <w:r w:rsidR="00F67F6D" w:rsidRPr="00073C4E">
        <w:rPr>
          <w:rFonts w:ascii="Times New Roman" w:eastAsia="Calibri" w:hAnsi="Times New Roman" w:cs="Times New Roman"/>
          <w:sz w:val="26"/>
          <w:szCs w:val="26"/>
        </w:rPr>
        <w:t>,</w:t>
      </w:r>
      <w:r w:rsidR="0014425E" w:rsidRPr="00073C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7F6D" w:rsidRPr="00073C4E">
        <w:rPr>
          <w:rFonts w:ascii="Times New Roman" w:eastAsia="Calibri" w:hAnsi="Times New Roman" w:cs="Times New Roman"/>
          <w:sz w:val="26"/>
          <w:szCs w:val="26"/>
        </w:rPr>
        <w:t xml:space="preserve">находящихся </w:t>
      </w:r>
      <w:r w:rsidR="00C74F60">
        <w:rPr>
          <w:rFonts w:ascii="Times New Roman" w:eastAsia="Calibri" w:hAnsi="Times New Roman" w:cs="Times New Roman"/>
          <w:sz w:val="26"/>
          <w:szCs w:val="26"/>
        </w:rPr>
        <w:br/>
      </w:r>
      <w:r w:rsidR="00F67F6D" w:rsidRPr="00073C4E">
        <w:rPr>
          <w:rFonts w:ascii="Times New Roman" w:eastAsia="Calibri" w:hAnsi="Times New Roman" w:cs="Times New Roman"/>
          <w:sz w:val="26"/>
          <w:szCs w:val="26"/>
        </w:rPr>
        <w:t>в ведении М</w:t>
      </w:r>
      <w:r w:rsidR="00A41D96">
        <w:rPr>
          <w:rFonts w:ascii="Times New Roman" w:eastAsia="Calibri" w:hAnsi="Times New Roman" w:cs="Times New Roman"/>
          <w:sz w:val="26"/>
          <w:szCs w:val="26"/>
        </w:rPr>
        <w:t xml:space="preserve">униципального казенного </w:t>
      </w:r>
      <w:r w:rsidR="00C74F60">
        <w:rPr>
          <w:rFonts w:ascii="Times New Roman" w:eastAsia="Calibri" w:hAnsi="Times New Roman" w:cs="Times New Roman"/>
          <w:sz w:val="26"/>
          <w:szCs w:val="26"/>
        </w:rPr>
        <w:br/>
      </w:r>
      <w:r w:rsidR="00A41D96">
        <w:rPr>
          <w:rFonts w:ascii="Times New Roman" w:eastAsia="Calibri" w:hAnsi="Times New Roman" w:cs="Times New Roman"/>
          <w:sz w:val="26"/>
          <w:szCs w:val="26"/>
        </w:rPr>
        <w:t>учреждения</w:t>
      </w:r>
      <w:r w:rsidR="00F67F6D" w:rsidRPr="00073C4E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073C4E">
        <w:rPr>
          <w:rFonts w:ascii="Times New Roman" w:eastAsia="Calibri" w:hAnsi="Times New Roman" w:cs="Times New Roman"/>
          <w:sz w:val="26"/>
          <w:szCs w:val="26"/>
        </w:rPr>
        <w:t>Комитет по делам культуры</w:t>
      </w:r>
      <w:r w:rsidR="00A41D96">
        <w:rPr>
          <w:rFonts w:ascii="Times New Roman" w:eastAsia="Calibri" w:hAnsi="Times New Roman" w:cs="Times New Roman"/>
          <w:sz w:val="26"/>
          <w:szCs w:val="26"/>
        </w:rPr>
        <w:t xml:space="preserve"> и молодежной </w:t>
      </w:r>
      <w:r w:rsidR="00A41D96">
        <w:rPr>
          <w:rFonts w:ascii="Times New Roman" w:eastAsia="Calibri" w:hAnsi="Times New Roman" w:cs="Times New Roman"/>
          <w:sz w:val="26"/>
          <w:szCs w:val="26"/>
        </w:rPr>
        <w:br/>
        <w:t>политики города Зеленогорска</w:t>
      </w:r>
      <w:r w:rsidR="00F67F6D" w:rsidRPr="00073C4E">
        <w:rPr>
          <w:rFonts w:ascii="Times New Roman" w:eastAsia="Calibri" w:hAnsi="Times New Roman" w:cs="Times New Roman"/>
          <w:sz w:val="26"/>
          <w:szCs w:val="26"/>
        </w:rPr>
        <w:t xml:space="preserve">», </w:t>
      </w:r>
    </w:p>
    <w:p w:rsidR="00F67F6D" w:rsidRPr="00073C4E" w:rsidRDefault="00F67F6D" w:rsidP="00F67F6D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утвержденное </w:t>
      </w:r>
      <w:r w:rsidRPr="00073C4E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F67F6D" w:rsidRPr="00073C4E" w:rsidRDefault="00F67F6D" w:rsidP="00F67F6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ЗАТО г. Зеленогорска от </w:t>
      </w:r>
      <w:r w:rsidR="00C8751C"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566B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C8751C"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8751C"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060EFE"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:rsidR="00F67F6D" w:rsidRPr="00073C4E" w:rsidRDefault="00F67F6D" w:rsidP="00F67F6D">
      <w:pPr>
        <w:tabs>
          <w:tab w:val="left" w:pos="567"/>
        </w:tabs>
        <w:rPr>
          <w:rFonts w:ascii="Times New Roman" w:eastAsia="Calibri" w:hAnsi="Times New Roman" w:cs="Times New Roman"/>
          <w:sz w:val="26"/>
          <w:szCs w:val="26"/>
        </w:rPr>
      </w:pPr>
    </w:p>
    <w:p w:rsidR="00F67F6D" w:rsidRPr="00073C4E" w:rsidRDefault="00F67F6D" w:rsidP="00F67F6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Трудовым кодексом Российской Федерации, постановлением </w:t>
      </w:r>
      <w:proofErr w:type="gramStart"/>
      <w:r w:rsidRPr="00073C4E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  ЗАТО г. Зеленогорска от 14.03.2019 № 47-п «Об утверждении Положения о системе оплаты труда работников муниципальных учреждений города </w:t>
      </w:r>
      <w:proofErr w:type="spellStart"/>
      <w:r w:rsidRPr="00073C4E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073C4E">
        <w:rPr>
          <w:rFonts w:ascii="Times New Roman" w:eastAsia="Calibri" w:hAnsi="Times New Roman" w:cs="Times New Roman"/>
          <w:sz w:val="26"/>
          <w:szCs w:val="26"/>
        </w:rPr>
        <w:t>», на основании Устава города Зеленогорска</w:t>
      </w:r>
    </w:p>
    <w:p w:rsidR="00F67F6D" w:rsidRPr="00073C4E" w:rsidRDefault="00F67F6D" w:rsidP="00F67F6D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8720E" w:rsidRDefault="00F67F6D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3D044F" w:rsidRPr="00073C4E" w:rsidRDefault="003D044F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5B70" w:rsidRPr="00073C4E" w:rsidRDefault="0058720E" w:rsidP="005B006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ab/>
        <w:t>1.</w:t>
      </w:r>
      <w:r w:rsidR="006A0DFD" w:rsidRPr="00073C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0EFE" w:rsidRPr="00073C4E">
        <w:rPr>
          <w:rFonts w:ascii="Times New Roman" w:eastAsia="Calibri" w:hAnsi="Times New Roman" w:cs="Times New Roman"/>
          <w:sz w:val="26"/>
          <w:szCs w:val="26"/>
        </w:rPr>
        <w:t>Внести в Примерное положение об оплате труда работников муниципальных учреждений города Зеленогорска, находящихся в ведении Муниципального казенного учреждения «Комитет по делам культуры и молодежной политики города Зеленогорска</w:t>
      </w:r>
      <w:r w:rsidR="00060EFE" w:rsidRPr="00073C4E">
        <w:rPr>
          <w:rFonts w:ascii="Times New Roman" w:hAnsi="Times New Roman" w:cs="Times New Roman"/>
          <w:sz w:val="26"/>
          <w:szCs w:val="26"/>
        </w:rPr>
        <w:t xml:space="preserve">», утвержденное постановлением </w:t>
      </w:r>
      <w:proofErr w:type="gramStart"/>
      <w:r w:rsidR="00060EFE" w:rsidRPr="00073C4E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060EFE" w:rsidRPr="00073C4E">
        <w:rPr>
          <w:rFonts w:ascii="Times New Roman" w:hAnsi="Times New Roman" w:cs="Times New Roman"/>
          <w:sz w:val="26"/>
          <w:szCs w:val="26"/>
        </w:rPr>
        <w:t xml:space="preserve"> </w:t>
      </w:r>
      <w:r w:rsidR="006A5B70" w:rsidRPr="00073C4E">
        <w:rPr>
          <w:rFonts w:ascii="Times New Roman" w:hAnsi="Times New Roman" w:cs="Times New Roman"/>
          <w:sz w:val="26"/>
          <w:szCs w:val="26"/>
        </w:rPr>
        <w:t>ЗАТО</w:t>
      </w:r>
      <w:r w:rsidR="00060EFE" w:rsidRPr="00073C4E">
        <w:rPr>
          <w:rFonts w:ascii="Times New Roman" w:hAnsi="Times New Roman" w:cs="Times New Roman"/>
          <w:sz w:val="26"/>
          <w:szCs w:val="26"/>
        </w:rPr>
        <w:t xml:space="preserve"> г. Зеленогорска от 2</w:t>
      </w:r>
      <w:r w:rsidR="00C8751C" w:rsidRPr="00073C4E">
        <w:rPr>
          <w:rFonts w:ascii="Times New Roman" w:hAnsi="Times New Roman" w:cs="Times New Roman"/>
          <w:sz w:val="26"/>
          <w:szCs w:val="26"/>
        </w:rPr>
        <w:t>9</w:t>
      </w:r>
      <w:r w:rsidR="00060EFE" w:rsidRPr="00073C4E">
        <w:rPr>
          <w:rFonts w:ascii="Times New Roman" w:hAnsi="Times New Roman" w:cs="Times New Roman"/>
          <w:sz w:val="26"/>
          <w:szCs w:val="26"/>
        </w:rPr>
        <w:t>.0</w:t>
      </w:r>
      <w:r w:rsidR="006566BF">
        <w:rPr>
          <w:rFonts w:ascii="Times New Roman" w:hAnsi="Times New Roman" w:cs="Times New Roman"/>
          <w:sz w:val="26"/>
          <w:szCs w:val="26"/>
        </w:rPr>
        <w:t>8</w:t>
      </w:r>
      <w:r w:rsidR="00060EFE" w:rsidRPr="00073C4E">
        <w:rPr>
          <w:rFonts w:ascii="Times New Roman" w:hAnsi="Times New Roman" w:cs="Times New Roman"/>
          <w:sz w:val="26"/>
          <w:szCs w:val="26"/>
        </w:rPr>
        <w:t>.201</w:t>
      </w:r>
      <w:r w:rsidR="00C8751C" w:rsidRPr="00073C4E">
        <w:rPr>
          <w:rFonts w:ascii="Times New Roman" w:hAnsi="Times New Roman" w:cs="Times New Roman"/>
          <w:sz w:val="26"/>
          <w:szCs w:val="26"/>
        </w:rPr>
        <w:t>7</w:t>
      </w:r>
      <w:r w:rsidR="00060EFE" w:rsidRPr="00073C4E">
        <w:rPr>
          <w:rFonts w:ascii="Times New Roman" w:hAnsi="Times New Roman" w:cs="Times New Roman"/>
          <w:sz w:val="26"/>
          <w:szCs w:val="26"/>
        </w:rPr>
        <w:t xml:space="preserve"> № </w:t>
      </w:r>
      <w:r w:rsidR="00C8751C" w:rsidRPr="00073C4E">
        <w:rPr>
          <w:rFonts w:ascii="Times New Roman" w:hAnsi="Times New Roman" w:cs="Times New Roman"/>
          <w:sz w:val="26"/>
          <w:szCs w:val="26"/>
        </w:rPr>
        <w:t>19</w:t>
      </w:r>
      <w:r w:rsidR="00060EFE" w:rsidRPr="00073C4E">
        <w:rPr>
          <w:rFonts w:ascii="Times New Roman" w:hAnsi="Times New Roman" w:cs="Times New Roman"/>
          <w:sz w:val="26"/>
          <w:szCs w:val="26"/>
        </w:rPr>
        <w:t>4-п,</w:t>
      </w:r>
      <w:r w:rsidR="00060EFE" w:rsidRPr="00073C4E">
        <w:rPr>
          <w:rFonts w:ascii="Times New Roman" w:eastAsia="Calibri" w:hAnsi="Times New Roman" w:cs="Times New Roman"/>
          <w:sz w:val="26"/>
          <w:szCs w:val="26"/>
        </w:rPr>
        <w:t xml:space="preserve"> изменения</w:t>
      </w:r>
      <w:r w:rsidR="005B0060">
        <w:rPr>
          <w:rFonts w:ascii="Times New Roman" w:eastAsia="Calibri" w:hAnsi="Times New Roman" w:cs="Times New Roman"/>
          <w:sz w:val="26"/>
          <w:szCs w:val="26"/>
        </w:rPr>
        <w:t>, изложив пункт 3 приложения № 4 в следующей редакции</w:t>
      </w:r>
      <w:r w:rsidR="00060EFE" w:rsidRPr="00073C4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482398" w:rsidRDefault="006A5B70" w:rsidP="006A5B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ab/>
      </w:r>
      <w:r w:rsidR="00E33139" w:rsidRPr="00073C4E">
        <w:rPr>
          <w:rFonts w:ascii="Times New Roman" w:eastAsia="Calibri" w:hAnsi="Times New Roman" w:cs="Times New Roman"/>
          <w:sz w:val="26"/>
          <w:szCs w:val="26"/>
        </w:rPr>
        <w:t>«</w:t>
      </w:r>
      <w:r w:rsidR="005B0060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="005B0060">
        <w:rPr>
          <w:rFonts w:ascii="Times New Roman" w:eastAsia="Calibri" w:hAnsi="Times New Roman" w:cs="Times New Roman"/>
          <w:sz w:val="26"/>
          <w:szCs w:val="26"/>
        </w:rPr>
        <w:t>За руководителями учреждений, устраняющих последствия аварий или обстоятельств непреодолимой сил</w:t>
      </w:r>
      <w:r w:rsidR="000F6710">
        <w:rPr>
          <w:rFonts w:ascii="Times New Roman" w:eastAsia="Calibri" w:hAnsi="Times New Roman" w:cs="Times New Roman"/>
          <w:sz w:val="26"/>
          <w:szCs w:val="26"/>
        </w:rPr>
        <w:t>ы</w:t>
      </w:r>
      <w:r w:rsidR="005B0060">
        <w:rPr>
          <w:rFonts w:ascii="Times New Roman" w:eastAsia="Calibri" w:hAnsi="Times New Roman" w:cs="Times New Roman"/>
          <w:sz w:val="26"/>
          <w:szCs w:val="26"/>
        </w:rPr>
        <w:t>, реорганизуемых или ликвидируемых, а также за учреждениями, в зданиях которых проводится реконструкция, капитальный ремонт,</w:t>
      </w:r>
      <w:r w:rsidR="00482398">
        <w:rPr>
          <w:rFonts w:ascii="Times New Roman" w:eastAsia="Calibri" w:hAnsi="Times New Roman" w:cs="Times New Roman"/>
          <w:sz w:val="26"/>
          <w:szCs w:val="26"/>
        </w:rPr>
        <w:t xml:space="preserve"> сохраняется группа по оплате труда руководителей</w:t>
      </w:r>
      <w:r w:rsidR="000F6710">
        <w:rPr>
          <w:rFonts w:ascii="Times New Roman" w:eastAsia="Calibri" w:hAnsi="Times New Roman" w:cs="Times New Roman"/>
          <w:sz w:val="26"/>
          <w:szCs w:val="26"/>
        </w:rPr>
        <w:t xml:space="preserve"> учреждений</w:t>
      </w:r>
      <w:r w:rsidR="00482398">
        <w:rPr>
          <w:rFonts w:ascii="Times New Roman" w:eastAsia="Calibri" w:hAnsi="Times New Roman" w:cs="Times New Roman"/>
          <w:sz w:val="26"/>
          <w:szCs w:val="26"/>
        </w:rPr>
        <w:t>, определенная до начала этих работ (наступления обстоятельств), но не более чем на один год с даты наступления таких работ (наступления обстоятельств).</w:t>
      </w:r>
      <w:proofErr w:type="gramEnd"/>
    </w:p>
    <w:p w:rsidR="002A67AC" w:rsidRDefault="00482398" w:rsidP="00105AF6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По истечении </w:t>
      </w:r>
      <w:r w:rsidR="00902482">
        <w:rPr>
          <w:rFonts w:ascii="Times New Roman" w:eastAsia="Calibri" w:hAnsi="Times New Roman" w:cs="Times New Roman"/>
          <w:sz w:val="26"/>
          <w:szCs w:val="26"/>
        </w:rPr>
        <w:t>периода, в котором осуществлялись устранение последствий аварий или обстоятельств непреодолимой сил</w:t>
      </w:r>
      <w:r w:rsidR="000F6710">
        <w:rPr>
          <w:rFonts w:ascii="Times New Roman" w:eastAsia="Calibri" w:hAnsi="Times New Roman" w:cs="Times New Roman"/>
          <w:sz w:val="26"/>
          <w:szCs w:val="26"/>
        </w:rPr>
        <w:t>ы</w:t>
      </w:r>
      <w:r w:rsidR="00902482">
        <w:rPr>
          <w:rFonts w:ascii="Times New Roman" w:eastAsia="Calibri" w:hAnsi="Times New Roman" w:cs="Times New Roman"/>
          <w:sz w:val="26"/>
          <w:szCs w:val="26"/>
        </w:rPr>
        <w:t xml:space="preserve">, реорганизация или ликвидация учреждений, а также проведение реконструкции, капитального ремонта зданий учреждений, показатели для отнесения таких учреждений к группам по оплате </w:t>
      </w:r>
      <w:r w:rsidR="00902482">
        <w:rPr>
          <w:rFonts w:ascii="Times New Roman" w:eastAsia="Calibri" w:hAnsi="Times New Roman" w:cs="Times New Roman"/>
          <w:sz w:val="26"/>
          <w:szCs w:val="26"/>
        </w:rPr>
        <w:lastRenderedPageBreak/>
        <w:t>труда руководителей учреждений определяются исходя из их оценки за год, предшествующий году возникновения этих работ (наступления обстоятельств).</w:t>
      </w:r>
      <w:r w:rsidR="006A5B70" w:rsidRPr="00073C4E">
        <w:rPr>
          <w:rFonts w:ascii="Times New Roman" w:hAnsi="Times New Roman" w:cs="Times New Roman"/>
          <w:sz w:val="26"/>
          <w:szCs w:val="26"/>
        </w:rPr>
        <w:t>»</w:t>
      </w:r>
      <w:r w:rsidR="00F076F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41A64" w:rsidRDefault="00934872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2. </w:t>
      </w:r>
      <w:r w:rsidR="00AA5229" w:rsidRPr="00AA5229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105AF6">
        <w:rPr>
          <w:rFonts w:ascii="Times New Roman" w:eastAsia="Calibri" w:hAnsi="Times New Roman" w:cs="Times New Roman"/>
          <w:sz w:val="26"/>
          <w:szCs w:val="26"/>
        </w:rPr>
        <w:t>в день, следующий за днем его опубликования в газете «Панорама», и распространяется на правоотношения, возникшие с 01.01.2021</w:t>
      </w:r>
      <w:r w:rsidR="00AA5229" w:rsidRPr="00AA522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A5229" w:rsidRDefault="00AA5229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B6338" w:rsidRPr="00073C4E" w:rsidRDefault="00DB6338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1A64" w:rsidRPr="00073C4E" w:rsidRDefault="00041A64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73C4E">
        <w:rPr>
          <w:rFonts w:ascii="Times New Roman" w:eastAsia="Calibri" w:hAnsi="Times New Roman" w:cs="Times New Roman"/>
          <w:sz w:val="26"/>
          <w:szCs w:val="26"/>
        </w:rPr>
        <w:t>Глава</w:t>
      </w:r>
      <w:proofErr w:type="gramEnd"/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 ЗАТО г. Зеленогорска</w:t>
      </w:r>
      <w:r w:rsidRPr="00073C4E">
        <w:rPr>
          <w:rFonts w:ascii="Times New Roman" w:eastAsia="Calibri" w:hAnsi="Times New Roman" w:cs="Times New Roman"/>
          <w:sz w:val="26"/>
          <w:szCs w:val="26"/>
        </w:rPr>
        <w:tab/>
      </w:r>
      <w:r w:rsidRPr="00073C4E">
        <w:rPr>
          <w:rFonts w:ascii="Times New Roman" w:eastAsia="Calibri" w:hAnsi="Times New Roman" w:cs="Times New Roman"/>
          <w:sz w:val="26"/>
          <w:szCs w:val="26"/>
        </w:rPr>
        <w:tab/>
      </w:r>
      <w:r w:rsidRPr="00073C4E">
        <w:rPr>
          <w:rFonts w:ascii="Times New Roman" w:eastAsia="Calibri" w:hAnsi="Times New Roman" w:cs="Times New Roman"/>
          <w:sz w:val="26"/>
          <w:szCs w:val="26"/>
        </w:rPr>
        <w:tab/>
      </w:r>
      <w:r w:rsidRPr="00073C4E">
        <w:rPr>
          <w:rFonts w:ascii="Times New Roman" w:eastAsia="Calibri" w:hAnsi="Times New Roman" w:cs="Times New Roman"/>
          <w:sz w:val="26"/>
          <w:szCs w:val="26"/>
        </w:rPr>
        <w:tab/>
      </w:r>
      <w:r w:rsidRPr="00073C4E">
        <w:rPr>
          <w:rFonts w:ascii="Times New Roman" w:eastAsia="Calibri" w:hAnsi="Times New Roman" w:cs="Times New Roman"/>
          <w:sz w:val="26"/>
          <w:szCs w:val="26"/>
        </w:rPr>
        <w:tab/>
      </w:r>
      <w:r w:rsidRPr="00073C4E">
        <w:rPr>
          <w:rFonts w:ascii="Times New Roman" w:eastAsia="Calibri" w:hAnsi="Times New Roman" w:cs="Times New Roman"/>
          <w:sz w:val="26"/>
          <w:szCs w:val="26"/>
        </w:rPr>
        <w:tab/>
      </w:r>
      <w:r w:rsidR="005252A2" w:rsidRPr="00073C4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5E708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073C4E">
        <w:rPr>
          <w:rFonts w:ascii="Times New Roman" w:eastAsia="Calibri" w:hAnsi="Times New Roman" w:cs="Times New Roman"/>
          <w:sz w:val="26"/>
          <w:szCs w:val="26"/>
        </w:rPr>
        <w:t>М.В. Сперанский</w:t>
      </w:r>
    </w:p>
    <w:p w:rsidR="00073C4E" w:rsidRPr="00073C4E" w:rsidRDefault="00073C4E" w:rsidP="00136FD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73C4E" w:rsidRPr="00073C4E" w:rsidRDefault="00073C4E" w:rsidP="00136FD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73C4E" w:rsidRPr="00073C4E" w:rsidRDefault="00073C4E" w:rsidP="00136FD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73C4E" w:rsidRPr="00073C4E" w:rsidRDefault="00073C4E" w:rsidP="00136FD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73C4E" w:rsidRPr="00073C4E" w:rsidRDefault="00073C4E" w:rsidP="00136FD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73C4E" w:rsidRPr="00073C4E" w:rsidRDefault="00073C4E" w:rsidP="00136FD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04508" w:rsidRDefault="00D16B9A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Pr="00073C4E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C40DA" w:rsidRDefault="00EC40DA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EC40DA" w:rsidRDefault="00EC40DA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EC40DA" w:rsidRDefault="00EC40DA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D676BF" w:rsidRDefault="00D676BF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D676BF" w:rsidRDefault="00D676BF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D676BF" w:rsidRDefault="00D676BF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D676BF" w:rsidRDefault="00D676BF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D676BF" w:rsidRDefault="00D676BF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D676BF" w:rsidRDefault="00D676BF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D676BF" w:rsidRDefault="00D676BF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EA7E50" w:rsidRDefault="00EA7E50" w:rsidP="00B41634">
      <w:pPr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sectPr w:rsidR="00EA7E50" w:rsidSect="001045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1DF"/>
    <w:multiLevelType w:val="multilevel"/>
    <w:tmpl w:val="EEA49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210113E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62466A02"/>
    <w:multiLevelType w:val="multilevel"/>
    <w:tmpl w:val="385A49D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BC64AB6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770D04E1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92E5E"/>
    <w:rsid w:val="000109DB"/>
    <w:rsid w:val="0001638A"/>
    <w:rsid w:val="00031595"/>
    <w:rsid w:val="00041A64"/>
    <w:rsid w:val="00060EFE"/>
    <w:rsid w:val="000650EF"/>
    <w:rsid w:val="00065C05"/>
    <w:rsid w:val="000669AE"/>
    <w:rsid w:val="00070D19"/>
    <w:rsid w:val="0007209A"/>
    <w:rsid w:val="00073C4E"/>
    <w:rsid w:val="000741F3"/>
    <w:rsid w:val="000757A9"/>
    <w:rsid w:val="000B13B0"/>
    <w:rsid w:val="000D42E7"/>
    <w:rsid w:val="000D7F0A"/>
    <w:rsid w:val="000E3955"/>
    <w:rsid w:val="000E60CB"/>
    <w:rsid w:val="000F6710"/>
    <w:rsid w:val="00104508"/>
    <w:rsid w:val="0010454D"/>
    <w:rsid w:val="00105AF6"/>
    <w:rsid w:val="001214FC"/>
    <w:rsid w:val="00136FD9"/>
    <w:rsid w:val="0014425E"/>
    <w:rsid w:val="00144C45"/>
    <w:rsid w:val="00162B02"/>
    <w:rsid w:val="00163148"/>
    <w:rsid w:val="001C50DB"/>
    <w:rsid w:val="001F378F"/>
    <w:rsid w:val="00230FAB"/>
    <w:rsid w:val="00233110"/>
    <w:rsid w:val="00246923"/>
    <w:rsid w:val="002528C7"/>
    <w:rsid w:val="002608DA"/>
    <w:rsid w:val="002640BA"/>
    <w:rsid w:val="002665E1"/>
    <w:rsid w:val="002A0092"/>
    <w:rsid w:val="002A67AC"/>
    <w:rsid w:val="002B0C87"/>
    <w:rsid w:val="002B4416"/>
    <w:rsid w:val="002E1095"/>
    <w:rsid w:val="002E2B8C"/>
    <w:rsid w:val="002E3C0C"/>
    <w:rsid w:val="002E733B"/>
    <w:rsid w:val="002F3BC6"/>
    <w:rsid w:val="00306D39"/>
    <w:rsid w:val="00316902"/>
    <w:rsid w:val="00342968"/>
    <w:rsid w:val="003701EB"/>
    <w:rsid w:val="00372FB0"/>
    <w:rsid w:val="00391E7F"/>
    <w:rsid w:val="0039428D"/>
    <w:rsid w:val="003B1C1C"/>
    <w:rsid w:val="003C2AEA"/>
    <w:rsid w:val="003D044F"/>
    <w:rsid w:val="003D3139"/>
    <w:rsid w:val="003E39EB"/>
    <w:rsid w:val="004103E9"/>
    <w:rsid w:val="00427EC0"/>
    <w:rsid w:val="00433D3F"/>
    <w:rsid w:val="00474033"/>
    <w:rsid w:val="00482398"/>
    <w:rsid w:val="00483256"/>
    <w:rsid w:val="00486965"/>
    <w:rsid w:val="004914AE"/>
    <w:rsid w:val="004A5115"/>
    <w:rsid w:val="004C18DB"/>
    <w:rsid w:val="004C1E19"/>
    <w:rsid w:val="004C660D"/>
    <w:rsid w:val="005252A2"/>
    <w:rsid w:val="00525F19"/>
    <w:rsid w:val="0058720E"/>
    <w:rsid w:val="005B0060"/>
    <w:rsid w:val="005C73B6"/>
    <w:rsid w:val="005D1084"/>
    <w:rsid w:val="005E265F"/>
    <w:rsid w:val="005E33F3"/>
    <w:rsid w:val="005E5B3D"/>
    <w:rsid w:val="005E7084"/>
    <w:rsid w:val="0060486E"/>
    <w:rsid w:val="00606650"/>
    <w:rsid w:val="006118DF"/>
    <w:rsid w:val="00642A73"/>
    <w:rsid w:val="006502AB"/>
    <w:rsid w:val="00652F51"/>
    <w:rsid w:val="006566BF"/>
    <w:rsid w:val="00665368"/>
    <w:rsid w:val="006814F6"/>
    <w:rsid w:val="00684B92"/>
    <w:rsid w:val="00691196"/>
    <w:rsid w:val="00692E5E"/>
    <w:rsid w:val="006943AB"/>
    <w:rsid w:val="00696175"/>
    <w:rsid w:val="006A0DFD"/>
    <w:rsid w:val="006A5B70"/>
    <w:rsid w:val="006A655D"/>
    <w:rsid w:val="006B42FE"/>
    <w:rsid w:val="006C4C6C"/>
    <w:rsid w:val="006C69D2"/>
    <w:rsid w:val="00706EB1"/>
    <w:rsid w:val="00725630"/>
    <w:rsid w:val="00727A55"/>
    <w:rsid w:val="00737B56"/>
    <w:rsid w:val="00751A81"/>
    <w:rsid w:val="00770EC1"/>
    <w:rsid w:val="007801E9"/>
    <w:rsid w:val="00782D4C"/>
    <w:rsid w:val="00783BCE"/>
    <w:rsid w:val="00785F1B"/>
    <w:rsid w:val="007C79DB"/>
    <w:rsid w:val="007D3FC4"/>
    <w:rsid w:val="007D6089"/>
    <w:rsid w:val="008000F8"/>
    <w:rsid w:val="00801455"/>
    <w:rsid w:val="0081119E"/>
    <w:rsid w:val="008231C7"/>
    <w:rsid w:val="0084545C"/>
    <w:rsid w:val="008518A5"/>
    <w:rsid w:val="008612FF"/>
    <w:rsid w:val="008700F1"/>
    <w:rsid w:val="008822CB"/>
    <w:rsid w:val="00886CAB"/>
    <w:rsid w:val="008C292B"/>
    <w:rsid w:val="008C7FF5"/>
    <w:rsid w:val="008D18EB"/>
    <w:rsid w:val="008D3FB5"/>
    <w:rsid w:val="008D7093"/>
    <w:rsid w:val="008E6093"/>
    <w:rsid w:val="00902482"/>
    <w:rsid w:val="0093140F"/>
    <w:rsid w:val="00934872"/>
    <w:rsid w:val="00941BC8"/>
    <w:rsid w:val="009549C4"/>
    <w:rsid w:val="0096142A"/>
    <w:rsid w:val="00964135"/>
    <w:rsid w:val="00994412"/>
    <w:rsid w:val="009955A4"/>
    <w:rsid w:val="009B2A7F"/>
    <w:rsid w:val="009C0CCE"/>
    <w:rsid w:val="009E70CF"/>
    <w:rsid w:val="00A02FBA"/>
    <w:rsid w:val="00A10E28"/>
    <w:rsid w:val="00A2774F"/>
    <w:rsid w:val="00A34A0B"/>
    <w:rsid w:val="00A41D96"/>
    <w:rsid w:val="00A55139"/>
    <w:rsid w:val="00A841C1"/>
    <w:rsid w:val="00AA5229"/>
    <w:rsid w:val="00AD196E"/>
    <w:rsid w:val="00AD626D"/>
    <w:rsid w:val="00AD7FA5"/>
    <w:rsid w:val="00AF760B"/>
    <w:rsid w:val="00B22AEC"/>
    <w:rsid w:val="00B317C3"/>
    <w:rsid w:val="00B41634"/>
    <w:rsid w:val="00B525B0"/>
    <w:rsid w:val="00B90F94"/>
    <w:rsid w:val="00BA332D"/>
    <w:rsid w:val="00BA4DAC"/>
    <w:rsid w:val="00BF162D"/>
    <w:rsid w:val="00BF4FE7"/>
    <w:rsid w:val="00C10DF7"/>
    <w:rsid w:val="00C16F6D"/>
    <w:rsid w:val="00C227F0"/>
    <w:rsid w:val="00C42707"/>
    <w:rsid w:val="00C62B05"/>
    <w:rsid w:val="00C74F60"/>
    <w:rsid w:val="00C83DFC"/>
    <w:rsid w:val="00C8751C"/>
    <w:rsid w:val="00C931AC"/>
    <w:rsid w:val="00CA0903"/>
    <w:rsid w:val="00CA3B67"/>
    <w:rsid w:val="00CB06C1"/>
    <w:rsid w:val="00CB2BDD"/>
    <w:rsid w:val="00CB423D"/>
    <w:rsid w:val="00CF0F6A"/>
    <w:rsid w:val="00D16B9A"/>
    <w:rsid w:val="00D26DF9"/>
    <w:rsid w:val="00D339C5"/>
    <w:rsid w:val="00D54029"/>
    <w:rsid w:val="00D676BF"/>
    <w:rsid w:val="00D84D90"/>
    <w:rsid w:val="00D9399A"/>
    <w:rsid w:val="00DA2094"/>
    <w:rsid w:val="00DB6338"/>
    <w:rsid w:val="00DF08DE"/>
    <w:rsid w:val="00E05B15"/>
    <w:rsid w:val="00E0688E"/>
    <w:rsid w:val="00E22447"/>
    <w:rsid w:val="00E33139"/>
    <w:rsid w:val="00E56341"/>
    <w:rsid w:val="00E81257"/>
    <w:rsid w:val="00E87E2C"/>
    <w:rsid w:val="00E93618"/>
    <w:rsid w:val="00E97A35"/>
    <w:rsid w:val="00EA7E50"/>
    <w:rsid w:val="00EC40DA"/>
    <w:rsid w:val="00ED1FEC"/>
    <w:rsid w:val="00EE2DEC"/>
    <w:rsid w:val="00EF2C8E"/>
    <w:rsid w:val="00F03AA8"/>
    <w:rsid w:val="00F06FF5"/>
    <w:rsid w:val="00F076FC"/>
    <w:rsid w:val="00F2075F"/>
    <w:rsid w:val="00F23BE8"/>
    <w:rsid w:val="00F470F2"/>
    <w:rsid w:val="00F525C2"/>
    <w:rsid w:val="00F52E7B"/>
    <w:rsid w:val="00F544A5"/>
    <w:rsid w:val="00F62B24"/>
    <w:rsid w:val="00F67F6D"/>
    <w:rsid w:val="00F77400"/>
    <w:rsid w:val="00F815BE"/>
    <w:rsid w:val="00FB3371"/>
    <w:rsid w:val="00FC14F5"/>
    <w:rsid w:val="00FC15FB"/>
    <w:rsid w:val="00FE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49873-03DD-4543-BAD8-DE572159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7</cp:revision>
  <cp:lastPrinted>2021-02-04T02:50:00Z</cp:lastPrinted>
  <dcterms:created xsi:type="dcterms:W3CDTF">2020-12-21T10:20:00Z</dcterms:created>
  <dcterms:modified xsi:type="dcterms:W3CDTF">2021-02-18T09:45:00Z</dcterms:modified>
</cp:coreProperties>
</file>