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0E" w:rsidRDefault="00470D9C" w:rsidP="00470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D9C">
        <w:rPr>
          <w:rFonts w:ascii="Times New Roman" w:hAnsi="Times New Roman" w:cs="Times New Roman"/>
          <w:b/>
          <w:sz w:val="32"/>
          <w:szCs w:val="32"/>
        </w:rPr>
        <w:t xml:space="preserve">Порядок обращения в </w:t>
      </w:r>
      <w:r w:rsidR="00C44442">
        <w:rPr>
          <w:rFonts w:ascii="Times New Roman" w:hAnsi="Times New Roman" w:cs="Times New Roman"/>
          <w:b/>
          <w:sz w:val="32"/>
          <w:szCs w:val="32"/>
        </w:rPr>
        <w:t>Муниципальное казенное учреждение «М</w:t>
      </w:r>
      <w:bookmarkStart w:id="0" w:name="_GoBack"/>
      <w:bookmarkEnd w:id="0"/>
      <w:r w:rsidR="00C44442">
        <w:rPr>
          <w:rFonts w:ascii="Times New Roman" w:hAnsi="Times New Roman" w:cs="Times New Roman"/>
          <w:b/>
          <w:sz w:val="32"/>
          <w:szCs w:val="32"/>
        </w:rPr>
        <w:t>униципальный архив г. Зеленогорска»</w:t>
      </w:r>
    </w:p>
    <w:p w:rsidR="00FE4019" w:rsidRDefault="00FE4019" w:rsidP="00FE40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0D9C" w:rsidRPr="00470D9C" w:rsidRDefault="00470D9C" w:rsidP="00FE40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0D9C">
        <w:rPr>
          <w:rFonts w:ascii="Times New Roman" w:hAnsi="Times New Roman" w:cs="Times New Roman"/>
          <w:b/>
          <w:i/>
          <w:sz w:val="28"/>
          <w:szCs w:val="28"/>
        </w:rPr>
        <w:t>Заявитель может обратиться в архив следующими способами:</w:t>
      </w:r>
    </w:p>
    <w:p w:rsidR="00470D9C" w:rsidRPr="00470D9C" w:rsidRDefault="00470D9C" w:rsidP="003E01A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0D9C">
        <w:rPr>
          <w:rFonts w:ascii="Times New Roman" w:hAnsi="Times New Roman" w:cs="Times New Roman"/>
          <w:sz w:val="28"/>
          <w:szCs w:val="28"/>
        </w:rPr>
        <w:t>посредствам личного обращения в архив</w:t>
      </w:r>
      <w:proofErr w:type="gramStart"/>
      <w:r w:rsidR="00C4444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470D9C">
        <w:rPr>
          <w:rFonts w:ascii="Times New Roman" w:hAnsi="Times New Roman" w:cs="Times New Roman"/>
          <w:sz w:val="28"/>
          <w:szCs w:val="28"/>
        </w:rPr>
        <w:t>;</w:t>
      </w:r>
    </w:p>
    <w:p w:rsidR="00470D9C" w:rsidRDefault="00470D9C" w:rsidP="003E01A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письменным обращением в архив;</w:t>
      </w:r>
    </w:p>
    <w:p w:rsidR="00470D9C" w:rsidRDefault="00470D9C" w:rsidP="003E01A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электронной почте (</w:t>
      </w:r>
      <w:hyperlink r:id="rId6" w:history="1">
        <w:r w:rsidR="00FE4019" w:rsidRPr="005956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arhiv</w:t>
        </w:r>
        <w:r w:rsidR="00FE4019" w:rsidRPr="00595655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FE4019" w:rsidRPr="005956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zelenogorsk</w:t>
        </w:r>
        <w:r w:rsidR="00FE4019" w:rsidRPr="00595655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FE4019" w:rsidRPr="005956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="00FE4019" w:rsidRPr="00595655">
          <w:rPr>
            <w:rStyle w:val="a4"/>
            <w:rFonts w:ascii="Times New Roman" w:hAnsi="Times New Roman" w:cs="Times New Roman"/>
            <w:sz w:val="28"/>
            <w:szCs w:val="28"/>
          </w:rPr>
          <w:t>45@</w:t>
        </w:r>
        <w:r w:rsidR="00FE4019" w:rsidRPr="005956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E4019" w:rsidRPr="0059565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E4019" w:rsidRPr="005956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E4019" w:rsidRPr="00FE4019">
        <w:rPr>
          <w:rFonts w:ascii="Times New Roman" w:hAnsi="Times New Roman" w:cs="Times New Roman"/>
          <w:sz w:val="28"/>
          <w:szCs w:val="28"/>
        </w:rPr>
        <w:t>)</w:t>
      </w:r>
      <w:r w:rsidR="00FE4019">
        <w:rPr>
          <w:rFonts w:ascii="Times New Roman" w:hAnsi="Times New Roman" w:cs="Times New Roman"/>
          <w:sz w:val="28"/>
          <w:szCs w:val="28"/>
        </w:rPr>
        <w:t>;</w:t>
      </w:r>
    </w:p>
    <w:p w:rsidR="00C44442" w:rsidRDefault="00C44442" w:rsidP="00FE40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4019" w:rsidRPr="00FE4019" w:rsidRDefault="00FE4019" w:rsidP="00FE40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019">
        <w:rPr>
          <w:rFonts w:ascii="Times New Roman" w:hAnsi="Times New Roman" w:cs="Times New Roman"/>
          <w:b/>
          <w:i/>
          <w:sz w:val="28"/>
          <w:szCs w:val="28"/>
        </w:rPr>
        <w:t>Запрос заявителя рассматривается и исполняется архивом при наличии в запросе:</w:t>
      </w:r>
    </w:p>
    <w:p w:rsidR="00FE4019" w:rsidRDefault="00FE4019" w:rsidP="003E01A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юридического лица – наименования юридического лица</w:t>
      </w:r>
      <w:r w:rsidR="00C44442">
        <w:rPr>
          <w:rFonts w:ascii="Times New Roman" w:hAnsi="Times New Roman" w:cs="Times New Roman"/>
          <w:sz w:val="28"/>
          <w:szCs w:val="28"/>
        </w:rPr>
        <w:t xml:space="preserve"> на бланке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4019" w:rsidRDefault="00FE4019" w:rsidP="003E01A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физического лица – фамилии, имени и отчества (при наличии);</w:t>
      </w:r>
    </w:p>
    <w:p w:rsidR="00FE4019" w:rsidRDefault="00FE4019" w:rsidP="003E01A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почтового и (или) электронного адреса пользователя;</w:t>
      </w:r>
    </w:p>
    <w:p w:rsidR="00FE4019" w:rsidRDefault="00FE4019" w:rsidP="003E01A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указания темы (вопроса);</w:t>
      </w:r>
    </w:p>
    <w:p w:rsidR="00FE4019" w:rsidRDefault="00FE4019" w:rsidP="003E01A2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</w:t>
      </w:r>
      <w:r w:rsidR="003E01A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3E01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гражданина или подпис</w:t>
      </w:r>
      <w:r w:rsidR="003E01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лица.</w:t>
      </w:r>
    </w:p>
    <w:p w:rsidR="00FE4019" w:rsidRDefault="00FE4019" w:rsidP="00FE4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019" w:rsidRPr="00FE4019" w:rsidRDefault="00FE4019" w:rsidP="00FE40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019">
        <w:rPr>
          <w:rFonts w:ascii="Times New Roman" w:hAnsi="Times New Roman" w:cs="Times New Roman"/>
          <w:b/>
          <w:i/>
          <w:sz w:val="28"/>
          <w:szCs w:val="28"/>
        </w:rPr>
        <w:t xml:space="preserve">Запрос </w:t>
      </w:r>
      <w:r w:rsidR="003E01A2">
        <w:rPr>
          <w:rFonts w:ascii="Times New Roman" w:hAnsi="Times New Roman" w:cs="Times New Roman"/>
          <w:b/>
          <w:i/>
          <w:sz w:val="28"/>
          <w:szCs w:val="28"/>
        </w:rPr>
        <w:t>заявителя</w:t>
      </w:r>
      <w:r w:rsidRPr="00FE4019">
        <w:rPr>
          <w:rFonts w:ascii="Times New Roman" w:hAnsi="Times New Roman" w:cs="Times New Roman"/>
          <w:b/>
          <w:i/>
          <w:sz w:val="28"/>
          <w:szCs w:val="28"/>
        </w:rPr>
        <w:t xml:space="preserve"> не подлежит рассмотрению в следующих случаях:</w:t>
      </w:r>
    </w:p>
    <w:p w:rsidR="00CE2D9F" w:rsidRDefault="00CE2D9F" w:rsidP="003E01A2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не содержит наименования юридического лица, для граждан – фамилии, имени, отчества; почтового и /или электронного адреса заявителя;</w:t>
      </w:r>
    </w:p>
    <w:p w:rsidR="00CE2D9F" w:rsidRPr="00CE2D9F" w:rsidRDefault="00CE2D9F" w:rsidP="003E01A2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D9F">
        <w:rPr>
          <w:rFonts w:ascii="Times New Roman" w:hAnsi="Times New Roman" w:cs="Times New Roman"/>
          <w:sz w:val="28"/>
          <w:szCs w:val="28"/>
        </w:rPr>
        <w:t>если запрос не поддается прочтению. В таком случае ответ на обращение не дается, о чем сообщается гражданину, направившему обращение, если его фамилию и почтовый адрес можно прочитать;</w:t>
      </w:r>
    </w:p>
    <w:p w:rsidR="003E01A2" w:rsidRDefault="003E01A2" w:rsidP="003E01A2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ответ по существу указанной в запросе темы (вопроса) не может быть дан без разглашения сведений, </w:t>
      </w:r>
      <w:r w:rsidR="00C44442">
        <w:rPr>
          <w:rFonts w:ascii="Times New Roman" w:hAnsi="Times New Roman" w:cs="Times New Roman"/>
          <w:sz w:val="28"/>
          <w:szCs w:val="28"/>
        </w:rPr>
        <w:t>составляющих государственную или иную охраняемую федеральным законом тайну</w:t>
      </w:r>
      <w:r w:rsidR="00CE2D9F">
        <w:rPr>
          <w:rFonts w:ascii="Times New Roman" w:hAnsi="Times New Roman" w:cs="Times New Roman"/>
          <w:sz w:val="28"/>
          <w:szCs w:val="28"/>
        </w:rPr>
        <w:t>.</w:t>
      </w:r>
      <w:r w:rsidR="00C44442">
        <w:rPr>
          <w:rFonts w:ascii="Times New Roman" w:hAnsi="Times New Roman" w:cs="Times New Roman"/>
          <w:sz w:val="28"/>
          <w:szCs w:val="28"/>
        </w:rPr>
        <w:t xml:space="preserve"> </w:t>
      </w:r>
      <w:r w:rsidR="00CE2D9F">
        <w:rPr>
          <w:rFonts w:ascii="Times New Roman" w:hAnsi="Times New Roman" w:cs="Times New Roman"/>
          <w:sz w:val="28"/>
          <w:szCs w:val="28"/>
        </w:rPr>
        <w:t>Заявителю сообщается о невозможности дать ответ по существу поставленного в нем вопроса в связи с недопустимостью разглашения указанных сведений. Заявителя информируют, что необходимая ему информация может быть предоставлена только при наличии у заявителя документально подтвержденных прав на получение таких сведений;</w:t>
      </w:r>
    </w:p>
    <w:p w:rsidR="00C44442" w:rsidRDefault="00C44442" w:rsidP="003E01A2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запрос касается темы (вопроса), в отношении которой ранее многократно давались письменные ответы по существу, и при этом не приводятся новые доводы или обстоятельства</w:t>
      </w:r>
      <w:r w:rsidR="00CE2D9F">
        <w:rPr>
          <w:rFonts w:ascii="Times New Roman" w:hAnsi="Times New Roman" w:cs="Times New Roman"/>
          <w:sz w:val="28"/>
          <w:szCs w:val="28"/>
        </w:rPr>
        <w:t>. Директор</w:t>
      </w:r>
      <w:r>
        <w:rPr>
          <w:rFonts w:ascii="Times New Roman" w:hAnsi="Times New Roman" w:cs="Times New Roman"/>
          <w:sz w:val="28"/>
          <w:szCs w:val="28"/>
        </w:rPr>
        <w:t xml:space="preserve"> архива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</w:t>
      </w:r>
      <w:r w:rsidR="00CE2D9F">
        <w:rPr>
          <w:rFonts w:ascii="Times New Roman" w:hAnsi="Times New Roman" w:cs="Times New Roman"/>
          <w:sz w:val="28"/>
          <w:szCs w:val="28"/>
        </w:rPr>
        <w:t>влялись в один и тот же архив. Архив письменно уведомляет заявителя о принятом решении и причинах его принятия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4442" w:rsidRDefault="00C44442" w:rsidP="003E01A2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запросе содержатся нецензурные либо оскорбительные выражения, угрозы жизни, здоровью и имуществу должностных лиц архива, а также членов их семей</w:t>
      </w:r>
      <w:r w:rsidR="00CE2D9F">
        <w:rPr>
          <w:rFonts w:ascii="Times New Roman" w:hAnsi="Times New Roman" w:cs="Times New Roman"/>
          <w:sz w:val="28"/>
          <w:szCs w:val="28"/>
        </w:rPr>
        <w:t>. Директор вправе оставить запрос без ответа по сути поставленных в нем вопросов и сообщить заявителю о недопустимости злоупотребления правом на доступ к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4442" w:rsidRDefault="00C44442" w:rsidP="003E01A2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отсутствуют документы, подтверждающие его полномочия выступать от имени третьих лиц,  отношении которых сделан запрос (в случае, если не истек срок ограничения, установленный частью 3 статьи 25 Федерального закона № 125-ФЗ «Об архивн</w:t>
      </w:r>
      <w:r w:rsidR="00E06923">
        <w:rPr>
          <w:rFonts w:ascii="Times New Roman" w:hAnsi="Times New Roman" w:cs="Times New Roman"/>
          <w:sz w:val="28"/>
          <w:szCs w:val="28"/>
        </w:rPr>
        <w:t>ом деле в Российской Федерации);</w:t>
      </w:r>
    </w:p>
    <w:p w:rsidR="00E06923" w:rsidRPr="00FE4019" w:rsidRDefault="00E06923" w:rsidP="003E01A2">
      <w:pPr>
        <w:pStyle w:val="a3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запрос написан на иностранном языке, архив возвращает его заявителю с уведомлением, что к исполнению принимаются только запросы, написанные на русском языке.</w:t>
      </w:r>
    </w:p>
    <w:p w:rsidR="00FE4019" w:rsidRPr="00E06923" w:rsidRDefault="00FE4019" w:rsidP="00FE40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6923" w:rsidRDefault="00E06923" w:rsidP="00FE40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6923">
        <w:rPr>
          <w:rFonts w:ascii="Times New Roman" w:hAnsi="Times New Roman" w:cs="Times New Roman"/>
          <w:b/>
          <w:i/>
          <w:sz w:val="28"/>
          <w:szCs w:val="28"/>
        </w:rPr>
        <w:t>Правомочность получения заявителем запрашиваемой информации:</w:t>
      </w:r>
    </w:p>
    <w:p w:rsidR="00E06923" w:rsidRDefault="00024177" w:rsidP="00E069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4177">
        <w:rPr>
          <w:rFonts w:ascii="Times New Roman" w:hAnsi="Times New Roman" w:cs="Times New Roman"/>
          <w:sz w:val="28"/>
          <w:szCs w:val="28"/>
        </w:rPr>
        <w:t>запросы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4177">
        <w:rPr>
          <w:rFonts w:ascii="Times New Roman" w:hAnsi="Times New Roman" w:cs="Times New Roman"/>
          <w:sz w:val="28"/>
          <w:szCs w:val="28"/>
        </w:rPr>
        <w:t xml:space="preserve"> поступившие от граждан и организаций</w:t>
      </w:r>
      <w:r>
        <w:rPr>
          <w:rFonts w:ascii="Times New Roman" w:hAnsi="Times New Roman" w:cs="Times New Roman"/>
          <w:sz w:val="28"/>
          <w:szCs w:val="28"/>
        </w:rPr>
        <w:t>, касающиеся других лиц, принимаются на исполнение при наличии нотариально заверенной доверенности от субъекта информации (в случае его смерти – от наследника субъекта информации). В тексте заявления гражданина или запроса организации должно быть написано, что заявитель или организация на основании доверенности уполномочены получить запрашиваемые сведения. Далее указывается, кем и когда была выдана доверенность, ее номер.</w:t>
      </w:r>
    </w:p>
    <w:p w:rsidR="00024177" w:rsidRDefault="00024177" w:rsidP="00E069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от гражданина или запроса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организации о предоставлении конфиденциальных сведений о другом физическом лице при отсутствии доверенности на получение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 информации в ответе на запрос сообщается, что запрашиваемая информация относится к информации ограниченного доступа и не может быть выдана.</w:t>
      </w:r>
    </w:p>
    <w:p w:rsidR="00024177" w:rsidRDefault="00024177" w:rsidP="00E06923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случае, если запрос, связанный с подтверждением имущественных и иных прав граждан, поступил по электронной почте с указанием только электронного адреса заявителя, по электронной почте запрашивается почтовый адрес заявителя для направления подписанной и заверенной архивной справки (копии, выписки или ответа).</w:t>
      </w:r>
    </w:p>
    <w:p w:rsidR="00024177" w:rsidRDefault="00024177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0C7" w:rsidRPr="006920C7" w:rsidRDefault="006920C7" w:rsidP="006920C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20C7">
        <w:rPr>
          <w:rFonts w:ascii="Times New Roman" w:hAnsi="Times New Roman" w:cs="Times New Roman"/>
          <w:b/>
          <w:i/>
          <w:sz w:val="28"/>
          <w:szCs w:val="28"/>
        </w:rPr>
        <w:t>Запросы социально-правового характера</w:t>
      </w:r>
      <w:r w:rsidRPr="006920C7">
        <w:rPr>
          <w:rFonts w:ascii="Times New Roman" w:hAnsi="Times New Roman" w:cs="Times New Roman"/>
          <w:sz w:val="28"/>
          <w:szCs w:val="28"/>
        </w:rPr>
        <w:t xml:space="preserve">  исполняются в течение 30 календарных дней со дня регистрации запроса.</w:t>
      </w:r>
    </w:p>
    <w:p w:rsidR="006920C7" w:rsidRPr="006920C7" w:rsidRDefault="006920C7" w:rsidP="006920C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920C7">
        <w:rPr>
          <w:rFonts w:ascii="Times New Roman" w:hAnsi="Times New Roman" w:cs="Times New Roman"/>
          <w:b/>
          <w:i/>
          <w:sz w:val="28"/>
          <w:szCs w:val="28"/>
        </w:rPr>
        <w:t>Тематические запросы органов государственной власти и местного самоуправления, направленные в целях исполнения ими своих полномочий,</w:t>
      </w:r>
      <w:r w:rsidRPr="006920C7">
        <w:rPr>
          <w:rFonts w:ascii="Times New Roman" w:hAnsi="Times New Roman" w:cs="Times New Roman"/>
          <w:sz w:val="28"/>
          <w:szCs w:val="28"/>
        </w:rPr>
        <w:t xml:space="preserve"> - в порядке и сроки, установленные законодательством Российской Федерации, либо в согласованные с ними сроки.</w:t>
      </w:r>
    </w:p>
    <w:p w:rsidR="00667042" w:rsidRDefault="00667042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0C7" w:rsidRDefault="006920C7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0C7" w:rsidRDefault="006920C7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0C7" w:rsidRDefault="006920C7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CA0" w:rsidRDefault="00FC1CA0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CA0" w:rsidRDefault="00FC1CA0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CA0" w:rsidRDefault="00FC1CA0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CA0" w:rsidRDefault="00FC1CA0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177" w:rsidRDefault="00507624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CA0" w:rsidRPr="00FC1CA0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1CA0" w:rsidRPr="00FC1CA0">
        <w:rPr>
          <w:rFonts w:ascii="Times New Roman" w:hAnsi="Times New Roman" w:cs="Times New Roman"/>
          <w:sz w:val="24"/>
          <w:szCs w:val="24"/>
        </w:rPr>
        <w:t xml:space="preserve"> губернатора Красноярского края от 01.11.2020 № 300-уг прием граждан и представителей юридических лиц осуществляется только по предварительной записи.</w:t>
      </w:r>
    </w:p>
    <w:p w:rsidR="00B470BA" w:rsidRPr="00FC1CA0" w:rsidRDefault="00B470BA" w:rsidP="000241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70BA" w:rsidRPr="00FC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4B3"/>
    <w:multiLevelType w:val="hybridMultilevel"/>
    <w:tmpl w:val="2ED88E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C4DFB"/>
    <w:multiLevelType w:val="hybridMultilevel"/>
    <w:tmpl w:val="D9B45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7590E"/>
    <w:multiLevelType w:val="hybridMultilevel"/>
    <w:tmpl w:val="6A386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008AA"/>
    <w:multiLevelType w:val="hybridMultilevel"/>
    <w:tmpl w:val="44E21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1309A"/>
    <w:multiLevelType w:val="hybridMultilevel"/>
    <w:tmpl w:val="A14C7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9C"/>
    <w:rsid w:val="00024177"/>
    <w:rsid w:val="0023120E"/>
    <w:rsid w:val="003E01A2"/>
    <w:rsid w:val="00470D9C"/>
    <w:rsid w:val="00507624"/>
    <w:rsid w:val="00624981"/>
    <w:rsid w:val="00667042"/>
    <w:rsid w:val="006920C7"/>
    <w:rsid w:val="00A54BCB"/>
    <w:rsid w:val="00B470BA"/>
    <w:rsid w:val="00C44442"/>
    <w:rsid w:val="00CE2D9F"/>
    <w:rsid w:val="00E06923"/>
    <w:rsid w:val="00FC1CA0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D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40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D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40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iv_zelenogorsk_k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2021-01-20T03:10:00Z</cp:lastPrinted>
  <dcterms:created xsi:type="dcterms:W3CDTF">2021-01-18T04:31:00Z</dcterms:created>
  <dcterms:modified xsi:type="dcterms:W3CDTF">2021-01-20T03:13:00Z</dcterms:modified>
</cp:coreProperties>
</file>