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7" w:rsidRPr="00FA040F" w:rsidRDefault="00FA040F" w:rsidP="00FA040F">
      <w:pPr>
        <w:spacing w:line="240" w:lineRule="auto"/>
        <w:jc w:val="center"/>
        <w:rPr>
          <w:b/>
          <w:sz w:val="32"/>
          <w:szCs w:val="32"/>
        </w:rPr>
      </w:pPr>
      <w:r w:rsidRPr="00FA040F">
        <w:rPr>
          <w:b/>
          <w:sz w:val="32"/>
          <w:szCs w:val="32"/>
        </w:rPr>
        <w:t>Обзор</w:t>
      </w:r>
    </w:p>
    <w:p w:rsidR="00121354" w:rsidRPr="00FA040F" w:rsidRDefault="00FA040F" w:rsidP="00FA040F">
      <w:pPr>
        <w:spacing w:line="240" w:lineRule="auto"/>
        <w:jc w:val="center"/>
        <w:rPr>
          <w:b/>
        </w:rPr>
      </w:pPr>
      <w:r w:rsidRPr="00FA040F">
        <w:rPr>
          <w:b/>
        </w:rPr>
        <w:t xml:space="preserve">практики рассмотрения </w:t>
      </w:r>
      <w:r w:rsidR="00AD5087">
        <w:rPr>
          <w:b/>
        </w:rPr>
        <w:t>вопросов</w:t>
      </w:r>
      <w:r w:rsidRPr="00FA040F">
        <w:rPr>
          <w:b/>
        </w:rPr>
        <w:t>, связанных с конфликтом</w:t>
      </w:r>
      <w:r w:rsidR="00AD5087">
        <w:rPr>
          <w:b/>
        </w:rPr>
        <w:t xml:space="preserve"> интересов,</w:t>
      </w:r>
    </w:p>
    <w:p w:rsidR="00121354" w:rsidRPr="00FA040F" w:rsidRDefault="00121354" w:rsidP="00FA040F">
      <w:pPr>
        <w:spacing w:line="240" w:lineRule="auto"/>
        <w:jc w:val="center"/>
        <w:rPr>
          <w:b/>
        </w:rPr>
      </w:pPr>
      <w:r w:rsidRPr="00FA040F">
        <w:rPr>
          <w:b/>
        </w:rPr>
        <w:t>в органах местного самоуправления Красноярского края</w:t>
      </w:r>
      <w:r w:rsidR="00BB370C">
        <w:rPr>
          <w:b/>
        </w:rPr>
        <w:t>,</w:t>
      </w:r>
    </w:p>
    <w:p w:rsidR="00FD59AA" w:rsidRDefault="00FD59AA" w:rsidP="00015358">
      <w:pPr>
        <w:spacing w:line="240" w:lineRule="auto"/>
        <w:jc w:val="center"/>
      </w:pPr>
    </w:p>
    <w:p w:rsidR="00FA040F" w:rsidRDefault="00FA040F" w:rsidP="00FD59AA">
      <w:pPr>
        <w:spacing w:line="240" w:lineRule="auto"/>
        <w:jc w:val="both"/>
      </w:pPr>
      <w:r>
        <w:t xml:space="preserve">           Настоящий обзор подготовлен по итогам обобщения результатов мониторинга</w:t>
      </w:r>
      <w:r w:rsidR="00AD5087">
        <w:t xml:space="preserve"> практики рассмотрения вопросов</w:t>
      </w:r>
      <w:r w:rsidR="003D51B8">
        <w:t>, с</w:t>
      </w:r>
      <w:r w:rsidR="00AD5087">
        <w:t>вязанных с конфликтом интересов,</w:t>
      </w:r>
      <w:r w:rsidR="003D51B8">
        <w:t xml:space="preserve"> в органах местного самоуправления Красноярского края</w:t>
      </w:r>
      <w:r w:rsidR="00944443">
        <w:t xml:space="preserve"> (далее – ОМСУ)</w:t>
      </w:r>
      <w:r w:rsidR="003D51B8">
        <w:t>.</w:t>
      </w:r>
    </w:p>
    <w:p w:rsidR="00FA040F" w:rsidRDefault="006C480B" w:rsidP="00FD59AA">
      <w:pPr>
        <w:spacing w:line="240" w:lineRule="auto"/>
        <w:jc w:val="both"/>
      </w:pPr>
      <w:r>
        <w:t xml:space="preserve">           Анал</w:t>
      </w:r>
      <w:r w:rsidR="00015358">
        <w:t>из</w:t>
      </w:r>
      <w:r w:rsidR="00FA040F">
        <w:t xml:space="preserve"> практики</w:t>
      </w:r>
      <w:r w:rsidR="00AD5087">
        <w:t xml:space="preserve"> ОМСУ</w:t>
      </w:r>
      <w:r w:rsidR="008620E6">
        <w:t xml:space="preserve"> показал,</w:t>
      </w:r>
      <w:r>
        <w:t xml:space="preserve"> </w:t>
      </w:r>
      <w:r w:rsidR="008620E6">
        <w:t>что</w:t>
      </w:r>
      <w:r w:rsidR="003D51B8">
        <w:t xml:space="preserve"> </w:t>
      </w:r>
      <w:r w:rsidR="000871C9">
        <w:t xml:space="preserve">только в 18 городских округах </w:t>
      </w:r>
      <w:r w:rsidR="00AD5087">
        <w:t xml:space="preserve">                </w:t>
      </w:r>
      <w:r w:rsidR="000871C9">
        <w:t xml:space="preserve">и муниципальных районах </w:t>
      </w:r>
      <w:r w:rsidR="00922813">
        <w:t xml:space="preserve">края </w:t>
      </w:r>
      <w:r w:rsidR="000871C9">
        <w:t>(из 61)</w:t>
      </w:r>
      <w:r w:rsidR="00922813">
        <w:t xml:space="preserve"> в 2018 и первом полугодии 2019 года имелась практика рассмотрения </w:t>
      </w:r>
      <w:r w:rsidR="00184656">
        <w:t xml:space="preserve">фактов, связанных с конфликтом интересов, в основном </w:t>
      </w:r>
      <w:r w:rsidR="00AD5087">
        <w:t>на комиссиях</w:t>
      </w:r>
      <w:r w:rsidR="00184656">
        <w:t xml:space="preserve"> </w:t>
      </w:r>
      <w:r w:rsidR="00922813">
        <w:t>по соблюдению требований к служебному пове</w:t>
      </w:r>
      <w:r w:rsidR="00184656">
        <w:t xml:space="preserve">дению </w:t>
      </w:r>
      <w:r w:rsidR="00922813">
        <w:t>и урегулированию конфликта интересов</w:t>
      </w:r>
      <w:r w:rsidR="006933FE">
        <w:t xml:space="preserve"> (далее - Комиссия)</w:t>
      </w:r>
      <w:r w:rsidR="00184656">
        <w:t>.</w:t>
      </w:r>
    </w:p>
    <w:p w:rsidR="00736CA8" w:rsidRDefault="00736CA8" w:rsidP="00FD59AA">
      <w:pPr>
        <w:spacing w:line="240" w:lineRule="auto"/>
        <w:jc w:val="both"/>
      </w:pPr>
      <w:r>
        <w:t xml:space="preserve">           </w:t>
      </w:r>
      <w:r w:rsidR="007452DF">
        <w:t>Так, в 2018 году</w:t>
      </w:r>
      <w:r w:rsidR="006933FE">
        <w:t xml:space="preserve"> на К</w:t>
      </w:r>
      <w:r w:rsidR="007452DF">
        <w:t>омиссиях рассмотрено 18 человек, а в первом полугодии 2019 года 12 человек</w:t>
      </w:r>
      <w:r w:rsidR="001B7C15">
        <w:t>. Из них, в</w:t>
      </w:r>
      <w:r w:rsidR="00D04055">
        <w:t xml:space="preserve"> отношении руководителей </w:t>
      </w:r>
      <w:r w:rsidR="001B7C15">
        <w:t xml:space="preserve">муниципальных </w:t>
      </w:r>
      <w:r w:rsidR="00D04055">
        <w:t>учреждений рассмотрено</w:t>
      </w:r>
      <w:r w:rsidR="001B7C15">
        <w:t xml:space="preserve"> 5 материалов, в отношении заместителей глав муниципальных образований - 7, в отнош</w:t>
      </w:r>
      <w:r w:rsidR="000E765F">
        <w:t>ен</w:t>
      </w:r>
      <w:r w:rsidR="00AD5087">
        <w:t xml:space="preserve">ии                   депутата  -1,  в  отношении  главы  </w:t>
      </w:r>
      <w:r w:rsidR="000E765F">
        <w:t>мун</w:t>
      </w:r>
      <w:r w:rsidR="00AD5087">
        <w:t xml:space="preserve">иципального образования - 1,                              </w:t>
      </w:r>
      <w:r w:rsidR="001B7C15">
        <w:t>в о</w:t>
      </w:r>
      <w:r w:rsidR="00AD5087">
        <w:t xml:space="preserve">тношении муниципальных служащих </w:t>
      </w:r>
      <w:r w:rsidR="001B7C15">
        <w:t>16 материалов.</w:t>
      </w:r>
    </w:p>
    <w:p w:rsidR="007452DF" w:rsidRPr="00925688" w:rsidRDefault="007452DF" w:rsidP="00FD59AA">
      <w:pPr>
        <w:spacing w:line="240" w:lineRule="auto"/>
        <w:jc w:val="both"/>
      </w:pPr>
      <w:r>
        <w:t xml:space="preserve">      </w:t>
      </w:r>
      <w:r w:rsidR="006933FE">
        <w:t xml:space="preserve">     Основанием для проведения К</w:t>
      </w:r>
      <w:r>
        <w:t xml:space="preserve">омиссий послужило: 10 поступивших уведомлений служащих о возникновении личной заинтересованности </w:t>
      </w:r>
      <w:r w:rsidR="00D04055">
        <w:t xml:space="preserve">                   </w:t>
      </w:r>
      <w:r>
        <w:t>при исполнении должностных обязанностей, которая приводит или может привести к конфликту интересов;</w:t>
      </w:r>
      <w:r w:rsidR="00BB370C">
        <w:t xml:space="preserve"> </w:t>
      </w:r>
      <w:r>
        <w:t xml:space="preserve">15 </w:t>
      </w:r>
      <w:r w:rsidR="00BB370C">
        <w:t>материалов по представлению</w:t>
      </w:r>
      <w:r>
        <w:t xml:space="preserve"> органов прокуратуры</w:t>
      </w:r>
      <w:r w:rsidR="00BB370C">
        <w:t xml:space="preserve"> </w:t>
      </w:r>
      <w:r w:rsidR="00562F5F">
        <w:t xml:space="preserve">об устранении нарушений законодательства о </w:t>
      </w:r>
      <w:r w:rsidR="00D04055">
        <w:t>пр</w:t>
      </w:r>
      <w:r w:rsidR="00562F5F">
        <w:t xml:space="preserve">отиводействии </w:t>
      </w:r>
      <w:r w:rsidR="00562F5F" w:rsidRPr="00925688">
        <w:t>кор</w:t>
      </w:r>
      <w:r w:rsidR="00925688" w:rsidRPr="00925688">
        <w:t>рупции, 5</w:t>
      </w:r>
      <w:r w:rsidR="00D04055" w:rsidRPr="00925688">
        <w:t xml:space="preserve"> </w:t>
      </w:r>
      <w:r w:rsidR="00925688" w:rsidRPr="00925688">
        <w:t>представлений</w:t>
      </w:r>
      <w:r w:rsidR="001B7C15" w:rsidRPr="00925688">
        <w:t xml:space="preserve"> руководителя.</w:t>
      </w:r>
    </w:p>
    <w:p w:rsidR="006933FE" w:rsidRDefault="00D04055" w:rsidP="00FD59AA">
      <w:pPr>
        <w:spacing w:line="240" w:lineRule="auto"/>
        <w:jc w:val="both"/>
      </w:pPr>
      <w:r>
        <w:t xml:space="preserve">           </w:t>
      </w:r>
      <w:r w:rsidR="001B7C15">
        <w:t>По результатам рассмотрения материалов на заседан</w:t>
      </w:r>
      <w:r w:rsidR="006933FE">
        <w:t>иях К</w:t>
      </w:r>
      <w:r w:rsidR="001B7C15">
        <w:t xml:space="preserve">омиссии </w:t>
      </w:r>
      <w:r w:rsidR="006933FE">
        <w:t xml:space="preserve">                        </w:t>
      </w:r>
      <w:r w:rsidR="001B7C15">
        <w:t>и выданных ими рекомендаци</w:t>
      </w:r>
      <w:r w:rsidR="006933FE">
        <w:t>ях</w:t>
      </w:r>
      <w:r w:rsidR="001B7C15">
        <w:t>,</w:t>
      </w:r>
      <w:r w:rsidR="006933FE">
        <w:t xml:space="preserve"> </w:t>
      </w:r>
      <w:r w:rsidR="001B7C15">
        <w:t>привлечено к отве</w:t>
      </w:r>
      <w:r w:rsidR="006933FE">
        <w:t>т</w:t>
      </w:r>
      <w:r w:rsidR="001B7C15">
        <w:t xml:space="preserve">ственности </w:t>
      </w:r>
      <w:r w:rsidR="006933FE">
        <w:t xml:space="preserve">                                  за совершение коррупционных правонарушений 5</w:t>
      </w:r>
      <w:r w:rsidR="001B7C15">
        <w:t xml:space="preserve"> служащи</w:t>
      </w:r>
      <w:r w:rsidR="006933FE">
        <w:t>х</w:t>
      </w:r>
      <w:r w:rsidR="001B7C15">
        <w:t>,</w:t>
      </w:r>
      <w:r w:rsidR="006933FE">
        <w:t xml:space="preserve"> </w:t>
      </w:r>
      <w:r w:rsidR="001B7C15">
        <w:t xml:space="preserve">из них </w:t>
      </w:r>
      <w:r w:rsidR="006933FE">
        <w:t xml:space="preserve">                         </w:t>
      </w:r>
      <w:r w:rsidR="00EB4DED">
        <w:t>1 уволен в связи с утратой доверия, 3</w:t>
      </w:r>
      <w:r w:rsidR="001B7C15">
        <w:t xml:space="preserve"> объявл</w:t>
      </w:r>
      <w:r w:rsidR="006933FE">
        <w:t>ен в</w:t>
      </w:r>
      <w:r w:rsidR="001B7C15">
        <w:t>ыговор,</w:t>
      </w:r>
      <w:r w:rsidR="00944443">
        <w:t xml:space="preserve"> </w:t>
      </w:r>
      <w:r w:rsidR="001B7C15">
        <w:t xml:space="preserve">1 </w:t>
      </w:r>
      <w:r w:rsidR="006933FE">
        <w:t xml:space="preserve">- </w:t>
      </w:r>
      <w:r w:rsidR="001B7C15">
        <w:t>замечание.</w:t>
      </w:r>
    </w:p>
    <w:p w:rsidR="002B5D8B" w:rsidRPr="00FD3B42" w:rsidRDefault="002B5D8B" w:rsidP="00FD59AA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>
        <w:t xml:space="preserve">           </w:t>
      </w:r>
      <w:r w:rsidR="00AD5087">
        <w:t xml:space="preserve">Рассматривались следующие </w:t>
      </w:r>
      <w:r w:rsidR="00AD5087">
        <w:rPr>
          <w:b/>
        </w:rPr>
        <w:t>ситуации:</w:t>
      </w:r>
    </w:p>
    <w:p w:rsidR="002B5D8B" w:rsidRDefault="002B5D8B" w:rsidP="00FD59AA">
      <w:pPr>
        <w:tabs>
          <w:tab w:val="left" w:pos="567"/>
          <w:tab w:val="left" w:pos="851"/>
        </w:tabs>
        <w:spacing w:line="240" w:lineRule="auto"/>
        <w:jc w:val="both"/>
      </w:pPr>
      <w:r w:rsidRPr="00F877A0">
        <w:t xml:space="preserve">          </w:t>
      </w:r>
      <w:r w:rsidR="00FD3B42">
        <w:t xml:space="preserve"> 1. </w:t>
      </w:r>
      <w:r>
        <w:t xml:space="preserve">Заместитель главы района, </w:t>
      </w:r>
      <w:r w:rsidR="00AD5087">
        <w:t>узнав, что его близкий родственник</w:t>
      </w:r>
      <w:r>
        <w:t xml:space="preserve">                                 </w:t>
      </w:r>
      <w:r w:rsidR="00AD5087">
        <w:t xml:space="preserve">  обратился в администрацию района с заявлением о получении земельного участ</w:t>
      </w:r>
      <w:r>
        <w:t>к</w:t>
      </w:r>
      <w:r w:rsidR="00AD5087">
        <w:t>а</w:t>
      </w:r>
      <w:r>
        <w:t xml:space="preserve">, уведомил в установленном законодательством порядке главу района </w:t>
      </w:r>
      <w:r w:rsidR="00AD5087">
        <w:t>о возможном конфликте интересов, так как он в силу должностных обязанностей участвует в процедуре</w:t>
      </w:r>
      <w:r>
        <w:t xml:space="preserve"> </w:t>
      </w:r>
      <w:r w:rsidR="00AD5087">
        <w:t xml:space="preserve">оформления имущественных прав                  на земельные участки. </w:t>
      </w:r>
      <w:r>
        <w:t>Уведомление бы</w:t>
      </w:r>
      <w:r w:rsidR="00AD5087">
        <w:t>ло передано для рассмотрения                         в Комиссию</w:t>
      </w:r>
      <w:r>
        <w:t xml:space="preserve">. </w:t>
      </w:r>
      <w:proofErr w:type="gramStart"/>
      <w:r>
        <w:t>Решив, что он выполнил свою антикоррупционную обяз</w:t>
      </w:r>
      <w:r w:rsidR="00AD5087">
        <w:t>анность, не дождавшись решения К</w:t>
      </w:r>
      <w:r>
        <w:t xml:space="preserve">омиссии, не приняв мер </w:t>
      </w:r>
      <w:r w:rsidR="00AD5087">
        <w:t xml:space="preserve">                             </w:t>
      </w:r>
      <w:r>
        <w:t xml:space="preserve">по предотвращению и урегулированию конфликта интересов, в том числе путем самоотвода от участия в процедуре, муниципальный служащий </w:t>
      </w:r>
      <w:r w:rsidR="00AD5087">
        <w:t xml:space="preserve">                    </w:t>
      </w:r>
      <w:r>
        <w:t xml:space="preserve">на основании заявления родственника собственным распоряжением утвердил схему расположения земельного участка, что обеспечило последнему право </w:t>
      </w:r>
      <w:r w:rsidR="00AD5087">
        <w:t xml:space="preserve">                     </w:t>
      </w:r>
      <w:r>
        <w:t xml:space="preserve">на дальнейшее </w:t>
      </w:r>
      <w:r w:rsidR="00AD5087">
        <w:t>заключение</w:t>
      </w:r>
      <w:r>
        <w:t xml:space="preserve"> договора аренды земельного участка </w:t>
      </w:r>
      <w:r w:rsidR="00AD5087">
        <w:t xml:space="preserve">                              </w:t>
      </w:r>
      <w:r>
        <w:t>по максимально выгодной арендной плате.</w:t>
      </w:r>
      <w:proofErr w:type="gramEnd"/>
    </w:p>
    <w:p w:rsidR="002B5D8B" w:rsidRDefault="00AD5087" w:rsidP="00FD59AA">
      <w:pPr>
        <w:tabs>
          <w:tab w:val="left" w:pos="851"/>
        </w:tabs>
        <w:spacing w:line="240" w:lineRule="auto"/>
        <w:jc w:val="both"/>
      </w:pPr>
      <w:r>
        <w:lastRenderedPageBreak/>
        <w:t xml:space="preserve">           Данный факт выявлен органами прокуратуры, в связи с чем,</w:t>
      </w:r>
      <w:r w:rsidR="002B5D8B">
        <w:t xml:space="preserve"> в адрес главы района </w:t>
      </w:r>
      <w:r>
        <w:t xml:space="preserve">внесено </w:t>
      </w:r>
      <w:r w:rsidR="002B5D8B">
        <w:t>представление, по результатам рассмотрения которого на Ко</w:t>
      </w:r>
      <w:r>
        <w:t xml:space="preserve">миссии, </w:t>
      </w:r>
      <w:r w:rsidR="002B5D8B">
        <w:t>в отношении муниципального служащего применено взыскание в виде выговора.</w:t>
      </w:r>
    </w:p>
    <w:p w:rsidR="002B5D8B" w:rsidRDefault="000457AD" w:rsidP="00FD3B42">
      <w:pPr>
        <w:tabs>
          <w:tab w:val="left" w:pos="851"/>
        </w:tabs>
        <w:spacing w:line="240" w:lineRule="auto"/>
        <w:jc w:val="both"/>
      </w:pPr>
      <w:r>
        <w:t xml:space="preserve">           </w:t>
      </w:r>
      <w:r w:rsidR="00FD3B42">
        <w:t>2.</w:t>
      </w:r>
      <w:r w:rsidR="001079BA">
        <w:t> </w:t>
      </w:r>
      <w:r w:rsidR="00FD3B42">
        <w:t>Руководитель муниципального учреждения, являясь муниципальным служащим,</w:t>
      </w:r>
      <w:r w:rsidR="00AD5087">
        <w:t xml:space="preserve"> принял на работу в учреждение своих близких родственников</w:t>
      </w:r>
      <w:r w:rsidR="001079BA">
        <w:t>,</w:t>
      </w:r>
      <w:r w:rsidR="00AD5087">
        <w:t xml:space="preserve"> которые были непосредственно ему</w:t>
      </w:r>
      <w:r w:rsidR="001079BA">
        <w:t xml:space="preserve"> подчинены согласно трудовому договору и должностной инструкции. </w:t>
      </w:r>
      <w:r w:rsidR="00AD5087">
        <w:t>Кроме того, им</w:t>
      </w:r>
      <w:r w:rsidR="004D6AA9">
        <w:t>, как руководителем учреждения осуществлялась оценка деятельности подчиненных родственников, выплата премий и выплат стимулирующего характера. При этом в</w:t>
      </w:r>
      <w:r w:rsidR="001079BA">
        <w:t xml:space="preserve"> нарушение антикоррупционного законодательства муниципальный</w:t>
      </w:r>
      <w:r w:rsidR="00AD5087">
        <w:t xml:space="preserve"> служащий мер</w:t>
      </w:r>
      <w:r w:rsidR="001079BA">
        <w:t xml:space="preserve"> по </w:t>
      </w:r>
      <w:r w:rsidR="004D6AA9">
        <w:t>предотвращению</w:t>
      </w:r>
      <w:r w:rsidR="001079BA">
        <w:t xml:space="preserve"> и урегулировани</w:t>
      </w:r>
      <w:r w:rsidR="00AD5087">
        <w:t>ю конфликта интересов не принял</w:t>
      </w:r>
      <w:r w:rsidR="001079BA">
        <w:t>.</w:t>
      </w:r>
    </w:p>
    <w:p w:rsidR="001079BA" w:rsidRPr="00F877A0" w:rsidRDefault="001079BA" w:rsidP="00FD3B42">
      <w:pPr>
        <w:tabs>
          <w:tab w:val="left" w:pos="851"/>
        </w:tabs>
        <w:spacing w:line="240" w:lineRule="auto"/>
        <w:jc w:val="both"/>
      </w:pPr>
      <w:r>
        <w:t xml:space="preserve">           </w:t>
      </w:r>
      <w:r w:rsidR="00AD5087">
        <w:t>Данный факт выявлен органами</w:t>
      </w:r>
      <w:r w:rsidR="004D6AA9">
        <w:t xml:space="preserve"> пр</w:t>
      </w:r>
      <w:r w:rsidR="0054045B">
        <w:t>о</w:t>
      </w:r>
      <w:r w:rsidR="00AD5087">
        <w:t>куратуры, в связи с чем,</w:t>
      </w:r>
      <w:r w:rsidR="004D6AA9">
        <w:t xml:space="preserve"> в адрес главы района</w:t>
      </w:r>
      <w:r w:rsidR="0054045B">
        <w:t xml:space="preserve"> </w:t>
      </w:r>
      <w:r w:rsidR="00AD5087">
        <w:t xml:space="preserve">внесено </w:t>
      </w:r>
      <w:r w:rsidR="0054045B">
        <w:t>представление, по результатам рассмотрения которого на Комисси</w:t>
      </w:r>
      <w:r w:rsidR="00AD5087">
        <w:t xml:space="preserve">и, </w:t>
      </w:r>
      <w:r w:rsidR="0054045B">
        <w:t xml:space="preserve">в отношении муниципального служащего применено взыскание в виде выговора. </w:t>
      </w:r>
    </w:p>
    <w:p w:rsidR="00AD5087" w:rsidRDefault="002B5D8B" w:rsidP="00AD5087">
      <w:pPr>
        <w:tabs>
          <w:tab w:val="left" w:pos="851"/>
        </w:tabs>
        <w:spacing w:line="240" w:lineRule="auto"/>
        <w:jc w:val="both"/>
      </w:pPr>
      <w:r>
        <w:t xml:space="preserve">           </w:t>
      </w:r>
      <w:proofErr w:type="gramStart"/>
      <w:r w:rsidR="00FD3B42">
        <w:t>3.</w:t>
      </w:r>
      <w:r w:rsidR="00AD5087">
        <w:t>С</w:t>
      </w:r>
      <w:r>
        <w:t>пециалист администрации муниципального образования, являясь заместителем председателя аукционной комиссии, на официальном сайте РФ для размещения информации о проведении торгов, разместил информа</w:t>
      </w:r>
      <w:r w:rsidR="00AD5087">
        <w:t xml:space="preserve">ционное сообщение </w:t>
      </w:r>
      <w:r>
        <w:t xml:space="preserve">о проведении аукциона на право заключения договора аренды земельного участка, находящегося в государственной собственности, достоверно зная, что данный участок сформирован </w:t>
      </w:r>
      <w:r w:rsidR="00AD5087">
        <w:t xml:space="preserve">                         </w:t>
      </w:r>
      <w:r>
        <w:t>п</w:t>
      </w:r>
      <w:r w:rsidR="00BA37EA">
        <w:t>о заявлению и за счет средств его</w:t>
      </w:r>
      <w:r w:rsidR="00AD5087">
        <w:t xml:space="preserve"> близкого родственника</w:t>
      </w:r>
      <w:r>
        <w:t>, и, что последний будет являться претендентом для получения</w:t>
      </w:r>
      <w:proofErr w:type="gramEnd"/>
      <w:r>
        <w:t xml:space="preserve"> </w:t>
      </w:r>
      <w:proofErr w:type="gramStart"/>
      <w:r>
        <w:t>на него имущественных</w:t>
      </w:r>
      <w:r w:rsidR="00AD5087">
        <w:t xml:space="preserve"> прав (прав аренды) на аукционе (впоследствии, в связи с тем, что поступила единственная заявка, решением аукционной комиссии аукцион признан несостоявшимся и договор аренды участка заключен с близким родственником муниципального служащего.</w:t>
      </w:r>
      <w:proofErr w:type="gramEnd"/>
    </w:p>
    <w:p w:rsidR="00AD5087" w:rsidRDefault="00AD5087" w:rsidP="00AD5087">
      <w:pPr>
        <w:tabs>
          <w:tab w:val="left" w:pos="851"/>
        </w:tabs>
        <w:spacing w:line="240" w:lineRule="auto"/>
        <w:jc w:val="both"/>
      </w:pPr>
      <w:r>
        <w:t xml:space="preserve">           При явном наличии признаков конфликта интересов, муниципальный служащий не предпринял мер к его предотвращению и урегулированию,                   не уведомил работодателя о личной заинтересованности и наличии конфликта интересов, а также не воспользовался правом самоотвода.</w:t>
      </w:r>
    </w:p>
    <w:p w:rsidR="002B5D8B" w:rsidRPr="00BA37EA" w:rsidRDefault="00AD5087" w:rsidP="00FD59AA">
      <w:pPr>
        <w:tabs>
          <w:tab w:val="left" w:pos="851"/>
        </w:tabs>
        <w:spacing w:line="240" w:lineRule="auto"/>
        <w:jc w:val="both"/>
      </w:pPr>
      <w:r>
        <w:t xml:space="preserve">          Данный факт выявлен органами </w:t>
      </w:r>
      <w:r w:rsidR="002B5D8B">
        <w:t>прокур</w:t>
      </w:r>
      <w:r>
        <w:t xml:space="preserve">атуры, в связи с чем,  </w:t>
      </w:r>
      <w:r w:rsidR="002B5D8B">
        <w:t xml:space="preserve"> </w:t>
      </w:r>
      <w:r>
        <w:t xml:space="preserve">                  </w:t>
      </w:r>
      <w:r w:rsidR="002B5D8B">
        <w:t xml:space="preserve">в адрес главы муниципального образования </w:t>
      </w:r>
      <w:r>
        <w:t xml:space="preserve">внесено </w:t>
      </w:r>
      <w:r w:rsidR="002B5D8B">
        <w:t xml:space="preserve">представление, </w:t>
      </w:r>
      <w:r>
        <w:t xml:space="preserve">                          </w:t>
      </w:r>
      <w:r w:rsidR="002B5D8B">
        <w:t xml:space="preserve">по результатам рассмотрения которого в отношении </w:t>
      </w:r>
      <w:r w:rsidR="00BA37EA">
        <w:t>муниципального служащего прин</w:t>
      </w:r>
      <w:r w:rsidR="00FD59AA">
        <w:t>яты меры</w:t>
      </w:r>
      <w:r w:rsidR="00EB4DED">
        <w:t xml:space="preserve"> ответственности, объявлен выговор.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</w:t>
      </w:r>
      <w:r w:rsidR="00B145C6">
        <w:t>4.</w:t>
      </w:r>
      <w:r w:rsidR="00AD5087">
        <w:t>З</w:t>
      </w:r>
      <w:r>
        <w:t>аместитель главы муниципального образования</w:t>
      </w:r>
      <w:r w:rsidR="00AD5087">
        <w:t xml:space="preserve"> - руководитель департамента</w:t>
      </w:r>
      <w:r>
        <w:t xml:space="preserve"> направил на имя главы уведомление о возможном возникновении конфликта</w:t>
      </w:r>
      <w:r w:rsidR="00AD5087">
        <w:t xml:space="preserve"> интересов, сообщив, что его близкий родственник</w:t>
      </w:r>
      <w:r>
        <w:t xml:space="preserve"> замещает</w:t>
      </w:r>
      <w:r w:rsidR="00BA37EA">
        <w:t xml:space="preserve"> должность муниципальной службы специалиста</w:t>
      </w:r>
      <w:r>
        <w:t xml:space="preserve"> </w:t>
      </w:r>
      <w:r w:rsidR="00AD5087">
        <w:t xml:space="preserve">одного </w:t>
      </w:r>
      <w:r w:rsidR="00E64DE4">
        <w:t xml:space="preserve">                           </w:t>
      </w:r>
      <w:r w:rsidR="00AD5087">
        <w:t>из управлений</w:t>
      </w:r>
      <w:r w:rsidR="00E64DE4">
        <w:t xml:space="preserve"> районной администрации</w:t>
      </w:r>
      <w:r w:rsidR="00AD5087">
        <w:t>, а департамент</w:t>
      </w:r>
      <w:r>
        <w:t xml:space="preserve"> планирует проведение прове</w:t>
      </w:r>
      <w:r w:rsidR="00BA37EA">
        <w:t>рок соблюдения законодательства</w:t>
      </w:r>
      <w:r>
        <w:t xml:space="preserve"> о контрактной системе </w:t>
      </w:r>
      <w:r w:rsidR="00E64DE4">
        <w:t xml:space="preserve">                 </w:t>
      </w:r>
      <w:r>
        <w:lastRenderedPageBreak/>
        <w:t>в сфере</w:t>
      </w:r>
      <w:r w:rsidR="00BA37EA">
        <w:t xml:space="preserve"> закупок товаров, работ и услуг</w:t>
      </w:r>
      <w:r>
        <w:t xml:space="preserve"> для обеспечения муниципальных нужд данным управлением.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</w:t>
      </w:r>
      <w:r w:rsidR="00E64DE4">
        <w:t>Уведомление</w:t>
      </w:r>
      <w:r>
        <w:t xml:space="preserve"> рассмотрено на</w:t>
      </w:r>
      <w:r w:rsidR="00E64DE4">
        <w:t xml:space="preserve"> заседании К</w:t>
      </w:r>
      <w:r w:rsidR="00320789">
        <w:t>омиссии</w:t>
      </w:r>
      <w:proofErr w:type="gramStart"/>
      <w:r w:rsidR="00320789">
        <w:t>.</w:t>
      </w:r>
      <w:proofErr w:type="gramEnd"/>
      <w:r w:rsidR="00320789">
        <w:t xml:space="preserve"> У</w:t>
      </w:r>
      <w:bookmarkStart w:id="0" w:name="_GoBack"/>
      <w:bookmarkEnd w:id="0"/>
      <w:r>
        <w:t>становлено, что возможно возникновение ситуации, которая может повлечь за собо</w:t>
      </w:r>
      <w:r w:rsidR="00BA37EA">
        <w:t>й конфликт интересов, поэтому муниципальному служащему</w:t>
      </w:r>
      <w:r>
        <w:t xml:space="preserve"> даны рекомендации по предотвращению конфликта интересов.</w:t>
      </w:r>
    </w:p>
    <w:p w:rsidR="002B5D8B" w:rsidRDefault="00E633F8" w:rsidP="00FD59AA">
      <w:pPr>
        <w:tabs>
          <w:tab w:val="left" w:pos="851"/>
        </w:tabs>
        <w:spacing w:line="240" w:lineRule="auto"/>
        <w:jc w:val="both"/>
      </w:pPr>
      <w:r>
        <w:t xml:space="preserve"> </w:t>
      </w:r>
      <w:r w:rsidR="00BA37EA">
        <w:t xml:space="preserve">         </w:t>
      </w:r>
      <w:r w:rsidR="00E64DE4">
        <w:t>5.Р</w:t>
      </w:r>
      <w:r w:rsidR="002B5D8B">
        <w:t xml:space="preserve">уководитель управления </w:t>
      </w:r>
      <w:r w:rsidR="002B5D8B" w:rsidRPr="00BA37EA">
        <w:t>градостроительства администрации муниципального образования</w:t>
      </w:r>
      <w:r w:rsidR="00E64DE4">
        <w:t xml:space="preserve"> </w:t>
      </w:r>
      <w:r w:rsidR="002B5D8B">
        <w:t xml:space="preserve">в соответствии со своими должностными обязанностями рассматривает заявления на выдачу разрешений </w:t>
      </w:r>
      <w:r w:rsidR="00E64DE4">
        <w:t xml:space="preserve">                              </w:t>
      </w:r>
      <w:r w:rsidR="002B5D8B">
        <w:t>на строительство на территории муниципального образования.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 В связи с необходимостью получения разрешения на стро</w:t>
      </w:r>
      <w:r w:rsidR="00BA37EA">
        <w:t>ительство нежилого здания гражданин</w:t>
      </w:r>
      <w:r>
        <w:t xml:space="preserve"> дважды обращался с соответствующим</w:t>
      </w:r>
      <w:r w:rsidR="00E64DE4">
        <w:t xml:space="preserve"> заявлением </w:t>
      </w:r>
      <w:r>
        <w:t>и проектной документацией в администрацию муниципального образования, но в связи с допущенными нарушениями при составлении проектной документации ему дважды было отказано в выдаче разрешения.</w:t>
      </w:r>
    </w:p>
    <w:p w:rsidR="002B5D8B" w:rsidRDefault="00BA37EA" w:rsidP="00FD59AA">
      <w:pPr>
        <w:tabs>
          <w:tab w:val="left" w:pos="851"/>
        </w:tabs>
        <w:spacing w:line="240" w:lineRule="auto"/>
        <w:jc w:val="both"/>
      </w:pPr>
      <w:r>
        <w:t xml:space="preserve">           П</w:t>
      </w:r>
      <w:r w:rsidR="00E64DE4">
        <w:t>осле чего руководитель управления</w:t>
      </w:r>
      <w:r w:rsidR="002B5D8B">
        <w:t xml:space="preserve"> </w:t>
      </w:r>
      <w:r w:rsidR="00E64DE4">
        <w:t>вступает</w:t>
      </w:r>
      <w:r>
        <w:t xml:space="preserve"> с гражданином</w:t>
      </w:r>
      <w:r w:rsidR="002B5D8B">
        <w:t xml:space="preserve"> </w:t>
      </w:r>
      <w:r>
        <w:t xml:space="preserve">                    </w:t>
      </w:r>
      <w:r w:rsidR="002B5D8B">
        <w:t>во внеслужебные отношения (</w:t>
      </w:r>
      <w:r>
        <w:t>подготовил</w:t>
      </w:r>
      <w:r w:rsidR="002B5D8B">
        <w:t xml:space="preserve"> дизайн-проект внутренних помещений проектируемого здания), </w:t>
      </w:r>
      <w:r w:rsidR="00A43B0F">
        <w:t>и последний получает</w:t>
      </w:r>
      <w:r w:rsidR="002B5D8B">
        <w:t xml:space="preserve"> от него со</w:t>
      </w:r>
      <w:r>
        <w:t>глас</w:t>
      </w:r>
      <w:r w:rsidR="00A43B0F">
        <w:t xml:space="preserve">ование </w:t>
      </w:r>
      <w:r>
        <w:t>на выдачу разрешения</w:t>
      </w:r>
      <w:r w:rsidR="002B5D8B">
        <w:t xml:space="preserve"> на строительство, при отсутствии оснований, без устранения нарушений.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</w:t>
      </w:r>
      <w:r w:rsidR="00FD59AA">
        <w:t xml:space="preserve">  За подгото</w:t>
      </w:r>
      <w:r w:rsidR="00A43B0F">
        <w:t>вку проекта гражданин передал</w:t>
      </w:r>
      <w:r w:rsidR="00FD59AA">
        <w:t xml:space="preserve"> муниципальному служащему</w:t>
      </w:r>
      <w:r>
        <w:t xml:space="preserve"> </w:t>
      </w:r>
      <w:r w:rsidR="00E633F8">
        <w:t>денежные средства</w:t>
      </w:r>
      <w:r w:rsidR="00A43B0F">
        <w:t>.</w:t>
      </w:r>
    </w:p>
    <w:p w:rsidR="002B5D8B" w:rsidRPr="00FD59AA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Данный факт выявлен </w:t>
      </w:r>
      <w:r w:rsidR="00A43B0F">
        <w:t>органами прокуратуры, в связи с чем,</w:t>
      </w:r>
      <w:r>
        <w:t xml:space="preserve"> в адрес главы муниципального образова</w:t>
      </w:r>
      <w:r w:rsidR="00A43B0F">
        <w:t>ния направлено представление</w:t>
      </w:r>
      <w:r>
        <w:t xml:space="preserve">, </w:t>
      </w:r>
      <w:r w:rsidR="00A43B0F">
        <w:t xml:space="preserve">                               </w:t>
      </w:r>
      <w:r>
        <w:t>по результатам рассмотрения</w:t>
      </w:r>
      <w:r w:rsidR="00FD59AA">
        <w:t xml:space="preserve"> которого </w:t>
      </w:r>
      <w:r w:rsidR="00A43B0F">
        <w:t>в действиях муниципального служащего установлен конфликт интересов</w:t>
      </w:r>
      <w:r w:rsidR="00E23CF6">
        <w:t>,</w:t>
      </w:r>
      <w:r w:rsidR="00A43B0F">
        <w:t xml:space="preserve"> и он уволен с занимаемой должности</w:t>
      </w:r>
      <w:r w:rsidR="00E23CF6">
        <w:t xml:space="preserve"> в связи</w:t>
      </w:r>
      <w:r>
        <w:t xml:space="preserve"> с утратой доверия.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</w:t>
      </w:r>
      <w:r w:rsidR="00E633F8">
        <w:t>6.</w:t>
      </w:r>
      <w:r w:rsidR="00E23CF6">
        <w:t>Н</w:t>
      </w:r>
      <w:r>
        <w:t>ачаль</w:t>
      </w:r>
      <w:r w:rsidR="00E23CF6">
        <w:t>ник отдела</w:t>
      </w:r>
      <w:r>
        <w:t xml:space="preserve"> администрац</w:t>
      </w:r>
      <w:r w:rsidR="00FD59AA">
        <w:t>ии муниципального образования</w:t>
      </w:r>
      <w:r>
        <w:t xml:space="preserve"> </w:t>
      </w:r>
      <w:r w:rsidR="00E23CF6">
        <w:t xml:space="preserve">направил </w:t>
      </w:r>
      <w:r>
        <w:t>на имя главы уведомление о возникшем</w:t>
      </w:r>
      <w:r w:rsidR="00985828">
        <w:t xml:space="preserve"> конфликте интересов, сообщив, </w:t>
      </w:r>
      <w:r w:rsidR="00803065">
        <w:t xml:space="preserve">что </w:t>
      </w:r>
      <w:r w:rsidR="00985828">
        <w:t>от его близкого родственника</w:t>
      </w:r>
      <w:r>
        <w:t xml:space="preserve"> поступило заявление </w:t>
      </w:r>
      <w:r w:rsidR="00803065">
        <w:t xml:space="preserve">                                </w:t>
      </w:r>
      <w:r w:rsidR="00985828">
        <w:t>о</w:t>
      </w:r>
      <w:r>
        <w:t xml:space="preserve"> предоставл</w:t>
      </w:r>
      <w:r w:rsidR="00985828">
        <w:t>ении</w:t>
      </w:r>
      <w:r>
        <w:t xml:space="preserve"> субсидии</w:t>
      </w:r>
      <w:r w:rsidR="00985828">
        <w:t xml:space="preserve"> </w:t>
      </w:r>
      <w:r>
        <w:t>на возме</w:t>
      </w:r>
      <w:r w:rsidR="00803065">
        <w:t>щение части расходов, связанных</w:t>
      </w:r>
      <w:r w:rsidR="00985828">
        <w:t xml:space="preserve"> </w:t>
      </w:r>
      <w:r w:rsidR="00803065">
        <w:t xml:space="preserve">                        </w:t>
      </w:r>
      <w:r>
        <w:t>с приобретен</w:t>
      </w:r>
      <w:r w:rsidR="00985828">
        <w:t>ием</w:t>
      </w:r>
      <w:r>
        <w:t xml:space="preserve"> и созданием основных средств и началом предпринимательской деятельности в соответст</w:t>
      </w:r>
      <w:r w:rsidR="00985828">
        <w:t>вии с муниципальной программой.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t xml:space="preserve">           </w:t>
      </w:r>
      <w:proofErr w:type="gramStart"/>
      <w:r>
        <w:t xml:space="preserve">Являясь руководителем подразделения, которое занимается приемом заявок от субъектов предпринимательства об участии в конкурсе                            </w:t>
      </w:r>
      <w:r w:rsidR="00FD59AA">
        <w:t xml:space="preserve">       на получение субсидии,</w:t>
      </w:r>
      <w:r w:rsidR="00803065">
        <w:t xml:space="preserve"> зная, что его близкий родственник</w:t>
      </w:r>
      <w:r>
        <w:t xml:space="preserve"> намерен принять участие</w:t>
      </w:r>
      <w:r w:rsidR="00FD59AA">
        <w:t xml:space="preserve"> в данном конкурсе, муниципальный служащий</w:t>
      </w:r>
      <w:r w:rsidR="00803065">
        <w:t xml:space="preserve"> не предпринял</w:t>
      </w:r>
      <w:r>
        <w:t xml:space="preserve"> мер                                         по урегулированию конфликта интересов до формирования заявки на участие в конкурсе муниципальных программ и отправки ее в министерство экономическо</w:t>
      </w:r>
      <w:r w:rsidR="00803065">
        <w:t>го развития региона, а уведомил</w:t>
      </w:r>
      <w:r>
        <w:t xml:space="preserve"> представителя нанимателя                          о возникшем</w:t>
      </w:r>
      <w:proofErr w:type="gramEnd"/>
      <w:r>
        <w:t xml:space="preserve"> </w:t>
      </w:r>
      <w:proofErr w:type="gramStart"/>
      <w:r>
        <w:t>конфликте</w:t>
      </w:r>
      <w:proofErr w:type="gramEnd"/>
      <w:r>
        <w:t xml:space="preserve"> и</w:t>
      </w:r>
      <w:r w:rsidR="00FD59AA">
        <w:t>нтересов через несколько месяцев</w:t>
      </w:r>
      <w:r w:rsidR="00803065">
        <w:t>, когда его родственник</w:t>
      </w:r>
      <w:r>
        <w:t>, являясь единственным претендентом, представил полный пакет документов на получение субсидии.</w:t>
      </w:r>
    </w:p>
    <w:p w:rsidR="002B5D8B" w:rsidRDefault="002B5D8B" w:rsidP="00FD59AA">
      <w:pPr>
        <w:tabs>
          <w:tab w:val="left" w:pos="851"/>
        </w:tabs>
        <w:spacing w:line="240" w:lineRule="auto"/>
        <w:jc w:val="both"/>
      </w:pPr>
      <w:r>
        <w:lastRenderedPageBreak/>
        <w:t xml:space="preserve">          </w:t>
      </w:r>
      <w:r w:rsidR="00985828">
        <w:t xml:space="preserve">В ходе рассмотрения уведомления муниципального служащего                        </w:t>
      </w:r>
      <w:r w:rsidR="00803065">
        <w:t>на К</w:t>
      </w:r>
      <w:r w:rsidR="00985828">
        <w:t xml:space="preserve">омиссии установлено, что муниципальный служащий своевременно </w:t>
      </w:r>
      <w:r w:rsidR="00620F3F">
        <w:t xml:space="preserve">              </w:t>
      </w:r>
      <w:r w:rsidR="00985828">
        <w:t>не пр</w:t>
      </w:r>
      <w:r w:rsidR="00620F3F">
        <w:t>едпринял мер</w:t>
      </w:r>
      <w:r w:rsidR="00985828">
        <w:t xml:space="preserve"> к урегулированию к</w:t>
      </w:r>
      <w:r w:rsidR="00620F3F">
        <w:t>онфликта интересов, чем допустил</w:t>
      </w:r>
      <w:r w:rsidR="00985828">
        <w:t xml:space="preserve"> нарушение антик</w:t>
      </w:r>
      <w:r w:rsidR="00620F3F">
        <w:t>оррупционного законодательства, вследствие че</w:t>
      </w:r>
      <w:r w:rsidR="00EB4DED">
        <w:t>го ему объявлено замечание</w:t>
      </w:r>
      <w:r>
        <w:t>.</w:t>
      </w:r>
    </w:p>
    <w:p w:rsidR="000E334C" w:rsidRDefault="00015358" w:rsidP="000E334C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 </w:t>
      </w:r>
      <w:r w:rsidR="000E334C">
        <w:t xml:space="preserve">В соответствии с Указом Президента Российской Федерации                    от 1 июля 2010 № 821, которым утверждено Положение о комиссиях                      по соблюдению требований к служебному поведению федеральных государственных служащих и урегулированию конфликта интересов, органам местного самоуправления рекомендовано </w:t>
      </w:r>
      <w:proofErr w:type="gramStart"/>
      <w:r w:rsidR="000E334C">
        <w:t>разработать и утвердить</w:t>
      </w:r>
      <w:proofErr w:type="gramEnd"/>
      <w:r w:rsidR="000E334C">
        <w:t xml:space="preserve"> положения о Комиссиях, руководствуясь настоящим Указом.</w:t>
      </w:r>
    </w:p>
    <w:p w:rsidR="000E334C" w:rsidRDefault="000E334C" w:rsidP="000E334C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</w:t>
      </w:r>
      <w:proofErr w:type="gramStart"/>
      <w:r>
        <w:t>Основной задачей Комиссии является содействие муниципальным органам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г.№ 273-ФЗ                        «О противодействии коррупции» и другим законодательством, а также                      в осуществлении в муниципальном органе мер по предупреждению коррупции.</w:t>
      </w:r>
      <w:proofErr w:type="gramEnd"/>
    </w:p>
    <w:p w:rsidR="00015358" w:rsidRDefault="000E334C" w:rsidP="00FD59AA">
      <w:pPr>
        <w:tabs>
          <w:tab w:val="left" w:pos="851"/>
        </w:tabs>
        <w:spacing w:line="240" w:lineRule="auto"/>
        <w:jc w:val="both"/>
      </w:pPr>
      <w:r>
        <w:t xml:space="preserve">           А</w:t>
      </w:r>
      <w:r w:rsidR="00015358">
        <w:t>нализ представленных материалов показал, что</w:t>
      </w:r>
      <w:r w:rsidR="000A11A1">
        <w:t xml:space="preserve"> </w:t>
      </w:r>
      <w:r>
        <w:t xml:space="preserve">в муниципальных органах </w:t>
      </w:r>
      <w:r w:rsidR="000A11A1">
        <w:t xml:space="preserve">не всегда </w:t>
      </w:r>
      <w:r w:rsidR="00015358">
        <w:t xml:space="preserve">соблюдаются требования </w:t>
      </w:r>
      <w:r w:rsidR="00BA70C5">
        <w:t xml:space="preserve">антикоррупционного законодательства, а также </w:t>
      </w:r>
      <w:r w:rsidR="00015358">
        <w:t>законодательства, регламентирующего деятельность Комиссии, что м</w:t>
      </w:r>
      <w:r w:rsidR="003432F7">
        <w:t>ожет повлечь признание принятых решений</w:t>
      </w:r>
      <w:r w:rsidR="00015358">
        <w:t xml:space="preserve"> незаконным.</w:t>
      </w:r>
    </w:p>
    <w:p w:rsidR="008A050F" w:rsidRDefault="008A050F" w:rsidP="00FD59AA">
      <w:pPr>
        <w:tabs>
          <w:tab w:val="left" w:pos="851"/>
        </w:tabs>
        <w:spacing w:line="240" w:lineRule="auto"/>
        <w:jc w:val="both"/>
      </w:pPr>
      <w:r>
        <w:t xml:space="preserve">        </w:t>
      </w:r>
      <w:r w:rsidR="004B6D47">
        <w:t xml:space="preserve">  Например,</w:t>
      </w:r>
      <w:r w:rsidR="000A11A1">
        <w:t xml:space="preserve"> по поступившим</w:t>
      </w:r>
      <w:r>
        <w:t xml:space="preserve"> представлениям прокуратуры </w:t>
      </w:r>
      <w:r w:rsidR="000A11A1">
        <w:t xml:space="preserve">                            </w:t>
      </w:r>
      <w:r>
        <w:t>об устран</w:t>
      </w:r>
      <w:r w:rsidR="000A11A1">
        <w:t>ении нарушений законодательства</w:t>
      </w:r>
      <w:r w:rsidR="004B6D47">
        <w:t xml:space="preserve"> </w:t>
      </w:r>
      <w:r>
        <w:t xml:space="preserve">о противодействии коррупции </w:t>
      </w:r>
      <w:r w:rsidR="00BA70C5">
        <w:t xml:space="preserve">предварительно </w:t>
      </w:r>
      <w:r>
        <w:t>необходимо проведение проверки</w:t>
      </w:r>
      <w:r w:rsidR="00BA70C5">
        <w:t xml:space="preserve"> с целью выяснения всех обстоятельств</w:t>
      </w:r>
      <w:r>
        <w:t xml:space="preserve">, материалы которой затем </w:t>
      </w:r>
      <w:r w:rsidR="000659EE">
        <w:t xml:space="preserve">могут быть </w:t>
      </w:r>
      <w:r w:rsidR="000A11A1">
        <w:t xml:space="preserve">по </w:t>
      </w:r>
      <w:r w:rsidR="00BA70C5">
        <w:t>решению</w:t>
      </w:r>
      <w:r w:rsidR="000E334C">
        <w:t xml:space="preserve"> </w:t>
      </w:r>
      <w:r w:rsidR="005D5467">
        <w:t>представителя нанимателя (</w:t>
      </w:r>
      <w:r w:rsidR="000E334C">
        <w:t>руководителя</w:t>
      </w:r>
      <w:r w:rsidR="005D5467">
        <w:t>)</w:t>
      </w:r>
      <w:r w:rsidR="000A11A1">
        <w:t xml:space="preserve"> </w:t>
      </w:r>
      <w:r w:rsidR="000659EE">
        <w:t>направлены</w:t>
      </w:r>
      <w:r w:rsidR="005D5467">
        <w:t xml:space="preserve"> </w:t>
      </w:r>
      <w:r>
        <w:t xml:space="preserve">на рассмотрение </w:t>
      </w:r>
      <w:r w:rsidR="00BA70C5">
        <w:t xml:space="preserve">                  </w:t>
      </w:r>
      <w:r>
        <w:t>в Комиссию; по поступившему уведомлению служащего</w:t>
      </w:r>
      <w:r w:rsidR="007A4F16">
        <w:t xml:space="preserve"> о возникновении личной заинтере</w:t>
      </w:r>
      <w:r w:rsidR="000659EE">
        <w:t>сованности</w:t>
      </w:r>
      <w:r w:rsidR="007A4F16">
        <w:t xml:space="preserve"> </w:t>
      </w:r>
      <w:r w:rsidR="004B6D47">
        <w:t>при исполнении должност</w:t>
      </w:r>
      <w:r w:rsidR="00725DBD">
        <w:t>н</w:t>
      </w:r>
      <w:r w:rsidR="004B6D47">
        <w:t xml:space="preserve">ых </w:t>
      </w:r>
      <w:r w:rsidR="007A4F16">
        <w:t>обязанностей, которая приводит или может привести к конфликту интересов, необходимо подготовить мотивированное заключение</w:t>
      </w:r>
      <w:r w:rsidR="000659EE">
        <w:t xml:space="preserve">, которое затем также может быть </w:t>
      </w:r>
      <w:r w:rsidR="00BA70C5">
        <w:t>по решению</w:t>
      </w:r>
      <w:r w:rsidR="000A11A1">
        <w:t xml:space="preserve"> </w:t>
      </w:r>
      <w:r w:rsidR="005D5467">
        <w:t>представителя нанимателя (</w:t>
      </w:r>
      <w:r w:rsidR="000A11A1">
        <w:t>р</w:t>
      </w:r>
      <w:r w:rsidR="000E334C">
        <w:t>уководителя</w:t>
      </w:r>
      <w:r w:rsidR="005D5467">
        <w:t>)</w:t>
      </w:r>
      <w:r w:rsidR="000A11A1">
        <w:t xml:space="preserve"> </w:t>
      </w:r>
      <w:r w:rsidR="000659EE">
        <w:t xml:space="preserve">направлено </w:t>
      </w:r>
      <w:r w:rsidR="00BA70C5">
        <w:t xml:space="preserve">                        </w:t>
      </w:r>
      <w:r w:rsidR="000659EE">
        <w:t>на рассмотрение в Комиссию.</w:t>
      </w:r>
    </w:p>
    <w:p w:rsidR="005D5467" w:rsidRDefault="005D5467" w:rsidP="00FD59AA">
      <w:pPr>
        <w:tabs>
          <w:tab w:val="left" w:pos="851"/>
        </w:tabs>
        <w:spacing w:line="240" w:lineRule="auto"/>
        <w:jc w:val="both"/>
      </w:pPr>
      <w:r>
        <w:t xml:space="preserve">        Проведению проверки предшествует принятие решения в письменном виде представителем нанимателя (руководителем) отдельно в отношении каждого служащего о проведении проверки.</w:t>
      </w:r>
    </w:p>
    <w:p w:rsidR="0036043E" w:rsidRDefault="000659EE" w:rsidP="00241069">
      <w:pPr>
        <w:tabs>
          <w:tab w:val="left" w:pos="851"/>
        </w:tabs>
        <w:spacing w:line="240" w:lineRule="auto"/>
        <w:jc w:val="both"/>
      </w:pPr>
      <w:r>
        <w:t xml:space="preserve">         Однако в О</w:t>
      </w:r>
      <w:r w:rsidR="001F4220">
        <w:t xml:space="preserve">МСУ края </w:t>
      </w:r>
      <w:r w:rsidR="00296FED">
        <w:t>в некоторых случаях</w:t>
      </w:r>
      <w:r w:rsidR="001F4220">
        <w:t xml:space="preserve"> в </w:t>
      </w:r>
      <w:r>
        <w:t>Комисс</w:t>
      </w:r>
      <w:r w:rsidR="001F4220">
        <w:t>ию переда</w:t>
      </w:r>
      <w:r>
        <w:t>ются</w:t>
      </w:r>
      <w:r w:rsidR="001F4220">
        <w:t xml:space="preserve"> для рассмотрения без проведения проверки представления прокуратуры,</w:t>
      </w:r>
      <w:r w:rsidR="00FD59AA">
        <w:t xml:space="preserve">                </w:t>
      </w:r>
      <w:r w:rsidR="001F4220">
        <w:t xml:space="preserve"> без </w:t>
      </w:r>
      <w:r w:rsidR="009C3C66">
        <w:t>заключения уведомления служащих, что снижает эффективность проведения заседания,</w:t>
      </w:r>
      <w:r w:rsidR="00100F95">
        <w:t xml:space="preserve"> </w:t>
      </w:r>
      <w:r w:rsidR="009C3C66">
        <w:t>препятствует всест</w:t>
      </w:r>
      <w:r w:rsidR="00100F95">
        <w:t>ороннему и о</w:t>
      </w:r>
      <w:r w:rsidR="009C3C66">
        <w:t>бъективному рассмотрению</w:t>
      </w:r>
      <w:r w:rsidR="00100F95">
        <w:t xml:space="preserve"> вопроса.</w:t>
      </w:r>
    </w:p>
    <w:p w:rsidR="00D534F8" w:rsidRDefault="00E73326" w:rsidP="0036043E">
      <w:pPr>
        <w:tabs>
          <w:tab w:val="left" w:pos="851"/>
        </w:tabs>
        <w:spacing w:line="240" w:lineRule="auto"/>
        <w:jc w:val="both"/>
      </w:pPr>
      <w:r>
        <w:lastRenderedPageBreak/>
        <w:t xml:space="preserve">        </w:t>
      </w:r>
      <w:r w:rsidR="003961DA">
        <w:t xml:space="preserve"> </w:t>
      </w:r>
      <w:r>
        <w:t xml:space="preserve"> </w:t>
      </w:r>
      <w:r w:rsidR="003961DA">
        <w:t xml:space="preserve"> Мониторинг протоколов Комиссий муниципальных орган</w:t>
      </w:r>
      <w:r w:rsidR="00D534F8">
        <w:t xml:space="preserve">ов края </w:t>
      </w:r>
      <w:r w:rsidR="003961DA">
        <w:t>показал, что в их работе чаще всего встречаются</w:t>
      </w:r>
      <w:r w:rsidR="00D534F8">
        <w:t xml:space="preserve"> следующие нарушения:</w:t>
      </w:r>
      <w:r>
        <w:t xml:space="preserve"> </w:t>
      </w:r>
    </w:p>
    <w:p w:rsidR="00E73326" w:rsidRPr="00E73326" w:rsidRDefault="00D534F8" w:rsidP="0036043E">
      <w:pPr>
        <w:tabs>
          <w:tab w:val="left" w:pos="851"/>
        </w:tabs>
        <w:spacing w:line="240" w:lineRule="auto"/>
        <w:jc w:val="both"/>
        <w:rPr>
          <w:b/>
        </w:rPr>
      </w:pPr>
      <w:r>
        <w:t xml:space="preserve">          </w:t>
      </w:r>
      <w:r w:rsidR="00FC77AA">
        <w:rPr>
          <w:b/>
        </w:rPr>
        <w:t>Состав К</w:t>
      </w:r>
      <w:r w:rsidR="00E73326" w:rsidRPr="00E73326">
        <w:rPr>
          <w:b/>
        </w:rPr>
        <w:t>омиссии.</w:t>
      </w:r>
    </w:p>
    <w:p w:rsidR="00944443" w:rsidRDefault="0036043E" w:rsidP="0036043E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</w:t>
      </w:r>
      <w:r w:rsidR="00CD4FB7">
        <w:t>Порядок формирова</w:t>
      </w:r>
      <w:r w:rsidR="00A03141">
        <w:t>н</w:t>
      </w:r>
      <w:r w:rsidR="00CD4FB7">
        <w:t>ия и деятельности Комис</w:t>
      </w:r>
      <w:r w:rsidR="00A03141">
        <w:t>с</w:t>
      </w:r>
      <w:r w:rsidR="00CD4FB7">
        <w:t>ии,</w:t>
      </w:r>
      <w:r w:rsidR="00A03141">
        <w:t xml:space="preserve"> </w:t>
      </w:r>
      <w:r w:rsidR="00CD4FB7">
        <w:t>а также</w:t>
      </w:r>
      <w:r w:rsidR="00A03141">
        <w:t xml:space="preserve"> ее состав определяются руководителем органа</w:t>
      </w:r>
      <w:r w:rsidR="0096495C">
        <w:t xml:space="preserve"> в соответствии с принятым положением.</w:t>
      </w:r>
      <w:r w:rsidR="00A03141">
        <w:t xml:space="preserve"> Комиссия</w:t>
      </w:r>
      <w:r w:rsidR="00944443">
        <w:t xml:space="preserve"> образуется нормативным правовым актом ОМСУ, которым утверждае</w:t>
      </w:r>
      <w:r w:rsidR="003961DA">
        <w:t>тся ее состав и порядок работы.</w:t>
      </w:r>
      <w:r w:rsidR="004C25B0">
        <w:t xml:space="preserve"> </w:t>
      </w:r>
      <w:r w:rsidR="0096495C">
        <w:t>В состав Комиссии входит председатель Комиссии</w:t>
      </w:r>
      <w:r w:rsidR="004C25B0">
        <w:t>, которым является заместитель руководителя муниципального органа</w:t>
      </w:r>
      <w:r w:rsidR="003961DA">
        <w:t>;</w:t>
      </w:r>
      <w:r w:rsidR="0096495C">
        <w:t xml:space="preserve"> его заместитель, назначаемый руководителем органа из числа членов Комиссии, замещающих должности муниципально</w:t>
      </w:r>
      <w:r w:rsidR="003961DA">
        <w:t>й службы в муниципальном органе;</w:t>
      </w:r>
      <w:r w:rsidR="0096495C">
        <w:t xml:space="preserve"> </w:t>
      </w:r>
      <w:r w:rsidR="004C25B0">
        <w:t xml:space="preserve">секретарь, которым является руководитель либо должностное лицо кадровой службы, ответственное за работу </w:t>
      </w:r>
      <w:r w:rsidR="003961DA">
        <w:t xml:space="preserve">                                 </w:t>
      </w:r>
      <w:r w:rsidR="004C25B0">
        <w:t>по профилактике корр</w:t>
      </w:r>
      <w:r w:rsidR="003961DA">
        <w:t>упционных и иных правонарушений;</w:t>
      </w:r>
      <w:r w:rsidR="0096495C">
        <w:t xml:space="preserve"> члены Комис</w:t>
      </w:r>
      <w:r w:rsidR="004C25B0">
        <w:t>сии, состоящие из служащих кадрового, правового подразделения</w:t>
      </w:r>
      <w:r w:rsidR="005B227F">
        <w:t>, а также других подразделений органа, определяемые его руководителем.</w:t>
      </w:r>
      <w:r w:rsidR="0096495C">
        <w:t xml:space="preserve"> </w:t>
      </w:r>
      <w:r w:rsidR="005B227F">
        <w:t>Также руководителем органа мо</w:t>
      </w:r>
      <w:r w:rsidR="000E765F">
        <w:t>ж</w:t>
      </w:r>
      <w:r w:rsidR="005B227F">
        <w:t>ет быть принято решение о включении в состав Комиссии представителей общественности.</w:t>
      </w:r>
      <w:r w:rsidR="00102302">
        <w:t xml:space="preserve"> Проведение заседания                            с участием только членов Комиссии, замещающих должности муниципальной службы в муниципальном органе, недопустимо.</w:t>
      </w:r>
    </w:p>
    <w:p w:rsidR="0036043E" w:rsidRDefault="00A03141" w:rsidP="00A03141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Однако в ОМСУ края</w:t>
      </w:r>
      <w:r w:rsidR="00724C62">
        <w:t xml:space="preserve"> имеются факты, когда </w:t>
      </w:r>
      <w:r w:rsidR="005B227F">
        <w:t xml:space="preserve">в нарушение законодательства </w:t>
      </w:r>
      <w:r w:rsidR="00724C62">
        <w:t>председат</w:t>
      </w:r>
      <w:r w:rsidR="001D688C">
        <w:t>елем К</w:t>
      </w:r>
      <w:r w:rsidR="00724C62">
        <w:t>омиссии</w:t>
      </w:r>
      <w:r w:rsidR="001C79A1">
        <w:t xml:space="preserve"> или ее членом</w:t>
      </w:r>
      <w:r w:rsidR="00724C62">
        <w:t xml:space="preserve"> является глава муниципального образования</w:t>
      </w:r>
      <w:r w:rsidR="00296FED">
        <w:t>,</w:t>
      </w:r>
      <w:r w:rsidR="000D4252">
        <w:t xml:space="preserve"> </w:t>
      </w:r>
      <w:r w:rsidR="00D146C2">
        <w:t>что нелогично</w:t>
      </w:r>
      <w:r w:rsidR="003432F7">
        <w:t xml:space="preserve">, </w:t>
      </w:r>
      <w:r w:rsidR="00E3660D">
        <w:t>так как</w:t>
      </w:r>
      <w:r w:rsidR="003432F7">
        <w:t xml:space="preserve"> Комиссия</w:t>
      </w:r>
      <w:r w:rsidR="00E3660D">
        <w:t>,</w:t>
      </w:r>
      <w:r w:rsidR="00D146C2">
        <w:t xml:space="preserve"> </w:t>
      </w:r>
      <w:r w:rsidR="001C79A1">
        <w:t xml:space="preserve">в случае установления </w:t>
      </w:r>
      <w:r w:rsidR="00E3660D">
        <w:t>в действиях служащего</w:t>
      </w:r>
      <w:r w:rsidR="003432F7">
        <w:t xml:space="preserve"> </w:t>
      </w:r>
      <w:r w:rsidR="00E3660D">
        <w:t xml:space="preserve">нарушений антикоррупционного законодательства, </w:t>
      </w:r>
      <w:r w:rsidR="003432F7">
        <w:t>дает рекомендации именно руководителю органа</w:t>
      </w:r>
      <w:r w:rsidR="00E3660D">
        <w:t xml:space="preserve"> </w:t>
      </w:r>
      <w:r w:rsidR="00D146C2">
        <w:t xml:space="preserve">                            </w:t>
      </w:r>
      <w:r w:rsidR="00E3660D">
        <w:t>о принятии конкретных мер ответственности</w:t>
      </w:r>
      <w:r w:rsidR="001C79A1">
        <w:t xml:space="preserve"> </w:t>
      </w:r>
      <w:r w:rsidR="008A050F">
        <w:t>в отношении служащего.</w:t>
      </w:r>
      <w:r w:rsidR="00102302">
        <w:t xml:space="preserve"> Заседания Комиссии проводятся только с участием муниципальных служащих, что может повлиять на объективность принятых решений.</w:t>
      </w:r>
    </w:p>
    <w:p w:rsidR="00E73326" w:rsidRDefault="00E73326" w:rsidP="0036043E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</w:t>
      </w:r>
      <w:r w:rsidR="00FC77AA">
        <w:rPr>
          <w:b/>
        </w:rPr>
        <w:t>Основания для проведения Комиссии</w:t>
      </w:r>
      <w:r>
        <w:t>.</w:t>
      </w:r>
    </w:p>
    <w:p w:rsidR="00FD785C" w:rsidRDefault="003961DA" w:rsidP="00E610CF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</w:t>
      </w:r>
      <w:r w:rsidR="00FC77AA">
        <w:t xml:space="preserve">Круг оснований для проведения заседания Комиссии </w:t>
      </w:r>
      <w:proofErr w:type="gramStart"/>
      <w:r w:rsidR="00FC77AA">
        <w:t>ограничен                     и предусмотрен</w:t>
      </w:r>
      <w:proofErr w:type="gramEnd"/>
      <w:r w:rsidR="00FC77AA">
        <w:t xml:space="preserve"> законодательством</w:t>
      </w:r>
      <w:r w:rsidR="003A7995">
        <w:t xml:space="preserve">. Он делится на две категории, одна касается вопросов конфликта интересов, </w:t>
      </w:r>
      <w:r w:rsidR="004F31FE">
        <w:t>а вторая служебного</w:t>
      </w:r>
      <w:r w:rsidR="003A7995">
        <w:t xml:space="preserve"> по</w:t>
      </w:r>
      <w:r w:rsidR="004F31FE">
        <w:t>ведения, связанного с неисполнением требований законодательства.</w:t>
      </w:r>
    </w:p>
    <w:p w:rsidR="004F31FE" w:rsidRDefault="004F31FE" w:rsidP="00E610CF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К</w:t>
      </w:r>
      <w:r w:rsidR="00B8752C">
        <w:t xml:space="preserve"> основан</w:t>
      </w:r>
      <w:r w:rsidR="000E765F">
        <w:t>иям</w:t>
      </w:r>
      <w:r>
        <w:t xml:space="preserve">, </w:t>
      </w:r>
      <w:r w:rsidR="000E765F">
        <w:t>связанным</w:t>
      </w:r>
      <w:r>
        <w:t xml:space="preserve"> с конфликтом интересов, относятся:</w:t>
      </w:r>
    </w:p>
    <w:p w:rsidR="00FD785C" w:rsidRDefault="00655AF8" w:rsidP="00E610CF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а) </w:t>
      </w:r>
      <w:r w:rsidR="00FC77AA">
        <w:t>представление руководителем органа материалов проверки</w:t>
      </w:r>
      <w:r w:rsidR="00B8752C">
        <w:t xml:space="preserve"> </w:t>
      </w:r>
      <w:r w:rsidR="002F028E">
        <w:t xml:space="preserve">                                  </w:t>
      </w:r>
      <w:r w:rsidR="00B8752C">
        <w:t>о несоблюдении служащим</w:t>
      </w:r>
      <w:r w:rsidR="00E610CF">
        <w:t xml:space="preserve"> требований об урегулировании конфликта интересов;</w:t>
      </w:r>
    </w:p>
    <w:p w:rsidR="00FC77AA" w:rsidRDefault="00655AF8" w:rsidP="00E610CF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б) </w:t>
      </w:r>
      <w:r w:rsidR="00D44566">
        <w:t xml:space="preserve">уведомление служащего о возникновении личной заинтересованности </w:t>
      </w:r>
      <w:r w:rsidR="008A512A">
        <w:t xml:space="preserve">                  </w:t>
      </w:r>
      <w:r w:rsidR="00D44566">
        <w:t>при исполнении должностных обязанностей, которая приводит или может привес</w:t>
      </w:r>
      <w:r w:rsidR="008A512A">
        <w:t xml:space="preserve">ти </w:t>
      </w:r>
      <w:r w:rsidR="00D44566">
        <w:t>к конфликту интересов;</w:t>
      </w:r>
    </w:p>
    <w:p w:rsidR="003A49DA" w:rsidRDefault="00655AF8" w:rsidP="00D13D82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в) </w:t>
      </w:r>
      <w:r w:rsidR="00D44566">
        <w:t xml:space="preserve">представление руководителя органа </w:t>
      </w:r>
      <w:r w:rsidR="008A512A">
        <w:t>или любого члена Комиссии, касающееся обеспечения</w:t>
      </w:r>
      <w:r w:rsidR="00D13D82">
        <w:t xml:space="preserve"> соблюдения служащим требований</w:t>
      </w:r>
      <w:r w:rsidR="008A512A">
        <w:t xml:space="preserve"> </w:t>
      </w:r>
      <w:r w:rsidR="00D13D82">
        <w:t xml:space="preserve">                                    </w:t>
      </w:r>
      <w:r w:rsidR="008A512A">
        <w:t xml:space="preserve">об урегулировании конфликта интересов либо осуществления в органе </w:t>
      </w:r>
      <w:r w:rsidR="00307280">
        <w:t>мер по предупреждению коррупции.</w:t>
      </w:r>
    </w:p>
    <w:p w:rsidR="00602E99" w:rsidRDefault="00602E99" w:rsidP="003A49DA">
      <w:pPr>
        <w:tabs>
          <w:tab w:val="left" w:pos="567"/>
          <w:tab w:val="left" w:pos="851"/>
        </w:tabs>
        <w:spacing w:line="240" w:lineRule="auto"/>
        <w:jc w:val="both"/>
      </w:pPr>
      <w:r>
        <w:lastRenderedPageBreak/>
        <w:t xml:space="preserve">           Комиссия не рассматривает сообщения о преступлениях </w:t>
      </w:r>
      <w:r w:rsidR="00C904FA">
        <w:t xml:space="preserve">                                </w:t>
      </w:r>
      <w:r>
        <w:t xml:space="preserve">и административных правонарушениях, а также анонимные обращения, </w:t>
      </w:r>
      <w:r w:rsidR="00C904FA">
        <w:t xml:space="preserve">                  </w:t>
      </w:r>
      <w:r>
        <w:t>не проводит проверки по фактам нарушения служебной дисциплины.</w:t>
      </w:r>
    </w:p>
    <w:p w:rsidR="008A512A" w:rsidRDefault="003A49DA" w:rsidP="00E610CF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Однако в ОМСУ края имеются факты, когда Комиссией были рассмотрены вопросы, не входящие</w:t>
      </w:r>
      <w:r w:rsidR="002E707C">
        <w:t xml:space="preserve"> в ее к</w:t>
      </w:r>
      <w:r w:rsidR="00320EB6">
        <w:t>омпетенцию</w:t>
      </w:r>
      <w:r w:rsidR="000D4252">
        <w:t>.</w:t>
      </w:r>
      <w:r w:rsidR="00ED35DF">
        <w:t xml:space="preserve"> Например, о даче согласия на прием на муниципальную службу гражданина, состоящего                              в родственных отношениях с руководителем;</w:t>
      </w:r>
      <w:r w:rsidR="0090488F">
        <w:t xml:space="preserve"> </w:t>
      </w:r>
      <w:r w:rsidR="00C76B00">
        <w:t>в отношении</w:t>
      </w:r>
      <w:r w:rsidR="0090488F">
        <w:t xml:space="preserve"> глав сельских советов, для которых глава района не является представителем нанимателя.</w:t>
      </w:r>
    </w:p>
    <w:p w:rsidR="00655AF8" w:rsidRPr="00655AF8" w:rsidRDefault="00E73326" w:rsidP="0036043E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>
        <w:t xml:space="preserve">          </w:t>
      </w:r>
      <w:r w:rsidR="00FC77AA">
        <w:rPr>
          <w:b/>
        </w:rPr>
        <w:t>Решение К</w:t>
      </w:r>
      <w:r>
        <w:rPr>
          <w:b/>
        </w:rPr>
        <w:t>о</w:t>
      </w:r>
      <w:r w:rsidRPr="00E73326">
        <w:rPr>
          <w:b/>
        </w:rPr>
        <w:t>ми</w:t>
      </w:r>
      <w:r>
        <w:rPr>
          <w:b/>
        </w:rPr>
        <w:t>с</w:t>
      </w:r>
      <w:r w:rsidRPr="00E73326">
        <w:rPr>
          <w:b/>
        </w:rPr>
        <w:t>сии.</w:t>
      </w:r>
    </w:p>
    <w:p w:rsidR="00602E99" w:rsidRDefault="00655AF8" w:rsidP="0036043E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 </w:t>
      </w:r>
      <w:r w:rsidR="003A7995" w:rsidRPr="003A7995">
        <w:t>По итогам рассмотрения вопросов</w:t>
      </w:r>
      <w:r w:rsidR="003A7995">
        <w:t xml:space="preserve">, касающихся конфликта интересов и </w:t>
      </w:r>
      <w:r w:rsidR="003A7995" w:rsidRPr="003A7995">
        <w:t>входящих в полномочия Комис</w:t>
      </w:r>
      <w:r w:rsidR="003A7995">
        <w:t>с</w:t>
      </w:r>
      <w:r w:rsidR="003A7995" w:rsidRPr="003A7995">
        <w:t>ии,</w:t>
      </w:r>
      <w:r w:rsidR="003A7995">
        <w:t xml:space="preserve"> она принимает решени</w:t>
      </w:r>
      <w:r w:rsidR="00307280">
        <w:t>е</w:t>
      </w:r>
      <w:r w:rsidR="003A7995" w:rsidRPr="003A7995">
        <w:t>:</w:t>
      </w:r>
    </w:p>
    <w:p w:rsidR="00655AF8" w:rsidRDefault="000F7AB6" w:rsidP="0036043E">
      <w:pPr>
        <w:tabs>
          <w:tab w:val="left" w:pos="567"/>
          <w:tab w:val="left" w:pos="851"/>
        </w:tabs>
        <w:spacing w:line="240" w:lineRule="auto"/>
        <w:jc w:val="both"/>
      </w:pPr>
      <w:r>
        <w:t>- по представленным руководителем материалам проверки</w:t>
      </w:r>
      <w:r w:rsidR="00B710C1" w:rsidRPr="00B710C1">
        <w:t xml:space="preserve"> </w:t>
      </w:r>
      <w:r w:rsidR="00B710C1">
        <w:t>о несоблюдении служащим требований об урегулировании конфликта интересов</w:t>
      </w:r>
      <w:r w:rsidR="002F028E">
        <w:t xml:space="preserve"> – установить, что служащий соблюдал требования об урегулировании конфликта интересов или не соблюдал, а также дает рекомендации руководителю орг</w:t>
      </w:r>
      <w:r>
        <w:t>ана</w:t>
      </w:r>
      <w:r w:rsidR="002F028E">
        <w:t xml:space="preserve"> о необходимости указать служащему </w:t>
      </w:r>
      <w:r>
        <w:t xml:space="preserve">                                       </w:t>
      </w:r>
      <w:r w:rsidR="002F028E">
        <w:t>на недопустимость нарушения требований об урегулировании конфликта интересов либо применить к нему конкретную меру ответственности;</w:t>
      </w:r>
    </w:p>
    <w:p w:rsidR="007A5ABB" w:rsidRDefault="007A5ABB" w:rsidP="0036043E">
      <w:pPr>
        <w:tabs>
          <w:tab w:val="left" w:pos="567"/>
          <w:tab w:val="left" w:pos="851"/>
        </w:tabs>
        <w:spacing w:line="240" w:lineRule="auto"/>
        <w:jc w:val="both"/>
      </w:pPr>
      <w:proofErr w:type="gramStart"/>
      <w:r>
        <w:t xml:space="preserve">- по уведомлению служащего </w:t>
      </w:r>
      <w:r w:rsidR="00B710C1">
        <w:t xml:space="preserve">о возникновении личной заинтересованности                   при исполнении должностных обязанностей, которая приводит или может привести к конфликту интересов </w:t>
      </w:r>
      <w:r>
        <w:t>– признать, что при исполнении служащим должностных обязанностей конфликт интересов отсутствует или личная заинтересованность приводит или может пр</w:t>
      </w:r>
      <w:r w:rsidR="00B710C1">
        <w:t xml:space="preserve">ивести </w:t>
      </w:r>
      <w:r>
        <w:t xml:space="preserve">к конфликту интересов </w:t>
      </w:r>
      <w:r w:rsidR="00B710C1">
        <w:t xml:space="preserve">             </w:t>
      </w:r>
      <w:r>
        <w:t xml:space="preserve">(в этом случае Комиссия рекомендует </w:t>
      </w:r>
      <w:r w:rsidR="00B710C1">
        <w:t xml:space="preserve">служащему </w:t>
      </w:r>
      <w:r>
        <w:t xml:space="preserve">и (или) руководителю органа принять меру по урегулированию конфликта интересов или </w:t>
      </w:r>
      <w:r w:rsidR="00B710C1">
        <w:t xml:space="preserve">                       </w:t>
      </w:r>
      <w:r>
        <w:t>по недопущению его возникновения</w:t>
      </w:r>
      <w:proofErr w:type="gramEnd"/>
      <w:r>
        <w:t>)</w:t>
      </w:r>
      <w:r w:rsidR="00307280">
        <w:t>; признать, что служащий не соблюдал требования об урегулировании конфликта интересов (в</w:t>
      </w:r>
      <w:r w:rsidR="000E765F">
        <w:t xml:space="preserve"> э</w:t>
      </w:r>
      <w:r w:rsidR="00307280">
        <w:t>том случае Комисс</w:t>
      </w:r>
      <w:r w:rsidR="000E765F">
        <w:t>ия</w:t>
      </w:r>
      <w:r w:rsidR="00307280">
        <w:t xml:space="preserve"> рекомендует руководител</w:t>
      </w:r>
      <w:r w:rsidR="000E765F">
        <w:t>ю органа применить к служащему ко</w:t>
      </w:r>
      <w:r w:rsidR="00307280">
        <w:t>нкретную меру ответственности);</w:t>
      </w:r>
    </w:p>
    <w:p w:rsidR="00307280" w:rsidRDefault="00307280" w:rsidP="0036043E">
      <w:pPr>
        <w:tabs>
          <w:tab w:val="left" w:pos="567"/>
          <w:tab w:val="left" w:pos="851"/>
        </w:tabs>
        <w:spacing w:line="240" w:lineRule="auto"/>
        <w:jc w:val="both"/>
      </w:pPr>
      <w:r>
        <w:t>- по представлению руководителя органа или члена Комиссии</w:t>
      </w:r>
      <w:r w:rsidR="00B710C1">
        <w:t>,</w:t>
      </w:r>
      <w:r>
        <w:t xml:space="preserve"> </w:t>
      </w:r>
      <w:r w:rsidR="00B710C1">
        <w:t>касающееся обеспечения соблюдения служащим требований об урегулировании конфликта интересов либо осуществления в органе мер по предупреждению коррупции,</w:t>
      </w:r>
      <w:r>
        <w:t xml:space="preserve"> принимается соответствующее решение.</w:t>
      </w:r>
    </w:p>
    <w:p w:rsidR="00307280" w:rsidRPr="003A7995" w:rsidRDefault="00307280" w:rsidP="0036043E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Однако в ОМСУ кр</w:t>
      </w:r>
      <w:r w:rsidR="000116D4">
        <w:t>ая имеются факты, когда Комиссией</w:t>
      </w:r>
      <w:r>
        <w:t xml:space="preserve"> принимались решения </w:t>
      </w:r>
      <w:r w:rsidR="003C47AD">
        <w:t xml:space="preserve">с формулировкой </w:t>
      </w:r>
      <w:r>
        <w:t>не соответствующие требованиям законодательства</w:t>
      </w:r>
      <w:r w:rsidR="00027AE2">
        <w:t>, неверно давалась оценка факту, связанному с конфликтом интересов</w:t>
      </w:r>
      <w:r w:rsidR="000D4252">
        <w:t>.</w:t>
      </w:r>
      <w:r w:rsidR="006E5A9E">
        <w:t xml:space="preserve"> Например, </w:t>
      </w:r>
      <w:r w:rsidR="00133D44">
        <w:t>принято решение: «</w:t>
      </w:r>
      <w:r w:rsidR="00662DC7">
        <w:t xml:space="preserve">Муниципальный служащий                      не соблюдал требования об урегулировании конфликта интересов. Несоблюдение требований об урегулировании конфликта интересов выразилось в непринятии мер по уведомлению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не принял мер по его предотвращению. Рекомендовать представителю нанимателя применить к муниципальному служащему </w:t>
      </w:r>
      <w:r w:rsidR="00662DC7" w:rsidRPr="00662DC7">
        <w:rPr>
          <w:b/>
        </w:rPr>
        <w:t>конкретную</w:t>
      </w:r>
      <w:r w:rsidR="00662DC7">
        <w:t xml:space="preserve"> меру </w:t>
      </w:r>
      <w:r w:rsidR="00662DC7">
        <w:lastRenderedPageBreak/>
        <w:t xml:space="preserve">ответственности»; </w:t>
      </w:r>
      <w:r w:rsidR="006E5A9E">
        <w:t xml:space="preserve">«…рекомендовать главе сельсовета уведомить главу района о возможном конфликте интересов при трудоустройстве родственников…»; «…дать разрешение на выполнение </w:t>
      </w:r>
      <w:r w:rsidR="00AB4C34">
        <w:t>иной оплачиваемой работе, так как выполнение данной работы не повлечет конфликта интересов…».</w:t>
      </w:r>
    </w:p>
    <w:p w:rsidR="00E73326" w:rsidRDefault="00E73326" w:rsidP="0036043E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>
        <w:rPr>
          <w:b/>
        </w:rPr>
        <w:t xml:space="preserve">          Оформление протокола.</w:t>
      </w:r>
    </w:p>
    <w:p w:rsidR="00307280" w:rsidRDefault="00307280" w:rsidP="0036043E">
      <w:pPr>
        <w:tabs>
          <w:tab w:val="left" w:pos="567"/>
          <w:tab w:val="left" w:pos="851"/>
        </w:tabs>
        <w:spacing w:line="240" w:lineRule="auto"/>
        <w:jc w:val="both"/>
      </w:pPr>
      <w:r w:rsidRPr="00307280">
        <w:t xml:space="preserve">          </w:t>
      </w:r>
      <w:r w:rsidR="00EF0615">
        <w:t xml:space="preserve"> </w:t>
      </w:r>
      <w:r w:rsidR="0029668B">
        <w:t>Решение Комиссии оформляется протоколом, который</w:t>
      </w:r>
      <w:r w:rsidR="00EF0615">
        <w:t xml:space="preserve"> подписывают члены комиссии, принимавшие участие в ее за</w:t>
      </w:r>
      <w:r w:rsidR="001C79A1">
        <w:t xml:space="preserve">седании. </w:t>
      </w:r>
      <w:proofErr w:type="gramStart"/>
      <w:r w:rsidR="001C79A1">
        <w:t>В протоколе</w:t>
      </w:r>
      <w:r w:rsidR="00EF0615">
        <w:t xml:space="preserve"> долж</w:t>
      </w:r>
      <w:r w:rsidR="00BB370C">
        <w:t>н</w:t>
      </w:r>
      <w:r w:rsidR="00AB4C34">
        <w:t>о</w:t>
      </w:r>
      <w:r w:rsidR="00EF0615">
        <w:t xml:space="preserve"> быть </w:t>
      </w:r>
      <w:r w:rsidR="00BB370C">
        <w:t>отражен</w:t>
      </w:r>
      <w:r w:rsidR="00F273EE">
        <w:t>о наличие кворума,</w:t>
      </w:r>
      <w:r w:rsidR="00BB370C">
        <w:t xml:space="preserve"> факт рассмотрения</w:t>
      </w:r>
      <w:r w:rsidR="00EF0615">
        <w:t xml:space="preserve"> вопр</w:t>
      </w:r>
      <w:r w:rsidR="00BB370C">
        <w:t>оса личной заинтере</w:t>
      </w:r>
      <w:r w:rsidR="00EF0615">
        <w:t>сованн</w:t>
      </w:r>
      <w:r w:rsidR="00BB370C">
        <w:t>о</w:t>
      </w:r>
      <w:r w:rsidR="00EF0615">
        <w:t>сти</w:t>
      </w:r>
      <w:r w:rsidR="00BB370C">
        <w:t xml:space="preserve"> членов Комиссии при рассмотрении вопросов, включенных в повестку заседания Комиссии, которая может при</w:t>
      </w:r>
      <w:r w:rsidR="001C79A1">
        <w:t>вести</w:t>
      </w:r>
      <w:r w:rsidR="00BB370C">
        <w:t xml:space="preserve"> </w:t>
      </w:r>
      <w:r w:rsidR="00F273EE">
        <w:t xml:space="preserve">                      </w:t>
      </w:r>
      <w:r w:rsidR="00BB370C">
        <w:t>к конфликту интересов</w:t>
      </w:r>
      <w:r w:rsidR="000E765F">
        <w:t>, до начала заседания</w:t>
      </w:r>
      <w:r w:rsidR="005A4372">
        <w:t xml:space="preserve"> (в таком случае соответствующий член Комиссии не принимает участия в р</w:t>
      </w:r>
      <w:r w:rsidR="003C47AD">
        <w:t>ассмотрении указанного вопроса), порядок голосования (тайный или открытый)</w:t>
      </w:r>
      <w:r w:rsidR="00F273EE">
        <w:t xml:space="preserve">, если </w:t>
      </w:r>
      <w:r w:rsidR="000D4252">
        <w:t xml:space="preserve">               </w:t>
      </w:r>
      <w:r w:rsidR="00F273EE">
        <w:t>он не отражен в положении о Комиссии</w:t>
      </w:r>
      <w:r w:rsidR="00571C01">
        <w:t xml:space="preserve"> и т.д</w:t>
      </w:r>
      <w:r w:rsidR="003C47AD">
        <w:t>.</w:t>
      </w:r>
      <w:proofErr w:type="gramEnd"/>
    </w:p>
    <w:p w:rsidR="0079703E" w:rsidRDefault="004549C1" w:rsidP="002B5D8B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 Однако в ОМСУ края имеются факты ненадлежащего оформления протоколов Комисс</w:t>
      </w:r>
      <w:r w:rsidR="001C79A1">
        <w:t>ии</w:t>
      </w:r>
      <w:r w:rsidR="000542BF">
        <w:t xml:space="preserve">. </w:t>
      </w:r>
      <w:proofErr w:type="gramStart"/>
      <w:r w:rsidR="0079703E">
        <w:t>Например,</w:t>
      </w:r>
      <w:r w:rsidR="00597632">
        <w:t xml:space="preserve"> </w:t>
      </w:r>
      <w:r w:rsidR="002058B7">
        <w:t>в протоколах зачастую не отражается факт рассмотрения вопроса личной заинтересованности членов комиссии</w:t>
      </w:r>
      <w:r w:rsidR="009A529A">
        <w:t>, наличие кворума,</w:t>
      </w:r>
      <w:r w:rsidR="000542BF">
        <w:t xml:space="preserve"> </w:t>
      </w:r>
      <w:r w:rsidR="002058B7">
        <w:t xml:space="preserve">иногда </w:t>
      </w:r>
      <w:r w:rsidR="009A529A">
        <w:t xml:space="preserve">не указывается </w:t>
      </w:r>
      <w:r w:rsidR="002058B7">
        <w:t xml:space="preserve">повестка заседания, факт голосования </w:t>
      </w:r>
      <w:r w:rsidR="000542BF">
        <w:t xml:space="preserve">                     </w:t>
      </w:r>
      <w:r w:rsidR="002058B7">
        <w:t xml:space="preserve">за принятие решения и его результаты, </w:t>
      </w:r>
      <w:r w:rsidR="009A529A">
        <w:t xml:space="preserve">содержание пояснений служащего </w:t>
      </w:r>
      <w:r w:rsidR="000542BF">
        <w:t xml:space="preserve">                            </w:t>
      </w:r>
      <w:r w:rsidR="009A529A">
        <w:t xml:space="preserve">и других лиц по существу предъявляемых претензий, </w:t>
      </w:r>
      <w:r w:rsidR="000542BF">
        <w:t>в тексте допускаются неверные формулировки, такие как: </w:t>
      </w:r>
      <w:r w:rsidR="00597632">
        <w:t xml:space="preserve">«…рассмотрение </w:t>
      </w:r>
      <w:r w:rsidR="00597632" w:rsidRPr="00597632">
        <w:rPr>
          <w:b/>
        </w:rPr>
        <w:t>заявления</w:t>
      </w:r>
      <w:r w:rsidR="00597632">
        <w:t>-уведомления служащего о возможности возникновения у него личной заинтересованности, которая может привести к конфликту</w:t>
      </w:r>
      <w:proofErr w:type="gramEnd"/>
      <w:r w:rsidR="00597632">
        <w:t xml:space="preserve"> интересов…»; «…доклад о результатах </w:t>
      </w:r>
      <w:r w:rsidR="00597632" w:rsidRPr="00597632">
        <w:rPr>
          <w:b/>
        </w:rPr>
        <w:t>служебной</w:t>
      </w:r>
      <w:r w:rsidR="00597632">
        <w:t xml:space="preserve"> проверки…»; «…результаты проверки отражены в </w:t>
      </w:r>
      <w:r w:rsidR="00597632" w:rsidRPr="00597632">
        <w:rPr>
          <w:b/>
        </w:rPr>
        <w:t>заключени</w:t>
      </w:r>
      <w:proofErr w:type="gramStart"/>
      <w:r w:rsidR="00597632" w:rsidRPr="00597632">
        <w:rPr>
          <w:b/>
        </w:rPr>
        <w:t>и</w:t>
      </w:r>
      <w:proofErr w:type="gramEnd"/>
      <w:r w:rsidR="00597632" w:rsidRPr="00597632">
        <w:rPr>
          <w:b/>
        </w:rPr>
        <w:t xml:space="preserve"> комиссии</w:t>
      </w:r>
      <w:r w:rsidR="00597632" w:rsidRPr="00597632">
        <w:t>…»</w:t>
      </w:r>
      <w:r w:rsidR="00597632">
        <w:t xml:space="preserve">; «…на </w:t>
      </w:r>
      <w:r w:rsidR="00597632" w:rsidRPr="00597632">
        <w:rPr>
          <w:b/>
        </w:rPr>
        <w:t>имя председателя комиссии</w:t>
      </w:r>
      <w:r w:rsidR="00597632">
        <w:t xml:space="preserve"> поступило уведомление служащего…»</w:t>
      </w:r>
      <w:r w:rsidR="003913D0">
        <w:t> </w:t>
      </w:r>
      <w:r w:rsidR="000542BF">
        <w:t>(выделены неточности                                     в формулировках).</w:t>
      </w:r>
    </w:p>
    <w:p w:rsidR="004C4FE2" w:rsidRDefault="003913D0" w:rsidP="002B5D8B">
      <w:pPr>
        <w:tabs>
          <w:tab w:val="left" w:pos="567"/>
          <w:tab w:val="left" w:pos="851"/>
        </w:tabs>
        <w:spacing w:line="240" w:lineRule="auto"/>
        <w:jc w:val="both"/>
      </w:pPr>
      <w:r>
        <w:t xml:space="preserve">         Кроме того, </w:t>
      </w:r>
      <w:r w:rsidR="004C4FE2">
        <w:t>в некоторых случаях</w:t>
      </w:r>
      <w:r>
        <w:t xml:space="preserve"> в протокол </w:t>
      </w:r>
      <w:r w:rsidR="004C4FE2">
        <w:t xml:space="preserve">Комиссии </w:t>
      </w:r>
      <w:r>
        <w:t xml:space="preserve">включаются </w:t>
      </w:r>
      <w:r w:rsidR="004C4FE2">
        <w:t xml:space="preserve">                     </w:t>
      </w:r>
      <w:r w:rsidR="00837015">
        <w:t xml:space="preserve">в полном объеме </w:t>
      </w:r>
      <w:r>
        <w:t>тексты представлений органов прокуратуры об устранении нарушен</w:t>
      </w:r>
      <w:r w:rsidR="00090ADB">
        <w:t>ий антико</w:t>
      </w:r>
      <w:r>
        <w:t>ррупционного законодательства</w:t>
      </w:r>
      <w:r w:rsidR="00090ADB">
        <w:t xml:space="preserve">, </w:t>
      </w:r>
      <w:r w:rsidR="004C4FE2">
        <w:t>обширные</w:t>
      </w:r>
      <w:r w:rsidR="00090ADB">
        <w:t xml:space="preserve"> выдержки </w:t>
      </w:r>
      <w:r w:rsidR="00837015">
        <w:t xml:space="preserve">                                     </w:t>
      </w:r>
      <w:r w:rsidR="00090ADB">
        <w:t>из законодательства,</w:t>
      </w:r>
      <w:r w:rsidR="00CF3A98">
        <w:t xml:space="preserve"> </w:t>
      </w:r>
      <w:r w:rsidR="004C4FE2">
        <w:t>что затрудняет его восприятие</w:t>
      </w:r>
      <w:r w:rsidR="00FC6AAE">
        <w:t>. Зачастую в протоколах ошибочно указывают основанием для проведения Комиссии представление органов прокуратуры, а не материалы проверки, проведенной в связи                        с поступившим представлением.</w:t>
      </w:r>
    </w:p>
    <w:p w:rsid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</w:pPr>
    </w:p>
    <w:p w:rsid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</w:pPr>
    </w:p>
    <w:p w:rsid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</w:pPr>
    </w:p>
    <w:p w:rsidR="00FC6AAE" w:rsidRDefault="00FC6AAE" w:rsidP="002B5D8B">
      <w:pPr>
        <w:tabs>
          <w:tab w:val="left" w:pos="567"/>
          <w:tab w:val="left" w:pos="851"/>
        </w:tabs>
        <w:spacing w:line="240" w:lineRule="auto"/>
        <w:jc w:val="both"/>
      </w:pPr>
    </w:p>
    <w:p w:rsidR="00FC6AAE" w:rsidRDefault="00FC6AAE" w:rsidP="002B5D8B">
      <w:pPr>
        <w:tabs>
          <w:tab w:val="left" w:pos="567"/>
          <w:tab w:val="left" w:pos="851"/>
        </w:tabs>
        <w:spacing w:line="240" w:lineRule="auto"/>
        <w:jc w:val="both"/>
      </w:pPr>
    </w:p>
    <w:p w:rsidR="004C4FE2" w:rsidRP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 w:rsidRPr="004C4FE2">
        <w:rPr>
          <w:b/>
        </w:rPr>
        <w:t>Управление Губернатора края</w:t>
      </w:r>
    </w:p>
    <w:p w:rsidR="004C4FE2" w:rsidRP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 w:rsidRPr="004C4FE2">
        <w:rPr>
          <w:b/>
        </w:rPr>
        <w:t>по безопасности, профилактике</w:t>
      </w:r>
    </w:p>
    <w:p w:rsidR="004C4FE2" w:rsidRPr="004C4FE2" w:rsidRDefault="004C4FE2" w:rsidP="002B5D8B">
      <w:pPr>
        <w:tabs>
          <w:tab w:val="left" w:pos="567"/>
          <w:tab w:val="left" w:pos="851"/>
        </w:tabs>
        <w:spacing w:line="240" w:lineRule="auto"/>
        <w:jc w:val="both"/>
        <w:rPr>
          <w:b/>
        </w:rPr>
      </w:pPr>
      <w:r w:rsidRPr="004C4FE2">
        <w:rPr>
          <w:b/>
        </w:rPr>
        <w:t>коррупционных и иных правонарушений</w:t>
      </w:r>
    </w:p>
    <w:sectPr w:rsidR="004C4FE2" w:rsidRPr="004C4FE2" w:rsidSect="006A3B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74" w:rsidRDefault="00170874" w:rsidP="006A3B30">
      <w:pPr>
        <w:spacing w:line="240" w:lineRule="auto"/>
      </w:pPr>
      <w:r>
        <w:separator/>
      </w:r>
    </w:p>
  </w:endnote>
  <w:endnote w:type="continuationSeparator" w:id="0">
    <w:p w:rsidR="00170874" w:rsidRDefault="00170874" w:rsidP="006A3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74" w:rsidRDefault="00170874" w:rsidP="006A3B30">
      <w:pPr>
        <w:spacing w:line="240" w:lineRule="auto"/>
      </w:pPr>
      <w:r>
        <w:separator/>
      </w:r>
    </w:p>
  </w:footnote>
  <w:footnote w:type="continuationSeparator" w:id="0">
    <w:p w:rsidR="00170874" w:rsidRDefault="00170874" w:rsidP="006A3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99566"/>
      <w:docPartObj>
        <w:docPartGallery w:val="Page Numbers (Top of Page)"/>
        <w:docPartUnique/>
      </w:docPartObj>
    </w:sdtPr>
    <w:sdtEndPr/>
    <w:sdtContent>
      <w:p w:rsidR="006A3B30" w:rsidRDefault="006A3B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789">
          <w:rPr>
            <w:noProof/>
          </w:rPr>
          <w:t>7</w:t>
        </w:r>
        <w:r>
          <w:fldChar w:fldCharType="end"/>
        </w:r>
      </w:p>
    </w:sdtContent>
  </w:sdt>
  <w:p w:rsidR="006A3B30" w:rsidRDefault="006A3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2F"/>
    <w:rsid w:val="00007D8E"/>
    <w:rsid w:val="000116D4"/>
    <w:rsid w:val="00015358"/>
    <w:rsid w:val="00016DFB"/>
    <w:rsid w:val="00027AE2"/>
    <w:rsid w:val="000457AD"/>
    <w:rsid w:val="000542BF"/>
    <w:rsid w:val="0005764A"/>
    <w:rsid w:val="000659EE"/>
    <w:rsid w:val="000871C9"/>
    <w:rsid w:val="00090ADB"/>
    <w:rsid w:val="000A11A1"/>
    <w:rsid w:val="000D3F2E"/>
    <w:rsid w:val="000D4252"/>
    <w:rsid w:val="000E334C"/>
    <w:rsid w:val="000E765F"/>
    <w:rsid w:val="000F672F"/>
    <w:rsid w:val="000F7AB6"/>
    <w:rsid w:val="00100F95"/>
    <w:rsid w:val="00102302"/>
    <w:rsid w:val="001079BA"/>
    <w:rsid w:val="00121354"/>
    <w:rsid w:val="00133D44"/>
    <w:rsid w:val="00170874"/>
    <w:rsid w:val="00184656"/>
    <w:rsid w:val="0018487F"/>
    <w:rsid w:val="001B679B"/>
    <w:rsid w:val="001B7C15"/>
    <w:rsid w:val="001C79A1"/>
    <w:rsid w:val="001D688C"/>
    <w:rsid w:val="001E22EC"/>
    <w:rsid w:val="001F4220"/>
    <w:rsid w:val="002058B7"/>
    <w:rsid w:val="00241069"/>
    <w:rsid w:val="00250B2C"/>
    <w:rsid w:val="0029668B"/>
    <w:rsid w:val="00296FED"/>
    <w:rsid w:val="002A6737"/>
    <w:rsid w:val="002B5D8B"/>
    <w:rsid w:val="002E707C"/>
    <w:rsid w:val="002F028E"/>
    <w:rsid w:val="00307280"/>
    <w:rsid w:val="00320789"/>
    <w:rsid w:val="00320EB6"/>
    <w:rsid w:val="003432F7"/>
    <w:rsid w:val="00353B47"/>
    <w:rsid w:val="0036043E"/>
    <w:rsid w:val="003913D0"/>
    <w:rsid w:val="003961DA"/>
    <w:rsid w:val="0039634B"/>
    <w:rsid w:val="003A49DA"/>
    <w:rsid w:val="003A7995"/>
    <w:rsid w:val="003B2601"/>
    <w:rsid w:val="003C47AD"/>
    <w:rsid w:val="003D51B8"/>
    <w:rsid w:val="003F17F8"/>
    <w:rsid w:val="004549C1"/>
    <w:rsid w:val="0046319B"/>
    <w:rsid w:val="00476F96"/>
    <w:rsid w:val="00486EE3"/>
    <w:rsid w:val="00496FFA"/>
    <w:rsid w:val="004B2D99"/>
    <w:rsid w:val="004B42E5"/>
    <w:rsid w:val="004B6D47"/>
    <w:rsid w:val="004C0980"/>
    <w:rsid w:val="004C25B0"/>
    <w:rsid w:val="004C4FE2"/>
    <w:rsid w:val="004D6AA9"/>
    <w:rsid w:val="004F31FE"/>
    <w:rsid w:val="004F7420"/>
    <w:rsid w:val="005023E0"/>
    <w:rsid w:val="00511CE9"/>
    <w:rsid w:val="0051247B"/>
    <w:rsid w:val="005246F4"/>
    <w:rsid w:val="0054045B"/>
    <w:rsid w:val="00557412"/>
    <w:rsid w:val="00562F5F"/>
    <w:rsid w:val="00571C01"/>
    <w:rsid w:val="0058117F"/>
    <w:rsid w:val="00597632"/>
    <w:rsid w:val="005A4372"/>
    <w:rsid w:val="005B227F"/>
    <w:rsid w:val="005D5467"/>
    <w:rsid w:val="005F3516"/>
    <w:rsid w:val="00602E99"/>
    <w:rsid w:val="00606A8B"/>
    <w:rsid w:val="00617C3F"/>
    <w:rsid w:val="00620F3F"/>
    <w:rsid w:val="00641AC6"/>
    <w:rsid w:val="00653E3E"/>
    <w:rsid w:val="00655AF8"/>
    <w:rsid w:val="00662DC7"/>
    <w:rsid w:val="0068211C"/>
    <w:rsid w:val="00693307"/>
    <w:rsid w:val="006933FE"/>
    <w:rsid w:val="006A26B4"/>
    <w:rsid w:val="006A3B30"/>
    <w:rsid w:val="006C077E"/>
    <w:rsid w:val="006C480B"/>
    <w:rsid w:val="006C70DD"/>
    <w:rsid w:val="006E5A9E"/>
    <w:rsid w:val="006F6D05"/>
    <w:rsid w:val="007027FB"/>
    <w:rsid w:val="00724C62"/>
    <w:rsid w:val="00725DBD"/>
    <w:rsid w:val="00733B3C"/>
    <w:rsid w:val="00736CA8"/>
    <w:rsid w:val="007452DF"/>
    <w:rsid w:val="0079703E"/>
    <w:rsid w:val="007A4F16"/>
    <w:rsid w:val="007A5ABB"/>
    <w:rsid w:val="00803065"/>
    <w:rsid w:val="00837015"/>
    <w:rsid w:val="008620E6"/>
    <w:rsid w:val="00864959"/>
    <w:rsid w:val="008A050F"/>
    <w:rsid w:val="008A512A"/>
    <w:rsid w:val="008E2380"/>
    <w:rsid w:val="008F34A3"/>
    <w:rsid w:val="0090488F"/>
    <w:rsid w:val="00922813"/>
    <w:rsid w:val="00925688"/>
    <w:rsid w:val="009259C6"/>
    <w:rsid w:val="00944443"/>
    <w:rsid w:val="0096495C"/>
    <w:rsid w:val="00964F5B"/>
    <w:rsid w:val="00985828"/>
    <w:rsid w:val="00990B5A"/>
    <w:rsid w:val="009A529A"/>
    <w:rsid w:val="009C3C66"/>
    <w:rsid w:val="009D399D"/>
    <w:rsid w:val="00A03141"/>
    <w:rsid w:val="00A43B0F"/>
    <w:rsid w:val="00A6202B"/>
    <w:rsid w:val="00A64C2F"/>
    <w:rsid w:val="00AA2378"/>
    <w:rsid w:val="00AB4C34"/>
    <w:rsid w:val="00AD5087"/>
    <w:rsid w:val="00B03437"/>
    <w:rsid w:val="00B145C6"/>
    <w:rsid w:val="00B667E5"/>
    <w:rsid w:val="00B710C1"/>
    <w:rsid w:val="00B8752C"/>
    <w:rsid w:val="00B91BFA"/>
    <w:rsid w:val="00BA37EA"/>
    <w:rsid w:val="00BA70C5"/>
    <w:rsid w:val="00BB370C"/>
    <w:rsid w:val="00BD2DA6"/>
    <w:rsid w:val="00C0793B"/>
    <w:rsid w:val="00C54947"/>
    <w:rsid w:val="00C76B00"/>
    <w:rsid w:val="00C904FA"/>
    <w:rsid w:val="00CD4FB7"/>
    <w:rsid w:val="00CF3A98"/>
    <w:rsid w:val="00D04055"/>
    <w:rsid w:val="00D05C00"/>
    <w:rsid w:val="00D13D82"/>
    <w:rsid w:val="00D146C2"/>
    <w:rsid w:val="00D221E6"/>
    <w:rsid w:val="00D44566"/>
    <w:rsid w:val="00D47E29"/>
    <w:rsid w:val="00D534F8"/>
    <w:rsid w:val="00D56702"/>
    <w:rsid w:val="00D752AE"/>
    <w:rsid w:val="00D92CB5"/>
    <w:rsid w:val="00E00F05"/>
    <w:rsid w:val="00E23CF6"/>
    <w:rsid w:val="00E3660D"/>
    <w:rsid w:val="00E610CF"/>
    <w:rsid w:val="00E633F8"/>
    <w:rsid w:val="00E64DE4"/>
    <w:rsid w:val="00E7221B"/>
    <w:rsid w:val="00E73326"/>
    <w:rsid w:val="00EB3C2D"/>
    <w:rsid w:val="00EB4DED"/>
    <w:rsid w:val="00EC7567"/>
    <w:rsid w:val="00ED35DF"/>
    <w:rsid w:val="00EE0768"/>
    <w:rsid w:val="00EF0615"/>
    <w:rsid w:val="00F24B45"/>
    <w:rsid w:val="00F273EE"/>
    <w:rsid w:val="00F350A2"/>
    <w:rsid w:val="00F64628"/>
    <w:rsid w:val="00F877A0"/>
    <w:rsid w:val="00FA040F"/>
    <w:rsid w:val="00FC6AAE"/>
    <w:rsid w:val="00FC77AA"/>
    <w:rsid w:val="00FD3B42"/>
    <w:rsid w:val="00FD49A3"/>
    <w:rsid w:val="00FD59AA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3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B30"/>
  </w:style>
  <w:style w:type="paragraph" w:styleId="a5">
    <w:name w:val="footer"/>
    <w:basedOn w:val="a"/>
    <w:link w:val="a6"/>
    <w:uiPriority w:val="99"/>
    <w:unhideWhenUsed/>
    <w:rsid w:val="006A3B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B30"/>
  </w:style>
  <w:style w:type="paragraph" w:styleId="a7">
    <w:name w:val="List Paragraph"/>
    <w:basedOn w:val="a"/>
    <w:uiPriority w:val="34"/>
    <w:qFormat/>
    <w:rsid w:val="00FD3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3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3B30"/>
  </w:style>
  <w:style w:type="paragraph" w:styleId="a5">
    <w:name w:val="footer"/>
    <w:basedOn w:val="a"/>
    <w:link w:val="a6"/>
    <w:uiPriority w:val="99"/>
    <w:unhideWhenUsed/>
    <w:rsid w:val="006A3B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3B30"/>
  </w:style>
  <w:style w:type="paragraph" w:styleId="a7">
    <w:name w:val="List Paragraph"/>
    <w:basedOn w:val="a"/>
    <w:uiPriority w:val="34"/>
    <w:qFormat/>
    <w:rsid w:val="00FD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4725</TotalTime>
  <Pages>7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Валентина Алексеевна</dc:creator>
  <cp:lastModifiedBy>Симонова Валентина Алексеевна</cp:lastModifiedBy>
  <cp:revision>13</cp:revision>
  <dcterms:created xsi:type="dcterms:W3CDTF">2017-12-21T05:33:00Z</dcterms:created>
  <dcterms:modified xsi:type="dcterms:W3CDTF">2019-09-27T01:36:00Z</dcterms:modified>
</cp:coreProperties>
</file>