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FD9" w:rsidRPr="00D666B8" w:rsidRDefault="00056FD9" w:rsidP="0014446A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854CB" w:rsidRPr="00FC0DFC" w:rsidRDefault="00F854CB" w:rsidP="00F854CB">
      <w:pPr>
        <w:spacing w:after="0" w:line="240" w:lineRule="auto"/>
        <w:jc w:val="center"/>
        <w:textAlignment w:val="top"/>
        <w:outlineLvl w:val="0"/>
        <w:rPr>
          <w:rFonts w:ascii="RobotoMedium" w:eastAsia="Times New Roman" w:hAnsi="RobotoMedium" w:cs="Times New Roman"/>
          <w:caps/>
          <w:color w:val="1D5052"/>
          <w:kern w:val="36"/>
          <w:sz w:val="48"/>
          <w:szCs w:val="48"/>
          <w:lang w:eastAsia="ru-RU"/>
        </w:rPr>
      </w:pPr>
      <w:r w:rsidRPr="00D666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Извещение 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б утверждении результатов определения кадастровой стоимости </w:t>
      </w:r>
      <w:r w:rsidRPr="00D666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8924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земельных участков в составе земель населенных пунктов</w:t>
      </w:r>
      <w:r w:rsidRPr="00D666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Красноярского края 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порядке рассмотрения </w:t>
      </w:r>
      <w:r w:rsidRPr="00C136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заявлений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об исправлении ошибок, допущенных при определении кадастровой стоимости </w:t>
      </w:r>
    </w:p>
    <w:p w:rsidR="00F854CB" w:rsidRDefault="00F854CB" w:rsidP="00F854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854CB" w:rsidRPr="00892406" w:rsidRDefault="00F854CB" w:rsidP="00F854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854CB" w:rsidRPr="00892406" w:rsidRDefault="00F854CB" w:rsidP="00F854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03.07.2016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237-ФЗ «О государственной кадастровой оценке»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Закон о кадастровой оценке) сообщается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результатов определения кадастровой стоимости </w:t>
      </w:r>
      <w:r w:rsidRPr="008924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земельных участков в составе </w:t>
      </w:r>
      <w:r w:rsidRPr="0089240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 населенных пунктов Красноярского края.</w:t>
      </w:r>
    </w:p>
    <w:p w:rsidR="00F854CB" w:rsidRPr="00FC0DFC" w:rsidRDefault="00F854CB" w:rsidP="00F85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C0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края от 03.11.2020 № 766-п «</w:t>
      </w:r>
      <w:r w:rsidRPr="008924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результатов определения кадастровой стоимости земельных участков в составе земель населенных пунктов Красноярского края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FC0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постановление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766-п) </w:t>
      </w:r>
      <w:r w:rsidRPr="00FC0DF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C0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20.11.</w:t>
      </w:r>
      <w:r w:rsidRPr="00FC0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на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«Официальном интернет-портале правовой информации Красноярского края» (</w:t>
      </w:r>
      <w:hyperlink r:id="rId7" w:history="1">
        <w:r w:rsidRPr="00D666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www.zakon.krskstate.ru</w:t>
        </w:r>
      </w:hyperlink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портале правовой информации Правительства Красноярского края в информационно-телекоммуникационной сети «Интернет» на сайте министерства экономи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и регионального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Красноярского края (</w:t>
      </w:r>
      <w:hyperlink w:history="1">
        <w:r w:rsidRPr="00D666B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 xml:space="preserve">http://www.econ.krskstate.ru) </w:t>
        </w:r>
      </w:hyperlink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к</w:t>
      </w:r>
      <w:r w:rsidRPr="00FC0DF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адастровая оценка», подраздел «Результаты государственной кадастровой оценки».</w:t>
      </w:r>
    </w:p>
    <w:p w:rsidR="00F854CB" w:rsidRDefault="00F854CB" w:rsidP="00F85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№ 766-п </w:t>
      </w:r>
      <w:r w:rsidRPr="00FC0DF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C0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 силу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932A4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истечении одного месяца после его официального опубликования и применяется для целей, предусмотренных законодательством Российской Федерации, с 1 января 2021 года.</w:t>
      </w:r>
    </w:p>
    <w:p w:rsidR="00F854CB" w:rsidRPr="00FD7D18" w:rsidRDefault="00F854CB" w:rsidP="00F85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21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кадастровой оценке после принятия Правительством края постановления № 766-п краевым государственным бюджетным учреждением «Центр кадастровой оценки» (далее – КГБУ «ЦКО») принимаются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исправлении ошибок, допущенных при определении кадастровой стоимости.</w:t>
      </w:r>
    </w:p>
    <w:p w:rsidR="00F854CB" w:rsidRPr="00FD7D18" w:rsidRDefault="00F854CB" w:rsidP="00F85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 января 2021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рассмотрения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заявлений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исправлении ошибок, допущенных при определении</w:t>
      </w:r>
      <w:r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кадастровой стоимости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риказом Минэкономразвития России от 19.02.2018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73 «Об утверждении Порядка рассмотрения бюджетным учреждением, созданным субъектом Российской Федерации и наделенным полномочиями, связанными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определением кадастровой стоимости, обращения об исправлении технических и (или) методологических ошибок, допущенных при определении кадастровой стоимости» </w:t>
      </w:r>
    </w:p>
    <w:p w:rsidR="00F854CB" w:rsidRDefault="00F854CB" w:rsidP="00F85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1 января 2021 года заявления об исправлении ошибок, допущенных при определении</w:t>
      </w:r>
      <w:r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кадастровой стоимости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направляются в 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КГБУ «ЦКО»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порядке, установленном 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Росреестра от 06.08.2020 № П/0286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формы заявления об исправлении ошибок, допущенных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</w:t>
      </w:r>
      <w:r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кадастровой стоимости, требований к заполнению 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исправлении ошибок, допущенных при определении кадастровой стоимости».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54CB" w:rsidRPr="00D666B8" w:rsidRDefault="00F854CB" w:rsidP="00F854CB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Ознакомиться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текстом п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Минэкономразвития России от 19.02.2018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Росреестра от 06.08.2020 № П/0286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на официальном портале правовой информации Правительства Красноярского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 (на сайте министерства экономи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 и регионального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Красноярского края (</w:t>
      </w:r>
      <w:hyperlink w:history="1">
        <w:r w:rsidRPr="00D666B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 xml:space="preserve">http://www.econ.krskstate.ru) </w:t>
        </w:r>
      </w:hyperlink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к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адастровая оценка», подраздел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правовые акты в области кадастровой оценки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«Федеральные нормативные правовые акты»)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54CB" w:rsidRPr="0031743A" w:rsidRDefault="00F854CB" w:rsidP="00F85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</w:t>
      </w:r>
      <w:r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</w:t>
      </w:r>
      <w:r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кадастровой оценке</w:t>
      </w:r>
      <w:r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>КГБУ «ЦКО» предоставляет разъяснения, связанные с определением кадастровой стоимости земель населенных пунктов.</w:t>
      </w:r>
    </w:p>
    <w:p w:rsidR="00F854CB" w:rsidRPr="00F36C0C" w:rsidRDefault="00F854CB" w:rsidP="00F854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13678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6C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исправлении ошибок, допущенных при определении кадастровой стоимости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6C0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 населенных пунктов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края, и обращения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</w:t>
      </w:r>
      <w:r w:rsidRPr="00F36C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</w:t>
      </w:r>
      <w:r w:rsidRPr="00F36C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36C0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F36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определением кадастровой стоимости земель населенных пунктов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края, </w:t>
      </w:r>
      <w:r w:rsidRPr="00F36C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 следующими способами:</w:t>
      </w:r>
    </w:p>
    <w:p w:rsidR="00F854CB" w:rsidRPr="009918D5" w:rsidRDefault="00F854CB" w:rsidP="00F854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1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почтовым отправлением в адрес КГ</w:t>
      </w:r>
      <w:r w:rsidRPr="009918D5">
        <w:rPr>
          <w:rFonts w:ascii="Times New Roman" w:hAnsi="Times New Roman" w:cs="Times New Roman"/>
          <w:bCs/>
          <w:sz w:val="28"/>
          <w:szCs w:val="28"/>
        </w:rPr>
        <w:t>БУ «ЦКО»</w:t>
      </w:r>
      <w:r w:rsidRPr="009918D5">
        <w:rPr>
          <w:rFonts w:ascii="Times New Roman" w:hAnsi="Times New Roman" w:cs="Times New Roman"/>
          <w:sz w:val="28"/>
          <w:szCs w:val="28"/>
        </w:rPr>
        <w:t xml:space="preserve">: </w:t>
      </w:r>
      <w:r w:rsidRPr="00991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660075, г. Красноярск, </w:t>
      </w:r>
      <w:r w:rsidRPr="009918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 Маерчака, 40, каб. 403</w:t>
      </w:r>
      <w:r w:rsidRPr="00991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F854CB" w:rsidRPr="009918D5" w:rsidRDefault="00F854CB" w:rsidP="00F854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1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при личном обращении в КГ</w:t>
      </w:r>
      <w:r w:rsidRPr="009918D5">
        <w:rPr>
          <w:rFonts w:ascii="Times New Roman" w:hAnsi="Times New Roman" w:cs="Times New Roman"/>
          <w:bCs/>
          <w:sz w:val="28"/>
          <w:szCs w:val="28"/>
        </w:rPr>
        <w:t>БУ «ЦКО»</w:t>
      </w:r>
      <w:r w:rsidRPr="009918D5">
        <w:rPr>
          <w:rFonts w:ascii="Times New Roman" w:hAnsi="Times New Roman" w:cs="Times New Roman"/>
          <w:sz w:val="28"/>
          <w:szCs w:val="28"/>
        </w:rPr>
        <w:t xml:space="preserve">: </w:t>
      </w:r>
      <w:r w:rsidRPr="00991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660075, г. Красноярск, </w:t>
      </w:r>
      <w:r w:rsidRPr="009918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 Маерчака, 40, каб. 403</w:t>
      </w:r>
      <w:r w:rsidRPr="00991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F854CB" w:rsidRPr="009918D5" w:rsidRDefault="00F854CB" w:rsidP="00F854CB">
      <w:pPr>
        <w:pStyle w:val="a4"/>
        <w:spacing w:after="0"/>
        <w:ind w:left="709"/>
        <w:rPr>
          <w:bCs/>
          <w:sz w:val="28"/>
          <w:szCs w:val="28"/>
        </w:rPr>
      </w:pPr>
      <w:r w:rsidRPr="009918D5">
        <w:rPr>
          <w:bCs/>
          <w:sz w:val="28"/>
          <w:szCs w:val="28"/>
        </w:rPr>
        <w:t xml:space="preserve">Время приема*: </w:t>
      </w:r>
    </w:p>
    <w:p w:rsidR="00F854CB" w:rsidRPr="009918D5" w:rsidRDefault="00F854CB" w:rsidP="00F854CB">
      <w:pPr>
        <w:pStyle w:val="a4"/>
        <w:spacing w:after="0"/>
        <w:ind w:left="709"/>
        <w:rPr>
          <w:sz w:val="28"/>
          <w:szCs w:val="28"/>
        </w:rPr>
      </w:pPr>
      <w:r w:rsidRPr="009918D5">
        <w:rPr>
          <w:rStyle w:val="aa"/>
          <w:i w:val="0"/>
          <w:sz w:val="28"/>
          <w:szCs w:val="28"/>
        </w:rPr>
        <w:t>понедельник-четверг с 09:00 до 18:00</w:t>
      </w:r>
    </w:p>
    <w:p w:rsidR="00F854CB" w:rsidRPr="009918D5" w:rsidRDefault="00F854CB" w:rsidP="00F854CB">
      <w:pPr>
        <w:pStyle w:val="a4"/>
        <w:spacing w:after="0"/>
        <w:ind w:left="709"/>
        <w:rPr>
          <w:sz w:val="28"/>
          <w:szCs w:val="28"/>
        </w:rPr>
      </w:pPr>
      <w:r w:rsidRPr="009918D5">
        <w:rPr>
          <w:rStyle w:val="aa"/>
          <w:i w:val="0"/>
          <w:sz w:val="28"/>
          <w:szCs w:val="28"/>
        </w:rPr>
        <w:t>пятница с 09:00 до 16:45</w:t>
      </w:r>
    </w:p>
    <w:p w:rsidR="00F854CB" w:rsidRPr="009918D5" w:rsidRDefault="00F854CB" w:rsidP="00F854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r w:rsidRPr="009918D5">
        <w:rPr>
          <w:rStyle w:val="aa"/>
          <w:rFonts w:ascii="Times New Roman" w:hAnsi="Times New Roman" w:cs="Times New Roman"/>
          <w:i w:val="0"/>
          <w:sz w:val="28"/>
          <w:szCs w:val="28"/>
        </w:rPr>
        <w:t>перерыв на обед с 13:00-13:45</w:t>
      </w:r>
    </w:p>
    <w:bookmarkEnd w:id="0"/>
    <w:p w:rsidR="00F854CB" w:rsidRPr="009918D5" w:rsidRDefault="00F854CB" w:rsidP="00F854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1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 Прием осуществляется в рабочие дни. В предпраздничные дни время приема сокращается на один час.</w:t>
      </w:r>
    </w:p>
    <w:p w:rsidR="00F854CB" w:rsidRPr="00D666B8" w:rsidRDefault="00F854CB" w:rsidP="00F854CB">
      <w:pPr>
        <w:pStyle w:val="a4"/>
        <w:shd w:val="clear" w:color="auto" w:fill="FFFFFF"/>
        <w:spacing w:after="0"/>
        <w:ind w:firstLine="709"/>
        <w:rPr>
          <w:bCs/>
          <w:sz w:val="28"/>
          <w:szCs w:val="28"/>
        </w:rPr>
      </w:pPr>
      <w:r w:rsidRPr="009918D5">
        <w:rPr>
          <w:bCs/>
          <w:sz w:val="28"/>
          <w:szCs w:val="28"/>
        </w:rPr>
        <w:t>3) в электронном виде на адрес электронной</w:t>
      </w:r>
      <w:r w:rsidRPr="00D666B8">
        <w:rPr>
          <w:bCs/>
          <w:sz w:val="28"/>
          <w:szCs w:val="28"/>
        </w:rPr>
        <w:t xml:space="preserve"> почты:</w:t>
      </w:r>
      <w:r w:rsidRPr="00D666B8">
        <w:t xml:space="preserve"> </w:t>
      </w:r>
      <w:r w:rsidRPr="00D666B8">
        <w:rPr>
          <w:sz w:val="28"/>
          <w:szCs w:val="28"/>
        </w:rPr>
        <w:t>office@cko-krsk.ru.</w:t>
      </w:r>
    </w:p>
    <w:p w:rsidR="00F854CB" w:rsidRPr="00D666B8" w:rsidRDefault="00F854CB" w:rsidP="00F854CB">
      <w:pPr>
        <w:pStyle w:val="a4"/>
        <w:shd w:val="clear" w:color="auto" w:fill="FFFFFF"/>
        <w:spacing w:after="0"/>
        <w:ind w:firstLine="709"/>
        <w:jc w:val="both"/>
        <w:rPr>
          <w:b/>
          <w:bCs/>
          <w:sz w:val="28"/>
          <w:szCs w:val="28"/>
        </w:rPr>
      </w:pPr>
      <w:r w:rsidRPr="00D666B8">
        <w:rPr>
          <w:bCs/>
          <w:sz w:val="28"/>
          <w:szCs w:val="28"/>
        </w:rPr>
        <w:t>По всем вопросам необходимо обращаться по</w:t>
      </w:r>
      <w:r w:rsidRPr="00D666B8">
        <w:rPr>
          <w:b/>
          <w:bCs/>
          <w:sz w:val="28"/>
          <w:szCs w:val="28"/>
        </w:rPr>
        <w:t xml:space="preserve"> </w:t>
      </w:r>
      <w:r w:rsidRPr="00D666B8">
        <w:rPr>
          <w:sz w:val="28"/>
          <w:szCs w:val="28"/>
        </w:rPr>
        <w:t>телефонам</w:t>
      </w:r>
      <w:r w:rsidRPr="00D666B8">
        <w:rPr>
          <w:b/>
          <w:bCs/>
          <w:sz w:val="28"/>
          <w:szCs w:val="28"/>
        </w:rPr>
        <w:t xml:space="preserve">: </w:t>
      </w:r>
    </w:p>
    <w:p w:rsidR="00F854CB" w:rsidRPr="00D666B8" w:rsidRDefault="00F854CB" w:rsidP="00F854CB">
      <w:pPr>
        <w:pStyle w:val="a4"/>
        <w:shd w:val="clear" w:color="auto" w:fill="FFFFFF"/>
        <w:spacing w:after="0"/>
        <w:ind w:firstLine="709"/>
        <w:rPr>
          <w:sz w:val="28"/>
          <w:szCs w:val="28"/>
        </w:rPr>
      </w:pPr>
      <w:r w:rsidRPr="00D666B8">
        <w:rPr>
          <w:b/>
          <w:bCs/>
          <w:sz w:val="28"/>
          <w:szCs w:val="28"/>
        </w:rPr>
        <w:t xml:space="preserve">приемная </w:t>
      </w:r>
      <w:r w:rsidRPr="00D666B8">
        <w:rPr>
          <w:b/>
          <w:sz w:val="28"/>
          <w:szCs w:val="28"/>
        </w:rPr>
        <w:t>8 (391) 206-97-71</w:t>
      </w:r>
      <w:r w:rsidRPr="00D666B8">
        <w:rPr>
          <w:sz w:val="28"/>
          <w:szCs w:val="28"/>
        </w:rPr>
        <w:t xml:space="preserve">, </w:t>
      </w:r>
    </w:p>
    <w:p w:rsidR="00F854CB" w:rsidRPr="009918D5" w:rsidRDefault="00F854CB" w:rsidP="009918D5">
      <w:pPr>
        <w:pStyle w:val="a4"/>
        <w:shd w:val="clear" w:color="auto" w:fill="FFFFFF"/>
        <w:spacing w:after="0"/>
        <w:ind w:firstLine="709"/>
        <w:rPr>
          <w:b/>
          <w:sz w:val="28"/>
          <w:szCs w:val="28"/>
        </w:rPr>
      </w:pPr>
      <w:r w:rsidRPr="00D666B8">
        <w:rPr>
          <w:b/>
          <w:sz w:val="28"/>
          <w:szCs w:val="28"/>
        </w:rPr>
        <w:t>Отдел по работе с обращ</w:t>
      </w:r>
      <w:r w:rsidR="009918D5">
        <w:rPr>
          <w:b/>
          <w:sz w:val="28"/>
          <w:szCs w:val="28"/>
        </w:rPr>
        <w:t>ениями граждан 8 (391) 206 97 9</w:t>
      </w:r>
    </w:p>
    <w:sectPr w:rsidR="00F854CB" w:rsidRPr="009918D5" w:rsidSect="00704B30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635" w:rsidRDefault="009D7635">
      <w:pPr>
        <w:spacing w:after="0" w:line="240" w:lineRule="auto"/>
      </w:pPr>
      <w:r>
        <w:separator/>
      </w:r>
    </w:p>
  </w:endnote>
  <w:endnote w:type="continuationSeparator" w:id="0">
    <w:p w:rsidR="009D7635" w:rsidRDefault="009D7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635" w:rsidRDefault="009D7635">
      <w:pPr>
        <w:spacing w:after="0" w:line="240" w:lineRule="auto"/>
      </w:pPr>
      <w:r>
        <w:separator/>
      </w:r>
    </w:p>
  </w:footnote>
  <w:footnote w:type="continuationSeparator" w:id="0">
    <w:p w:rsidR="009D7635" w:rsidRDefault="009D7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0950252"/>
      <w:docPartObj>
        <w:docPartGallery w:val="Page Numbers (Top of Page)"/>
        <w:docPartUnique/>
      </w:docPartObj>
    </w:sdtPr>
    <w:sdtEndPr/>
    <w:sdtContent>
      <w:p w:rsidR="00812877" w:rsidRDefault="00B85FF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8D5">
          <w:rPr>
            <w:noProof/>
          </w:rPr>
          <w:t>2</w:t>
        </w:r>
        <w:r>
          <w:fldChar w:fldCharType="end"/>
        </w:r>
      </w:p>
    </w:sdtContent>
  </w:sdt>
  <w:p w:rsidR="00812877" w:rsidRDefault="009D763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5062F"/>
    <w:multiLevelType w:val="multilevel"/>
    <w:tmpl w:val="D83C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0D9"/>
    <w:rsid w:val="00056FD9"/>
    <w:rsid w:val="00135F23"/>
    <w:rsid w:val="0014446A"/>
    <w:rsid w:val="00175480"/>
    <w:rsid w:val="001C38C1"/>
    <w:rsid w:val="00287379"/>
    <w:rsid w:val="002F4B50"/>
    <w:rsid w:val="003E1E01"/>
    <w:rsid w:val="00452B76"/>
    <w:rsid w:val="004F670A"/>
    <w:rsid w:val="005E4F8D"/>
    <w:rsid w:val="00647622"/>
    <w:rsid w:val="00704B30"/>
    <w:rsid w:val="007436F6"/>
    <w:rsid w:val="007E79DD"/>
    <w:rsid w:val="008400BD"/>
    <w:rsid w:val="00860173"/>
    <w:rsid w:val="00871C8F"/>
    <w:rsid w:val="009918D5"/>
    <w:rsid w:val="00995884"/>
    <w:rsid w:val="009A43E0"/>
    <w:rsid w:val="009A7138"/>
    <w:rsid w:val="009D5C23"/>
    <w:rsid w:val="009D7635"/>
    <w:rsid w:val="00A87EEE"/>
    <w:rsid w:val="00B11B27"/>
    <w:rsid w:val="00B85FFB"/>
    <w:rsid w:val="00C4768A"/>
    <w:rsid w:val="00C83191"/>
    <w:rsid w:val="00D666B8"/>
    <w:rsid w:val="00E43575"/>
    <w:rsid w:val="00E660D9"/>
    <w:rsid w:val="00E70897"/>
    <w:rsid w:val="00EB1705"/>
    <w:rsid w:val="00F854CB"/>
    <w:rsid w:val="00FE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D6D460"/>
  <w15:docId w15:val="{4DF9B39F-035F-4675-A340-A747B048C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46A"/>
  </w:style>
  <w:style w:type="paragraph" w:styleId="1">
    <w:name w:val="heading 1"/>
    <w:basedOn w:val="a"/>
    <w:link w:val="10"/>
    <w:uiPriority w:val="9"/>
    <w:qFormat/>
    <w:rsid w:val="00E660D9"/>
    <w:pPr>
      <w:spacing w:after="225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3D3D3D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0D9"/>
    <w:rPr>
      <w:rFonts w:ascii="Times New Roman" w:eastAsia="Times New Roman" w:hAnsi="Times New Roman" w:cs="Times New Roman"/>
      <w:b/>
      <w:bCs/>
      <w:color w:val="3D3D3D"/>
      <w:kern w:val="36"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E660D9"/>
    <w:rPr>
      <w:color w:val="002971"/>
      <w:u w:val="single"/>
    </w:rPr>
  </w:style>
  <w:style w:type="paragraph" w:styleId="a4">
    <w:name w:val="Normal (Web)"/>
    <w:basedOn w:val="a"/>
    <w:uiPriority w:val="99"/>
    <w:unhideWhenUsed/>
    <w:rsid w:val="00C8319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831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5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5C2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85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5FFB"/>
  </w:style>
  <w:style w:type="character" w:styleId="aa">
    <w:name w:val="Emphasis"/>
    <w:basedOn w:val="a0"/>
    <w:uiPriority w:val="20"/>
    <w:qFormat/>
    <w:rsid w:val="00D666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1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072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akon.krskstat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Ольга Николаевна</dc:creator>
  <cp:keywords/>
  <dc:description/>
  <cp:lastModifiedBy>Вишнякова Ирина Евгеньевна</cp:lastModifiedBy>
  <cp:revision>12</cp:revision>
  <cp:lastPrinted>2018-09-11T03:21:00Z</cp:lastPrinted>
  <dcterms:created xsi:type="dcterms:W3CDTF">2018-09-11T07:28:00Z</dcterms:created>
  <dcterms:modified xsi:type="dcterms:W3CDTF">2020-12-02T07:31:00Z</dcterms:modified>
</cp:coreProperties>
</file>