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ЗЕЛЕНОГОРСКА КРАСНОЯРСКОГО КРАЯ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448" w:rsidRPr="00677448" w:rsidRDefault="00677448" w:rsidP="006774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77448" w:rsidRPr="00677448" w:rsidRDefault="00677448" w:rsidP="0067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739" w:rsidRPr="00FC6739" w:rsidRDefault="00E86552" w:rsidP="00FC673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1E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6739"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FC6739"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="00FC6739"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г. Зеленогорск                                № </w:t>
      </w:r>
      <w:r w:rsidR="003B1E8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4/</w:t>
      </w:r>
      <w:r w:rsidR="00E466E0">
        <w:rPr>
          <w:rFonts w:ascii="Times New Roman" w:eastAsia="Times New Roman" w:hAnsi="Times New Roman" w:cs="Times New Roman"/>
          <w:sz w:val="28"/>
          <w:szCs w:val="28"/>
          <w:lang w:eastAsia="ru-RU"/>
        </w:rPr>
        <w:t>531</w:t>
      </w:r>
    </w:p>
    <w:p w:rsidR="00677448" w:rsidRPr="00677448" w:rsidRDefault="00677448" w:rsidP="00677448">
      <w:pPr>
        <w:tabs>
          <w:tab w:val="left" w:pos="4111"/>
        </w:tabs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3402"/>
      </w:tblGrid>
      <w:tr w:rsidR="00677448" w:rsidRPr="00677448" w:rsidTr="00677448">
        <w:tc>
          <w:tcPr>
            <w:tcW w:w="9464" w:type="dxa"/>
            <w:hideMark/>
          </w:tcPr>
          <w:p w:rsidR="00677448" w:rsidRPr="008A241A" w:rsidRDefault="008A241A" w:rsidP="008A24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41A">
              <w:rPr>
                <w:rFonts w:ascii="Times New Roman" w:hAnsi="Times New Roman"/>
                <w:b/>
                <w:sz w:val="28"/>
                <w:szCs w:val="28"/>
              </w:rPr>
              <w:t xml:space="preserve">О признании </w:t>
            </w:r>
            <w:proofErr w:type="gramStart"/>
            <w:r w:rsidRPr="008A241A">
              <w:rPr>
                <w:rFonts w:ascii="Times New Roman" w:hAnsi="Times New Roman"/>
                <w:b/>
                <w:sz w:val="28"/>
                <w:szCs w:val="28"/>
              </w:rPr>
              <w:t>утратившими</w:t>
            </w:r>
            <w:proofErr w:type="gramEnd"/>
            <w:r w:rsidRPr="008A241A">
              <w:rPr>
                <w:rFonts w:ascii="Times New Roman" w:hAnsi="Times New Roman"/>
                <w:b/>
                <w:sz w:val="28"/>
                <w:szCs w:val="28"/>
              </w:rPr>
              <w:t xml:space="preserve"> силу некоторых решений территориальной избирательной комиссии г. Зеленогорска </w:t>
            </w:r>
          </w:p>
        </w:tc>
        <w:tc>
          <w:tcPr>
            <w:tcW w:w="3402" w:type="dxa"/>
          </w:tcPr>
          <w:p w:rsidR="00677448" w:rsidRPr="00677448" w:rsidRDefault="00677448" w:rsidP="00677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7448" w:rsidRPr="00677448" w:rsidRDefault="00677448" w:rsidP="00FC67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739" w:rsidRPr="00FC6739" w:rsidRDefault="008A241A" w:rsidP="00FC67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изданием Указа Президента Российской Федерации от 1 июня 2020 года № 354 «Об определении даты проведения общероссийского голосования по вопросу одобрения изменений в Конституцию Российской Федерации»</w:t>
      </w:r>
      <w:r w:rsidR="00FC6739"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Центральной избирательной комиссии Российской Федерации от 2 июня 2020 года № 250/1839-7 «О возобновлении действий по подготовке и проведению общероссийского голосования по вопросу одобрения изменений в Конституцию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6739"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</w:t>
      </w:r>
      <w:proofErr w:type="gramEnd"/>
      <w:r w:rsidR="00FC6739"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г. Зеленогорска Красноярского края</w:t>
      </w:r>
    </w:p>
    <w:p w:rsid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7448" w:rsidRPr="00FC6739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677448" w:rsidRP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41A" w:rsidRDefault="00E466E0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A241A"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с </w:t>
      </w:r>
      <w:r w:rsid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8A241A"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 утратившим</w:t>
      </w:r>
      <w:r w:rsid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241A"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решения территориальной избирательной комиссии г. Зеленогорска Красноярского края:</w:t>
      </w:r>
    </w:p>
    <w:p w:rsidR="008A241A" w:rsidRDefault="008A241A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25.03.2020 № 102/524 «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заключении договора на оказание услуг по ведению бухгалтерского учета в период подготовки и проведения общероссийского голосования по вопросу одобрения изменений в Конституцию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A241A" w:rsidRDefault="008A241A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25.03.2020 № 102/525 «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режима работы комиссий в период подготовки и проведения общероссийского голосования по вопросу одобрения изменений в Конституцию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A241A" w:rsidRDefault="008A241A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25.03.2020 № 102/526 «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графика работы членов территориальной избирательной комиссии г. Зеленогорска Красноярского края в период подготовки и проведения общероссийского голосования по вопросу одобрения изменений в Конституцию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A241A" w:rsidRDefault="008A241A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25.03.2020 № 102/527 «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сроков выплаты дополнительной оплаты труда (вознаграждения) членам территориальной избирательной комиссии г. Зеленогорска Красноярского края с правом решающего голоса в период подготовки и проведения общероссийского голосования по вопросу одобрения изменений в Конституцию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A241A" w:rsidRDefault="008A241A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 25.03.2020 № 102/528 «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срока выплаты дополнительной оплаты труда (вознаграждения) членам участковых избирательных комиссий с правом решающего голоса в период подготовки и проведении общероссийского голосования по вопросу одобрения изменений в Конституцию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A241A" w:rsidRPr="008A241A" w:rsidRDefault="008A241A" w:rsidP="008A2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29.04.2020 № 103/529 «</w:t>
      </w:r>
      <w:r w:rsidRPr="008A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продлении договора оказания услуг по ведению бухгалтерского учета, связанных с подготовкой и проведением общероссийского голосования по вопросу одобрения изменений в Конституцию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66E0" w:rsidRDefault="00E466E0" w:rsidP="00E466E0">
      <w:pPr>
        <w:pStyle w:val="1"/>
        <w:shd w:val="clear" w:color="auto" w:fill="auto"/>
        <w:tabs>
          <w:tab w:val="left" w:pos="1197"/>
        </w:tabs>
        <w:spacing w:before="0" w:after="0" w:line="240" w:lineRule="auto"/>
        <w:ind w:firstLine="709"/>
        <w:jc w:val="both"/>
        <w:rPr>
          <w:bCs/>
          <w:color w:val="auto"/>
          <w:spacing w:val="0"/>
          <w:sz w:val="28"/>
          <w:szCs w:val="28"/>
        </w:rPr>
      </w:pPr>
      <w:r>
        <w:rPr>
          <w:bCs/>
          <w:color w:val="auto"/>
          <w:spacing w:val="0"/>
          <w:sz w:val="28"/>
          <w:szCs w:val="28"/>
        </w:rPr>
        <w:t>2</w:t>
      </w:r>
      <w:r w:rsidRPr="004E3E42">
        <w:rPr>
          <w:bCs/>
          <w:color w:val="auto"/>
          <w:spacing w:val="0"/>
          <w:sz w:val="28"/>
          <w:szCs w:val="28"/>
        </w:rPr>
        <w:t xml:space="preserve">. </w:t>
      </w:r>
      <w:r>
        <w:rPr>
          <w:bCs/>
          <w:color w:val="auto"/>
          <w:spacing w:val="0"/>
          <w:sz w:val="28"/>
          <w:szCs w:val="28"/>
        </w:rPr>
        <w:t xml:space="preserve">Разместить настоящее решение </w:t>
      </w:r>
      <w:r w:rsidRPr="004E3E42">
        <w:rPr>
          <w:bCs/>
          <w:color w:val="auto"/>
          <w:spacing w:val="0"/>
          <w:sz w:val="28"/>
          <w:szCs w:val="28"/>
        </w:rPr>
        <w:t xml:space="preserve">на официальном сайте </w:t>
      </w:r>
      <w:proofErr w:type="gramStart"/>
      <w:r w:rsidRPr="004E3E42">
        <w:rPr>
          <w:bCs/>
          <w:color w:val="auto"/>
          <w:spacing w:val="0"/>
          <w:sz w:val="28"/>
          <w:szCs w:val="28"/>
        </w:rPr>
        <w:t>Администрации</w:t>
      </w:r>
      <w:proofErr w:type="gramEnd"/>
      <w:r w:rsidRPr="004E3E42">
        <w:rPr>
          <w:bCs/>
          <w:color w:val="auto"/>
          <w:spacing w:val="0"/>
          <w:sz w:val="28"/>
          <w:szCs w:val="28"/>
        </w:rPr>
        <w:t xml:space="preserve"> ЗАТО г. Зеленогорска.</w:t>
      </w:r>
    </w:p>
    <w:p w:rsidR="00E466E0" w:rsidRDefault="00E466E0" w:rsidP="00E466E0">
      <w:pPr>
        <w:pStyle w:val="1"/>
        <w:shd w:val="clear" w:color="auto" w:fill="auto"/>
        <w:tabs>
          <w:tab w:val="left" w:pos="1197"/>
        </w:tabs>
        <w:spacing w:before="0" w:after="0" w:line="240" w:lineRule="auto"/>
        <w:ind w:firstLine="709"/>
        <w:jc w:val="both"/>
        <w:rPr>
          <w:bCs/>
          <w:color w:val="auto"/>
          <w:spacing w:val="0"/>
          <w:sz w:val="28"/>
          <w:szCs w:val="28"/>
        </w:rPr>
      </w:pPr>
    </w:p>
    <w:p w:rsidR="00E466E0" w:rsidRPr="004E3E42" w:rsidRDefault="00E466E0" w:rsidP="00E466E0">
      <w:pPr>
        <w:pStyle w:val="1"/>
        <w:shd w:val="clear" w:color="auto" w:fill="auto"/>
        <w:tabs>
          <w:tab w:val="left" w:pos="1197"/>
        </w:tabs>
        <w:spacing w:before="0" w:after="0" w:line="240" w:lineRule="auto"/>
        <w:ind w:firstLine="709"/>
        <w:jc w:val="both"/>
        <w:rPr>
          <w:bCs/>
          <w:color w:val="auto"/>
          <w:spacing w:val="0"/>
          <w:sz w:val="28"/>
          <w:szCs w:val="28"/>
        </w:rPr>
      </w:pPr>
      <w:bookmarkStart w:id="0" w:name="_GoBack"/>
      <w:bookmarkEnd w:id="0"/>
    </w:p>
    <w:p w:rsidR="00677448" w:rsidRPr="00677448" w:rsidRDefault="00677448" w:rsidP="0067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677448" w:rsidRPr="00677448" w:rsidRDefault="00677448" w:rsidP="00677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Зеленогорска Красноярского края </w:t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 С. Карчушкин</w:t>
      </w: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7B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677448" w:rsidRPr="00677448" w:rsidRDefault="00677448" w:rsidP="006774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8074FA" w:rsidRDefault="00677448" w:rsidP="006774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 Красноярского края</w:t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4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 Б. К</w:t>
      </w:r>
      <w:r w:rsidR="00FC6739">
        <w:rPr>
          <w:rFonts w:ascii="Times New Roman" w:eastAsia="Times New Roman" w:hAnsi="Times New Roman" w:cs="Times New Roman"/>
          <w:sz w:val="28"/>
          <w:szCs w:val="28"/>
          <w:lang w:eastAsia="ru-RU"/>
        </w:rPr>
        <w:t>рышталь</w:t>
      </w:r>
    </w:p>
    <w:p w:rsidR="00A406D0" w:rsidRDefault="00A406D0" w:rsidP="00A406D0">
      <w:pPr>
        <w:pStyle w:val="ConsPlusNormal"/>
        <w:rPr>
          <w:sz w:val="20"/>
          <w:szCs w:val="20"/>
        </w:rPr>
      </w:pPr>
    </w:p>
    <w:p w:rsidR="0053160E" w:rsidRDefault="0053160E" w:rsidP="0081297B">
      <w:pPr>
        <w:pStyle w:val="ConsPlusNormal"/>
        <w:ind w:left="5664" w:firstLine="711"/>
        <w:jc w:val="right"/>
        <w:rPr>
          <w:sz w:val="20"/>
          <w:szCs w:val="20"/>
        </w:rPr>
      </w:pPr>
    </w:p>
    <w:p w:rsidR="0053160E" w:rsidRDefault="0053160E" w:rsidP="0081297B">
      <w:pPr>
        <w:pStyle w:val="ConsPlusNormal"/>
        <w:ind w:left="5664" w:firstLine="711"/>
        <w:jc w:val="right"/>
        <w:rPr>
          <w:sz w:val="20"/>
          <w:szCs w:val="20"/>
        </w:rPr>
      </w:pPr>
    </w:p>
    <w:p w:rsidR="0081297B" w:rsidRDefault="0081297B" w:rsidP="0081297B">
      <w:pPr>
        <w:jc w:val="center"/>
      </w:pPr>
    </w:p>
    <w:sectPr w:rsidR="0081297B" w:rsidSect="007C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0A3"/>
    <w:multiLevelType w:val="hybridMultilevel"/>
    <w:tmpl w:val="3D623ECA"/>
    <w:lvl w:ilvl="0" w:tplc="98545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8057FD"/>
    <w:multiLevelType w:val="hybridMultilevel"/>
    <w:tmpl w:val="2C0C48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448"/>
    <w:rsid w:val="0007473E"/>
    <w:rsid w:val="001801EF"/>
    <w:rsid w:val="00202168"/>
    <w:rsid w:val="002A261F"/>
    <w:rsid w:val="002B625D"/>
    <w:rsid w:val="003B1E87"/>
    <w:rsid w:val="00462EF8"/>
    <w:rsid w:val="0053160E"/>
    <w:rsid w:val="006367BE"/>
    <w:rsid w:val="00677448"/>
    <w:rsid w:val="006E7DFF"/>
    <w:rsid w:val="00702CCF"/>
    <w:rsid w:val="00791BDE"/>
    <w:rsid w:val="007B7C09"/>
    <w:rsid w:val="007C2081"/>
    <w:rsid w:val="008074FA"/>
    <w:rsid w:val="0081297B"/>
    <w:rsid w:val="008A241A"/>
    <w:rsid w:val="0097351D"/>
    <w:rsid w:val="009900C9"/>
    <w:rsid w:val="00A406D0"/>
    <w:rsid w:val="00A70D5F"/>
    <w:rsid w:val="00AA4628"/>
    <w:rsid w:val="00B510E7"/>
    <w:rsid w:val="00BE30F9"/>
    <w:rsid w:val="00D32A6E"/>
    <w:rsid w:val="00E466E0"/>
    <w:rsid w:val="00E86552"/>
    <w:rsid w:val="00EA21AF"/>
    <w:rsid w:val="00FC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81"/>
  </w:style>
  <w:style w:type="paragraph" w:styleId="3">
    <w:name w:val="heading 3"/>
    <w:basedOn w:val="a"/>
    <w:next w:val="a"/>
    <w:link w:val="30"/>
    <w:unhideWhenUsed/>
    <w:qFormat/>
    <w:rsid w:val="00FC67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6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A26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A261F"/>
  </w:style>
  <w:style w:type="character" w:customStyle="1" w:styleId="30">
    <w:name w:val="Заголовок 3 Знак"/>
    <w:basedOn w:val="a0"/>
    <w:link w:val="3"/>
    <w:rsid w:val="00FC673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E466E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66E0"/>
  </w:style>
  <w:style w:type="paragraph" w:customStyle="1" w:styleId="1">
    <w:name w:val="Основной текст1"/>
    <w:basedOn w:val="a"/>
    <w:rsid w:val="00E466E0"/>
    <w:pPr>
      <w:widowControl w:val="0"/>
      <w:shd w:val="clear" w:color="auto" w:fill="FFFFFF"/>
      <w:spacing w:before="300" w:after="600" w:line="0" w:lineRule="atLeast"/>
    </w:pPr>
    <w:rPr>
      <w:rFonts w:ascii="Times New Roman" w:eastAsia="Times New Roman" w:hAnsi="Times New Roman" w:cs="Times New Roman"/>
      <w:color w:val="000000"/>
      <w:spacing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4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A6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A26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A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Татьяна Валерьевна</dc:creator>
  <cp:lastModifiedBy>Крышталь Дарья Борисовна</cp:lastModifiedBy>
  <cp:revision>15</cp:revision>
  <cp:lastPrinted>2020-06-07T03:56:00Z</cp:lastPrinted>
  <dcterms:created xsi:type="dcterms:W3CDTF">2018-01-15T09:16:00Z</dcterms:created>
  <dcterms:modified xsi:type="dcterms:W3CDTF">2020-06-07T03:57:00Z</dcterms:modified>
</cp:coreProperties>
</file>