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указу Губернатора </w:t>
      </w: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Красноярского края</w:t>
      </w: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20.05.2020 № 127-уг</w:t>
      </w: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указу Губернатора </w:t>
      </w: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Красноярского края</w:t>
      </w:r>
    </w:p>
    <w:p w:rsidR="00E67D10" w:rsidRPr="00E67D10" w:rsidRDefault="00E67D10" w:rsidP="00E67D10">
      <w:pPr>
        <w:suppressAutoHyphens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7D10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27.03.2020 № 71-уг</w:t>
      </w:r>
    </w:p>
    <w:p w:rsidR="00E67D10" w:rsidRPr="00E67D10" w:rsidRDefault="00E67D10" w:rsidP="00E67D10">
      <w:pPr>
        <w:suppressAutoHyphens/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7D10" w:rsidRPr="00E67D10" w:rsidRDefault="00E67D10" w:rsidP="00E67D10">
      <w:pPr>
        <w:suppressAutoHyphens/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7D10" w:rsidRPr="00E67D10" w:rsidRDefault="00E67D10" w:rsidP="00E67D10">
      <w:pPr>
        <w:suppressAutoHyphens/>
        <w:autoSpaceDE w:val="0"/>
        <w:spacing w:after="0" w:line="240" w:lineRule="auto"/>
        <w:contextualSpacing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по организации работы </w:t>
      </w:r>
      <w:r w:rsidRPr="00E67D10">
        <w:rPr>
          <w:rFonts w:ascii="Times New Roman" w:eastAsia="Calibri" w:hAnsi="Times New Roman" w:cs="Times New Roman"/>
          <w:sz w:val="28"/>
          <w:szCs w:val="28"/>
          <w:lang w:eastAsia="zh-CN"/>
        </w:rPr>
        <w:t>парикмахерских, салонов красоты, косметических салонов (далее – объекты в сфере услуг)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целью недопущения заноса и распространения новой </w:t>
      </w:r>
      <w:proofErr w:type="spellStart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инфекции (COVID-19)</w:t>
      </w:r>
    </w:p>
    <w:p w:rsidR="00E67D10" w:rsidRPr="00E67D10" w:rsidRDefault="00E67D10" w:rsidP="00E67D10">
      <w:pPr>
        <w:suppressAutoHyphens/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1. Перед ежедневным открытием о</w:t>
      </w:r>
      <w:r w:rsidRPr="00E67D10">
        <w:rPr>
          <w:rFonts w:ascii="Times New Roman" w:eastAsia="Calibri" w:hAnsi="Times New Roman" w:cs="Times New Roman"/>
          <w:sz w:val="28"/>
          <w:szCs w:val="28"/>
          <w:lang w:eastAsia="zh-CN"/>
        </w:rPr>
        <w:t>бъекта в сфере услуг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проведение генеральной уборки помещений с применением дезинфицирующих средств по вирусному режиму.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Организация перед началом рабочей смены ежедневного «входного фильтра» с проведением бесконтактного контроля температуры тела работника и обязательным отстранением от нахождения на рабочем месте лиц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повышенной температурой тела и (или) с признаками респираторных инфекций (повышенная температура, кашель, насморк); уточнением  информации о состоянии здоровья работника и лиц, проживающих вместе с ним, о возможных контактах с больными лицами или лицами, вернувшимися из другой страны (опрос, анкетирование).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Организация при входе мест обработки рук кожными антисептиками, предназначенными для этих целей (с содержанием этилового спирта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не менее 70  % по массе, изопропилового не менее 60 % по массе), в том числе с установлением дозаторов, парфюмерно-косметической продукцией (жидкости, лосьоны, гели с аналогичным содержанием спиртов) или дезинфицирующими салфетками.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4. Запрещение входа в о</w:t>
      </w:r>
      <w:r w:rsidRPr="00E67D10">
        <w:rPr>
          <w:rFonts w:ascii="Times New Roman" w:eastAsia="Calibri" w:hAnsi="Times New Roman" w:cs="Times New Roman"/>
          <w:sz w:val="28"/>
          <w:szCs w:val="28"/>
          <w:lang w:eastAsia="zh-CN"/>
        </w:rPr>
        <w:t>бъекты в сфере услуг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лиц, не связанных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их деятельностью.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5. Ограничение контактов между работниками и между посетителями: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 Организация обслуживания по предварительной записи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соблюдением временного интервала не менее 20 минут между посетителями для исключения контакта между ними;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5.2. Исключение ожидания обслуживания посетителями внутри о</w:t>
      </w:r>
      <w:r w:rsidRPr="00E67D1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бъекта </w:t>
      </w:r>
      <w:r w:rsidRPr="00E67D10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в сфере услуг,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непредвиденном возникновении очереди организация ожидания на улице с соблюдением принципа социального </w:t>
      </w:r>
      <w:proofErr w:type="spellStart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дистанцирования</w:t>
      </w:r>
      <w:proofErr w:type="spellEnd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(1,5 метра);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5.3. Оказание косметологических услуг каждому посетителю в отдельном кабинете;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5.4. Организация посменной работы сотрудников;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5.5. Ограничение перемещения работников в обеденный перерыв и во время перерыва на отдых </w:t>
      </w:r>
      <w:r w:rsidRPr="00E6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выход за территорию предприятия (организации);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5.6. Запрет приема пищи на рабочих местах, а также исключение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посетителей чая, кофе и других напитков;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5.7. Выделение для приема пищи специально отведенной комнаты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оборудованной раковиной для мытья рук и дозатором для обработки рук кожным антисептиком.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 Обеззараживание воздуха в помещениях с постоянным нахождением работников и посетителей путем использования бактерицидных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облучателей-</w:t>
      </w:r>
      <w:proofErr w:type="spellStart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рециркуляторов</w:t>
      </w:r>
      <w:proofErr w:type="spellEnd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разрешенных для применения в присутствии людей, в соответствии с паспортом на соответствующее оборудование.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 Наличие условий для соблюдения правил личной гигиены сотрудников, а именно частое мытье рук с мылом, использование кожных антисептиков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содержанием этилового спирта не менее 70 % по массе, изопропилового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не менее 60 % по массе, парфюмерно-косметической продукции (жидкости, лосьоны, гели, одноразовые салфетки) с аналогичным содержанием спиртов.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 Использование работниками средств индивидуальной защиты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IV типа: пижама, медицинский халат, шапочка, маска (одноразовая или многоразовая) со сменой каждые 3 часа или респиратор фильтрующий, перчатки, носки, тапочки или туфли.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 Ежедневная (после окончания работы) стирка по договору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со специализированной организацией или непосредственно в о</w:t>
      </w:r>
      <w:r w:rsidRPr="00E67D1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бъекте </w:t>
      </w:r>
      <w:r w:rsidRPr="00E67D10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в сфере услуг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наличии соответствующих условий).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10. Наличие пятидневного запаса средств индивидуальной защиты дезинфицирующих и моющих средств.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11. Проведение проветривания помещений каждые 2 часа или после каждого посетителя.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 Проведение влажной уборки помещений и мест общего пользования (комнаты приема пищи, отдыха, туалетных комнат) </w:t>
      </w: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применением дезинфицирующих средств </w:t>
      </w:r>
      <w:proofErr w:type="spellStart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вирулицидного</w:t>
      </w:r>
      <w:proofErr w:type="spellEnd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действия.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13. После завершения обслуживания каждого клиента проведение обработки всех контактных поверхностей (дверных ручек, выключателей, подлокотников) с применением дезинфицирующих средств по вирусному режиму.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14. Проведение дезинфекции используемого инструмента после каждого клиента по вирусному режиму.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15. Обеспечение подтверждения проведения дезинфекционных мероприятий, позволяющего оценить объем, качество и своевременность проведенных дезинфекционных мероприятий (фот</w:t>
      </w:r>
      <w:proofErr w:type="gramStart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</w:t>
      </w:r>
      <w:proofErr w:type="spellStart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видеофиксация</w:t>
      </w:r>
      <w:proofErr w:type="spellEnd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67D10" w:rsidRPr="00E67D10" w:rsidRDefault="00E67D10" w:rsidP="00E67D1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 Организация </w:t>
      </w:r>
      <w:proofErr w:type="gramStart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применением работниками средств индивидуальной защиты.</w:t>
      </w:r>
    </w:p>
    <w:p w:rsidR="00C13A7B" w:rsidRDefault="00E67D10" w:rsidP="00E67D10">
      <w:pPr>
        <w:suppressAutoHyphens/>
        <w:autoSpaceDE w:val="0"/>
        <w:spacing w:after="0" w:line="240" w:lineRule="auto"/>
        <w:ind w:firstLine="708"/>
        <w:jc w:val="both"/>
      </w:pPr>
      <w:r w:rsidRPr="00E67D10">
        <w:rPr>
          <w:rFonts w:ascii="Times New Roman" w:eastAsia="Calibri" w:hAnsi="Times New Roman" w:cs="Times New Roman"/>
          <w:sz w:val="28"/>
          <w:szCs w:val="28"/>
          <w:lang w:eastAsia="ru-RU"/>
        </w:rPr>
        <w:t>17. Прием посетителей допускается только в маске (в исключительных случаях, если при осуществлении процедуры маска затрудняет либо делает невозможным ее проведение, допускается кратковременное снятие маски).</w:t>
      </w:r>
      <w:bookmarkStart w:id="0" w:name="_GoBack"/>
      <w:bookmarkEnd w:id="0"/>
    </w:p>
    <w:sectPr w:rsidR="00C13A7B" w:rsidSect="003B2D0F">
      <w:headerReference w:type="default" r:id="rId5"/>
      <w:pgSz w:w="11906" w:h="16838"/>
      <w:pgMar w:top="1134" w:right="851" w:bottom="1134" w:left="1418" w:header="709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C7" w:rsidRPr="00FB259C" w:rsidRDefault="00E67D10">
    <w:pPr>
      <w:pStyle w:val="a3"/>
      <w:jc w:val="center"/>
      <w:rPr>
        <w:rFonts w:ascii="Times New Roman" w:hAnsi="Times New Roman"/>
      </w:rPr>
    </w:pPr>
    <w:r w:rsidRPr="00FB259C">
      <w:rPr>
        <w:rFonts w:ascii="Times New Roman" w:hAnsi="Times New Roman"/>
        <w:sz w:val="24"/>
        <w:szCs w:val="24"/>
      </w:rPr>
      <w:fldChar w:fldCharType="begin"/>
    </w:r>
    <w:r w:rsidRPr="00FB259C">
      <w:rPr>
        <w:rFonts w:ascii="Times New Roman" w:hAnsi="Times New Roman"/>
        <w:sz w:val="24"/>
        <w:szCs w:val="24"/>
      </w:rPr>
      <w:instrText xml:space="preserve"> PAGE </w:instrText>
    </w:r>
    <w:r w:rsidRPr="00FB259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FB259C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C3"/>
    <w:rsid w:val="00B12EC3"/>
    <w:rsid w:val="00C13A7B"/>
    <w:rsid w:val="00E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 Екатерина Валентиновна</dc:creator>
  <cp:keywords/>
  <dc:description/>
  <cp:lastModifiedBy>Волох Екатерина Валентиновна</cp:lastModifiedBy>
  <cp:revision>2</cp:revision>
  <dcterms:created xsi:type="dcterms:W3CDTF">2020-05-22T07:03:00Z</dcterms:created>
  <dcterms:modified xsi:type="dcterms:W3CDTF">2020-05-22T07:04:00Z</dcterms:modified>
</cp:coreProperties>
</file>