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3C4201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67ACF" w:rsidP="00767AC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</w:t>
            </w:r>
            <w:r w:rsidR="00CA2752">
              <w:rPr>
                <w:noProof/>
                <w:sz w:val="28"/>
                <w:szCs w:val="28"/>
              </w:rPr>
              <w:t>20.0</w:t>
            </w:r>
            <w:r>
              <w:rPr>
                <w:noProof/>
                <w:sz w:val="28"/>
                <w:szCs w:val="28"/>
              </w:rPr>
              <w:t>5</w:t>
            </w:r>
            <w:r w:rsidR="00CA2752">
              <w:rPr>
                <w:noProof/>
                <w:sz w:val="28"/>
                <w:szCs w:val="28"/>
              </w:rPr>
              <w:t>.2020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123B49">
            <w:pPr>
              <w:shd w:val="clear" w:color="auto" w:fill="FFFFFF"/>
              <w:ind w:left="201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67AC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A2752">
              <w:rPr>
                <w:sz w:val="28"/>
                <w:szCs w:val="28"/>
              </w:rPr>
              <w:t>80-п</w:t>
            </w:r>
          </w:p>
        </w:tc>
      </w:tr>
    </w:tbl>
    <w:p w:rsidR="00394A8F" w:rsidRDefault="00394A8F" w:rsidP="00D06F07">
      <w:pPr>
        <w:widowControl/>
        <w:tabs>
          <w:tab w:val="left" w:pos="4820"/>
        </w:tabs>
        <w:suppressAutoHyphens/>
        <w:autoSpaceDE/>
        <w:autoSpaceDN/>
        <w:adjustRightInd/>
        <w:contextualSpacing/>
        <w:rPr>
          <w:sz w:val="28"/>
        </w:rPr>
      </w:pPr>
    </w:p>
    <w:p w:rsidR="00123B49" w:rsidRDefault="00C03BCB" w:rsidP="00D06F07">
      <w:pPr>
        <w:widowControl/>
        <w:tabs>
          <w:tab w:val="left" w:pos="4820"/>
        </w:tabs>
        <w:suppressAutoHyphens/>
        <w:autoSpaceDE/>
        <w:autoSpaceDN/>
        <w:adjustRightInd/>
        <w:contextualSpacing/>
        <w:rPr>
          <w:sz w:val="28"/>
        </w:rPr>
      </w:pPr>
      <w:r>
        <w:rPr>
          <w:sz w:val="28"/>
        </w:rPr>
        <w:t>О признании утратившим</w:t>
      </w:r>
      <w:r w:rsidR="00123B49">
        <w:rPr>
          <w:sz w:val="28"/>
        </w:rPr>
        <w:t xml:space="preserve"> </w:t>
      </w:r>
      <w:r>
        <w:rPr>
          <w:sz w:val="28"/>
        </w:rPr>
        <w:t xml:space="preserve">силу </w:t>
      </w:r>
    </w:p>
    <w:p w:rsidR="00D06F07" w:rsidRDefault="00D06F07" w:rsidP="00D06F07">
      <w:pPr>
        <w:widowControl/>
        <w:tabs>
          <w:tab w:val="left" w:pos="4820"/>
        </w:tabs>
        <w:suppressAutoHyphens/>
        <w:autoSpaceDE/>
        <w:autoSpaceDN/>
        <w:adjustRightInd/>
        <w:contextualSpacing/>
        <w:rPr>
          <w:sz w:val="28"/>
        </w:rPr>
      </w:pPr>
      <w:proofErr w:type="gramStart"/>
      <w:r w:rsidRPr="00D06F07">
        <w:rPr>
          <w:sz w:val="28"/>
        </w:rPr>
        <w:t>постановлени</w:t>
      </w:r>
      <w:r>
        <w:rPr>
          <w:sz w:val="28"/>
        </w:rPr>
        <w:t>я</w:t>
      </w:r>
      <w:proofErr w:type="gramEnd"/>
      <w:r w:rsidRPr="00D06F07">
        <w:rPr>
          <w:sz w:val="28"/>
        </w:rPr>
        <w:t xml:space="preserve"> Администрации </w:t>
      </w:r>
    </w:p>
    <w:p w:rsidR="00D06F07" w:rsidRDefault="00D06F07" w:rsidP="00D06F07">
      <w:pPr>
        <w:widowControl/>
        <w:tabs>
          <w:tab w:val="left" w:pos="4820"/>
        </w:tabs>
        <w:suppressAutoHyphens/>
        <w:autoSpaceDE/>
        <w:autoSpaceDN/>
        <w:adjustRightInd/>
        <w:contextualSpacing/>
        <w:rPr>
          <w:sz w:val="28"/>
        </w:rPr>
      </w:pPr>
      <w:r w:rsidRPr="00D06F07">
        <w:rPr>
          <w:sz w:val="28"/>
        </w:rPr>
        <w:t>ЗАТО г. Зеленогорска от 1</w:t>
      </w:r>
      <w:r w:rsidR="000F2D18">
        <w:rPr>
          <w:sz w:val="28"/>
        </w:rPr>
        <w:t>8</w:t>
      </w:r>
      <w:r w:rsidRPr="00D06F07">
        <w:rPr>
          <w:sz w:val="28"/>
        </w:rPr>
        <w:t>.0</w:t>
      </w:r>
      <w:r w:rsidR="000F2D18">
        <w:rPr>
          <w:sz w:val="28"/>
        </w:rPr>
        <w:t>2</w:t>
      </w:r>
      <w:r w:rsidRPr="00D06F07">
        <w:rPr>
          <w:sz w:val="28"/>
        </w:rPr>
        <w:t>.201</w:t>
      </w:r>
      <w:r w:rsidR="000F2D18">
        <w:rPr>
          <w:sz w:val="28"/>
        </w:rPr>
        <w:t>9</w:t>
      </w:r>
    </w:p>
    <w:p w:rsidR="000F2D18" w:rsidRPr="00E17167" w:rsidRDefault="00D06F07" w:rsidP="000F2D18">
      <w:pPr>
        <w:rPr>
          <w:sz w:val="28"/>
          <w:szCs w:val="24"/>
        </w:rPr>
      </w:pPr>
      <w:r w:rsidRPr="00D06F07">
        <w:rPr>
          <w:sz w:val="28"/>
        </w:rPr>
        <w:t xml:space="preserve">№ </w:t>
      </w:r>
      <w:r w:rsidR="000F2D18">
        <w:rPr>
          <w:sz w:val="28"/>
        </w:rPr>
        <w:t>34</w:t>
      </w:r>
      <w:r w:rsidRPr="00D06F07">
        <w:rPr>
          <w:sz w:val="28"/>
        </w:rPr>
        <w:t>-п «</w:t>
      </w:r>
      <w:r w:rsidR="000F2D18" w:rsidRPr="00E17167">
        <w:rPr>
          <w:sz w:val="28"/>
          <w:szCs w:val="24"/>
        </w:rPr>
        <w:t>Об установлении стоимости</w:t>
      </w:r>
    </w:p>
    <w:p w:rsidR="000F2D18" w:rsidRPr="00E17167" w:rsidRDefault="000F2D18" w:rsidP="000F2D18">
      <w:pPr>
        <w:rPr>
          <w:sz w:val="28"/>
          <w:szCs w:val="24"/>
        </w:rPr>
      </w:pPr>
      <w:proofErr w:type="gramStart"/>
      <w:r w:rsidRPr="00E17167">
        <w:rPr>
          <w:sz w:val="28"/>
          <w:szCs w:val="24"/>
        </w:rPr>
        <w:t>гарантированного</w:t>
      </w:r>
      <w:proofErr w:type="gramEnd"/>
      <w:r w:rsidRPr="00E17167">
        <w:rPr>
          <w:sz w:val="28"/>
          <w:szCs w:val="24"/>
        </w:rPr>
        <w:t xml:space="preserve"> перечня услуг </w:t>
      </w:r>
      <w:bookmarkStart w:id="0" w:name="_GoBack"/>
      <w:bookmarkEnd w:id="0"/>
    </w:p>
    <w:p w:rsidR="000F2D18" w:rsidRPr="00E17167" w:rsidRDefault="000F2D18" w:rsidP="000F2D18">
      <w:pPr>
        <w:rPr>
          <w:sz w:val="28"/>
          <w:szCs w:val="24"/>
        </w:rPr>
      </w:pPr>
      <w:proofErr w:type="gramStart"/>
      <w:r>
        <w:rPr>
          <w:sz w:val="28"/>
          <w:szCs w:val="24"/>
        </w:rPr>
        <w:t>по</w:t>
      </w:r>
      <w:proofErr w:type="gramEnd"/>
      <w:r>
        <w:rPr>
          <w:sz w:val="28"/>
          <w:szCs w:val="24"/>
        </w:rPr>
        <w:t xml:space="preserve"> погребению, предоставляемых</w:t>
      </w:r>
      <w:r w:rsidRPr="00E17167">
        <w:rPr>
          <w:sz w:val="28"/>
          <w:szCs w:val="24"/>
        </w:rPr>
        <w:t xml:space="preserve"> </w:t>
      </w:r>
    </w:p>
    <w:p w:rsidR="00B65A32" w:rsidRDefault="000F2D18" w:rsidP="000F2D18">
      <w:pPr>
        <w:rPr>
          <w:sz w:val="28"/>
        </w:rPr>
      </w:pPr>
      <w:r w:rsidRPr="00E17167">
        <w:rPr>
          <w:sz w:val="28"/>
          <w:szCs w:val="24"/>
        </w:rPr>
        <w:t>МУП КБУ</w:t>
      </w:r>
      <w:r w:rsidR="00665DBC">
        <w:rPr>
          <w:sz w:val="28"/>
        </w:rPr>
        <w:t>»</w:t>
      </w:r>
    </w:p>
    <w:p w:rsidR="00D06F07" w:rsidRPr="00B65A32" w:rsidRDefault="00D06F07" w:rsidP="00B65A32">
      <w:pPr>
        <w:rPr>
          <w:sz w:val="28"/>
        </w:rPr>
      </w:pPr>
    </w:p>
    <w:p w:rsidR="000F2D18" w:rsidRPr="000F2D18" w:rsidRDefault="000F2D18" w:rsidP="000F2D1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Pr="000F2D18">
        <w:rPr>
          <w:sz w:val="28"/>
          <w:szCs w:val="28"/>
        </w:rPr>
        <w:t>реорганизаци</w:t>
      </w:r>
      <w:r>
        <w:rPr>
          <w:sz w:val="28"/>
          <w:szCs w:val="28"/>
        </w:rPr>
        <w:t>ей</w:t>
      </w:r>
      <w:r w:rsidRPr="000F2D18">
        <w:rPr>
          <w:sz w:val="28"/>
          <w:szCs w:val="28"/>
        </w:rPr>
        <w:t xml:space="preserve"> </w:t>
      </w:r>
      <w:r w:rsidR="00E65510">
        <w:rPr>
          <w:sz w:val="28"/>
          <w:szCs w:val="28"/>
        </w:rPr>
        <w:t>М</w:t>
      </w:r>
      <w:r w:rsidRPr="000F2D18">
        <w:rPr>
          <w:sz w:val="28"/>
          <w:szCs w:val="28"/>
        </w:rPr>
        <w:t xml:space="preserve">униципального унитарного предприятия «Комбинат </w:t>
      </w:r>
      <w:r w:rsidR="00E65510">
        <w:rPr>
          <w:sz w:val="28"/>
          <w:szCs w:val="28"/>
        </w:rPr>
        <w:t xml:space="preserve">благоустройства» </w:t>
      </w:r>
      <w:proofErr w:type="spellStart"/>
      <w:r w:rsidR="00E65510">
        <w:rPr>
          <w:sz w:val="28"/>
          <w:szCs w:val="28"/>
        </w:rPr>
        <w:t>г.Зеленогорска</w:t>
      </w:r>
      <w:proofErr w:type="spellEnd"/>
    </w:p>
    <w:p w:rsidR="00D06F07" w:rsidRDefault="00D06F07" w:rsidP="00BF7FDB">
      <w:pPr>
        <w:suppressAutoHyphens/>
        <w:jc w:val="both"/>
        <w:rPr>
          <w:sz w:val="28"/>
        </w:rPr>
      </w:pPr>
    </w:p>
    <w:p w:rsidR="00BF7FDB" w:rsidRDefault="00BF7FDB" w:rsidP="00BF7FDB">
      <w:pPr>
        <w:suppressAutoHyphens/>
        <w:jc w:val="both"/>
        <w:rPr>
          <w:sz w:val="28"/>
        </w:rPr>
      </w:pPr>
      <w:r w:rsidRPr="00BF7FDB">
        <w:rPr>
          <w:sz w:val="28"/>
        </w:rPr>
        <w:t>ПОСТАНОВЛЯЮ:</w:t>
      </w:r>
    </w:p>
    <w:p w:rsidR="00BF7FDB" w:rsidRDefault="00BF7FDB" w:rsidP="00BF7FDB">
      <w:pPr>
        <w:suppressAutoHyphens/>
        <w:jc w:val="both"/>
        <w:rPr>
          <w:sz w:val="28"/>
        </w:rPr>
      </w:pPr>
    </w:p>
    <w:p w:rsidR="00BF7FDB" w:rsidRPr="00BF7FDB" w:rsidRDefault="00BF7FDB" w:rsidP="000914EA">
      <w:pPr>
        <w:suppressAutoHyphens/>
        <w:ind w:firstLine="709"/>
        <w:jc w:val="both"/>
        <w:rPr>
          <w:sz w:val="28"/>
        </w:rPr>
      </w:pPr>
      <w:r w:rsidRPr="00BF7FDB">
        <w:rPr>
          <w:sz w:val="28"/>
        </w:rPr>
        <w:t xml:space="preserve">1. Признать </w:t>
      </w:r>
      <w:r w:rsidR="003224B1">
        <w:rPr>
          <w:sz w:val="28"/>
        </w:rPr>
        <w:t xml:space="preserve">с 01.05.2020 </w:t>
      </w:r>
      <w:r w:rsidRPr="00BF7FDB">
        <w:rPr>
          <w:sz w:val="28"/>
        </w:rPr>
        <w:t xml:space="preserve">утратившим силу постановление Администрации ЗАТО г. Зеленогорска от </w:t>
      </w:r>
      <w:r w:rsidR="000914EA" w:rsidRPr="000914EA">
        <w:rPr>
          <w:sz w:val="28"/>
        </w:rPr>
        <w:t>18.02.2019</w:t>
      </w:r>
      <w:r w:rsidR="000914EA">
        <w:rPr>
          <w:sz w:val="28"/>
        </w:rPr>
        <w:t xml:space="preserve"> </w:t>
      </w:r>
      <w:r w:rsidR="000914EA" w:rsidRPr="000914EA">
        <w:rPr>
          <w:sz w:val="28"/>
        </w:rPr>
        <w:t>№ 34-п «Об установлении стоимости</w:t>
      </w:r>
      <w:r w:rsidR="000914EA">
        <w:rPr>
          <w:sz w:val="28"/>
        </w:rPr>
        <w:t xml:space="preserve"> </w:t>
      </w:r>
      <w:r w:rsidR="000914EA" w:rsidRPr="000914EA">
        <w:rPr>
          <w:sz w:val="28"/>
        </w:rPr>
        <w:t>гарантированного перечня услуг по погребению, предоставляемых МУП КБУ».</w:t>
      </w:r>
    </w:p>
    <w:p w:rsidR="00BF7FDB" w:rsidRPr="00BF7FDB" w:rsidRDefault="00BF7FDB" w:rsidP="006067AF">
      <w:pPr>
        <w:pStyle w:val="3"/>
        <w:widowControl/>
        <w:tabs>
          <w:tab w:val="left" w:pos="142"/>
        </w:tabs>
        <w:suppressAutoHyphens/>
        <w:autoSpaceDE/>
        <w:autoSpaceDN/>
        <w:adjustRightInd/>
        <w:spacing w:after="0"/>
        <w:ind w:left="0" w:firstLine="709"/>
        <w:jc w:val="both"/>
        <w:rPr>
          <w:sz w:val="28"/>
        </w:rPr>
      </w:pPr>
      <w:r w:rsidRPr="00BF7FDB">
        <w:rPr>
          <w:sz w:val="28"/>
        </w:rPr>
        <w:t xml:space="preserve">2. </w:t>
      </w:r>
      <w:r w:rsidRPr="00BF7FDB">
        <w:rPr>
          <w:sz w:val="28"/>
          <w:szCs w:val="20"/>
        </w:rPr>
        <w:t xml:space="preserve">Настоящее постановление вступает в силу </w:t>
      </w:r>
      <w:r w:rsidR="001E38BD">
        <w:rPr>
          <w:sz w:val="28"/>
          <w:szCs w:val="20"/>
        </w:rPr>
        <w:t>в день</w:t>
      </w:r>
      <w:r w:rsidR="005D44D5">
        <w:rPr>
          <w:sz w:val="28"/>
          <w:szCs w:val="20"/>
        </w:rPr>
        <w:t xml:space="preserve"> подписания и подлежит</w:t>
      </w:r>
      <w:r w:rsidR="001E38BD">
        <w:rPr>
          <w:sz w:val="28"/>
          <w:szCs w:val="20"/>
        </w:rPr>
        <w:t xml:space="preserve"> </w:t>
      </w:r>
      <w:r w:rsidR="00553689" w:rsidRPr="00BF7FDB">
        <w:rPr>
          <w:sz w:val="28"/>
          <w:szCs w:val="20"/>
        </w:rPr>
        <w:t>опубликовани</w:t>
      </w:r>
      <w:r w:rsidR="005D44D5">
        <w:rPr>
          <w:sz w:val="28"/>
          <w:szCs w:val="20"/>
        </w:rPr>
        <w:t>ю</w:t>
      </w:r>
      <w:r w:rsidR="00553689" w:rsidRPr="00BF7FDB">
        <w:rPr>
          <w:sz w:val="28"/>
          <w:szCs w:val="20"/>
        </w:rPr>
        <w:t xml:space="preserve"> в газете «Панорама»</w:t>
      </w:r>
      <w:r w:rsidR="006067AF">
        <w:rPr>
          <w:sz w:val="28"/>
          <w:szCs w:val="20"/>
        </w:rPr>
        <w:t>.</w:t>
      </w:r>
      <w:r w:rsidR="00553689">
        <w:rPr>
          <w:sz w:val="28"/>
          <w:szCs w:val="20"/>
        </w:rPr>
        <w:t xml:space="preserve"> </w:t>
      </w:r>
    </w:p>
    <w:p w:rsidR="00394A8F" w:rsidRDefault="00394A8F" w:rsidP="00BF7FDB">
      <w:pPr>
        <w:suppressAutoHyphens/>
        <w:jc w:val="both"/>
        <w:rPr>
          <w:sz w:val="28"/>
        </w:rPr>
      </w:pPr>
    </w:p>
    <w:p w:rsidR="00394A8F" w:rsidRDefault="00394A8F" w:rsidP="00BF7FDB">
      <w:pPr>
        <w:suppressAutoHyphens/>
        <w:jc w:val="both"/>
        <w:rPr>
          <w:sz w:val="28"/>
        </w:rPr>
      </w:pPr>
    </w:p>
    <w:p w:rsidR="00A07AD7" w:rsidRPr="00B65A32" w:rsidRDefault="00BF7FDB" w:rsidP="00BF7FDB">
      <w:pPr>
        <w:suppressAutoHyphens/>
        <w:jc w:val="both"/>
        <w:rPr>
          <w:sz w:val="28"/>
        </w:rPr>
      </w:pPr>
      <w:r w:rsidRPr="00BF7FDB">
        <w:rPr>
          <w:sz w:val="28"/>
        </w:rPr>
        <w:t>Глава ЗАТО г. Зеленогорска                                                       М.В. Сперанский</w:t>
      </w: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E43" w:rsidRDefault="00F92E43">
      <w:r>
        <w:separator/>
      </w:r>
    </w:p>
  </w:endnote>
  <w:endnote w:type="continuationSeparator" w:id="0">
    <w:p w:rsidR="00F92E43" w:rsidRDefault="00F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E43" w:rsidRDefault="00F92E43">
      <w:r>
        <w:separator/>
      </w:r>
    </w:p>
  </w:footnote>
  <w:footnote w:type="continuationSeparator" w:id="0">
    <w:p w:rsidR="00F92E43" w:rsidRDefault="00F92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61782D"/>
    <w:multiLevelType w:val="multilevel"/>
    <w:tmpl w:val="67CA4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CB8209E"/>
    <w:multiLevelType w:val="hybridMultilevel"/>
    <w:tmpl w:val="BACEE650"/>
    <w:lvl w:ilvl="0" w:tplc="59BCE278">
      <w:start w:val="1"/>
      <w:numFmt w:val="decimal"/>
      <w:lvlText w:val="%1."/>
      <w:lvlJc w:val="left"/>
      <w:pPr>
        <w:ind w:left="126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5F453EF"/>
    <w:multiLevelType w:val="multilevel"/>
    <w:tmpl w:val="AEEC3B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5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4"/>
  </w:num>
  <w:num w:numId="24">
    <w:abstractNumId w:val="7"/>
  </w:num>
  <w:num w:numId="25">
    <w:abstractNumId w:val="2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14EA"/>
    <w:rsid w:val="000938B3"/>
    <w:rsid w:val="00093AD6"/>
    <w:rsid w:val="000A2EE1"/>
    <w:rsid w:val="000E0C3F"/>
    <w:rsid w:val="000E1533"/>
    <w:rsid w:val="000E4FAF"/>
    <w:rsid w:val="000F2D18"/>
    <w:rsid w:val="000F7007"/>
    <w:rsid w:val="001043A8"/>
    <w:rsid w:val="001077A9"/>
    <w:rsid w:val="00117CD7"/>
    <w:rsid w:val="00123B49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38BD"/>
    <w:rsid w:val="00200218"/>
    <w:rsid w:val="00230D9E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24B1"/>
    <w:rsid w:val="00325E72"/>
    <w:rsid w:val="0033737D"/>
    <w:rsid w:val="003418AB"/>
    <w:rsid w:val="00350B0E"/>
    <w:rsid w:val="00372E16"/>
    <w:rsid w:val="0037692B"/>
    <w:rsid w:val="00394A8F"/>
    <w:rsid w:val="003A4C3D"/>
    <w:rsid w:val="003B5CAA"/>
    <w:rsid w:val="003C2990"/>
    <w:rsid w:val="003C4201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53689"/>
    <w:rsid w:val="005643CF"/>
    <w:rsid w:val="00577E47"/>
    <w:rsid w:val="005A6A70"/>
    <w:rsid w:val="005C6381"/>
    <w:rsid w:val="005D44D5"/>
    <w:rsid w:val="005D61CB"/>
    <w:rsid w:val="005D7250"/>
    <w:rsid w:val="005E547E"/>
    <w:rsid w:val="005E69C2"/>
    <w:rsid w:val="00601B10"/>
    <w:rsid w:val="00603237"/>
    <w:rsid w:val="00603EB9"/>
    <w:rsid w:val="00603F8B"/>
    <w:rsid w:val="006067AF"/>
    <w:rsid w:val="00623B95"/>
    <w:rsid w:val="006311DF"/>
    <w:rsid w:val="00636657"/>
    <w:rsid w:val="00665DBC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7ACF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5AF1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7F8E"/>
    <w:rsid w:val="00A24327"/>
    <w:rsid w:val="00A55897"/>
    <w:rsid w:val="00A61977"/>
    <w:rsid w:val="00A64119"/>
    <w:rsid w:val="00A77668"/>
    <w:rsid w:val="00A77DDC"/>
    <w:rsid w:val="00AA5ED7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7FDB"/>
    <w:rsid w:val="00C00FC1"/>
    <w:rsid w:val="00C03BCB"/>
    <w:rsid w:val="00C204E1"/>
    <w:rsid w:val="00C500B4"/>
    <w:rsid w:val="00C538B3"/>
    <w:rsid w:val="00C56D53"/>
    <w:rsid w:val="00C81266"/>
    <w:rsid w:val="00C81D1B"/>
    <w:rsid w:val="00C87FF2"/>
    <w:rsid w:val="00C90709"/>
    <w:rsid w:val="00CA2752"/>
    <w:rsid w:val="00CB15B1"/>
    <w:rsid w:val="00CB6797"/>
    <w:rsid w:val="00CC2F6E"/>
    <w:rsid w:val="00CE135B"/>
    <w:rsid w:val="00D06F07"/>
    <w:rsid w:val="00D11A67"/>
    <w:rsid w:val="00D125D1"/>
    <w:rsid w:val="00D2577A"/>
    <w:rsid w:val="00D30154"/>
    <w:rsid w:val="00D345F4"/>
    <w:rsid w:val="00D50940"/>
    <w:rsid w:val="00D55682"/>
    <w:rsid w:val="00D654CC"/>
    <w:rsid w:val="00D7488F"/>
    <w:rsid w:val="00D93475"/>
    <w:rsid w:val="00D96393"/>
    <w:rsid w:val="00E027D7"/>
    <w:rsid w:val="00E11366"/>
    <w:rsid w:val="00E1763D"/>
    <w:rsid w:val="00E30854"/>
    <w:rsid w:val="00E37CF9"/>
    <w:rsid w:val="00E4115D"/>
    <w:rsid w:val="00E44026"/>
    <w:rsid w:val="00E46E17"/>
    <w:rsid w:val="00E473FF"/>
    <w:rsid w:val="00E507FF"/>
    <w:rsid w:val="00E65510"/>
    <w:rsid w:val="00E75EB8"/>
    <w:rsid w:val="00E80629"/>
    <w:rsid w:val="00E82B74"/>
    <w:rsid w:val="00E90881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92E43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A1B2F27-4E8A-41B5-A1FE-86D8C0BA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semiHidden/>
    <w:unhideWhenUsed/>
    <w:rsid w:val="00C03BCB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C03BCB"/>
  </w:style>
  <w:style w:type="paragraph" w:styleId="ad">
    <w:name w:val="Body Text First Indent"/>
    <w:basedOn w:val="ab"/>
    <w:link w:val="ae"/>
    <w:rsid w:val="00C03BCB"/>
    <w:pPr>
      <w:ind w:firstLine="210"/>
    </w:pPr>
    <w:rPr>
      <w:rFonts w:ascii="Arial" w:hAnsi="Arial" w:cs="Arial"/>
    </w:rPr>
  </w:style>
  <w:style w:type="character" w:customStyle="1" w:styleId="ae">
    <w:name w:val="Красная строка Знак"/>
    <w:basedOn w:val="ac"/>
    <w:link w:val="ad"/>
    <w:rsid w:val="00C03BCB"/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BF7F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F7F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AE753-DCE0-4EF2-B8AE-16FCC68F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Владелец</dc:creator>
  <cp:keywords/>
  <dc:description/>
  <cp:lastModifiedBy>Шумкина Татьяна Генадьевна</cp:lastModifiedBy>
  <cp:revision>2</cp:revision>
  <cp:lastPrinted>2020-05-18T07:30:00Z</cp:lastPrinted>
  <dcterms:created xsi:type="dcterms:W3CDTF">2020-05-22T02:55:00Z</dcterms:created>
  <dcterms:modified xsi:type="dcterms:W3CDTF">2020-05-22T02:55:00Z</dcterms:modified>
</cp:coreProperties>
</file>