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9F" w:rsidRPr="002951BC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1BC">
        <w:rPr>
          <w:rFonts w:ascii="Times New Roman" w:hAnsi="Times New Roman" w:cs="Times New Roman"/>
          <w:b/>
          <w:sz w:val="28"/>
          <w:szCs w:val="28"/>
        </w:rPr>
        <w:t>ТЕРРИТОРИАЛЬНАЯ</w:t>
      </w:r>
    </w:p>
    <w:p w:rsidR="0004309F" w:rsidRPr="002951BC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1BC"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</w:p>
    <w:p w:rsidR="0004309F" w:rsidRPr="002951BC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1BC">
        <w:rPr>
          <w:rFonts w:ascii="Times New Roman" w:hAnsi="Times New Roman" w:cs="Times New Roman"/>
          <w:b/>
          <w:sz w:val="28"/>
          <w:szCs w:val="28"/>
        </w:rPr>
        <w:t>Г. ЗЕЛЕНОГОРСКА КРАСНОЯРСКОГО КРАЯ</w:t>
      </w:r>
    </w:p>
    <w:p w:rsidR="0004309F" w:rsidRPr="002951BC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09F" w:rsidRPr="002951BC" w:rsidRDefault="0004309F" w:rsidP="007350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1B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4309F" w:rsidRPr="002951BC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DB3" w:rsidRPr="002951BC" w:rsidRDefault="00E50618" w:rsidP="002A0D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D05648" w:rsidRPr="002951BC">
        <w:rPr>
          <w:rFonts w:ascii="Times New Roman" w:hAnsi="Times New Roman" w:cs="Times New Roman"/>
          <w:sz w:val="28"/>
          <w:szCs w:val="28"/>
        </w:rPr>
        <w:t>.</w:t>
      </w:r>
      <w:r w:rsidR="002951BC" w:rsidRPr="002951BC">
        <w:rPr>
          <w:rFonts w:ascii="Times New Roman" w:hAnsi="Times New Roman" w:cs="Times New Roman"/>
          <w:sz w:val="28"/>
          <w:szCs w:val="28"/>
        </w:rPr>
        <w:t>12</w:t>
      </w:r>
      <w:r w:rsidR="00D05648" w:rsidRPr="002951BC">
        <w:rPr>
          <w:rFonts w:ascii="Times New Roman" w:hAnsi="Times New Roman" w:cs="Times New Roman"/>
          <w:sz w:val="28"/>
          <w:szCs w:val="28"/>
        </w:rPr>
        <w:t>.2017</w:t>
      </w:r>
      <w:r w:rsidR="0004309F" w:rsidRPr="002951BC">
        <w:rPr>
          <w:rFonts w:ascii="Times New Roman" w:hAnsi="Times New Roman" w:cs="Times New Roman"/>
          <w:sz w:val="28"/>
          <w:szCs w:val="28"/>
        </w:rPr>
        <w:tab/>
      </w:r>
      <w:r w:rsidR="0004309F" w:rsidRPr="002951BC">
        <w:rPr>
          <w:rFonts w:ascii="Times New Roman" w:hAnsi="Times New Roman" w:cs="Times New Roman"/>
          <w:sz w:val="28"/>
          <w:szCs w:val="28"/>
        </w:rPr>
        <w:tab/>
      </w:r>
      <w:r w:rsidR="002A0DB3" w:rsidRPr="002951BC">
        <w:rPr>
          <w:rFonts w:ascii="Times New Roman" w:hAnsi="Times New Roman" w:cs="Times New Roman"/>
          <w:sz w:val="28"/>
          <w:szCs w:val="28"/>
        </w:rPr>
        <w:tab/>
      </w:r>
      <w:r w:rsidR="002A0DB3" w:rsidRPr="002951BC">
        <w:rPr>
          <w:rFonts w:ascii="Times New Roman" w:hAnsi="Times New Roman" w:cs="Times New Roman"/>
          <w:sz w:val="28"/>
          <w:szCs w:val="28"/>
        </w:rPr>
        <w:tab/>
      </w:r>
      <w:r w:rsidR="0004309F" w:rsidRPr="002951BC">
        <w:rPr>
          <w:rFonts w:ascii="Times New Roman" w:hAnsi="Times New Roman" w:cs="Times New Roman"/>
          <w:sz w:val="28"/>
          <w:szCs w:val="28"/>
        </w:rPr>
        <w:t>г. Зеленогорск</w:t>
      </w:r>
      <w:r w:rsidR="00513965" w:rsidRPr="002951BC">
        <w:rPr>
          <w:rFonts w:ascii="Times New Roman" w:hAnsi="Times New Roman" w:cs="Times New Roman"/>
          <w:sz w:val="28"/>
          <w:szCs w:val="28"/>
        </w:rPr>
        <w:tab/>
      </w:r>
      <w:r w:rsidR="00513965" w:rsidRPr="002951BC">
        <w:rPr>
          <w:rFonts w:ascii="Times New Roman" w:hAnsi="Times New Roman" w:cs="Times New Roman"/>
          <w:sz w:val="28"/>
          <w:szCs w:val="28"/>
        </w:rPr>
        <w:tab/>
      </w:r>
      <w:r w:rsidR="00513965" w:rsidRPr="002951BC">
        <w:rPr>
          <w:rFonts w:ascii="Times New Roman" w:hAnsi="Times New Roman" w:cs="Times New Roman"/>
          <w:sz w:val="28"/>
          <w:szCs w:val="28"/>
        </w:rPr>
        <w:tab/>
      </w:r>
      <w:r w:rsidR="00513965" w:rsidRPr="002951BC">
        <w:rPr>
          <w:rFonts w:ascii="Times New Roman" w:hAnsi="Times New Roman" w:cs="Times New Roman"/>
          <w:sz w:val="28"/>
          <w:szCs w:val="28"/>
        </w:rPr>
        <w:tab/>
      </w:r>
      <w:r w:rsidR="002A0DB3" w:rsidRPr="002951B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44/230</w:t>
      </w:r>
    </w:p>
    <w:p w:rsidR="0004309F" w:rsidRPr="002951BC" w:rsidRDefault="0004309F" w:rsidP="00735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09F" w:rsidRPr="002951BC" w:rsidRDefault="0004309F" w:rsidP="002A0DB3">
      <w:pPr>
        <w:tabs>
          <w:tab w:val="left" w:pos="4111"/>
        </w:tabs>
        <w:spacing w:after="0" w:line="240" w:lineRule="auto"/>
        <w:ind w:right="5244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2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3402"/>
      </w:tblGrid>
      <w:tr w:rsidR="00D05648" w:rsidRPr="002951BC" w:rsidTr="00172D0A">
        <w:tc>
          <w:tcPr>
            <w:tcW w:w="9464" w:type="dxa"/>
          </w:tcPr>
          <w:p w:rsidR="00172D0A" w:rsidRPr="002951BC" w:rsidRDefault="00D05648" w:rsidP="00172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1BC">
              <w:rPr>
                <w:rFonts w:ascii="Times New Roman" w:hAnsi="Times New Roman" w:cs="Times New Roman"/>
                <w:sz w:val="28"/>
                <w:szCs w:val="28"/>
              </w:rPr>
              <w:t xml:space="preserve">О выделении </w:t>
            </w:r>
            <w:r w:rsidR="00F27B6E">
              <w:rPr>
                <w:rFonts w:ascii="Times New Roman" w:hAnsi="Times New Roman" w:cs="Times New Roman"/>
                <w:sz w:val="28"/>
                <w:szCs w:val="28"/>
              </w:rPr>
              <w:t xml:space="preserve">и оборудовании </w:t>
            </w:r>
            <w:r w:rsidRPr="002951BC">
              <w:rPr>
                <w:rFonts w:ascii="Times New Roman" w:hAnsi="Times New Roman" w:cs="Times New Roman"/>
                <w:sz w:val="28"/>
                <w:szCs w:val="28"/>
              </w:rPr>
              <w:t>специальных мест</w:t>
            </w:r>
          </w:p>
          <w:p w:rsidR="00172D0A" w:rsidRPr="002951BC" w:rsidRDefault="00D05648" w:rsidP="00172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1BC">
              <w:rPr>
                <w:rFonts w:ascii="Times New Roman" w:hAnsi="Times New Roman" w:cs="Times New Roman"/>
                <w:sz w:val="28"/>
                <w:szCs w:val="28"/>
              </w:rPr>
              <w:t xml:space="preserve">для размещения </w:t>
            </w:r>
            <w:r w:rsidR="005D1CC1">
              <w:rPr>
                <w:rFonts w:ascii="Times New Roman" w:hAnsi="Times New Roman" w:cs="Times New Roman"/>
                <w:sz w:val="28"/>
                <w:szCs w:val="28"/>
              </w:rPr>
              <w:t xml:space="preserve">предвыборных </w:t>
            </w:r>
            <w:r w:rsidRPr="002951BC">
              <w:rPr>
                <w:rFonts w:ascii="Times New Roman" w:hAnsi="Times New Roman" w:cs="Times New Roman"/>
                <w:sz w:val="28"/>
                <w:szCs w:val="28"/>
              </w:rPr>
              <w:t>печатных агитационных материалов</w:t>
            </w:r>
          </w:p>
          <w:p w:rsidR="00172D0A" w:rsidRPr="002951BC" w:rsidRDefault="00D05648" w:rsidP="00172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1BC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г. Зеленогорска в период </w:t>
            </w:r>
            <w:r w:rsidR="00F37272" w:rsidRPr="002951BC">
              <w:rPr>
                <w:rFonts w:ascii="Times New Roman" w:hAnsi="Times New Roman" w:cs="Times New Roman"/>
                <w:sz w:val="28"/>
                <w:szCs w:val="28"/>
              </w:rPr>
              <w:t>подготовки и проведения</w:t>
            </w:r>
          </w:p>
          <w:p w:rsidR="00D05648" w:rsidRPr="002951BC" w:rsidRDefault="00775E59" w:rsidP="00775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выборов Президента Российской Федерации</w:t>
            </w:r>
          </w:p>
        </w:tc>
        <w:tc>
          <w:tcPr>
            <w:tcW w:w="3402" w:type="dxa"/>
          </w:tcPr>
          <w:p w:rsidR="00D05648" w:rsidRPr="002951BC" w:rsidRDefault="00D05648" w:rsidP="0004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309F" w:rsidRPr="002951BC" w:rsidRDefault="0004309F" w:rsidP="00043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09F" w:rsidRPr="002951BC" w:rsidRDefault="002951BC" w:rsidP="0079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795819">
        <w:rPr>
          <w:rFonts w:ascii="Times New Roman" w:hAnsi="Times New Roman" w:cs="Times New Roman"/>
          <w:sz w:val="28"/>
          <w:szCs w:val="28"/>
        </w:rPr>
        <w:t xml:space="preserve"> </w:t>
      </w:r>
      <w:r w:rsidR="004E3B3E" w:rsidRPr="002951B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E3B3E" w:rsidRPr="002951BC">
        <w:rPr>
          <w:rFonts w:ascii="Times New Roman" w:hAnsi="Times New Roman" w:cs="Times New Roman"/>
          <w:sz w:val="28"/>
          <w:szCs w:val="28"/>
        </w:rPr>
        <w:t xml:space="preserve"> 7 статьи 5</w:t>
      </w:r>
      <w:r>
        <w:rPr>
          <w:rFonts w:ascii="Times New Roman" w:hAnsi="Times New Roman" w:cs="Times New Roman"/>
          <w:sz w:val="28"/>
          <w:szCs w:val="28"/>
        </w:rPr>
        <w:t>5</w:t>
      </w:r>
      <w:r w:rsidR="004E3B3E" w:rsidRPr="002951BC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10.01.2003 </w:t>
      </w:r>
      <w:r w:rsidR="0079581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№ 19-ФЗ «О выборах Президента Российской Федерации», </w:t>
      </w:r>
      <w:r w:rsidR="002F211F" w:rsidRPr="002951BC">
        <w:rPr>
          <w:rFonts w:ascii="Times New Roman" w:hAnsi="Times New Roman" w:cs="Times New Roman"/>
          <w:sz w:val="28"/>
          <w:szCs w:val="28"/>
        </w:rPr>
        <w:t>т</w:t>
      </w:r>
      <w:r w:rsidR="0004309F" w:rsidRPr="002951BC">
        <w:rPr>
          <w:rFonts w:ascii="Times New Roman" w:hAnsi="Times New Roman" w:cs="Times New Roman"/>
          <w:sz w:val="28"/>
          <w:szCs w:val="28"/>
        </w:rPr>
        <w:t>ерриториальн</w:t>
      </w:r>
      <w:r w:rsidR="00690271" w:rsidRPr="002951BC">
        <w:rPr>
          <w:rFonts w:ascii="Times New Roman" w:hAnsi="Times New Roman" w:cs="Times New Roman"/>
          <w:sz w:val="28"/>
          <w:szCs w:val="28"/>
        </w:rPr>
        <w:t>ая</w:t>
      </w:r>
      <w:r w:rsidR="0004309F" w:rsidRPr="002951B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90271" w:rsidRPr="002951BC">
        <w:rPr>
          <w:rFonts w:ascii="Times New Roman" w:hAnsi="Times New Roman" w:cs="Times New Roman"/>
          <w:sz w:val="28"/>
          <w:szCs w:val="28"/>
        </w:rPr>
        <w:t>ая</w:t>
      </w:r>
      <w:r w:rsidR="0004309F" w:rsidRPr="002951B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13965" w:rsidRPr="002951BC">
        <w:rPr>
          <w:rFonts w:ascii="Times New Roman" w:hAnsi="Times New Roman" w:cs="Times New Roman"/>
          <w:sz w:val="28"/>
          <w:szCs w:val="28"/>
        </w:rPr>
        <w:t>и</w:t>
      </w:r>
      <w:r w:rsidR="0004309F" w:rsidRPr="002951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309F" w:rsidRPr="00295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4309F" w:rsidRPr="002951BC">
        <w:rPr>
          <w:rFonts w:ascii="Times New Roman" w:hAnsi="Times New Roman" w:cs="Times New Roman"/>
          <w:sz w:val="28"/>
          <w:szCs w:val="28"/>
        </w:rPr>
        <w:t>.</w:t>
      </w:r>
      <w:r w:rsidR="002F211F" w:rsidRPr="002951BC">
        <w:rPr>
          <w:rFonts w:ascii="Times New Roman" w:hAnsi="Times New Roman" w:cs="Times New Roman"/>
          <w:sz w:val="28"/>
          <w:szCs w:val="28"/>
        </w:rPr>
        <w:t> </w:t>
      </w:r>
      <w:r w:rsidR="0004309F" w:rsidRPr="002951BC">
        <w:rPr>
          <w:rFonts w:ascii="Times New Roman" w:hAnsi="Times New Roman" w:cs="Times New Roman"/>
          <w:sz w:val="28"/>
          <w:szCs w:val="28"/>
        </w:rPr>
        <w:t>Зеленогорска Красноярского края</w:t>
      </w:r>
    </w:p>
    <w:p w:rsidR="0004309F" w:rsidRPr="002951BC" w:rsidRDefault="0004309F" w:rsidP="00043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09F" w:rsidRPr="002951BC" w:rsidRDefault="00513965" w:rsidP="00043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>РЕШИЛ</w:t>
      </w:r>
      <w:r w:rsidR="00C13C14" w:rsidRPr="002951BC">
        <w:rPr>
          <w:rFonts w:ascii="Times New Roman" w:hAnsi="Times New Roman" w:cs="Times New Roman"/>
          <w:sz w:val="28"/>
          <w:szCs w:val="28"/>
        </w:rPr>
        <w:t>А</w:t>
      </w:r>
      <w:r w:rsidR="0004309F" w:rsidRPr="002951BC">
        <w:rPr>
          <w:rFonts w:ascii="Times New Roman" w:hAnsi="Times New Roman" w:cs="Times New Roman"/>
          <w:sz w:val="28"/>
          <w:szCs w:val="28"/>
        </w:rPr>
        <w:t>:</w:t>
      </w:r>
    </w:p>
    <w:p w:rsidR="0004309F" w:rsidRPr="002951BC" w:rsidRDefault="0004309F" w:rsidP="00043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DA2" w:rsidRPr="002951BC" w:rsidRDefault="00172D0A" w:rsidP="007958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 xml:space="preserve">1. </w:t>
      </w:r>
      <w:r w:rsidR="00613DA2" w:rsidRPr="002951BC">
        <w:rPr>
          <w:rFonts w:ascii="Times New Roman" w:hAnsi="Times New Roman" w:cs="Times New Roman"/>
          <w:sz w:val="28"/>
          <w:szCs w:val="28"/>
        </w:rPr>
        <w:t xml:space="preserve">Предложить Администрации </w:t>
      </w:r>
      <w:r w:rsidR="00F31EEA" w:rsidRPr="002951BC">
        <w:rPr>
          <w:rFonts w:ascii="Times New Roman" w:hAnsi="Times New Roman" w:cs="Times New Roman"/>
          <w:sz w:val="28"/>
          <w:szCs w:val="28"/>
        </w:rPr>
        <w:t>ЗАТО</w:t>
      </w:r>
      <w:r w:rsidR="00613DA2" w:rsidRPr="002951BC">
        <w:rPr>
          <w:rFonts w:ascii="Times New Roman" w:hAnsi="Times New Roman" w:cs="Times New Roman"/>
          <w:sz w:val="28"/>
          <w:szCs w:val="28"/>
        </w:rPr>
        <w:t xml:space="preserve"> г</w:t>
      </w:r>
      <w:r w:rsidR="00F31EEA" w:rsidRPr="002951BC">
        <w:rPr>
          <w:rFonts w:ascii="Times New Roman" w:hAnsi="Times New Roman" w:cs="Times New Roman"/>
          <w:sz w:val="28"/>
          <w:szCs w:val="28"/>
        </w:rPr>
        <w:t>.</w:t>
      </w:r>
      <w:r w:rsidR="00613DA2" w:rsidRPr="002951BC">
        <w:rPr>
          <w:rFonts w:ascii="Times New Roman" w:hAnsi="Times New Roman" w:cs="Times New Roman"/>
          <w:sz w:val="28"/>
          <w:szCs w:val="28"/>
        </w:rPr>
        <w:t xml:space="preserve"> Зеленогорска </w:t>
      </w:r>
      <w:r w:rsidR="00E879E9" w:rsidRPr="002951BC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8D5A7E">
        <w:rPr>
          <w:rFonts w:ascii="Times New Roman" w:hAnsi="Times New Roman" w:cs="Times New Roman"/>
          <w:sz w:val="28"/>
          <w:szCs w:val="28"/>
        </w:rPr>
        <w:t>15</w:t>
      </w:r>
      <w:r w:rsidR="00E879E9" w:rsidRPr="002951BC">
        <w:rPr>
          <w:rFonts w:ascii="Times New Roman" w:hAnsi="Times New Roman" w:cs="Times New Roman"/>
          <w:sz w:val="28"/>
          <w:szCs w:val="28"/>
        </w:rPr>
        <w:t>.0</w:t>
      </w:r>
      <w:r w:rsidR="008D5A7E">
        <w:rPr>
          <w:rFonts w:ascii="Times New Roman" w:hAnsi="Times New Roman" w:cs="Times New Roman"/>
          <w:sz w:val="28"/>
          <w:szCs w:val="28"/>
        </w:rPr>
        <w:t>2</w:t>
      </w:r>
      <w:r w:rsidR="00E879E9" w:rsidRPr="002951BC">
        <w:rPr>
          <w:rFonts w:ascii="Times New Roman" w:hAnsi="Times New Roman" w:cs="Times New Roman"/>
          <w:sz w:val="28"/>
          <w:szCs w:val="28"/>
        </w:rPr>
        <w:t>.201</w:t>
      </w:r>
      <w:r w:rsidR="008D5A7E">
        <w:rPr>
          <w:rFonts w:ascii="Times New Roman" w:hAnsi="Times New Roman" w:cs="Times New Roman"/>
          <w:sz w:val="28"/>
          <w:szCs w:val="28"/>
        </w:rPr>
        <w:t>8</w:t>
      </w:r>
      <w:r w:rsidR="00613DA2" w:rsidRPr="002951BC">
        <w:rPr>
          <w:rFonts w:ascii="Times New Roman" w:hAnsi="Times New Roman" w:cs="Times New Roman"/>
          <w:sz w:val="28"/>
          <w:szCs w:val="28"/>
        </w:rPr>
        <w:t>:</w:t>
      </w:r>
    </w:p>
    <w:p w:rsidR="0004309F" w:rsidRPr="002951BC" w:rsidRDefault="00172D0A" w:rsidP="007958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 xml:space="preserve">1.1. </w:t>
      </w:r>
      <w:r w:rsidR="00056BED">
        <w:rPr>
          <w:rFonts w:ascii="Times New Roman" w:hAnsi="Times New Roman" w:cs="Times New Roman"/>
          <w:sz w:val="28"/>
          <w:szCs w:val="28"/>
        </w:rPr>
        <w:t>В</w:t>
      </w:r>
      <w:r w:rsidR="00613DA2" w:rsidRPr="002951BC">
        <w:rPr>
          <w:rFonts w:ascii="Times New Roman" w:hAnsi="Times New Roman" w:cs="Times New Roman"/>
          <w:sz w:val="28"/>
          <w:szCs w:val="28"/>
        </w:rPr>
        <w:t xml:space="preserve">ыделить специальные места для размещения </w:t>
      </w:r>
      <w:r w:rsidR="008D5A7E">
        <w:rPr>
          <w:rFonts w:ascii="Times New Roman" w:hAnsi="Times New Roman" w:cs="Times New Roman"/>
          <w:sz w:val="28"/>
          <w:szCs w:val="28"/>
        </w:rPr>
        <w:t xml:space="preserve">предвыборных </w:t>
      </w:r>
      <w:r w:rsidR="00613DA2" w:rsidRPr="002951BC">
        <w:rPr>
          <w:rFonts w:ascii="Times New Roman" w:hAnsi="Times New Roman" w:cs="Times New Roman"/>
          <w:sz w:val="28"/>
          <w:szCs w:val="28"/>
        </w:rPr>
        <w:t xml:space="preserve">печатных агитационных материалов </w:t>
      </w:r>
      <w:r w:rsidR="004E3B3E" w:rsidRPr="002951BC">
        <w:rPr>
          <w:rFonts w:ascii="Times New Roman" w:hAnsi="Times New Roman" w:cs="Times New Roman"/>
          <w:sz w:val="28"/>
          <w:szCs w:val="28"/>
        </w:rPr>
        <w:t xml:space="preserve">(далее – специальные места) </w:t>
      </w:r>
      <w:r w:rsidR="00252DEF">
        <w:rPr>
          <w:rFonts w:ascii="Times New Roman" w:hAnsi="Times New Roman" w:cs="Times New Roman"/>
          <w:sz w:val="28"/>
          <w:szCs w:val="28"/>
        </w:rPr>
        <w:t xml:space="preserve">на территории каждого избирательного участка </w:t>
      </w:r>
      <w:proofErr w:type="gramStart"/>
      <w:r w:rsidR="00252DE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52DEF">
        <w:rPr>
          <w:rFonts w:ascii="Times New Roman" w:hAnsi="Times New Roman" w:cs="Times New Roman"/>
          <w:sz w:val="28"/>
          <w:szCs w:val="28"/>
        </w:rPr>
        <w:t xml:space="preserve">. Зеленогорска </w:t>
      </w:r>
      <w:r w:rsidR="00613DA2" w:rsidRPr="002951BC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F37272" w:rsidRPr="002951BC">
        <w:rPr>
          <w:rFonts w:ascii="Times New Roman" w:hAnsi="Times New Roman" w:cs="Times New Roman"/>
          <w:sz w:val="28"/>
          <w:szCs w:val="28"/>
        </w:rPr>
        <w:t xml:space="preserve">подготовки и </w:t>
      </w:r>
      <w:r w:rsidR="00613DA2" w:rsidRPr="002951BC">
        <w:rPr>
          <w:rFonts w:ascii="Times New Roman" w:hAnsi="Times New Roman" w:cs="Times New Roman"/>
          <w:sz w:val="28"/>
          <w:szCs w:val="28"/>
        </w:rPr>
        <w:t>проведения</w:t>
      </w:r>
      <w:r w:rsidR="00252DEF">
        <w:rPr>
          <w:rFonts w:ascii="Times New Roman" w:hAnsi="Times New Roman" w:cs="Times New Roman"/>
          <w:sz w:val="28"/>
          <w:szCs w:val="28"/>
        </w:rPr>
        <w:t xml:space="preserve"> выборов Президента Российской Федерации</w:t>
      </w:r>
      <w:r w:rsidR="00007460" w:rsidRPr="002951B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24DB2">
        <w:rPr>
          <w:rFonts w:ascii="Times New Roman" w:hAnsi="Times New Roman" w:cs="Times New Roman"/>
          <w:sz w:val="28"/>
          <w:szCs w:val="28"/>
        </w:rPr>
        <w:t>прилагаемому к настоящему решению перечню</w:t>
      </w:r>
      <w:r w:rsidR="00D90A5F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0B109F">
        <w:rPr>
          <w:rFonts w:ascii="Times New Roman" w:hAnsi="Times New Roman" w:cs="Times New Roman"/>
          <w:sz w:val="28"/>
          <w:szCs w:val="28"/>
        </w:rPr>
        <w:t>;</w:t>
      </w:r>
    </w:p>
    <w:p w:rsidR="008E76BF" w:rsidRPr="002951BC" w:rsidRDefault="00172D0A" w:rsidP="007958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 xml:space="preserve">1.2. </w:t>
      </w:r>
      <w:r w:rsidR="00056BED">
        <w:rPr>
          <w:rFonts w:ascii="Times New Roman" w:hAnsi="Times New Roman" w:cs="Times New Roman"/>
          <w:sz w:val="28"/>
          <w:szCs w:val="28"/>
        </w:rPr>
        <w:t>О</w:t>
      </w:r>
      <w:r w:rsidR="008E76BF" w:rsidRPr="002951BC">
        <w:rPr>
          <w:rFonts w:ascii="Times New Roman" w:hAnsi="Times New Roman" w:cs="Times New Roman"/>
          <w:sz w:val="28"/>
          <w:szCs w:val="28"/>
        </w:rPr>
        <w:t>борудовать специальные места соответствующими стендами с надписью «Выборы»</w:t>
      </w:r>
      <w:r w:rsidR="000B109F">
        <w:rPr>
          <w:rFonts w:ascii="Times New Roman" w:hAnsi="Times New Roman" w:cs="Times New Roman"/>
          <w:sz w:val="28"/>
          <w:szCs w:val="28"/>
        </w:rPr>
        <w:t>;</w:t>
      </w:r>
    </w:p>
    <w:p w:rsidR="00894AA2" w:rsidRPr="002951BC" w:rsidRDefault="00172D0A" w:rsidP="007958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 xml:space="preserve">1.3. </w:t>
      </w:r>
      <w:r w:rsidR="00056BED">
        <w:rPr>
          <w:rFonts w:ascii="Times New Roman" w:hAnsi="Times New Roman" w:cs="Times New Roman"/>
          <w:sz w:val="28"/>
          <w:szCs w:val="28"/>
        </w:rPr>
        <w:t>П</w:t>
      </w:r>
      <w:r w:rsidR="00894AA2" w:rsidRPr="002951BC">
        <w:rPr>
          <w:rFonts w:ascii="Times New Roman" w:hAnsi="Times New Roman" w:cs="Times New Roman"/>
          <w:sz w:val="28"/>
          <w:szCs w:val="28"/>
        </w:rPr>
        <w:t>осле избирательной кампании в разумный срок привести специальные места в надлежащее состояние, пригодное для размещения иной информации.</w:t>
      </w:r>
    </w:p>
    <w:p w:rsidR="00613DA2" w:rsidRPr="002951BC" w:rsidRDefault="00172D0A" w:rsidP="00795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 xml:space="preserve">2. </w:t>
      </w:r>
      <w:r w:rsidR="00894AA2" w:rsidRPr="002951BC">
        <w:rPr>
          <w:rFonts w:ascii="Times New Roman" w:hAnsi="Times New Roman" w:cs="Times New Roman"/>
          <w:sz w:val="28"/>
          <w:szCs w:val="28"/>
        </w:rPr>
        <w:t xml:space="preserve">Секретарю территориальной избирательной комиссии г. Зеленогорска Красноярского края </w:t>
      </w:r>
      <w:r w:rsidR="00981064">
        <w:rPr>
          <w:rFonts w:ascii="Times New Roman" w:hAnsi="Times New Roman" w:cs="Times New Roman"/>
          <w:sz w:val="28"/>
          <w:szCs w:val="28"/>
        </w:rPr>
        <w:t xml:space="preserve">при поступлении соответствующих запросов </w:t>
      </w:r>
      <w:r w:rsidR="00894AA2" w:rsidRPr="002951BC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2951BC">
        <w:rPr>
          <w:rFonts w:ascii="Times New Roman" w:hAnsi="Times New Roman" w:cs="Times New Roman"/>
          <w:sz w:val="28"/>
          <w:szCs w:val="28"/>
        </w:rPr>
        <w:t>доведение</w:t>
      </w:r>
      <w:r w:rsidR="00795819">
        <w:rPr>
          <w:rFonts w:ascii="Times New Roman" w:hAnsi="Times New Roman" w:cs="Times New Roman"/>
          <w:sz w:val="28"/>
          <w:szCs w:val="28"/>
        </w:rPr>
        <w:t xml:space="preserve"> </w:t>
      </w:r>
      <w:r w:rsidR="008F7DC9">
        <w:rPr>
          <w:rFonts w:ascii="Times New Roman" w:hAnsi="Times New Roman" w:cs="Times New Roman"/>
          <w:sz w:val="28"/>
          <w:szCs w:val="28"/>
        </w:rPr>
        <w:t>до сведения заинтересованных лиц</w:t>
      </w:r>
      <w:r w:rsidR="00795819">
        <w:rPr>
          <w:rFonts w:ascii="Times New Roman" w:hAnsi="Times New Roman" w:cs="Times New Roman"/>
          <w:sz w:val="28"/>
          <w:szCs w:val="28"/>
        </w:rPr>
        <w:t xml:space="preserve"> </w:t>
      </w:r>
      <w:r w:rsidR="009B3F6D">
        <w:rPr>
          <w:rFonts w:ascii="Times New Roman" w:hAnsi="Times New Roman" w:cs="Times New Roman"/>
          <w:sz w:val="28"/>
          <w:szCs w:val="28"/>
        </w:rPr>
        <w:t>информации о местах нахождения</w:t>
      </w:r>
      <w:r w:rsidR="00894AA2" w:rsidRPr="002951BC">
        <w:rPr>
          <w:rFonts w:ascii="Times New Roman" w:hAnsi="Times New Roman" w:cs="Times New Roman"/>
          <w:sz w:val="28"/>
          <w:szCs w:val="28"/>
        </w:rPr>
        <w:t xml:space="preserve"> специальных мест</w:t>
      </w:r>
      <w:r w:rsidR="005E5A1E" w:rsidRPr="002951BC">
        <w:rPr>
          <w:rFonts w:ascii="Times New Roman" w:hAnsi="Times New Roman" w:cs="Times New Roman"/>
          <w:sz w:val="28"/>
          <w:szCs w:val="28"/>
        </w:rPr>
        <w:t>,</w:t>
      </w:r>
      <w:r w:rsidR="00795819">
        <w:rPr>
          <w:rFonts w:ascii="Times New Roman" w:hAnsi="Times New Roman" w:cs="Times New Roman"/>
          <w:sz w:val="28"/>
          <w:szCs w:val="28"/>
        </w:rPr>
        <w:t xml:space="preserve"> </w:t>
      </w:r>
      <w:r w:rsidR="005E5A1E" w:rsidRPr="002951BC">
        <w:rPr>
          <w:rFonts w:ascii="Times New Roman" w:hAnsi="Times New Roman" w:cs="Times New Roman"/>
          <w:sz w:val="28"/>
          <w:szCs w:val="28"/>
        </w:rPr>
        <w:t xml:space="preserve">выделенных </w:t>
      </w:r>
      <w:proofErr w:type="gramStart"/>
      <w:r w:rsidR="005E5A1E" w:rsidRPr="002951BC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="005E5A1E" w:rsidRPr="002951BC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98106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E5A1E" w:rsidRPr="002951BC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="0085569E">
        <w:rPr>
          <w:rFonts w:ascii="Times New Roman" w:hAnsi="Times New Roman" w:cs="Times New Roman"/>
          <w:sz w:val="28"/>
          <w:szCs w:val="28"/>
        </w:rPr>
        <w:t>.</w:t>
      </w:r>
    </w:p>
    <w:p w:rsidR="00513965" w:rsidRPr="002951BC" w:rsidRDefault="00172D0A" w:rsidP="007958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 xml:space="preserve">3. </w:t>
      </w:r>
      <w:r w:rsidR="00160147" w:rsidRPr="002951BC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«Панорама»</w:t>
      </w:r>
      <w:r w:rsidRPr="002951BC">
        <w:rPr>
          <w:rFonts w:ascii="Times New Roman" w:hAnsi="Times New Roman" w:cs="Times New Roman"/>
          <w:sz w:val="28"/>
          <w:szCs w:val="28"/>
        </w:rPr>
        <w:t xml:space="preserve">, </w:t>
      </w:r>
      <w:r w:rsidR="009B3F6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2951BC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proofErr w:type="gramStart"/>
      <w:r w:rsidRPr="002951B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2951BC">
        <w:rPr>
          <w:rFonts w:ascii="Times New Roman" w:hAnsi="Times New Roman" w:cs="Times New Roman"/>
          <w:sz w:val="28"/>
          <w:szCs w:val="28"/>
        </w:rPr>
        <w:t xml:space="preserve"> ЗАТО г. Зеленогорска в информационно-телекоммуникационной сети «Интернет»</w:t>
      </w:r>
      <w:r w:rsidR="00795819">
        <w:rPr>
          <w:rFonts w:ascii="Times New Roman" w:hAnsi="Times New Roman" w:cs="Times New Roman"/>
          <w:sz w:val="28"/>
          <w:szCs w:val="28"/>
        </w:rPr>
        <w:t xml:space="preserve"> </w:t>
      </w:r>
      <w:r w:rsidR="005747B0">
        <w:rPr>
          <w:rFonts w:ascii="Times New Roman" w:hAnsi="Times New Roman" w:cs="Times New Roman"/>
          <w:sz w:val="28"/>
          <w:szCs w:val="28"/>
        </w:rPr>
        <w:t>на вкладке «Территориальная Избирательная Комиссия»</w:t>
      </w:r>
      <w:r w:rsidR="00160147" w:rsidRPr="002951BC">
        <w:rPr>
          <w:rFonts w:ascii="Times New Roman" w:hAnsi="Times New Roman" w:cs="Times New Roman"/>
          <w:sz w:val="28"/>
          <w:szCs w:val="28"/>
        </w:rPr>
        <w:t>.</w:t>
      </w:r>
    </w:p>
    <w:p w:rsidR="00513965" w:rsidRPr="002951BC" w:rsidRDefault="00513965" w:rsidP="0051396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309F" w:rsidRPr="002951BC" w:rsidRDefault="0004309F" w:rsidP="00513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A0E08" w:rsidRPr="002951BC">
        <w:rPr>
          <w:rFonts w:ascii="Times New Roman" w:hAnsi="Times New Roman" w:cs="Times New Roman"/>
          <w:sz w:val="28"/>
          <w:szCs w:val="28"/>
        </w:rPr>
        <w:t>т</w:t>
      </w:r>
      <w:r w:rsidRPr="002951BC">
        <w:rPr>
          <w:rFonts w:ascii="Times New Roman" w:hAnsi="Times New Roman" w:cs="Times New Roman"/>
          <w:sz w:val="28"/>
          <w:szCs w:val="28"/>
        </w:rPr>
        <w:t xml:space="preserve">ерриториальной </w:t>
      </w:r>
    </w:p>
    <w:p w:rsidR="0004309F" w:rsidRPr="002951BC" w:rsidRDefault="0004309F" w:rsidP="00513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04309F" w:rsidRPr="002951BC" w:rsidRDefault="0004309F" w:rsidP="0051396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 xml:space="preserve">г. Зеленогорска Красноярского края </w:t>
      </w:r>
      <w:r w:rsidRPr="002951BC">
        <w:rPr>
          <w:rFonts w:ascii="Times New Roman" w:hAnsi="Times New Roman" w:cs="Times New Roman"/>
          <w:sz w:val="28"/>
          <w:szCs w:val="28"/>
        </w:rPr>
        <w:tab/>
      </w:r>
      <w:r w:rsidRPr="002951BC">
        <w:rPr>
          <w:rFonts w:ascii="Times New Roman" w:hAnsi="Times New Roman" w:cs="Times New Roman"/>
          <w:sz w:val="28"/>
          <w:szCs w:val="28"/>
        </w:rPr>
        <w:tab/>
      </w:r>
      <w:r w:rsidRPr="002951BC">
        <w:rPr>
          <w:rFonts w:ascii="Times New Roman" w:hAnsi="Times New Roman" w:cs="Times New Roman"/>
          <w:sz w:val="28"/>
          <w:szCs w:val="28"/>
        </w:rPr>
        <w:tab/>
      </w:r>
      <w:r w:rsidRPr="002951BC">
        <w:rPr>
          <w:rFonts w:ascii="Times New Roman" w:hAnsi="Times New Roman" w:cs="Times New Roman"/>
          <w:sz w:val="28"/>
          <w:szCs w:val="28"/>
        </w:rPr>
        <w:tab/>
        <w:t>И. С. К</w:t>
      </w:r>
      <w:r w:rsidR="005457D9" w:rsidRPr="002951BC">
        <w:rPr>
          <w:rFonts w:ascii="Times New Roman" w:hAnsi="Times New Roman" w:cs="Times New Roman"/>
          <w:sz w:val="28"/>
          <w:szCs w:val="28"/>
        </w:rPr>
        <w:t>а</w:t>
      </w:r>
      <w:r w:rsidRPr="002951BC">
        <w:rPr>
          <w:rFonts w:ascii="Times New Roman" w:hAnsi="Times New Roman" w:cs="Times New Roman"/>
          <w:sz w:val="28"/>
          <w:szCs w:val="28"/>
        </w:rPr>
        <w:t>рчушкин</w:t>
      </w:r>
    </w:p>
    <w:p w:rsidR="0004309F" w:rsidRPr="002951BC" w:rsidRDefault="0004309F" w:rsidP="000430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4309F" w:rsidRPr="002951BC" w:rsidRDefault="00E95C02" w:rsidP="000430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>Секретарь</w:t>
      </w:r>
      <w:r w:rsidR="00DA0E08" w:rsidRPr="002951BC">
        <w:rPr>
          <w:rFonts w:ascii="Times New Roman" w:hAnsi="Times New Roman" w:cs="Times New Roman"/>
          <w:sz w:val="28"/>
          <w:szCs w:val="28"/>
        </w:rPr>
        <w:t>т</w:t>
      </w:r>
      <w:r w:rsidR="0004309F" w:rsidRPr="002951BC">
        <w:rPr>
          <w:rFonts w:ascii="Times New Roman" w:hAnsi="Times New Roman" w:cs="Times New Roman"/>
          <w:sz w:val="28"/>
          <w:szCs w:val="28"/>
        </w:rPr>
        <w:t xml:space="preserve">ерриториальной </w:t>
      </w:r>
    </w:p>
    <w:p w:rsidR="0004309F" w:rsidRPr="002951BC" w:rsidRDefault="0004309F" w:rsidP="000430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76357" w:rsidRPr="002951BC" w:rsidRDefault="0004309F" w:rsidP="007C431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51BC">
        <w:rPr>
          <w:rFonts w:ascii="Times New Roman" w:hAnsi="Times New Roman" w:cs="Times New Roman"/>
          <w:sz w:val="28"/>
          <w:szCs w:val="28"/>
        </w:rPr>
        <w:t>г. Зеленогорска Красноярского края</w:t>
      </w:r>
      <w:r w:rsidR="00E95C02" w:rsidRPr="002951BC">
        <w:rPr>
          <w:rFonts w:ascii="Times New Roman" w:hAnsi="Times New Roman" w:cs="Times New Roman"/>
          <w:sz w:val="28"/>
          <w:szCs w:val="28"/>
        </w:rPr>
        <w:tab/>
      </w:r>
      <w:r w:rsidR="00E95C02" w:rsidRPr="002951BC">
        <w:rPr>
          <w:rFonts w:ascii="Times New Roman" w:hAnsi="Times New Roman" w:cs="Times New Roman"/>
          <w:sz w:val="28"/>
          <w:szCs w:val="28"/>
        </w:rPr>
        <w:tab/>
      </w:r>
      <w:r w:rsidR="00E95C02" w:rsidRPr="002951BC">
        <w:rPr>
          <w:rFonts w:ascii="Times New Roman" w:hAnsi="Times New Roman" w:cs="Times New Roman"/>
          <w:sz w:val="28"/>
          <w:szCs w:val="28"/>
        </w:rPr>
        <w:tab/>
      </w:r>
      <w:r w:rsidR="00E95C02" w:rsidRPr="002951BC">
        <w:rPr>
          <w:rFonts w:ascii="Times New Roman" w:hAnsi="Times New Roman" w:cs="Times New Roman"/>
          <w:sz w:val="28"/>
          <w:szCs w:val="28"/>
        </w:rPr>
        <w:tab/>
        <w:t>Д. Б. Курьянович</w:t>
      </w:r>
      <w:r w:rsidR="00C76357" w:rsidRPr="002951BC">
        <w:rPr>
          <w:rFonts w:ascii="Times New Roman" w:hAnsi="Times New Roman" w:cs="Times New Roman"/>
          <w:sz w:val="28"/>
          <w:szCs w:val="28"/>
        </w:rPr>
        <w:br w:type="page"/>
      </w:r>
    </w:p>
    <w:p w:rsidR="00515BCB" w:rsidRDefault="00446648" w:rsidP="0044664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0751F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D90A5F">
        <w:rPr>
          <w:rFonts w:ascii="Times New Roman" w:hAnsi="Times New Roman" w:cs="Times New Roman"/>
          <w:sz w:val="20"/>
          <w:szCs w:val="20"/>
        </w:rPr>
        <w:t xml:space="preserve">№ 1 </w:t>
      </w:r>
      <w:r w:rsidRPr="000751F7">
        <w:rPr>
          <w:rFonts w:ascii="Times New Roman" w:hAnsi="Times New Roman" w:cs="Times New Roman"/>
          <w:sz w:val="20"/>
          <w:szCs w:val="20"/>
        </w:rPr>
        <w:t>к решению</w:t>
      </w:r>
    </w:p>
    <w:p w:rsidR="00446648" w:rsidRPr="000751F7" w:rsidRDefault="00446648" w:rsidP="0044664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0751F7">
        <w:rPr>
          <w:rFonts w:ascii="Times New Roman" w:hAnsi="Times New Roman" w:cs="Times New Roman"/>
          <w:sz w:val="20"/>
          <w:szCs w:val="20"/>
        </w:rPr>
        <w:t>территориальной избирательной комиссии</w:t>
      </w:r>
    </w:p>
    <w:p w:rsidR="00515BCB" w:rsidRDefault="00446648" w:rsidP="000751F7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0751F7">
        <w:rPr>
          <w:rFonts w:ascii="Times New Roman" w:hAnsi="Times New Roman" w:cs="Times New Roman"/>
          <w:sz w:val="20"/>
          <w:szCs w:val="20"/>
        </w:rPr>
        <w:t>г. Зеленогорска Красноярского края</w:t>
      </w:r>
    </w:p>
    <w:p w:rsidR="002A0DB3" w:rsidRPr="000751F7" w:rsidRDefault="00446648" w:rsidP="000751F7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0751F7">
        <w:rPr>
          <w:rFonts w:ascii="Times New Roman" w:hAnsi="Times New Roman" w:cs="Times New Roman"/>
          <w:sz w:val="20"/>
          <w:szCs w:val="20"/>
        </w:rPr>
        <w:t>от</w:t>
      </w:r>
      <w:r w:rsidR="00E50618">
        <w:rPr>
          <w:rFonts w:ascii="Times New Roman" w:hAnsi="Times New Roman" w:cs="Times New Roman"/>
          <w:sz w:val="20"/>
          <w:szCs w:val="20"/>
        </w:rPr>
        <w:t xml:space="preserve"> 25</w:t>
      </w:r>
      <w:r w:rsidR="00EC0E47" w:rsidRPr="000751F7">
        <w:rPr>
          <w:rFonts w:ascii="Times New Roman" w:hAnsi="Times New Roman" w:cs="Times New Roman"/>
          <w:sz w:val="20"/>
          <w:szCs w:val="20"/>
        </w:rPr>
        <w:t>.</w:t>
      </w:r>
      <w:r w:rsidR="00096FD6" w:rsidRPr="000751F7">
        <w:rPr>
          <w:rFonts w:ascii="Times New Roman" w:hAnsi="Times New Roman" w:cs="Times New Roman"/>
          <w:sz w:val="20"/>
          <w:szCs w:val="20"/>
        </w:rPr>
        <w:t>12</w:t>
      </w:r>
      <w:r w:rsidR="00EC0E47" w:rsidRPr="000751F7">
        <w:rPr>
          <w:rFonts w:ascii="Times New Roman" w:hAnsi="Times New Roman" w:cs="Times New Roman"/>
          <w:sz w:val="20"/>
          <w:szCs w:val="20"/>
        </w:rPr>
        <w:t>.2017</w:t>
      </w:r>
      <w:r w:rsidRPr="000751F7">
        <w:rPr>
          <w:rFonts w:ascii="Times New Roman" w:hAnsi="Times New Roman" w:cs="Times New Roman"/>
          <w:sz w:val="20"/>
          <w:szCs w:val="20"/>
        </w:rPr>
        <w:t xml:space="preserve"> № </w:t>
      </w:r>
      <w:r w:rsidR="00E50618">
        <w:rPr>
          <w:rFonts w:ascii="Times New Roman" w:hAnsi="Times New Roman" w:cs="Times New Roman"/>
          <w:sz w:val="20"/>
          <w:szCs w:val="20"/>
        </w:rPr>
        <w:t>44/230</w:t>
      </w:r>
    </w:p>
    <w:p w:rsidR="00446648" w:rsidRDefault="00446648" w:rsidP="009375A3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515BCB" w:rsidRPr="009375A3" w:rsidRDefault="00515BCB" w:rsidP="009375A3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46648" w:rsidRPr="009375A3" w:rsidRDefault="00446648" w:rsidP="00937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75A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375A3">
        <w:rPr>
          <w:rFonts w:ascii="Times New Roman" w:hAnsi="Times New Roman" w:cs="Times New Roman"/>
          <w:sz w:val="28"/>
          <w:szCs w:val="28"/>
        </w:rPr>
        <w:t xml:space="preserve"> Е Р Е Ч Е Н Ь</w:t>
      </w:r>
    </w:p>
    <w:p w:rsidR="00446648" w:rsidRPr="009375A3" w:rsidRDefault="00446648" w:rsidP="00937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5A3">
        <w:rPr>
          <w:rFonts w:ascii="Times New Roman" w:hAnsi="Times New Roman" w:cs="Times New Roman"/>
          <w:sz w:val="28"/>
          <w:szCs w:val="28"/>
        </w:rPr>
        <w:t xml:space="preserve">специальных мест для размещения </w:t>
      </w:r>
      <w:r w:rsidR="00AC1546" w:rsidRPr="009375A3">
        <w:rPr>
          <w:rFonts w:ascii="Times New Roman" w:hAnsi="Times New Roman" w:cs="Times New Roman"/>
          <w:sz w:val="28"/>
          <w:szCs w:val="28"/>
        </w:rPr>
        <w:t xml:space="preserve">предвыборных </w:t>
      </w:r>
      <w:r w:rsidRPr="009375A3">
        <w:rPr>
          <w:rFonts w:ascii="Times New Roman" w:hAnsi="Times New Roman" w:cs="Times New Roman"/>
          <w:sz w:val="28"/>
          <w:szCs w:val="28"/>
        </w:rPr>
        <w:t>печатных агитационных материалов</w:t>
      </w:r>
      <w:r w:rsidR="009375A3" w:rsidRPr="009375A3">
        <w:rPr>
          <w:rFonts w:ascii="Times New Roman" w:hAnsi="Times New Roman" w:cs="Times New Roman"/>
          <w:sz w:val="28"/>
          <w:szCs w:val="28"/>
        </w:rPr>
        <w:t xml:space="preserve"> на территориях избирательных участков г. Зеленогорска в период подготовки и проведения выборов Президента Российской Федерации</w:t>
      </w:r>
    </w:p>
    <w:p w:rsidR="00096FD6" w:rsidRPr="009375A3" w:rsidRDefault="00096FD6" w:rsidP="009375A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4111"/>
        <w:gridCol w:w="6095"/>
      </w:tblGrid>
      <w:tr w:rsidR="00096FD6" w:rsidRPr="009375A3" w:rsidTr="00E21FE5">
        <w:trPr>
          <w:trHeight w:val="6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Номер и местонахождение избирательного участка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Специальные места для размещения предвыборных печатных агитационных материалов</w:t>
            </w:r>
          </w:p>
        </w:tc>
      </w:tr>
      <w:tr w:rsidR="00096FD6" w:rsidRPr="009375A3" w:rsidTr="00E21FE5">
        <w:trPr>
          <w:trHeight w:val="6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738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 школа № 161», ул. Набережная, д. 4)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Стенд в районе магазина «Восход» (ул.</w:t>
            </w:r>
            <w:r w:rsidR="005F5DB1"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Комсомольская, д. 8).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Стенд киноафиши ЦДиК (ул. Мира, д. 7).</w:t>
            </w:r>
          </w:p>
        </w:tc>
      </w:tr>
      <w:tr w:rsidR="00096FD6" w:rsidRPr="009375A3" w:rsidTr="00E21FE5">
        <w:trPr>
          <w:trHeight w:val="21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739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«Гимназия № 164», ул. Советская, д. 5а)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Стенды киноафиш районе: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а) столовой № 1 (ул. Советская, д. 5);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б) магазина «Ромашка» (ул. Мира, д. 31).</w:t>
            </w:r>
          </w:p>
        </w:tc>
      </w:tr>
      <w:tr w:rsidR="00096FD6" w:rsidRPr="009375A3" w:rsidTr="00E21FE5">
        <w:trPr>
          <w:trHeight w:val="7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740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ДО ДЮСШ (спортзал Прометей), ул. Первомайская, д. 10)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A750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Стенд слева от входа в аптеку «СИА» (ул.</w:t>
            </w:r>
            <w:r w:rsidR="00A750A4"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, д. 9).</w:t>
            </w:r>
          </w:p>
        </w:tc>
      </w:tr>
      <w:tr w:rsidR="00096FD6" w:rsidRPr="009375A3" w:rsidTr="00E21FE5">
        <w:trPr>
          <w:trHeight w:val="76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BD069A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96FD6"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 741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 школа № 167», ул. Набережная, д. 14)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CE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в районе ЖЭК № 2 МУП ГЖКУ 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Мира, д. 8г).</w:t>
            </w:r>
          </w:p>
        </w:tc>
      </w:tr>
      <w:tr w:rsidR="00096FD6" w:rsidRPr="009375A3" w:rsidTr="00E21FE5">
        <w:trPr>
          <w:trHeight w:val="1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742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375A3">
              <w:rPr>
                <w:rFonts w:ascii="Times New Roman" w:hAnsi="Times New Roman" w:cs="Times New Roman"/>
                <w:bCs/>
                <w:sz w:val="28"/>
                <w:szCs w:val="28"/>
              </w:rPr>
              <w:t>МБУК «ЗГДК»</w:t>
            </w:r>
            <w:r w:rsidRPr="009375A3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,</w:t>
            </w:r>
            <w:r w:rsidRPr="009375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ул.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bCs/>
                <w:sz w:val="28"/>
                <w:szCs w:val="28"/>
              </w:rPr>
              <w:t>Бортникова, д. 1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6A3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Стенд в районе здания МБУК «ЗГДК» (ул.</w:t>
            </w:r>
            <w:r w:rsidR="006A3CBA"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Бортникова, д. 1).</w:t>
            </w:r>
          </w:p>
        </w:tc>
      </w:tr>
      <w:tr w:rsidR="00096FD6" w:rsidRPr="009375A3" w:rsidTr="00E21FE5">
        <w:trPr>
          <w:trHeight w:val="20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743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</w:t>
            </w:r>
            <w:r w:rsidRPr="009375A3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школа №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169», ул. Гагарина, д. 11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CE" w:rsidRDefault="00096FD6" w:rsidP="00316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в районе магазина «Енисей» </w:t>
            </w:r>
          </w:p>
          <w:p w:rsidR="00096FD6" w:rsidRPr="009375A3" w:rsidRDefault="00096FD6" w:rsidP="00316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Мира, д.</w:t>
            </w:r>
            <w:r w:rsidR="003166CE"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22).</w:t>
            </w:r>
          </w:p>
        </w:tc>
      </w:tr>
      <w:tr w:rsidR="00096FD6" w:rsidRPr="009375A3" w:rsidTr="00E21FE5">
        <w:trPr>
          <w:trHeight w:val="60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744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</w:t>
            </w:r>
            <w:r w:rsidRPr="009375A3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школа №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169», ул. Гагарина, д. 21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CE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в районе магазина «Тайга» 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Мира, д. 42).</w:t>
            </w:r>
          </w:p>
        </w:tc>
      </w:tr>
      <w:tr w:rsidR="00096FD6" w:rsidRPr="009375A3" w:rsidTr="00E21FE5">
        <w:trPr>
          <w:trHeight w:val="44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  <w:p w:rsidR="00096FD6" w:rsidRPr="009375A3" w:rsidRDefault="00096FD6" w:rsidP="00612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(общественный центр 19 микрорайона, ул.</w:t>
            </w:r>
            <w:r w:rsidR="00612FA6"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Набережная, д. 28)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FA6" w:rsidRDefault="00096FD6" w:rsidP="00612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  <w:r w:rsidR="00612FA6">
              <w:rPr>
                <w:rFonts w:ascii="Times New Roman" w:hAnsi="Times New Roman" w:cs="Times New Roman"/>
                <w:sz w:val="28"/>
                <w:szCs w:val="28"/>
              </w:rPr>
              <w:t xml:space="preserve">напротив общественного центра </w:t>
            </w:r>
          </w:p>
          <w:p w:rsidR="00096FD6" w:rsidRPr="009375A3" w:rsidRDefault="00096FD6" w:rsidP="00612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Набережная, д. 28).</w:t>
            </w:r>
          </w:p>
        </w:tc>
      </w:tr>
      <w:tr w:rsidR="00096FD6" w:rsidRPr="009375A3" w:rsidTr="00515BCB">
        <w:trPr>
          <w:trHeight w:val="7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746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«Лицей № 174», ул. Заводская, д. 8а)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Стенд в районе ул. Заводская, д. 4.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Стенд киноафиши в районе магазина «Садко» (ул. Энергетиков, д. 1).</w:t>
            </w:r>
          </w:p>
        </w:tc>
      </w:tr>
      <w:tr w:rsidR="00096FD6" w:rsidRPr="009375A3" w:rsidTr="00E21FE5">
        <w:trPr>
          <w:trHeight w:val="41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747</w:t>
            </w:r>
          </w:p>
          <w:p w:rsidR="00096FD6" w:rsidRPr="009375A3" w:rsidRDefault="00096FD6" w:rsidP="00027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(КЭМТ-Филиал НИЯУ МИФИ, ул. Бортникова, д.</w:t>
            </w:r>
            <w:r w:rsidR="00027684"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Стенд в районе здания КЭМТ-Филиал НИЯУ МИФИ (ул. Бортникова, д. 13).</w:t>
            </w:r>
          </w:p>
        </w:tc>
      </w:tr>
      <w:tr w:rsidR="00096FD6" w:rsidRPr="009375A3" w:rsidTr="00515BCB">
        <w:trPr>
          <w:trHeight w:val="126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748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(КГБПОУ «Зеленогорский техникум промышленных технологий и сервиса», ул. Бортникова, д. 17)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8337E3" w:rsidP="00E11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остановочном комплексе общественного транспорта, </w:t>
            </w:r>
            <w:r w:rsidR="00E118DD">
              <w:rPr>
                <w:rFonts w:ascii="Times New Roman" w:hAnsi="Times New Roman" w:cs="Times New Roman"/>
                <w:sz w:val="28"/>
                <w:szCs w:val="28"/>
              </w:rPr>
              <w:t>который находится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 многоквартирными жилыми домами №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и 30 по </w:t>
            </w: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ул. </w:t>
            </w:r>
            <w:r w:rsidR="00096FD6" w:rsidRPr="009375A3">
              <w:rPr>
                <w:rFonts w:ascii="Times New Roman" w:hAnsi="Times New Roman" w:cs="Times New Roman"/>
                <w:sz w:val="28"/>
                <w:szCs w:val="28"/>
              </w:rPr>
              <w:t>Бортникова.</w:t>
            </w:r>
          </w:p>
        </w:tc>
      </w:tr>
      <w:tr w:rsidR="00096FD6" w:rsidRPr="009375A3" w:rsidTr="00E21FE5">
        <w:trPr>
          <w:trHeight w:val="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749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 школа № 175», ул. Парковая, д. 6)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950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в районе магазина «Эскадра» 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Парковая, д. 12).</w:t>
            </w:r>
          </w:p>
        </w:tc>
      </w:tr>
      <w:tr w:rsidR="00096FD6" w:rsidRPr="009375A3" w:rsidTr="00E21FE5">
        <w:trPr>
          <w:trHeight w:val="6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750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 школа № 175», ул. Парковая, д. 6)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Стенд в районе АТС-2 (ул. Парковая, д. 1).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Стенд напротив многоквартирного жилого дома № 19 по ул. Парко</w:t>
            </w:r>
            <w:bookmarkStart w:id="0" w:name="_GoBack"/>
            <w:bookmarkEnd w:id="0"/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вая (район детского пляжа).</w:t>
            </w:r>
          </w:p>
        </w:tc>
      </w:tr>
      <w:tr w:rsidR="00096FD6" w:rsidRPr="009375A3" w:rsidTr="00E21FE5">
        <w:trPr>
          <w:trHeight w:val="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751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(МБУ ДОЦ «Витязь», ул. Строителей, д. 12а)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950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в районе здания МБУ ДОЦ «Витязь» 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Песчаная, д. 1).</w:t>
            </w:r>
          </w:p>
        </w:tc>
      </w:tr>
      <w:tr w:rsidR="00096FD6" w:rsidRPr="009375A3" w:rsidTr="00E21FE5">
        <w:trPr>
          <w:trHeight w:val="1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752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 школа № 172», ул. Строителей, д. 19)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Стенд в районе многоквартирного жилого дома № 14 по ул. Строителей.</w:t>
            </w:r>
          </w:p>
        </w:tc>
      </w:tr>
      <w:tr w:rsidR="00096FD6" w:rsidRPr="009375A3" w:rsidTr="00E21FE5">
        <w:trPr>
          <w:trHeight w:val="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753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(МБУ «Зеленогорский музейно-выставочный центр», ул. Набережная, д. 44)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950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в районе магазина «Парковый» 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Парковая, д. 18).</w:t>
            </w:r>
          </w:p>
        </w:tc>
      </w:tr>
      <w:tr w:rsidR="00096FD6" w:rsidRPr="009375A3" w:rsidTr="00E21FE5">
        <w:trPr>
          <w:trHeight w:val="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754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 школа № 176», ул. Парковая, д. 40)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153950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в районе торгового центра «Лето» </w:t>
            </w:r>
          </w:p>
          <w:p w:rsidR="00096FD6" w:rsidRPr="009375A3" w:rsidRDefault="00096FD6" w:rsidP="00153950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Набережная, д. 64).</w:t>
            </w:r>
          </w:p>
        </w:tc>
      </w:tr>
      <w:tr w:rsidR="00096FD6" w:rsidRPr="009375A3" w:rsidTr="00E21FE5">
        <w:trPr>
          <w:trHeight w:val="13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755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 школа № 176», ул. Парковая, д. 40)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950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в районе магазина «Белый лебедь» 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Набережная, д. 71а).</w:t>
            </w:r>
          </w:p>
        </w:tc>
      </w:tr>
      <w:tr w:rsidR="00096FD6" w:rsidRPr="009375A3" w:rsidTr="00E21FE5">
        <w:trPr>
          <w:trHeight w:val="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756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(ЖЭК-5 МУП ГЖКУ, ул. Парковая, д. 54а)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950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 в районе магазина «Елисеевский» 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Парковая, д. 64а).</w:t>
            </w:r>
          </w:p>
        </w:tc>
      </w:tr>
      <w:tr w:rsidR="00096FD6" w:rsidRPr="009375A3" w:rsidTr="00E21FE5">
        <w:trPr>
          <w:trHeight w:val="12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757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(МБУК «Центр культуры», ул. Д. Пролетариата, д. 19 «А»)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2D1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 xml:space="preserve">Стенд в районе МБУК «Центр культуры» пос. Октябрьский  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(ул. Диктатуры Пролетариата, д. 19а).</w:t>
            </w:r>
          </w:p>
        </w:tc>
      </w:tr>
      <w:tr w:rsidR="00096FD6" w:rsidRPr="009375A3" w:rsidTr="00E21FE5">
        <w:trPr>
          <w:trHeight w:val="111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№ 758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(МБОУ «Средняя общеобразовательная школа № 163», ул. Д. Пролетариата, д. 20)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Стенды в районе: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а) магазина «Октябрьский» (ул. Диктатуры Пролетариата, д. 11);</w:t>
            </w:r>
          </w:p>
          <w:p w:rsidR="00096FD6" w:rsidRPr="009375A3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б) магазина «Форум» (ул. Центральная, д. 20).</w:t>
            </w:r>
          </w:p>
        </w:tc>
      </w:tr>
      <w:tr w:rsidR="00096FD6" w:rsidRPr="009375A3" w:rsidTr="00E21FE5">
        <w:trPr>
          <w:trHeight w:val="6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759</w:t>
            </w:r>
          </w:p>
          <w:p w:rsidR="00096FD6" w:rsidRPr="009375A3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(МБУК «Центр культуры», ул. Шолохова, д. 1)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9375A3" w:rsidRDefault="00096FD6" w:rsidP="0093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A3">
              <w:rPr>
                <w:rFonts w:ascii="Times New Roman" w:hAnsi="Times New Roman" w:cs="Times New Roman"/>
                <w:sz w:val="28"/>
                <w:szCs w:val="28"/>
              </w:rPr>
              <w:t>Информационная доска на остановочном комплексе напротив жилого дома № 32 по ул. Орловская.</w:t>
            </w:r>
          </w:p>
        </w:tc>
      </w:tr>
    </w:tbl>
    <w:p w:rsidR="00096FD6" w:rsidRPr="00045CAE" w:rsidRDefault="00096FD6" w:rsidP="00045C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sectPr w:rsidR="00096FD6" w:rsidRPr="00045CAE" w:rsidSect="00515BCB">
      <w:footerReference w:type="default" r:id="rId7"/>
      <w:pgSz w:w="11906" w:h="16838"/>
      <w:pgMar w:top="851" w:right="851" w:bottom="851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16E" w:rsidRDefault="00E7116E" w:rsidP="00E413AB">
      <w:pPr>
        <w:spacing w:after="0" w:line="240" w:lineRule="auto"/>
      </w:pPr>
      <w:r>
        <w:separator/>
      </w:r>
    </w:p>
  </w:endnote>
  <w:endnote w:type="continuationSeparator" w:id="1">
    <w:p w:rsidR="00E7116E" w:rsidRDefault="00E7116E" w:rsidP="00E4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812563497"/>
      <w:docPartObj>
        <w:docPartGallery w:val="Page Numbers (Bottom of Page)"/>
        <w:docPartUnique/>
      </w:docPartObj>
    </w:sdtPr>
    <w:sdtContent>
      <w:p w:rsidR="009375A3" w:rsidRPr="009375A3" w:rsidRDefault="00404D81">
        <w:pPr>
          <w:pStyle w:val="a6"/>
          <w:jc w:val="right"/>
          <w:rPr>
            <w:rFonts w:ascii="Times New Roman" w:hAnsi="Times New Roman" w:cs="Times New Roman"/>
          </w:rPr>
        </w:pPr>
        <w:r w:rsidRPr="009375A3">
          <w:rPr>
            <w:rFonts w:ascii="Times New Roman" w:hAnsi="Times New Roman" w:cs="Times New Roman"/>
          </w:rPr>
          <w:fldChar w:fldCharType="begin"/>
        </w:r>
        <w:r w:rsidR="009375A3" w:rsidRPr="009375A3">
          <w:rPr>
            <w:rFonts w:ascii="Times New Roman" w:hAnsi="Times New Roman" w:cs="Times New Roman"/>
          </w:rPr>
          <w:instrText>PAGE   \* MERGEFORMAT</w:instrText>
        </w:r>
        <w:r w:rsidRPr="009375A3">
          <w:rPr>
            <w:rFonts w:ascii="Times New Roman" w:hAnsi="Times New Roman" w:cs="Times New Roman"/>
          </w:rPr>
          <w:fldChar w:fldCharType="separate"/>
        </w:r>
        <w:r w:rsidR="00E50618">
          <w:rPr>
            <w:rFonts w:ascii="Times New Roman" w:hAnsi="Times New Roman" w:cs="Times New Roman"/>
            <w:noProof/>
          </w:rPr>
          <w:t>2</w:t>
        </w:r>
        <w:r w:rsidRPr="009375A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16E" w:rsidRDefault="00E7116E" w:rsidP="00E413AB">
      <w:pPr>
        <w:spacing w:after="0" w:line="240" w:lineRule="auto"/>
      </w:pPr>
      <w:r>
        <w:separator/>
      </w:r>
    </w:p>
  </w:footnote>
  <w:footnote w:type="continuationSeparator" w:id="1">
    <w:p w:rsidR="00E7116E" w:rsidRDefault="00E7116E" w:rsidP="00E41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516"/>
    <w:multiLevelType w:val="hybridMultilevel"/>
    <w:tmpl w:val="787E0196"/>
    <w:lvl w:ilvl="0" w:tplc="E6B2B7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F136B"/>
    <w:multiLevelType w:val="hybridMultilevel"/>
    <w:tmpl w:val="4BB84590"/>
    <w:lvl w:ilvl="0" w:tplc="D0A282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BF43B50"/>
    <w:multiLevelType w:val="hybridMultilevel"/>
    <w:tmpl w:val="7762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F4B05"/>
    <w:multiLevelType w:val="hybridMultilevel"/>
    <w:tmpl w:val="5482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F776D"/>
    <w:multiLevelType w:val="hybridMultilevel"/>
    <w:tmpl w:val="B7408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83725"/>
    <w:multiLevelType w:val="hybridMultilevel"/>
    <w:tmpl w:val="6360C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A0A3E"/>
    <w:multiLevelType w:val="hybridMultilevel"/>
    <w:tmpl w:val="088432F6"/>
    <w:lvl w:ilvl="0" w:tplc="5A68B87C">
      <w:start w:val="1"/>
      <w:numFmt w:val="decimal"/>
      <w:lvlText w:val="1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6642D"/>
    <w:multiLevelType w:val="hybridMultilevel"/>
    <w:tmpl w:val="B396F386"/>
    <w:lvl w:ilvl="0" w:tplc="2446EA9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309F"/>
    <w:rsid w:val="00007460"/>
    <w:rsid w:val="00027684"/>
    <w:rsid w:val="0004309F"/>
    <w:rsid w:val="00045CAE"/>
    <w:rsid w:val="00056BED"/>
    <w:rsid w:val="00063D9E"/>
    <w:rsid w:val="000750C9"/>
    <w:rsid w:val="000751F7"/>
    <w:rsid w:val="000868CC"/>
    <w:rsid w:val="000920BF"/>
    <w:rsid w:val="00096FD6"/>
    <w:rsid w:val="000A01AF"/>
    <w:rsid w:val="000B109F"/>
    <w:rsid w:val="000F2987"/>
    <w:rsid w:val="00105BF2"/>
    <w:rsid w:val="00110329"/>
    <w:rsid w:val="00141285"/>
    <w:rsid w:val="0014638A"/>
    <w:rsid w:val="00150E72"/>
    <w:rsid w:val="00153950"/>
    <w:rsid w:val="001565ED"/>
    <w:rsid w:val="001566AD"/>
    <w:rsid w:val="00160147"/>
    <w:rsid w:val="00172D0A"/>
    <w:rsid w:val="001A1B05"/>
    <w:rsid w:val="001B2076"/>
    <w:rsid w:val="001B748F"/>
    <w:rsid w:val="001C013D"/>
    <w:rsid w:val="002075AE"/>
    <w:rsid w:val="00212641"/>
    <w:rsid w:val="00214FDB"/>
    <w:rsid w:val="00240C45"/>
    <w:rsid w:val="00252DEF"/>
    <w:rsid w:val="002951BC"/>
    <w:rsid w:val="002A0A34"/>
    <w:rsid w:val="002A0DB3"/>
    <w:rsid w:val="002B610B"/>
    <w:rsid w:val="002E3B70"/>
    <w:rsid w:val="002F211F"/>
    <w:rsid w:val="002F6C60"/>
    <w:rsid w:val="003166CE"/>
    <w:rsid w:val="00330148"/>
    <w:rsid w:val="00331C6D"/>
    <w:rsid w:val="00376AF8"/>
    <w:rsid w:val="003A24A0"/>
    <w:rsid w:val="003A4292"/>
    <w:rsid w:val="003C0E53"/>
    <w:rsid w:val="003C5A78"/>
    <w:rsid w:val="003E4BDD"/>
    <w:rsid w:val="004040CB"/>
    <w:rsid w:val="00404D81"/>
    <w:rsid w:val="004450C0"/>
    <w:rsid w:val="00446648"/>
    <w:rsid w:val="004512DA"/>
    <w:rsid w:val="004625DF"/>
    <w:rsid w:val="004739A9"/>
    <w:rsid w:val="0049118A"/>
    <w:rsid w:val="004C5BB7"/>
    <w:rsid w:val="004E3B3E"/>
    <w:rsid w:val="004E462E"/>
    <w:rsid w:val="004F11E4"/>
    <w:rsid w:val="00510964"/>
    <w:rsid w:val="00511A90"/>
    <w:rsid w:val="00513965"/>
    <w:rsid w:val="00515BCB"/>
    <w:rsid w:val="005203D1"/>
    <w:rsid w:val="005457D9"/>
    <w:rsid w:val="00561B19"/>
    <w:rsid w:val="00564AC6"/>
    <w:rsid w:val="005651F0"/>
    <w:rsid w:val="005747B0"/>
    <w:rsid w:val="0057551A"/>
    <w:rsid w:val="005D1CC1"/>
    <w:rsid w:val="005D5C93"/>
    <w:rsid w:val="005E5A1E"/>
    <w:rsid w:val="005F5DB1"/>
    <w:rsid w:val="00612FA6"/>
    <w:rsid w:val="00613916"/>
    <w:rsid w:val="00613DA2"/>
    <w:rsid w:val="00643D04"/>
    <w:rsid w:val="00653E60"/>
    <w:rsid w:val="00660555"/>
    <w:rsid w:val="00667F08"/>
    <w:rsid w:val="0067072C"/>
    <w:rsid w:val="00690271"/>
    <w:rsid w:val="006A08EF"/>
    <w:rsid w:val="006A208E"/>
    <w:rsid w:val="006A3CBA"/>
    <w:rsid w:val="006B1E60"/>
    <w:rsid w:val="00701EA4"/>
    <w:rsid w:val="007068B8"/>
    <w:rsid w:val="00713313"/>
    <w:rsid w:val="007141CB"/>
    <w:rsid w:val="00735090"/>
    <w:rsid w:val="00775E59"/>
    <w:rsid w:val="00795819"/>
    <w:rsid w:val="007A0152"/>
    <w:rsid w:val="007A1657"/>
    <w:rsid w:val="007B1F08"/>
    <w:rsid w:val="007C431C"/>
    <w:rsid w:val="007D6B9E"/>
    <w:rsid w:val="00800A60"/>
    <w:rsid w:val="00824764"/>
    <w:rsid w:val="00827044"/>
    <w:rsid w:val="008337E3"/>
    <w:rsid w:val="0085569E"/>
    <w:rsid w:val="00894AA2"/>
    <w:rsid w:val="008D165B"/>
    <w:rsid w:val="008D5A7E"/>
    <w:rsid w:val="008E76BF"/>
    <w:rsid w:val="008F7DC9"/>
    <w:rsid w:val="009375A3"/>
    <w:rsid w:val="0094282C"/>
    <w:rsid w:val="00970C6F"/>
    <w:rsid w:val="00981064"/>
    <w:rsid w:val="00981908"/>
    <w:rsid w:val="009838F6"/>
    <w:rsid w:val="00987E0E"/>
    <w:rsid w:val="009A2651"/>
    <w:rsid w:val="009B3F6D"/>
    <w:rsid w:val="009E071C"/>
    <w:rsid w:val="00A13BDD"/>
    <w:rsid w:val="00A27955"/>
    <w:rsid w:val="00A7442E"/>
    <w:rsid w:val="00A750A4"/>
    <w:rsid w:val="00AA1BF9"/>
    <w:rsid w:val="00AC1546"/>
    <w:rsid w:val="00AE4F0C"/>
    <w:rsid w:val="00B01C8F"/>
    <w:rsid w:val="00B0780B"/>
    <w:rsid w:val="00B53D41"/>
    <w:rsid w:val="00BC75BC"/>
    <w:rsid w:val="00BD069A"/>
    <w:rsid w:val="00BE1DBB"/>
    <w:rsid w:val="00C13C14"/>
    <w:rsid w:val="00C13F85"/>
    <w:rsid w:val="00C25B08"/>
    <w:rsid w:val="00C41F2A"/>
    <w:rsid w:val="00C446AD"/>
    <w:rsid w:val="00C76357"/>
    <w:rsid w:val="00CA4263"/>
    <w:rsid w:val="00CC02D9"/>
    <w:rsid w:val="00CC2182"/>
    <w:rsid w:val="00CD12D1"/>
    <w:rsid w:val="00D0222A"/>
    <w:rsid w:val="00D05648"/>
    <w:rsid w:val="00D51B04"/>
    <w:rsid w:val="00D84607"/>
    <w:rsid w:val="00D865E2"/>
    <w:rsid w:val="00D90A5F"/>
    <w:rsid w:val="00D90F04"/>
    <w:rsid w:val="00D964F0"/>
    <w:rsid w:val="00DA0E08"/>
    <w:rsid w:val="00DA3907"/>
    <w:rsid w:val="00DD311E"/>
    <w:rsid w:val="00DD5E0C"/>
    <w:rsid w:val="00DF5AFA"/>
    <w:rsid w:val="00E118DD"/>
    <w:rsid w:val="00E21FE5"/>
    <w:rsid w:val="00E324C9"/>
    <w:rsid w:val="00E362B9"/>
    <w:rsid w:val="00E413AB"/>
    <w:rsid w:val="00E50618"/>
    <w:rsid w:val="00E7116E"/>
    <w:rsid w:val="00E879E9"/>
    <w:rsid w:val="00E95C02"/>
    <w:rsid w:val="00EA15D3"/>
    <w:rsid w:val="00EC0BC1"/>
    <w:rsid w:val="00EC0E47"/>
    <w:rsid w:val="00ED0CF8"/>
    <w:rsid w:val="00F24DB2"/>
    <w:rsid w:val="00F27B6E"/>
    <w:rsid w:val="00F31EEA"/>
    <w:rsid w:val="00F37272"/>
    <w:rsid w:val="00F554C2"/>
    <w:rsid w:val="00F8336D"/>
    <w:rsid w:val="00F85AE3"/>
    <w:rsid w:val="00FB1FB2"/>
    <w:rsid w:val="00FC0F19"/>
    <w:rsid w:val="00FC6233"/>
    <w:rsid w:val="00FE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09F"/>
    <w:pPr>
      <w:ind w:left="720"/>
      <w:contextualSpacing/>
    </w:pPr>
  </w:style>
  <w:style w:type="paragraph" w:styleId="a4">
    <w:name w:val="header"/>
    <w:basedOn w:val="a"/>
    <w:link w:val="a5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3AB"/>
  </w:style>
  <w:style w:type="paragraph" w:styleId="a6">
    <w:name w:val="footer"/>
    <w:basedOn w:val="a"/>
    <w:link w:val="a7"/>
    <w:uiPriority w:val="99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3AB"/>
  </w:style>
  <w:style w:type="table" w:styleId="a8">
    <w:name w:val="Table Grid"/>
    <w:basedOn w:val="a1"/>
    <w:uiPriority w:val="59"/>
    <w:rsid w:val="00D05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446648"/>
  </w:style>
  <w:style w:type="paragraph" w:styleId="a9">
    <w:name w:val="Balloon Text"/>
    <w:basedOn w:val="a"/>
    <w:link w:val="aa"/>
    <w:uiPriority w:val="99"/>
    <w:semiHidden/>
    <w:unhideWhenUsed/>
    <w:rsid w:val="00B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09F"/>
    <w:pPr>
      <w:ind w:left="720"/>
      <w:contextualSpacing/>
    </w:pPr>
  </w:style>
  <w:style w:type="paragraph" w:styleId="a4">
    <w:name w:val="header"/>
    <w:basedOn w:val="a"/>
    <w:link w:val="a5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3AB"/>
  </w:style>
  <w:style w:type="paragraph" w:styleId="a6">
    <w:name w:val="footer"/>
    <w:basedOn w:val="a"/>
    <w:link w:val="a7"/>
    <w:uiPriority w:val="99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3AB"/>
  </w:style>
  <w:style w:type="table" w:styleId="a8">
    <w:name w:val="Table Grid"/>
    <w:basedOn w:val="a1"/>
    <w:uiPriority w:val="59"/>
    <w:rsid w:val="00D05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446648"/>
  </w:style>
  <w:style w:type="paragraph" w:styleId="a9">
    <w:name w:val="Balloon Text"/>
    <w:basedOn w:val="a"/>
    <w:link w:val="aa"/>
    <w:uiPriority w:val="99"/>
    <w:semiHidden/>
    <w:unhideWhenUsed/>
    <w:rsid w:val="00B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Курьянович</cp:lastModifiedBy>
  <cp:revision>4</cp:revision>
  <cp:lastPrinted>2017-03-22T01:43:00Z</cp:lastPrinted>
  <dcterms:created xsi:type="dcterms:W3CDTF">2017-12-20T02:15:00Z</dcterms:created>
  <dcterms:modified xsi:type="dcterms:W3CDTF">2017-12-29T01:46:00Z</dcterms:modified>
</cp:coreProperties>
</file>