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1443"/>
        <w:gridCol w:w="3660"/>
        <w:gridCol w:w="425"/>
        <w:gridCol w:w="1956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027D7" w:rsidRPr="004906F0" w:rsidRDefault="002B682E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4380" cy="952500"/>
                  <wp:effectExtent l="0" t="0" r="762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38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174C56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 xml:space="preserve"> ГОРОДА  ЗЕЛЕНОГОРСКА </w:t>
            </w:r>
          </w:p>
          <w:p w:rsidR="00E027D7" w:rsidRPr="00174C56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E027D7">
            <w:pPr>
              <w:widowControl/>
              <w:autoSpaceDE/>
              <w:autoSpaceDN/>
              <w:adjustRightInd/>
              <w:jc w:val="center"/>
            </w:pP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  <w:r>
              <w:rPr>
                <w:b/>
                <w:sz w:val="28"/>
                <w:szCs w:val="28"/>
              </w:rPr>
              <w:t xml:space="preserve"> О С Т А Н О В Л Е Н И Е</w:t>
            </w:r>
          </w:p>
        </w:tc>
      </w:tr>
      <w:tr w:rsidR="00987101" w:rsidTr="00987101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D47776" w:rsidP="004906F0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01.12.2017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987101" w:rsidRPr="004906F0" w:rsidRDefault="00987101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987101" w:rsidRPr="004906F0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D47776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296-п</w:t>
            </w:r>
          </w:p>
        </w:tc>
      </w:tr>
      <w:tr w:rsidR="00FD6988" w:rsidTr="004906F0">
        <w:tblPrEx>
          <w:tblLook w:val="0000" w:firstRow="0" w:lastRow="0" w:firstColumn="0" w:lastColumn="0" w:noHBand="0" w:noVBand="0"/>
        </w:tblPrEx>
        <w:trPr>
          <w:gridAfter w:val="3"/>
          <w:wAfter w:w="6041" w:type="dxa"/>
          <w:trHeight w:val="701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FD6988" w:rsidRPr="004906F0" w:rsidRDefault="00FD6988" w:rsidP="004906F0">
            <w:pPr>
              <w:jc w:val="both"/>
              <w:rPr>
                <w:sz w:val="28"/>
                <w:szCs w:val="28"/>
              </w:rPr>
            </w:pPr>
          </w:p>
          <w:p w:rsidR="00FD6988" w:rsidRPr="004906F0" w:rsidRDefault="00FD6988" w:rsidP="00551434">
            <w:pPr>
              <w:jc w:val="both"/>
              <w:rPr>
                <w:sz w:val="28"/>
                <w:szCs w:val="28"/>
              </w:rPr>
            </w:pPr>
          </w:p>
        </w:tc>
      </w:tr>
    </w:tbl>
    <w:p w:rsidR="00B65A32" w:rsidRDefault="005E65CE" w:rsidP="005E65CE">
      <w:pPr>
        <w:suppressAutoHyphens/>
        <w:ind w:right="4253"/>
        <w:jc w:val="both"/>
        <w:rPr>
          <w:sz w:val="28"/>
        </w:rPr>
      </w:pPr>
      <w:r w:rsidRPr="003564E1">
        <w:rPr>
          <w:bCs/>
          <w:sz w:val="28"/>
          <w:szCs w:val="28"/>
        </w:rPr>
        <w:t>Об определении специально отведенн</w:t>
      </w:r>
      <w:r>
        <w:rPr>
          <w:bCs/>
          <w:sz w:val="28"/>
          <w:szCs w:val="28"/>
        </w:rPr>
        <w:t>ого</w:t>
      </w:r>
      <w:r w:rsidRPr="003564E1">
        <w:rPr>
          <w:bCs/>
          <w:sz w:val="28"/>
          <w:szCs w:val="28"/>
        </w:rPr>
        <w:t xml:space="preserve"> мест</w:t>
      </w:r>
      <w:r>
        <w:rPr>
          <w:bCs/>
          <w:sz w:val="28"/>
          <w:szCs w:val="28"/>
        </w:rPr>
        <w:t xml:space="preserve">а для проведения встреч </w:t>
      </w:r>
      <w:r>
        <w:rPr>
          <w:sz w:val="28"/>
          <w:szCs w:val="28"/>
        </w:rPr>
        <w:t>депутатов с избирателями и</w:t>
      </w:r>
      <w:r>
        <w:rPr>
          <w:bCs/>
          <w:sz w:val="28"/>
          <w:szCs w:val="28"/>
        </w:rPr>
        <w:t xml:space="preserve"> утверждении Порядка предоставления органами местного самоуправления г. Зеленогорска помещени</w:t>
      </w:r>
      <w:r w:rsidR="00CF7477">
        <w:rPr>
          <w:bCs/>
          <w:sz w:val="28"/>
          <w:szCs w:val="28"/>
        </w:rPr>
        <w:t>я</w:t>
      </w:r>
      <w:r>
        <w:rPr>
          <w:bCs/>
          <w:sz w:val="28"/>
          <w:szCs w:val="28"/>
        </w:rPr>
        <w:t xml:space="preserve"> для проведения встреч </w:t>
      </w:r>
      <w:r>
        <w:rPr>
          <w:sz w:val="28"/>
          <w:szCs w:val="28"/>
        </w:rPr>
        <w:t>депутатов с избирателями</w:t>
      </w:r>
    </w:p>
    <w:p w:rsidR="00B65A32" w:rsidRPr="00B65A32" w:rsidRDefault="00B65A32" w:rsidP="001B0543">
      <w:pPr>
        <w:spacing w:line="480" w:lineRule="auto"/>
        <w:rPr>
          <w:sz w:val="28"/>
        </w:rPr>
      </w:pPr>
    </w:p>
    <w:p w:rsidR="005E65CE" w:rsidRPr="00D93884" w:rsidRDefault="005E65CE" w:rsidP="005E65CE">
      <w:pPr>
        <w:widowControl/>
        <w:suppressAutoHyphens/>
        <w:ind w:firstLine="53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частью 7 статьи 8 Федерального закона от 08.05.1994 № 3-ФЗ «О статусе члена Совета Федерации и статусе депутата Государственной Думы Федерального Собрания Российской Федерации», пунктом 5 статьи 11 Федерального закона от 06.10.1999 № 184-ФЗ              «Об общих принципах организации законодательных (представительных) и исполнительных органов государственной власти субъектов Российской Федерации», частью 5.3 статьи 40 Федерального закона от 06.10.2003 № 131</w:t>
      </w:r>
      <w:r>
        <w:rPr>
          <w:sz w:val="28"/>
          <w:szCs w:val="28"/>
        </w:rPr>
        <w:noBreakHyphen/>
        <w:t>ФЗ «Об общих</w:t>
      </w:r>
      <w:proofErr w:type="gramEnd"/>
      <w:r w:rsidR="00E055CC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принципах</w:t>
      </w:r>
      <w:proofErr w:type="gramEnd"/>
      <w:r>
        <w:rPr>
          <w:sz w:val="28"/>
          <w:szCs w:val="28"/>
        </w:rPr>
        <w:t xml:space="preserve"> организации местного самоуправления в Российской Федерации», руководствуясь </w:t>
      </w:r>
      <w:r w:rsidRPr="00D93884">
        <w:rPr>
          <w:sz w:val="28"/>
          <w:szCs w:val="28"/>
        </w:rPr>
        <w:t>Устав</w:t>
      </w:r>
      <w:r>
        <w:rPr>
          <w:sz w:val="28"/>
          <w:szCs w:val="28"/>
        </w:rPr>
        <w:t>ом</w:t>
      </w:r>
      <w:r w:rsidRPr="00D93884">
        <w:rPr>
          <w:sz w:val="28"/>
          <w:szCs w:val="28"/>
        </w:rPr>
        <w:t xml:space="preserve"> города</w:t>
      </w:r>
      <w:r>
        <w:rPr>
          <w:sz w:val="28"/>
          <w:szCs w:val="28"/>
        </w:rPr>
        <w:t xml:space="preserve">, </w:t>
      </w:r>
    </w:p>
    <w:p w:rsidR="005E65CE" w:rsidRPr="00D93884" w:rsidRDefault="005E65CE" w:rsidP="005E65CE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5E65CE" w:rsidRPr="00D93884" w:rsidRDefault="005E65CE" w:rsidP="005E65CE">
      <w:pPr>
        <w:widowControl/>
        <w:autoSpaceDE/>
        <w:autoSpaceDN/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>ПОСТАНОВЛЯЮ</w:t>
      </w:r>
      <w:r w:rsidRPr="00D93884">
        <w:rPr>
          <w:sz w:val="28"/>
          <w:szCs w:val="28"/>
        </w:rPr>
        <w:t>:</w:t>
      </w:r>
    </w:p>
    <w:p w:rsidR="005E65CE" w:rsidRPr="00D93884" w:rsidRDefault="005E65CE" w:rsidP="005E65CE">
      <w:pPr>
        <w:widowControl/>
        <w:autoSpaceDE/>
        <w:autoSpaceDN/>
        <w:adjustRightInd/>
        <w:jc w:val="both"/>
        <w:rPr>
          <w:sz w:val="28"/>
          <w:szCs w:val="28"/>
        </w:rPr>
      </w:pPr>
    </w:p>
    <w:p w:rsidR="005E65CE" w:rsidRDefault="005E65CE" w:rsidP="005E65CE">
      <w:pPr>
        <w:suppressAutoHyphens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 Определить, что специально отведенным местом для проведения встреч депутатов</w:t>
      </w:r>
      <w:r w:rsidR="003D3614">
        <w:rPr>
          <w:sz w:val="28"/>
          <w:szCs w:val="28"/>
        </w:rPr>
        <w:t xml:space="preserve"> Государственной Думы Федерального Собрания Российской Федерации, депутатов Законодательного Собрания Красноярского края, депутатов Совета депутатов ЗАТО г. Зеленогорска с </w:t>
      </w:r>
      <w:r>
        <w:rPr>
          <w:sz w:val="28"/>
          <w:szCs w:val="28"/>
        </w:rPr>
        <w:t>избирателями является городской сквер, расположенный на пересечении ул. Набережной и ул. Парковой.</w:t>
      </w:r>
    </w:p>
    <w:p w:rsidR="003D3614" w:rsidRDefault="003D3614" w:rsidP="005E65CE">
      <w:pPr>
        <w:suppressAutoHyphens/>
        <w:ind w:firstLine="540"/>
        <w:jc w:val="both"/>
        <w:rPr>
          <w:sz w:val="28"/>
          <w:szCs w:val="28"/>
        </w:rPr>
      </w:pPr>
    </w:p>
    <w:p w:rsidR="005E65CE" w:rsidRDefault="005E65CE" w:rsidP="005E65CE">
      <w:pPr>
        <w:suppressAutoHyphens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 Утвердить Порядок предоставления органами местного самоуправления г. Зеленогорска помещени</w:t>
      </w:r>
      <w:r w:rsidR="00CF7477">
        <w:rPr>
          <w:sz w:val="28"/>
          <w:szCs w:val="28"/>
        </w:rPr>
        <w:t>я</w:t>
      </w:r>
      <w:r>
        <w:rPr>
          <w:sz w:val="28"/>
          <w:szCs w:val="28"/>
        </w:rPr>
        <w:t xml:space="preserve"> для проведения встреч депутатов с избирателями согласно приложению к настоящему </w:t>
      </w:r>
      <w:r w:rsidR="0040082A">
        <w:rPr>
          <w:sz w:val="28"/>
          <w:szCs w:val="28"/>
        </w:rPr>
        <w:t>постановлению</w:t>
      </w:r>
      <w:r>
        <w:rPr>
          <w:sz w:val="28"/>
          <w:szCs w:val="28"/>
        </w:rPr>
        <w:t>.</w:t>
      </w:r>
    </w:p>
    <w:p w:rsidR="005E65CE" w:rsidRDefault="005E65CE" w:rsidP="005E65CE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Pr="00B746A7">
        <w:rPr>
          <w:sz w:val="28"/>
          <w:szCs w:val="28"/>
        </w:rPr>
        <w:t xml:space="preserve">Настоящее </w:t>
      </w:r>
      <w:r>
        <w:rPr>
          <w:sz w:val="28"/>
          <w:szCs w:val="28"/>
        </w:rPr>
        <w:t>постановление</w:t>
      </w:r>
      <w:r w:rsidRPr="00B746A7">
        <w:rPr>
          <w:sz w:val="28"/>
          <w:szCs w:val="28"/>
        </w:rPr>
        <w:t xml:space="preserve"> вступает в силу в день, следующий за днем его опубликования в газете «Панорама».</w:t>
      </w:r>
    </w:p>
    <w:p w:rsidR="005E65CE" w:rsidRPr="00B746A7" w:rsidRDefault="005E65CE" w:rsidP="004445E6">
      <w:pPr>
        <w:suppressAutoHyphens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Pr="00642D18">
        <w:rPr>
          <w:sz w:val="28"/>
          <w:szCs w:val="28"/>
        </w:rPr>
        <w:t xml:space="preserve">Контроль </w:t>
      </w:r>
      <w:proofErr w:type="spellStart"/>
      <w:r w:rsidRPr="00642D18">
        <w:rPr>
          <w:sz w:val="28"/>
          <w:szCs w:val="28"/>
        </w:rPr>
        <w:t>за</w:t>
      </w:r>
      <w:r>
        <w:rPr>
          <w:sz w:val="28"/>
          <w:szCs w:val="28"/>
        </w:rPr>
        <w:t>вы</w:t>
      </w:r>
      <w:r w:rsidRPr="00642D18">
        <w:rPr>
          <w:sz w:val="28"/>
          <w:szCs w:val="28"/>
        </w:rPr>
        <w:t>полнением</w:t>
      </w:r>
      <w:proofErr w:type="spellEnd"/>
      <w:r w:rsidRPr="00642D18">
        <w:rPr>
          <w:sz w:val="28"/>
          <w:szCs w:val="28"/>
        </w:rPr>
        <w:t xml:space="preserve"> настоящего </w:t>
      </w:r>
      <w:r w:rsidR="004445E6">
        <w:rPr>
          <w:sz w:val="28"/>
          <w:szCs w:val="28"/>
        </w:rPr>
        <w:t>постановления</w:t>
      </w:r>
      <w:r w:rsidR="00E055CC">
        <w:rPr>
          <w:sz w:val="28"/>
          <w:szCs w:val="28"/>
        </w:rPr>
        <w:t xml:space="preserve"> </w:t>
      </w:r>
      <w:r w:rsidR="004445E6">
        <w:rPr>
          <w:sz w:val="28"/>
          <w:szCs w:val="28"/>
        </w:rPr>
        <w:t>оставляю за собой.</w:t>
      </w:r>
    </w:p>
    <w:p w:rsidR="005E65CE" w:rsidRPr="00D93884" w:rsidRDefault="005E65CE" w:rsidP="000A75C1">
      <w:pPr>
        <w:widowControl/>
        <w:autoSpaceDE/>
        <w:autoSpaceDN/>
        <w:adjustRightInd/>
        <w:spacing w:line="600" w:lineRule="auto"/>
        <w:jc w:val="both"/>
        <w:rPr>
          <w:sz w:val="28"/>
          <w:szCs w:val="28"/>
        </w:rPr>
      </w:pPr>
    </w:p>
    <w:p w:rsidR="005E65CE" w:rsidRDefault="005E65CE" w:rsidP="005E65CE">
      <w:pPr>
        <w:rPr>
          <w:sz w:val="28"/>
          <w:szCs w:val="28"/>
        </w:rPr>
      </w:pPr>
      <w:r w:rsidRPr="00D93884">
        <w:rPr>
          <w:sz w:val="28"/>
          <w:szCs w:val="28"/>
        </w:rPr>
        <w:t>Гл</w:t>
      </w:r>
      <w:r>
        <w:rPr>
          <w:sz w:val="28"/>
          <w:szCs w:val="28"/>
        </w:rPr>
        <w:t xml:space="preserve">ава Администрации </w:t>
      </w:r>
    </w:p>
    <w:p w:rsidR="00B65A32" w:rsidRPr="00B65A32" w:rsidRDefault="005E65CE" w:rsidP="005E65CE">
      <w:pPr>
        <w:rPr>
          <w:sz w:val="28"/>
        </w:rPr>
      </w:pPr>
      <w:r>
        <w:rPr>
          <w:sz w:val="28"/>
          <w:szCs w:val="28"/>
        </w:rPr>
        <w:t>ЗАТО г. Зеленогорска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D93884">
        <w:rPr>
          <w:sz w:val="28"/>
          <w:szCs w:val="28"/>
        </w:rPr>
        <w:tab/>
      </w:r>
      <w:r w:rsidRPr="00D93884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А.Я. </w:t>
      </w:r>
      <w:proofErr w:type="spellStart"/>
      <w:r>
        <w:rPr>
          <w:sz w:val="28"/>
          <w:szCs w:val="28"/>
        </w:rPr>
        <w:t>Эйдемиллер</w:t>
      </w:r>
      <w:proofErr w:type="spellEnd"/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Default="00B65A32" w:rsidP="00B65A32">
      <w:pPr>
        <w:rPr>
          <w:sz w:val="28"/>
        </w:rPr>
      </w:pPr>
    </w:p>
    <w:p w:rsidR="005E65CE" w:rsidRDefault="005E65CE" w:rsidP="00B65A32">
      <w:pPr>
        <w:rPr>
          <w:sz w:val="28"/>
        </w:rPr>
      </w:pPr>
    </w:p>
    <w:p w:rsidR="005E65CE" w:rsidRDefault="005E65CE" w:rsidP="00B65A32">
      <w:pPr>
        <w:rPr>
          <w:sz w:val="28"/>
        </w:rPr>
      </w:pPr>
    </w:p>
    <w:p w:rsidR="005E65CE" w:rsidRDefault="005E65CE" w:rsidP="00B65A32">
      <w:pPr>
        <w:rPr>
          <w:sz w:val="28"/>
        </w:rPr>
      </w:pPr>
    </w:p>
    <w:p w:rsidR="005E65CE" w:rsidRDefault="005E65CE" w:rsidP="00B65A32">
      <w:pPr>
        <w:rPr>
          <w:sz w:val="28"/>
        </w:rPr>
      </w:pPr>
    </w:p>
    <w:p w:rsidR="005E65CE" w:rsidRDefault="005E65CE" w:rsidP="00B65A32">
      <w:pPr>
        <w:rPr>
          <w:sz w:val="28"/>
        </w:rPr>
      </w:pPr>
    </w:p>
    <w:p w:rsidR="005E65CE" w:rsidRDefault="005E65CE" w:rsidP="00B65A32">
      <w:pPr>
        <w:rPr>
          <w:sz w:val="28"/>
        </w:rPr>
      </w:pPr>
    </w:p>
    <w:p w:rsidR="005E65CE" w:rsidRDefault="005E65CE" w:rsidP="00B65A32">
      <w:pPr>
        <w:rPr>
          <w:sz w:val="28"/>
        </w:rPr>
      </w:pPr>
    </w:p>
    <w:p w:rsidR="005E65CE" w:rsidRDefault="005E65CE" w:rsidP="00B65A32">
      <w:pPr>
        <w:rPr>
          <w:sz w:val="28"/>
        </w:rPr>
      </w:pPr>
    </w:p>
    <w:p w:rsidR="005E65CE" w:rsidRDefault="005E65CE" w:rsidP="00B65A32">
      <w:pPr>
        <w:rPr>
          <w:sz w:val="28"/>
        </w:rPr>
      </w:pPr>
    </w:p>
    <w:p w:rsidR="005E65CE" w:rsidRDefault="005E65CE" w:rsidP="00B65A32">
      <w:pPr>
        <w:rPr>
          <w:sz w:val="28"/>
        </w:rPr>
      </w:pPr>
    </w:p>
    <w:p w:rsidR="005E65CE" w:rsidRDefault="005E65CE" w:rsidP="00B65A32">
      <w:pPr>
        <w:rPr>
          <w:sz w:val="28"/>
        </w:rPr>
      </w:pPr>
    </w:p>
    <w:p w:rsidR="005E65CE" w:rsidRDefault="005E65CE" w:rsidP="00B65A32">
      <w:pPr>
        <w:rPr>
          <w:sz w:val="28"/>
        </w:rPr>
      </w:pPr>
    </w:p>
    <w:p w:rsidR="005E65CE" w:rsidRDefault="005E65CE" w:rsidP="00B65A32">
      <w:pPr>
        <w:rPr>
          <w:sz w:val="28"/>
        </w:rPr>
      </w:pPr>
    </w:p>
    <w:p w:rsidR="005E65CE" w:rsidRDefault="005E65CE" w:rsidP="00B65A32">
      <w:pPr>
        <w:rPr>
          <w:sz w:val="28"/>
        </w:rPr>
      </w:pPr>
    </w:p>
    <w:p w:rsidR="00D659CB" w:rsidRDefault="00D659CB" w:rsidP="00B65A32">
      <w:pPr>
        <w:rPr>
          <w:sz w:val="28"/>
        </w:rPr>
      </w:pPr>
    </w:p>
    <w:p w:rsidR="005E65CE" w:rsidRDefault="005E65CE" w:rsidP="00B65A32">
      <w:pPr>
        <w:rPr>
          <w:sz w:val="28"/>
        </w:rPr>
      </w:pPr>
    </w:p>
    <w:p w:rsidR="005E65CE" w:rsidRDefault="005E65CE" w:rsidP="00B65A32">
      <w:pPr>
        <w:rPr>
          <w:sz w:val="28"/>
        </w:rPr>
      </w:pPr>
    </w:p>
    <w:p w:rsidR="005E65CE" w:rsidRDefault="005E65CE" w:rsidP="005E65CE">
      <w:pPr>
        <w:widowControl/>
        <w:autoSpaceDE/>
        <w:autoSpaceDN/>
        <w:adjustRightInd/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5E65CE" w:rsidRDefault="005E65CE" w:rsidP="005E65CE">
      <w:pPr>
        <w:widowControl/>
        <w:autoSpaceDE/>
        <w:autoSpaceDN/>
        <w:adjustRightInd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5E65CE" w:rsidRDefault="005E65CE" w:rsidP="005E65CE">
      <w:pPr>
        <w:widowControl/>
        <w:autoSpaceDE/>
        <w:autoSpaceDN/>
        <w:adjustRightInd/>
        <w:jc w:val="right"/>
        <w:rPr>
          <w:sz w:val="28"/>
          <w:szCs w:val="28"/>
        </w:rPr>
      </w:pPr>
      <w:r>
        <w:rPr>
          <w:sz w:val="28"/>
          <w:szCs w:val="28"/>
        </w:rPr>
        <w:t>ЗАТО г. Зеленогорска</w:t>
      </w:r>
    </w:p>
    <w:p w:rsidR="005E65CE" w:rsidRDefault="005E65CE" w:rsidP="005E65CE">
      <w:pPr>
        <w:widowControl/>
        <w:autoSpaceDE/>
        <w:autoSpaceDN/>
        <w:adjustRightInd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D47776">
        <w:rPr>
          <w:sz w:val="28"/>
          <w:szCs w:val="28"/>
        </w:rPr>
        <w:t>01.12.2017</w:t>
      </w:r>
      <w:r>
        <w:rPr>
          <w:sz w:val="28"/>
          <w:szCs w:val="28"/>
        </w:rPr>
        <w:t xml:space="preserve"> № </w:t>
      </w:r>
      <w:r w:rsidR="00D47776">
        <w:rPr>
          <w:sz w:val="28"/>
          <w:szCs w:val="28"/>
        </w:rPr>
        <w:t>296-п</w:t>
      </w:r>
      <w:bookmarkStart w:id="0" w:name="_GoBack"/>
      <w:bookmarkEnd w:id="0"/>
    </w:p>
    <w:p w:rsidR="005E65CE" w:rsidRDefault="005E65CE" w:rsidP="005E65CE">
      <w:pPr>
        <w:widowControl/>
        <w:autoSpaceDE/>
        <w:autoSpaceDN/>
        <w:adjustRightInd/>
        <w:spacing w:line="480" w:lineRule="auto"/>
        <w:jc w:val="right"/>
        <w:rPr>
          <w:sz w:val="28"/>
          <w:szCs w:val="28"/>
        </w:rPr>
      </w:pPr>
    </w:p>
    <w:p w:rsidR="005E65CE" w:rsidRDefault="005E65CE" w:rsidP="005E65CE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642D18">
        <w:rPr>
          <w:b/>
          <w:sz w:val="28"/>
          <w:szCs w:val="28"/>
        </w:rPr>
        <w:t xml:space="preserve">Порядок </w:t>
      </w:r>
    </w:p>
    <w:p w:rsidR="005E65CE" w:rsidRDefault="005E65CE" w:rsidP="005E65CE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642D18">
        <w:rPr>
          <w:b/>
          <w:sz w:val="28"/>
          <w:szCs w:val="28"/>
        </w:rPr>
        <w:t>редоставления</w:t>
      </w:r>
      <w:r>
        <w:rPr>
          <w:b/>
          <w:sz w:val="28"/>
          <w:szCs w:val="28"/>
        </w:rPr>
        <w:t xml:space="preserve"> органами местного самоуправления г. Зеленогорска</w:t>
      </w:r>
    </w:p>
    <w:p w:rsidR="005E65CE" w:rsidRPr="00642D18" w:rsidRDefault="005E65CE" w:rsidP="005E65CE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  <w:r w:rsidRPr="00642D18">
        <w:rPr>
          <w:b/>
          <w:sz w:val="28"/>
          <w:szCs w:val="28"/>
        </w:rPr>
        <w:t>помещени</w:t>
      </w:r>
      <w:r w:rsidR="00CF7477">
        <w:rPr>
          <w:b/>
          <w:sz w:val="28"/>
          <w:szCs w:val="28"/>
        </w:rPr>
        <w:t>я</w:t>
      </w:r>
      <w:r w:rsidRPr="00642D18">
        <w:rPr>
          <w:b/>
          <w:sz w:val="28"/>
          <w:szCs w:val="28"/>
        </w:rPr>
        <w:t xml:space="preserve"> для проведения встреч депутатов с избирателями</w:t>
      </w:r>
    </w:p>
    <w:p w:rsidR="005E65CE" w:rsidRDefault="005E65CE" w:rsidP="005E65CE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</w:p>
    <w:p w:rsidR="004445E6" w:rsidRDefault="005E65CE" w:rsidP="004445E6">
      <w:pPr>
        <w:widowControl/>
        <w:suppressAutoHyphens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Настоящий порядок определяет процедуру </w:t>
      </w:r>
      <w:r w:rsidRPr="0093636F">
        <w:rPr>
          <w:sz w:val="28"/>
          <w:szCs w:val="28"/>
        </w:rPr>
        <w:t>предоставления</w:t>
      </w:r>
      <w:r w:rsidR="00E055CC">
        <w:rPr>
          <w:sz w:val="28"/>
          <w:szCs w:val="28"/>
        </w:rPr>
        <w:t xml:space="preserve"> </w:t>
      </w:r>
      <w:r w:rsidRPr="000021C8">
        <w:rPr>
          <w:sz w:val="28"/>
          <w:szCs w:val="28"/>
        </w:rPr>
        <w:t>органами местного самоуправления г. Зеленогорска</w:t>
      </w:r>
      <w:r w:rsidRPr="0093636F">
        <w:rPr>
          <w:sz w:val="28"/>
          <w:szCs w:val="28"/>
        </w:rPr>
        <w:t xml:space="preserve"> помещени</w:t>
      </w:r>
      <w:r w:rsidR="00CF7477">
        <w:rPr>
          <w:sz w:val="28"/>
          <w:szCs w:val="28"/>
        </w:rPr>
        <w:t>я</w:t>
      </w:r>
      <w:r w:rsidRPr="0093636F">
        <w:rPr>
          <w:sz w:val="28"/>
          <w:szCs w:val="28"/>
        </w:rPr>
        <w:t xml:space="preserve"> для проведения встреч депутатов</w:t>
      </w:r>
      <w:r>
        <w:rPr>
          <w:sz w:val="28"/>
          <w:szCs w:val="28"/>
        </w:rPr>
        <w:t xml:space="preserve"> Государственной Думы Федерального Собрания Российской Федерации, депутатов Законодательного Собрания Красноярского края, депутатов Совета депутатов ЗАТО г. Зеленогорска (далее – депутаты) с </w:t>
      </w:r>
      <w:r w:rsidRPr="0093636F">
        <w:rPr>
          <w:sz w:val="28"/>
          <w:szCs w:val="28"/>
        </w:rPr>
        <w:t>избирателями</w:t>
      </w:r>
      <w:r>
        <w:rPr>
          <w:sz w:val="28"/>
          <w:szCs w:val="28"/>
        </w:rPr>
        <w:t>.</w:t>
      </w:r>
    </w:p>
    <w:p w:rsidR="004445E6" w:rsidRDefault="0048337E" w:rsidP="004445E6">
      <w:pPr>
        <w:widowControl/>
        <w:suppressAutoHyphens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4445E6">
        <w:rPr>
          <w:sz w:val="28"/>
          <w:szCs w:val="28"/>
        </w:rPr>
        <w:t>Депутатам для проведения встреч с избирателями предоставля</w:t>
      </w:r>
      <w:r w:rsidR="00CF7477">
        <w:rPr>
          <w:sz w:val="28"/>
          <w:szCs w:val="28"/>
        </w:rPr>
        <w:t xml:space="preserve">ется </w:t>
      </w:r>
      <w:r w:rsidR="00D659CB">
        <w:rPr>
          <w:sz w:val="28"/>
          <w:szCs w:val="28"/>
        </w:rPr>
        <w:t>помещение (</w:t>
      </w:r>
      <w:r w:rsidR="00CF7477">
        <w:rPr>
          <w:sz w:val="28"/>
          <w:szCs w:val="28"/>
        </w:rPr>
        <w:t>кабинет 101</w:t>
      </w:r>
      <w:r w:rsidR="00D659CB">
        <w:rPr>
          <w:sz w:val="28"/>
          <w:szCs w:val="28"/>
        </w:rPr>
        <w:t>)</w:t>
      </w:r>
      <w:r w:rsidR="00CF7477">
        <w:rPr>
          <w:sz w:val="28"/>
          <w:szCs w:val="28"/>
        </w:rPr>
        <w:t>, находящ</w:t>
      </w:r>
      <w:r w:rsidR="00D659CB">
        <w:rPr>
          <w:sz w:val="28"/>
          <w:szCs w:val="28"/>
        </w:rPr>
        <w:t>ееся</w:t>
      </w:r>
      <w:r w:rsidR="00CF7477">
        <w:rPr>
          <w:sz w:val="28"/>
          <w:szCs w:val="28"/>
        </w:rPr>
        <w:t xml:space="preserve"> на первом этаже здания</w:t>
      </w:r>
      <w:r w:rsidR="00E055CC">
        <w:rPr>
          <w:sz w:val="28"/>
          <w:szCs w:val="28"/>
        </w:rPr>
        <w:t xml:space="preserve"> </w:t>
      </w:r>
      <w:r w:rsidR="004445E6">
        <w:rPr>
          <w:sz w:val="28"/>
          <w:szCs w:val="28"/>
        </w:rPr>
        <w:t>А</w:t>
      </w:r>
      <w:r w:rsidR="004445E6" w:rsidRPr="000324F4">
        <w:rPr>
          <w:sz w:val="28"/>
          <w:szCs w:val="28"/>
        </w:rPr>
        <w:t>дминистрации</w:t>
      </w:r>
      <w:r w:rsidR="00E055CC">
        <w:rPr>
          <w:sz w:val="28"/>
          <w:szCs w:val="28"/>
        </w:rPr>
        <w:t xml:space="preserve"> ЗАТО г. </w:t>
      </w:r>
      <w:r w:rsidR="004445E6">
        <w:rPr>
          <w:sz w:val="28"/>
          <w:szCs w:val="28"/>
        </w:rPr>
        <w:t>Зеленогорска</w:t>
      </w:r>
      <w:r w:rsidR="00D659CB">
        <w:rPr>
          <w:sz w:val="28"/>
          <w:szCs w:val="28"/>
        </w:rPr>
        <w:t xml:space="preserve"> (далее – помещение), расположенного </w:t>
      </w:r>
      <w:r w:rsidR="004445E6">
        <w:rPr>
          <w:sz w:val="28"/>
          <w:szCs w:val="28"/>
        </w:rPr>
        <w:t>по адресу:</w:t>
      </w:r>
      <w:r w:rsidR="004445E6" w:rsidRPr="000324F4">
        <w:rPr>
          <w:sz w:val="28"/>
          <w:szCs w:val="28"/>
        </w:rPr>
        <w:t xml:space="preserve"> Красноярский край, </w:t>
      </w:r>
      <w:r w:rsidR="00E055CC">
        <w:rPr>
          <w:sz w:val="28"/>
          <w:szCs w:val="28"/>
        </w:rPr>
        <w:t xml:space="preserve">г. Зеленогорск, ул. </w:t>
      </w:r>
      <w:r w:rsidR="004445E6">
        <w:rPr>
          <w:sz w:val="28"/>
          <w:szCs w:val="28"/>
        </w:rPr>
        <w:t>Мира, 15</w:t>
      </w:r>
      <w:r w:rsidR="00D659CB">
        <w:rPr>
          <w:sz w:val="28"/>
          <w:szCs w:val="28"/>
        </w:rPr>
        <w:t>.</w:t>
      </w:r>
    </w:p>
    <w:p w:rsidR="003D3614" w:rsidRDefault="00D8470F" w:rsidP="003D3614">
      <w:pPr>
        <w:widowControl/>
        <w:suppressAutoHyphens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помещении на встрече депутата с избирателями должно находиться </w:t>
      </w:r>
      <w:r w:rsidR="003D3614">
        <w:rPr>
          <w:sz w:val="28"/>
          <w:szCs w:val="28"/>
        </w:rPr>
        <w:t xml:space="preserve">не более </w:t>
      </w:r>
      <w:r w:rsidR="00CF7477">
        <w:rPr>
          <w:sz w:val="28"/>
          <w:szCs w:val="28"/>
        </w:rPr>
        <w:t>5 человек</w:t>
      </w:r>
      <w:r>
        <w:rPr>
          <w:sz w:val="28"/>
          <w:szCs w:val="28"/>
        </w:rPr>
        <w:t xml:space="preserve"> одновременно</w:t>
      </w:r>
      <w:r w:rsidR="003D3614">
        <w:rPr>
          <w:sz w:val="28"/>
          <w:szCs w:val="28"/>
        </w:rPr>
        <w:t xml:space="preserve">. </w:t>
      </w:r>
      <w:r>
        <w:rPr>
          <w:sz w:val="28"/>
          <w:szCs w:val="28"/>
        </w:rPr>
        <w:t>В случае если количество избирателей, с которыми депутатом проводится встреча, превышает 5 человек, они ожидают встречи возле помещения.</w:t>
      </w:r>
    </w:p>
    <w:p w:rsidR="005E65CE" w:rsidRDefault="00CF7477" w:rsidP="004272C1">
      <w:pPr>
        <w:widowControl/>
        <w:suppressAutoHyphens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Помещение</w:t>
      </w:r>
      <w:r w:rsidR="00E055CC">
        <w:rPr>
          <w:sz w:val="28"/>
          <w:szCs w:val="28"/>
        </w:rPr>
        <w:t xml:space="preserve"> предоставляе</w:t>
      </w:r>
      <w:r w:rsidR="005E65CE">
        <w:rPr>
          <w:sz w:val="28"/>
          <w:szCs w:val="28"/>
        </w:rPr>
        <w:t>тся депута</w:t>
      </w:r>
      <w:r w:rsidR="003D3614">
        <w:rPr>
          <w:sz w:val="28"/>
          <w:szCs w:val="28"/>
        </w:rPr>
        <w:t xml:space="preserve">там на безвозмездной основе с 8 часов </w:t>
      </w:r>
      <w:r w:rsidR="005E65CE">
        <w:rPr>
          <w:sz w:val="28"/>
          <w:szCs w:val="28"/>
        </w:rPr>
        <w:t>30</w:t>
      </w:r>
      <w:r w:rsidR="003455C4">
        <w:rPr>
          <w:sz w:val="28"/>
          <w:szCs w:val="28"/>
        </w:rPr>
        <w:t xml:space="preserve"> </w:t>
      </w:r>
      <w:r w:rsidR="003D3614">
        <w:rPr>
          <w:sz w:val="28"/>
          <w:szCs w:val="28"/>
        </w:rPr>
        <w:t xml:space="preserve">минут до 17 часов </w:t>
      </w:r>
      <w:r w:rsidR="005E65CE">
        <w:rPr>
          <w:sz w:val="28"/>
          <w:szCs w:val="28"/>
        </w:rPr>
        <w:t xml:space="preserve">30 </w:t>
      </w:r>
      <w:r w:rsidR="003D3614">
        <w:rPr>
          <w:sz w:val="28"/>
          <w:szCs w:val="28"/>
        </w:rPr>
        <w:t>минут</w:t>
      </w:r>
      <w:r w:rsidR="004445E6">
        <w:rPr>
          <w:sz w:val="28"/>
          <w:szCs w:val="28"/>
        </w:rPr>
        <w:t xml:space="preserve"> в </w:t>
      </w:r>
      <w:r w:rsidR="005E65CE">
        <w:rPr>
          <w:sz w:val="28"/>
          <w:szCs w:val="28"/>
        </w:rPr>
        <w:t>рабочие дни.</w:t>
      </w:r>
    </w:p>
    <w:p w:rsidR="005E65CE" w:rsidRDefault="0049140D" w:rsidP="004272C1">
      <w:pPr>
        <w:widowControl/>
        <w:suppressAutoHyphens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8337E">
        <w:rPr>
          <w:sz w:val="28"/>
          <w:szCs w:val="28"/>
        </w:rPr>
        <w:t>. </w:t>
      </w:r>
      <w:r w:rsidR="00836430">
        <w:rPr>
          <w:sz w:val="28"/>
          <w:szCs w:val="28"/>
        </w:rPr>
        <w:t>П</w:t>
      </w:r>
      <w:r w:rsidR="00CF7477">
        <w:rPr>
          <w:sz w:val="28"/>
          <w:szCs w:val="28"/>
        </w:rPr>
        <w:t>омещение</w:t>
      </w:r>
      <w:r w:rsidR="00E055CC">
        <w:rPr>
          <w:sz w:val="28"/>
          <w:szCs w:val="28"/>
        </w:rPr>
        <w:t xml:space="preserve"> не </w:t>
      </w:r>
      <w:r w:rsidR="00CF7477">
        <w:rPr>
          <w:sz w:val="28"/>
          <w:szCs w:val="28"/>
        </w:rPr>
        <w:t>предоставля</w:t>
      </w:r>
      <w:r w:rsidR="00CF7477" w:rsidRPr="003455C4">
        <w:rPr>
          <w:sz w:val="28"/>
          <w:szCs w:val="28"/>
        </w:rPr>
        <w:t>е</w:t>
      </w:r>
      <w:r w:rsidR="005E65CE">
        <w:rPr>
          <w:sz w:val="28"/>
          <w:szCs w:val="28"/>
        </w:rPr>
        <w:t>тся</w:t>
      </w:r>
      <w:r w:rsidR="00836430">
        <w:rPr>
          <w:sz w:val="28"/>
          <w:szCs w:val="28"/>
        </w:rPr>
        <w:t xml:space="preserve"> депутатам для про</w:t>
      </w:r>
      <w:r w:rsidR="003455C4">
        <w:rPr>
          <w:sz w:val="28"/>
          <w:szCs w:val="28"/>
        </w:rPr>
        <w:t>ведения встреч с </w:t>
      </w:r>
      <w:r w:rsidR="0048337E">
        <w:rPr>
          <w:sz w:val="28"/>
          <w:szCs w:val="28"/>
        </w:rPr>
        <w:t>избирателями</w:t>
      </w:r>
      <w:r w:rsidR="00E055CC">
        <w:rPr>
          <w:sz w:val="28"/>
          <w:szCs w:val="28"/>
        </w:rPr>
        <w:t xml:space="preserve"> в </w:t>
      </w:r>
      <w:r w:rsidR="00836430">
        <w:rPr>
          <w:sz w:val="28"/>
          <w:szCs w:val="28"/>
        </w:rPr>
        <w:t>следующих случаях (далее – случаи, препятствующие проведению встреч)</w:t>
      </w:r>
      <w:r w:rsidR="005E65CE">
        <w:rPr>
          <w:sz w:val="28"/>
          <w:szCs w:val="28"/>
        </w:rPr>
        <w:t>:</w:t>
      </w:r>
    </w:p>
    <w:p w:rsidR="005E65CE" w:rsidRDefault="005E65CE" w:rsidP="004272C1">
      <w:pPr>
        <w:widowControl/>
        <w:suppressAutoHyphens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- в нерабочие и праздничные дни;</w:t>
      </w:r>
    </w:p>
    <w:p w:rsidR="005E65CE" w:rsidRDefault="00A12081" w:rsidP="004272C1">
      <w:pPr>
        <w:widowControl/>
        <w:suppressAutoHyphens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836430">
        <w:rPr>
          <w:sz w:val="28"/>
          <w:szCs w:val="28"/>
        </w:rPr>
        <w:t>проведения</w:t>
      </w:r>
      <w:r w:rsidR="005E65CE">
        <w:rPr>
          <w:sz w:val="28"/>
          <w:szCs w:val="28"/>
        </w:rPr>
        <w:t xml:space="preserve"> в помещени</w:t>
      </w:r>
      <w:r w:rsidR="00CF7477">
        <w:rPr>
          <w:sz w:val="28"/>
          <w:szCs w:val="28"/>
        </w:rPr>
        <w:t>и</w:t>
      </w:r>
      <w:r w:rsidR="005E65CE">
        <w:rPr>
          <w:sz w:val="28"/>
          <w:szCs w:val="28"/>
        </w:rPr>
        <w:t xml:space="preserve"> мероприяти</w:t>
      </w:r>
      <w:r w:rsidR="00CF7477">
        <w:rPr>
          <w:sz w:val="28"/>
          <w:szCs w:val="28"/>
        </w:rPr>
        <w:t>й</w:t>
      </w:r>
      <w:r w:rsidR="005E65CE">
        <w:rPr>
          <w:sz w:val="28"/>
          <w:szCs w:val="28"/>
        </w:rPr>
        <w:t>, связанн</w:t>
      </w:r>
      <w:r w:rsidR="00CF7477">
        <w:rPr>
          <w:sz w:val="28"/>
          <w:szCs w:val="28"/>
        </w:rPr>
        <w:t>ых</w:t>
      </w:r>
      <w:r w:rsidR="00E055CC">
        <w:rPr>
          <w:sz w:val="28"/>
          <w:szCs w:val="28"/>
        </w:rPr>
        <w:t xml:space="preserve"> с </w:t>
      </w:r>
      <w:r w:rsidR="005E65CE">
        <w:rPr>
          <w:sz w:val="28"/>
          <w:szCs w:val="28"/>
        </w:rPr>
        <w:t>деятельностью органов местного самоуправления</w:t>
      </w:r>
      <w:r w:rsidR="00836430">
        <w:rPr>
          <w:sz w:val="28"/>
          <w:szCs w:val="28"/>
        </w:rPr>
        <w:t xml:space="preserve"> г. Зеленогорска, выполнением их </w:t>
      </w:r>
      <w:r w:rsidR="005E65CE">
        <w:rPr>
          <w:sz w:val="28"/>
          <w:szCs w:val="28"/>
        </w:rPr>
        <w:t>полномочий;</w:t>
      </w:r>
    </w:p>
    <w:p w:rsidR="000A75C1" w:rsidRDefault="000A75C1" w:rsidP="000A75C1">
      <w:pPr>
        <w:widowControl/>
        <w:suppressAutoHyphens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- проведения в помещени</w:t>
      </w:r>
      <w:r w:rsidR="00CF7477">
        <w:rPr>
          <w:sz w:val="28"/>
          <w:szCs w:val="28"/>
        </w:rPr>
        <w:t>и</w:t>
      </w:r>
      <w:r w:rsidR="00E055CC">
        <w:rPr>
          <w:sz w:val="28"/>
          <w:szCs w:val="28"/>
        </w:rPr>
        <w:t xml:space="preserve"> мероприятий, связанных с </w:t>
      </w:r>
      <w:r>
        <w:rPr>
          <w:sz w:val="28"/>
          <w:szCs w:val="28"/>
        </w:rPr>
        <w:t>деятельностью избирательной комиссии, на которую возложены полномочия избирательной комисс</w:t>
      </w:r>
      <w:r w:rsidR="00E055CC">
        <w:rPr>
          <w:sz w:val="28"/>
          <w:szCs w:val="28"/>
        </w:rPr>
        <w:t xml:space="preserve">ии муниципального образования в </w:t>
      </w:r>
      <w:r>
        <w:rPr>
          <w:sz w:val="28"/>
          <w:szCs w:val="28"/>
        </w:rPr>
        <w:t>соответствии с законод</w:t>
      </w:r>
      <w:r w:rsidR="0049140D">
        <w:rPr>
          <w:sz w:val="28"/>
          <w:szCs w:val="28"/>
        </w:rPr>
        <w:t>ательством Российской Федерации</w:t>
      </w:r>
      <w:r>
        <w:rPr>
          <w:sz w:val="28"/>
          <w:szCs w:val="28"/>
        </w:rPr>
        <w:t>;</w:t>
      </w:r>
    </w:p>
    <w:p w:rsidR="00557D89" w:rsidRDefault="008C292F" w:rsidP="00557D89">
      <w:pPr>
        <w:widowControl/>
        <w:suppressAutoHyphens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- проведения в помещени</w:t>
      </w:r>
      <w:r w:rsidR="00CF7477">
        <w:rPr>
          <w:sz w:val="28"/>
          <w:szCs w:val="28"/>
        </w:rPr>
        <w:t>и</w:t>
      </w:r>
      <w:r w:rsidR="00E055CC">
        <w:rPr>
          <w:sz w:val="28"/>
          <w:szCs w:val="28"/>
        </w:rPr>
        <w:t xml:space="preserve"> мероприятий, связанных с </w:t>
      </w:r>
      <w:r>
        <w:rPr>
          <w:sz w:val="28"/>
          <w:szCs w:val="28"/>
        </w:rPr>
        <w:t xml:space="preserve">деятельностью </w:t>
      </w:r>
      <w:r w:rsidR="00557D89">
        <w:rPr>
          <w:sz w:val="28"/>
          <w:szCs w:val="28"/>
        </w:rPr>
        <w:t>государственных органов, уполномоченных на осуществление государственного контроля (надзора) за деятельностью органов местного самоуправления и должностных лиц местного самоуправления;</w:t>
      </w:r>
    </w:p>
    <w:p w:rsidR="005E65CE" w:rsidRDefault="005E65CE" w:rsidP="004272C1">
      <w:pPr>
        <w:widowControl/>
        <w:suppressAutoHyphens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836430">
        <w:rPr>
          <w:sz w:val="28"/>
          <w:szCs w:val="28"/>
        </w:rPr>
        <w:t xml:space="preserve"> проведения</w:t>
      </w:r>
      <w:r>
        <w:rPr>
          <w:sz w:val="28"/>
          <w:szCs w:val="28"/>
        </w:rPr>
        <w:t xml:space="preserve"> в помещени</w:t>
      </w:r>
      <w:r w:rsidR="00CF7477">
        <w:rPr>
          <w:sz w:val="28"/>
          <w:szCs w:val="28"/>
        </w:rPr>
        <w:t>и</w:t>
      </w:r>
      <w:r>
        <w:rPr>
          <w:sz w:val="28"/>
          <w:szCs w:val="28"/>
        </w:rPr>
        <w:t xml:space="preserve"> ремонтных работ;</w:t>
      </w:r>
    </w:p>
    <w:p w:rsidR="00836430" w:rsidRDefault="00A12081" w:rsidP="004272C1">
      <w:pPr>
        <w:widowControl/>
        <w:suppressAutoHyphens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- </w:t>
      </w:r>
      <w:r w:rsidR="0049140D">
        <w:rPr>
          <w:sz w:val="28"/>
          <w:szCs w:val="28"/>
        </w:rPr>
        <w:t xml:space="preserve">проведения в </w:t>
      </w:r>
      <w:r w:rsidR="005E65CE">
        <w:rPr>
          <w:sz w:val="28"/>
          <w:szCs w:val="28"/>
        </w:rPr>
        <w:t>поме</w:t>
      </w:r>
      <w:r w:rsidR="003D3614">
        <w:rPr>
          <w:sz w:val="28"/>
          <w:szCs w:val="28"/>
        </w:rPr>
        <w:t>щени</w:t>
      </w:r>
      <w:r w:rsidR="0049140D">
        <w:rPr>
          <w:sz w:val="28"/>
          <w:szCs w:val="28"/>
        </w:rPr>
        <w:t>и</w:t>
      </w:r>
      <w:r w:rsidR="00E055CC">
        <w:rPr>
          <w:sz w:val="28"/>
          <w:szCs w:val="28"/>
        </w:rPr>
        <w:t xml:space="preserve"> </w:t>
      </w:r>
      <w:r w:rsidR="003D3614">
        <w:rPr>
          <w:sz w:val="28"/>
          <w:szCs w:val="28"/>
        </w:rPr>
        <w:t>другим депутат</w:t>
      </w:r>
      <w:r w:rsidR="0049140D">
        <w:rPr>
          <w:sz w:val="28"/>
          <w:szCs w:val="28"/>
        </w:rPr>
        <w:t>ом</w:t>
      </w:r>
      <w:r w:rsidR="003D3614">
        <w:rPr>
          <w:sz w:val="28"/>
          <w:szCs w:val="28"/>
        </w:rPr>
        <w:t xml:space="preserve"> встреч</w:t>
      </w:r>
      <w:r w:rsidR="0049140D">
        <w:rPr>
          <w:sz w:val="28"/>
          <w:szCs w:val="28"/>
        </w:rPr>
        <w:t>и</w:t>
      </w:r>
      <w:r w:rsidR="00836430">
        <w:rPr>
          <w:sz w:val="28"/>
          <w:szCs w:val="28"/>
        </w:rPr>
        <w:t xml:space="preserve"> с </w:t>
      </w:r>
      <w:r w:rsidR="005E65CE">
        <w:rPr>
          <w:sz w:val="28"/>
          <w:szCs w:val="28"/>
        </w:rPr>
        <w:t>избирателями</w:t>
      </w:r>
      <w:r w:rsidR="000A75C1">
        <w:rPr>
          <w:sz w:val="28"/>
          <w:szCs w:val="28"/>
        </w:rPr>
        <w:t>.</w:t>
      </w:r>
    </w:p>
    <w:p w:rsidR="00836430" w:rsidRDefault="00E055CC" w:rsidP="00836430">
      <w:pPr>
        <w:widowControl/>
        <w:suppressAutoHyphens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8337E">
        <w:rPr>
          <w:sz w:val="28"/>
          <w:szCs w:val="28"/>
        </w:rPr>
        <w:t>. </w:t>
      </w:r>
      <w:r w:rsidR="005E65CE">
        <w:rPr>
          <w:sz w:val="28"/>
          <w:szCs w:val="28"/>
        </w:rPr>
        <w:t>Встречи депутата с избирателями в форме публичного мероприятия проводятся в соответствии законодательством Российской Федерации о собрании, митингах, демонстрациях, шествиях и пикетировании.</w:t>
      </w:r>
    </w:p>
    <w:p w:rsidR="00E055CC" w:rsidRDefault="00E055CC" w:rsidP="00E055CC">
      <w:pPr>
        <w:widowControl/>
        <w:suppressAutoHyphens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8337E">
        <w:rPr>
          <w:sz w:val="28"/>
          <w:szCs w:val="28"/>
        </w:rPr>
        <w:t>. </w:t>
      </w:r>
      <w:r w:rsidR="00FB5E14">
        <w:rPr>
          <w:sz w:val="28"/>
          <w:szCs w:val="28"/>
        </w:rPr>
        <w:t>Депутат</w:t>
      </w:r>
      <w:r>
        <w:rPr>
          <w:sz w:val="28"/>
          <w:szCs w:val="28"/>
        </w:rPr>
        <w:t xml:space="preserve"> </w:t>
      </w:r>
      <w:r w:rsidRPr="000A1F6C">
        <w:rPr>
          <w:sz w:val="28"/>
          <w:szCs w:val="28"/>
        </w:rPr>
        <w:t>для проведения встречи</w:t>
      </w:r>
      <w:r w:rsidR="00FB5E14">
        <w:rPr>
          <w:sz w:val="28"/>
          <w:szCs w:val="28"/>
        </w:rPr>
        <w:t xml:space="preserve"> с избирателями в</w:t>
      </w:r>
      <w:r w:rsidR="00CF7477">
        <w:rPr>
          <w:sz w:val="28"/>
          <w:szCs w:val="28"/>
        </w:rPr>
        <w:t xml:space="preserve"> помещении</w:t>
      </w:r>
      <w:r>
        <w:rPr>
          <w:sz w:val="28"/>
          <w:szCs w:val="28"/>
        </w:rPr>
        <w:t xml:space="preserve"> </w:t>
      </w:r>
      <w:r w:rsidR="00FB5E14">
        <w:rPr>
          <w:sz w:val="28"/>
          <w:szCs w:val="28"/>
        </w:rPr>
        <w:t>лично обращается к лицу, ответствен</w:t>
      </w:r>
      <w:r w:rsidR="00A12081">
        <w:rPr>
          <w:sz w:val="28"/>
          <w:szCs w:val="28"/>
        </w:rPr>
        <w:t>ному за предоставление помещени</w:t>
      </w:r>
      <w:r w:rsidR="00CF7477">
        <w:rPr>
          <w:sz w:val="28"/>
          <w:szCs w:val="28"/>
        </w:rPr>
        <w:t>я</w:t>
      </w:r>
      <w:r>
        <w:rPr>
          <w:sz w:val="28"/>
          <w:szCs w:val="28"/>
        </w:rPr>
        <w:t xml:space="preserve">, </w:t>
      </w:r>
      <w:r w:rsidRPr="000A1F6C">
        <w:rPr>
          <w:sz w:val="28"/>
          <w:szCs w:val="28"/>
        </w:rPr>
        <w:t xml:space="preserve">представляет документ, </w:t>
      </w:r>
      <w:r w:rsidR="003455C4" w:rsidRPr="000A1F6C">
        <w:rPr>
          <w:sz w:val="28"/>
          <w:szCs w:val="28"/>
        </w:rPr>
        <w:t>подтверждающий</w:t>
      </w:r>
      <w:r w:rsidRPr="000A1F6C">
        <w:rPr>
          <w:sz w:val="28"/>
          <w:szCs w:val="28"/>
        </w:rPr>
        <w:t xml:space="preserve"> статус депутата (удостоверение), сообщает количество избирателей, которые будут присутствовать на встрече</w:t>
      </w:r>
      <w:r w:rsidRPr="003455C4">
        <w:rPr>
          <w:sz w:val="28"/>
          <w:szCs w:val="28"/>
        </w:rPr>
        <w:t>.</w:t>
      </w:r>
    </w:p>
    <w:p w:rsidR="00FB5E14" w:rsidRDefault="00FB5E14" w:rsidP="00557D89">
      <w:pPr>
        <w:widowControl/>
        <w:suppressAutoHyphens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Лиц</w:t>
      </w:r>
      <w:r w:rsidR="00557D89">
        <w:rPr>
          <w:sz w:val="28"/>
          <w:szCs w:val="28"/>
        </w:rPr>
        <w:t>ом</w:t>
      </w:r>
      <w:r>
        <w:rPr>
          <w:sz w:val="28"/>
          <w:szCs w:val="28"/>
        </w:rPr>
        <w:t xml:space="preserve">, ответственным за </w:t>
      </w:r>
      <w:r w:rsidR="0048337E">
        <w:rPr>
          <w:sz w:val="28"/>
          <w:szCs w:val="28"/>
        </w:rPr>
        <w:t xml:space="preserve">предоставление </w:t>
      </w:r>
      <w:r w:rsidR="00A12081">
        <w:rPr>
          <w:sz w:val="28"/>
          <w:szCs w:val="28"/>
        </w:rPr>
        <w:t>помещени</w:t>
      </w:r>
      <w:r w:rsidR="00CF7477">
        <w:rPr>
          <w:sz w:val="28"/>
          <w:szCs w:val="28"/>
        </w:rPr>
        <w:t>я</w:t>
      </w:r>
      <w:r w:rsidR="00557D89">
        <w:rPr>
          <w:sz w:val="28"/>
          <w:szCs w:val="28"/>
        </w:rPr>
        <w:t xml:space="preserve">, является </w:t>
      </w:r>
      <w:r>
        <w:rPr>
          <w:sz w:val="28"/>
          <w:szCs w:val="28"/>
        </w:rPr>
        <w:t>заведующий общим отделом Адм</w:t>
      </w:r>
      <w:r w:rsidR="00557D89">
        <w:rPr>
          <w:sz w:val="28"/>
          <w:szCs w:val="28"/>
        </w:rPr>
        <w:t>инистрации ЗАТО г. Зеленогорска.</w:t>
      </w:r>
    </w:p>
    <w:p w:rsidR="00CD4755" w:rsidRDefault="00FB5E14" w:rsidP="00CD4755">
      <w:pPr>
        <w:widowControl/>
        <w:suppressAutoHyphens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В случае временного отсутствия</w:t>
      </w:r>
      <w:r w:rsidR="00E055CC">
        <w:rPr>
          <w:sz w:val="28"/>
          <w:szCs w:val="28"/>
        </w:rPr>
        <w:t xml:space="preserve"> </w:t>
      </w:r>
      <w:r w:rsidR="0048337E">
        <w:rPr>
          <w:sz w:val="28"/>
          <w:szCs w:val="28"/>
        </w:rPr>
        <w:t>лица, ответственного за предоставление помещени</w:t>
      </w:r>
      <w:r w:rsidR="00CF7477">
        <w:rPr>
          <w:sz w:val="28"/>
          <w:szCs w:val="28"/>
        </w:rPr>
        <w:t>я</w:t>
      </w:r>
      <w:r>
        <w:rPr>
          <w:sz w:val="28"/>
          <w:szCs w:val="28"/>
        </w:rPr>
        <w:t xml:space="preserve"> (</w:t>
      </w:r>
      <w:r w:rsidR="00CD4755">
        <w:rPr>
          <w:sz w:val="28"/>
          <w:szCs w:val="28"/>
        </w:rPr>
        <w:t xml:space="preserve">отпуск, командировка, временная нетрудоспособность), депутат обращается к лицу, исполняющему обязанности временно отсутствующего </w:t>
      </w:r>
      <w:r w:rsidR="00AD5110">
        <w:rPr>
          <w:sz w:val="28"/>
          <w:szCs w:val="28"/>
        </w:rPr>
        <w:t>заведующего общим отделом Администрации ЗАТО г. Зеленогорска</w:t>
      </w:r>
      <w:r w:rsidR="00CD4755">
        <w:rPr>
          <w:sz w:val="28"/>
          <w:szCs w:val="28"/>
        </w:rPr>
        <w:t>.</w:t>
      </w:r>
    </w:p>
    <w:p w:rsidR="005F29E4" w:rsidRDefault="00E055CC" w:rsidP="00057D4A">
      <w:pPr>
        <w:widowControl/>
        <w:suppressAutoHyphens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48337E">
        <w:rPr>
          <w:sz w:val="28"/>
          <w:szCs w:val="28"/>
        </w:rPr>
        <w:t>. </w:t>
      </w:r>
      <w:r w:rsidR="00FB5E14">
        <w:rPr>
          <w:sz w:val="28"/>
          <w:szCs w:val="28"/>
        </w:rPr>
        <w:t>Лицо, ответстве</w:t>
      </w:r>
      <w:r w:rsidR="00A12081">
        <w:rPr>
          <w:sz w:val="28"/>
          <w:szCs w:val="28"/>
        </w:rPr>
        <w:t>нное за предоставление помещени</w:t>
      </w:r>
      <w:r w:rsidR="00CF7477">
        <w:rPr>
          <w:sz w:val="28"/>
          <w:szCs w:val="28"/>
        </w:rPr>
        <w:t>я</w:t>
      </w:r>
      <w:r w:rsidR="005F29E4">
        <w:rPr>
          <w:sz w:val="28"/>
          <w:szCs w:val="28"/>
        </w:rPr>
        <w:t>,</w:t>
      </w:r>
      <w:r w:rsidR="00D25901">
        <w:rPr>
          <w:sz w:val="28"/>
          <w:szCs w:val="28"/>
        </w:rPr>
        <w:t xml:space="preserve"> </w:t>
      </w:r>
      <w:r w:rsidR="00D25901" w:rsidRPr="000A1F6C">
        <w:rPr>
          <w:sz w:val="28"/>
          <w:szCs w:val="28"/>
        </w:rPr>
        <w:t>при отсутствии случаев, препятствующих проведению встреч</w:t>
      </w:r>
      <w:r w:rsidR="00D25901">
        <w:rPr>
          <w:sz w:val="28"/>
          <w:szCs w:val="28"/>
        </w:rPr>
        <w:t>,</w:t>
      </w:r>
      <w:r w:rsidR="005F29E4">
        <w:rPr>
          <w:sz w:val="28"/>
          <w:szCs w:val="28"/>
        </w:rPr>
        <w:t xml:space="preserve"> получает ключи от помещения</w:t>
      </w:r>
      <w:r w:rsidR="00FB5E14">
        <w:rPr>
          <w:sz w:val="28"/>
          <w:szCs w:val="28"/>
        </w:rPr>
        <w:t xml:space="preserve"> и открывает </w:t>
      </w:r>
      <w:r w:rsidR="005F29E4">
        <w:rPr>
          <w:sz w:val="28"/>
          <w:szCs w:val="28"/>
        </w:rPr>
        <w:t>его</w:t>
      </w:r>
      <w:r w:rsidR="003455C4">
        <w:rPr>
          <w:sz w:val="28"/>
          <w:szCs w:val="28"/>
        </w:rPr>
        <w:t>.</w:t>
      </w:r>
    </w:p>
    <w:p w:rsidR="00FB5E14" w:rsidRDefault="00FB5E14" w:rsidP="00FB5E14">
      <w:pPr>
        <w:widowControl/>
        <w:suppressAutoHyphens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По окончании встречи депутата с избирателями лицо, ответственное за предоставление п</w:t>
      </w:r>
      <w:r w:rsidR="00A12081">
        <w:rPr>
          <w:sz w:val="28"/>
          <w:szCs w:val="28"/>
        </w:rPr>
        <w:t>омещени</w:t>
      </w:r>
      <w:r w:rsidR="00CF7477">
        <w:rPr>
          <w:sz w:val="28"/>
          <w:szCs w:val="28"/>
        </w:rPr>
        <w:t>я</w:t>
      </w:r>
      <w:r w:rsidR="005F29E4">
        <w:rPr>
          <w:sz w:val="28"/>
          <w:szCs w:val="28"/>
        </w:rPr>
        <w:t xml:space="preserve">, проверяет помещение и </w:t>
      </w:r>
      <w:r>
        <w:rPr>
          <w:sz w:val="28"/>
          <w:szCs w:val="28"/>
        </w:rPr>
        <w:t>закрывает его.</w:t>
      </w:r>
    </w:p>
    <w:p w:rsidR="00ED5450" w:rsidRDefault="00ED5450" w:rsidP="00B65A32">
      <w:pPr>
        <w:rPr>
          <w:sz w:val="28"/>
        </w:rPr>
      </w:pPr>
    </w:p>
    <w:p w:rsidR="00ED5450" w:rsidRDefault="00ED5450" w:rsidP="00B65A32">
      <w:pPr>
        <w:rPr>
          <w:sz w:val="28"/>
        </w:rPr>
      </w:pPr>
    </w:p>
    <w:p w:rsidR="00ED5450" w:rsidRDefault="00ED5450" w:rsidP="00B65A32">
      <w:pPr>
        <w:rPr>
          <w:sz w:val="28"/>
        </w:rPr>
      </w:pPr>
    </w:p>
    <w:p w:rsidR="00ED5450" w:rsidRDefault="00ED5450" w:rsidP="00B65A32">
      <w:pPr>
        <w:rPr>
          <w:sz w:val="28"/>
        </w:rPr>
      </w:pPr>
    </w:p>
    <w:p w:rsidR="00ED5450" w:rsidRDefault="00ED5450" w:rsidP="00B65A32">
      <w:pPr>
        <w:rPr>
          <w:sz w:val="28"/>
        </w:rPr>
      </w:pPr>
    </w:p>
    <w:p w:rsidR="00ED5450" w:rsidRDefault="00ED5450" w:rsidP="00B65A32">
      <w:pPr>
        <w:rPr>
          <w:sz w:val="28"/>
        </w:rPr>
      </w:pPr>
    </w:p>
    <w:p w:rsidR="00ED5450" w:rsidRDefault="00ED5450" w:rsidP="00B65A32">
      <w:pPr>
        <w:rPr>
          <w:sz w:val="28"/>
        </w:rPr>
      </w:pPr>
    </w:p>
    <w:p w:rsidR="00ED5450" w:rsidRDefault="00ED5450" w:rsidP="00B65A32">
      <w:pPr>
        <w:rPr>
          <w:sz w:val="28"/>
        </w:rPr>
      </w:pPr>
    </w:p>
    <w:p w:rsidR="00ED5450" w:rsidRDefault="00ED5450" w:rsidP="00B65A32">
      <w:pPr>
        <w:rPr>
          <w:sz w:val="28"/>
        </w:rPr>
      </w:pPr>
    </w:p>
    <w:p w:rsidR="00ED5450" w:rsidRDefault="00ED5450" w:rsidP="00B65A32">
      <w:pPr>
        <w:rPr>
          <w:sz w:val="28"/>
        </w:rPr>
      </w:pPr>
    </w:p>
    <w:p w:rsidR="00ED5450" w:rsidRDefault="00ED5450" w:rsidP="00B65A32">
      <w:pPr>
        <w:rPr>
          <w:sz w:val="28"/>
        </w:rPr>
      </w:pPr>
    </w:p>
    <w:p w:rsidR="00ED5450" w:rsidRDefault="00ED5450" w:rsidP="00B65A32">
      <w:pPr>
        <w:rPr>
          <w:sz w:val="28"/>
        </w:rPr>
      </w:pPr>
    </w:p>
    <w:p w:rsidR="00ED5450" w:rsidRDefault="00ED5450" w:rsidP="00B65A32">
      <w:pPr>
        <w:rPr>
          <w:sz w:val="28"/>
        </w:rPr>
      </w:pPr>
    </w:p>
    <w:p w:rsidR="00ED5450" w:rsidRPr="00ED5450" w:rsidRDefault="00ED5450" w:rsidP="00B65A32"/>
    <w:sectPr w:rsidR="00ED5450" w:rsidRPr="00ED5450" w:rsidSect="00174C56">
      <w:footerReference w:type="default" r:id="rId10"/>
      <w:type w:val="continuous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5B90" w:rsidRDefault="00E55B90">
      <w:r>
        <w:separator/>
      </w:r>
    </w:p>
  </w:endnote>
  <w:endnote w:type="continuationSeparator" w:id="0">
    <w:p w:rsidR="00E55B90" w:rsidRDefault="00E55B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7477" w:rsidRPr="005E69C2" w:rsidRDefault="00CF7477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5B90" w:rsidRDefault="00E55B90">
      <w:r>
        <w:separator/>
      </w:r>
    </w:p>
  </w:footnote>
  <w:footnote w:type="continuationSeparator" w:id="0">
    <w:p w:rsidR="00E55B90" w:rsidRDefault="00E55B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1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4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5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6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1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6"/>
  </w:num>
  <w:num w:numId="3">
    <w:abstractNumId w:val="10"/>
  </w:num>
  <w:num w:numId="4">
    <w:abstractNumId w:val="11"/>
  </w:num>
  <w:num w:numId="5">
    <w:abstractNumId w:val="4"/>
  </w:num>
  <w:num w:numId="6">
    <w:abstractNumId w:val="2"/>
  </w:num>
  <w:num w:numId="7">
    <w:abstractNumId w:val="13"/>
  </w:num>
  <w:num w:numId="8">
    <w:abstractNumId w:val="15"/>
  </w:num>
  <w:num w:numId="9">
    <w:abstractNumId w:val="20"/>
  </w:num>
  <w:num w:numId="10">
    <w:abstractNumId w:val="6"/>
  </w:num>
  <w:num w:numId="11">
    <w:abstractNumId w:val="3"/>
  </w:num>
  <w:num w:numId="12">
    <w:abstractNumId w:val="18"/>
  </w:num>
  <w:num w:numId="13">
    <w:abstractNumId w:val="0"/>
  </w:num>
  <w:num w:numId="14">
    <w:abstractNumId w:val="22"/>
  </w:num>
  <w:num w:numId="15">
    <w:abstractNumId w:val="9"/>
  </w:num>
  <w:num w:numId="16">
    <w:abstractNumId w:val="19"/>
  </w:num>
  <w:num w:numId="17">
    <w:abstractNumId w:val="14"/>
  </w:num>
  <w:num w:numId="18">
    <w:abstractNumId w:val="7"/>
  </w:num>
  <w:num w:numId="19">
    <w:abstractNumId w:val="17"/>
  </w:num>
  <w:num w:numId="20">
    <w:abstractNumId w:val="12"/>
  </w:num>
  <w:num w:numId="21">
    <w:abstractNumId w:val="5"/>
  </w:num>
  <w:num w:numId="22">
    <w:abstractNumId w:val="1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7CD7"/>
    <w:rsid w:val="00014984"/>
    <w:rsid w:val="00047D87"/>
    <w:rsid w:val="00057D4A"/>
    <w:rsid w:val="00063B6E"/>
    <w:rsid w:val="0007416E"/>
    <w:rsid w:val="000938B3"/>
    <w:rsid w:val="00093AD6"/>
    <w:rsid w:val="000A1F6C"/>
    <w:rsid w:val="000A2EE1"/>
    <w:rsid w:val="000A75C1"/>
    <w:rsid w:val="000E0C3F"/>
    <w:rsid w:val="000E1533"/>
    <w:rsid w:val="000E4D2D"/>
    <w:rsid w:val="000E4FAF"/>
    <w:rsid w:val="000F14EE"/>
    <w:rsid w:val="000F7007"/>
    <w:rsid w:val="001043A8"/>
    <w:rsid w:val="001077A9"/>
    <w:rsid w:val="00117CD7"/>
    <w:rsid w:val="00122ADA"/>
    <w:rsid w:val="001273F4"/>
    <w:rsid w:val="00163957"/>
    <w:rsid w:val="00164406"/>
    <w:rsid w:val="00174C56"/>
    <w:rsid w:val="00190C3C"/>
    <w:rsid w:val="00197B9C"/>
    <w:rsid w:val="001A2D20"/>
    <w:rsid w:val="001A469B"/>
    <w:rsid w:val="001B0543"/>
    <w:rsid w:val="001C3B92"/>
    <w:rsid w:val="001C40F3"/>
    <w:rsid w:val="001D6394"/>
    <w:rsid w:val="001E1DA0"/>
    <w:rsid w:val="001E208A"/>
    <w:rsid w:val="00200218"/>
    <w:rsid w:val="00234897"/>
    <w:rsid w:val="00252D14"/>
    <w:rsid w:val="0026321E"/>
    <w:rsid w:val="00263A5A"/>
    <w:rsid w:val="002766C5"/>
    <w:rsid w:val="002934C4"/>
    <w:rsid w:val="002B0633"/>
    <w:rsid w:val="002B682E"/>
    <w:rsid w:val="002C4D5D"/>
    <w:rsid w:val="002D3793"/>
    <w:rsid w:val="002E13F7"/>
    <w:rsid w:val="002F38DF"/>
    <w:rsid w:val="002F5836"/>
    <w:rsid w:val="002F71CF"/>
    <w:rsid w:val="003021E7"/>
    <w:rsid w:val="0030547E"/>
    <w:rsid w:val="00311047"/>
    <w:rsid w:val="00311DCE"/>
    <w:rsid w:val="00313B94"/>
    <w:rsid w:val="00317FB1"/>
    <w:rsid w:val="00325E72"/>
    <w:rsid w:val="0033737D"/>
    <w:rsid w:val="003418AB"/>
    <w:rsid w:val="003455C4"/>
    <w:rsid w:val="00350B0E"/>
    <w:rsid w:val="00353B23"/>
    <w:rsid w:val="00372E16"/>
    <w:rsid w:val="0037692B"/>
    <w:rsid w:val="003A4C3D"/>
    <w:rsid w:val="003B5CAA"/>
    <w:rsid w:val="003C2990"/>
    <w:rsid w:val="003C629D"/>
    <w:rsid w:val="003D25CC"/>
    <w:rsid w:val="003D3614"/>
    <w:rsid w:val="003D5F1D"/>
    <w:rsid w:val="003D73AE"/>
    <w:rsid w:val="003F0D80"/>
    <w:rsid w:val="0040082A"/>
    <w:rsid w:val="00405270"/>
    <w:rsid w:val="004130E5"/>
    <w:rsid w:val="004272C1"/>
    <w:rsid w:val="0042751E"/>
    <w:rsid w:val="004445E6"/>
    <w:rsid w:val="00447BD9"/>
    <w:rsid w:val="0047531C"/>
    <w:rsid w:val="0048337E"/>
    <w:rsid w:val="004906F0"/>
    <w:rsid w:val="0049140D"/>
    <w:rsid w:val="004C1486"/>
    <w:rsid w:val="004E597A"/>
    <w:rsid w:val="004E766B"/>
    <w:rsid w:val="005007A7"/>
    <w:rsid w:val="005058E5"/>
    <w:rsid w:val="005102D4"/>
    <w:rsid w:val="005247EA"/>
    <w:rsid w:val="005256A5"/>
    <w:rsid w:val="005308B2"/>
    <w:rsid w:val="00542A35"/>
    <w:rsid w:val="00544669"/>
    <w:rsid w:val="00547ECE"/>
    <w:rsid w:val="00551434"/>
    <w:rsid w:val="005514D4"/>
    <w:rsid w:val="00557D89"/>
    <w:rsid w:val="005643CF"/>
    <w:rsid w:val="00577E47"/>
    <w:rsid w:val="005A6A70"/>
    <w:rsid w:val="005C6381"/>
    <w:rsid w:val="005D61CB"/>
    <w:rsid w:val="005D7250"/>
    <w:rsid w:val="005E547E"/>
    <w:rsid w:val="005E655D"/>
    <w:rsid w:val="005E65CE"/>
    <w:rsid w:val="005E69C2"/>
    <w:rsid w:val="005F29E4"/>
    <w:rsid w:val="00601B10"/>
    <w:rsid w:val="00603237"/>
    <w:rsid w:val="00603EB9"/>
    <w:rsid w:val="00603F8B"/>
    <w:rsid w:val="00623B95"/>
    <w:rsid w:val="006311DF"/>
    <w:rsid w:val="00636657"/>
    <w:rsid w:val="00676090"/>
    <w:rsid w:val="006958BE"/>
    <w:rsid w:val="006A2AA0"/>
    <w:rsid w:val="006A2B57"/>
    <w:rsid w:val="006A68ED"/>
    <w:rsid w:val="006C1D16"/>
    <w:rsid w:val="00702674"/>
    <w:rsid w:val="0071580A"/>
    <w:rsid w:val="00715B76"/>
    <w:rsid w:val="00716263"/>
    <w:rsid w:val="00725E32"/>
    <w:rsid w:val="00736378"/>
    <w:rsid w:val="00740B68"/>
    <w:rsid w:val="0075198D"/>
    <w:rsid w:val="0075735C"/>
    <w:rsid w:val="00760F49"/>
    <w:rsid w:val="00790C3D"/>
    <w:rsid w:val="0079555D"/>
    <w:rsid w:val="00796883"/>
    <w:rsid w:val="007A58A5"/>
    <w:rsid w:val="007B1FCB"/>
    <w:rsid w:val="007C5B4E"/>
    <w:rsid w:val="007F4A7D"/>
    <w:rsid w:val="00806D4A"/>
    <w:rsid w:val="00823544"/>
    <w:rsid w:val="00824305"/>
    <w:rsid w:val="008253BF"/>
    <w:rsid w:val="00835D1B"/>
    <w:rsid w:val="00836430"/>
    <w:rsid w:val="00851E3F"/>
    <w:rsid w:val="0085676C"/>
    <w:rsid w:val="00892019"/>
    <w:rsid w:val="008967D7"/>
    <w:rsid w:val="008A2CBA"/>
    <w:rsid w:val="008A3231"/>
    <w:rsid w:val="008A7F62"/>
    <w:rsid w:val="008B38B7"/>
    <w:rsid w:val="008B574E"/>
    <w:rsid w:val="008C292F"/>
    <w:rsid w:val="008C42DE"/>
    <w:rsid w:val="008E031D"/>
    <w:rsid w:val="008E3FDB"/>
    <w:rsid w:val="008F0598"/>
    <w:rsid w:val="008F39E7"/>
    <w:rsid w:val="00924300"/>
    <w:rsid w:val="0092469B"/>
    <w:rsid w:val="00924E8E"/>
    <w:rsid w:val="009259B1"/>
    <w:rsid w:val="009372F0"/>
    <w:rsid w:val="009468D9"/>
    <w:rsid w:val="009676CB"/>
    <w:rsid w:val="00987101"/>
    <w:rsid w:val="009A4446"/>
    <w:rsid w:val="009B766B"/>
    <w:rsid w:val="009C332A"/>
    <w:rsid w:val="009C5B38"/>
    <w:rsid w:val="009D386B"/>
    <w:rsid w:val="009E0005"/>
    <w:rsid w:val="009E1F93"/>
    <w:rsid w:val="009E269E"/>
    <w:rsid w:val="009F27D4"/>
    <w:rsid w:val="00A07AD7"/>
    <w:rsid w:val="00A12081"/>
    <w:rsid w:val="00A24327"/>
    <w:rsid w:val="00A34358"/>
    <w:rsid w:val="00A55897"/>
    <w:rsid w:val="00A61977"/>
    <w:rsid w:val="00A64119"/>
    <w:rsid w:val="00A77668"/>
    <w:rsid w:val="00A77DDC"/>
    <w:rsid w:val="00A91BB6"/>
    <w:rsid w:val="00AB02EA"/>
    <w:rsid w:val="00AB18B5"/>
    <w:rsid w:val="00AB62D3"/>
    <w:rsid w:val="00AC299B"/>
    <w:rsid w:val="00AD01BA"/>
    <w:rsid w:val="00AD2188"/>
    <w:rsid w:val="00AD5110"/>
    <w:rsid w:val="00AE06F1"/>
    <w:rsid w:val="00AE3309"/>
    <w:rsid w:val="00AF1F1B"/>
    <w:rsid w:val="00AF395C"/>
    <w:rsid w:val="00AF7EEA"/>
    <w:rsid w:val="00B00DFF"/>
    <w:rsid w:val="00B10607"/>
    <w:rsid w:val="00B30CA4"/>
    <w:rsid w:val="00B36573"/>
    <w:rsid w:val="00B528AB"/>
    <w:rsid w:val="00B65A32"/>
    <w:rsid w:val="00B73697"/>
    <w:rsid w:val="00B93D61"/>
    <w:rsid w:val="00BA2498"/>
    <w:rsid w:val="00BB5B85"/>
    <w:rsid w:val="00BB71ED"/>
    <w:rsid w:val="00BC69B5"/>
    <w:rsid w:val="00C00FC1"/>
    <w:rsid w:val="00C204E1"/>
    <w:rsid w:val="00C20DAD"/>
    <w:rsid w:val="00C500B4"/>
    <w:rsid w:val="00C538B3"/>
    <w:rsid w:val="00C56D53"/>
    <w:rsid w:val="00C81266"/>
    <w:rsid w:val="00C81D1B"/>
    <w:rsid w:val="00C87FF2"/>
    <w:rsid w:val="00C90709"/>
    <w:rsid w:val="00CB15B1"/>
    <w:rsid w:val="00CB6797"/>
    <w:rsid w:val="00CC2F6E"/>
    <w:rsid w:val="00CD4755"/>
    <w:rsid w:val="00CF7477"/>
    <w:rsid w:val="00D11A67"/>
    <w:rsid w:val="00D125D1"/>
    <w:rsid w:val="00D2577A"/>
    <w:rsid w:val="00D25901"/>
    <w:rsid w:val="00D30154"/>
    <w:rsid w:val="00D345F4"/>
    <w:rsid w:val="00D47776"/>
    <w:rsid w:val="00D50940"/>
    <w:rsid w:val="00D55682"/>
    <w:rsid w:val="00D654CC"/>
    <w:rsid w:val="00D659CB"/>
    <w:rsid w:val="00D8470F"/>
    <w:rsid w:val="00D91324"/>
    <w:rsid w:val="00D93475"/>
    <w:rsid w:val="00D96393"/>
    <w:rsid w:val="00E027D7"/>
    <w:rsid w:val="00E055CC"/>
    <w:rsid w:val="00E11366"/>
    <w:rsid w:val="00E13F03"/>
    <w:rsid w:val="00E1763D"/>
    <w:rsid w:val="00E30854"/>
    <w:rsid w:val="00E4115D"/>
    <w:rsid w:val="00E44026"/>
    <w:rsid w:val="00E46E17"/>
    <w:rsid w:val="00E473FF"/>
    <w:rsid w:val="00E55B90"/>
    <w:rsid w:val="00E75EB8"/>
    <w:rsid w:val="00E80629"/>
    <w:rsid w:val="00E82B74"/>
    <w:rsid w:val="00EA5F5A"/>
    <w:rsid w:val="00EC2C27"/>
    <w:rsid w:val="00EC5559"/>
    <w:rsid w:val="00EC7F72"/>
    <w:rsid w:val="00ED296F"/>
    <w:rsid w:val="00ED5450"/>
    <w:rsid w:val="00ED5A89"/>
    <w:rsid w:val="00EE35BD"/>
    <w:rsid w:val="00EE41AA"/>
    <w:rsid w:val="00EF04DB"/>
    <w:rsid w:val="00EF5ED8"/>
    <w:rsid w:val="00EF610A"/>
    <w:rsid w:val="00F46ED3"/>
    <w:rsid w:val="00F537D2"/>
    <w:rsid w:val="00F57112"/>
    <w:rsid w:val="00F64E8D"/>
    <w:rsid w:val="00F672C0"/>
    <w:rsid w:val="00F814EB"/>
    <w:rsid w:val="00FB2C66"/>
    <w:rsid w:val="00FB5E14"/>
    <w:rsid w:val="00FB61C9"/>
    <w:rsid w:val="00FC02FA"/>
    <w:rsid w:val="00FC3342"/>
    <w:rsid w:val="00FC3C20"/>
    <w:rsid w:val="00FC6129"/>
    <w:rsid w:val="00FD0418"/>
    <w:rsid w:val="00FD3D81"/>
    <w:rsid w:val="00FD6988"/>
    <w:rsid w:val="00FE0074"/>
    <w:rsid w:val="00FE17EE"/>
    <w:rsid w:val="00FE24BC"/>
    <w:rsid w:val="00FF4B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89F9A6-D5AA-499C-9030-D91E69BA8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656</TotalTime>
  <Pages>4</Pages>
  <Words>599</Words>
  <Characters>4496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5085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Архипова Татьяна Владимировна</dc:creator>
  <cp:lastModifiedBy>Батракова Юлия Ильинична</cp:lastModifiedBy>
  <cp:revision>18</cp:revision>
  <cp:lastPrinted>2017-11-29T03:02:00Z</cp:lastPrinted>
  <dcterms:created xsi:type="dcterms:W3CDTF">2017-10-20T03:10:00Z</dcterms:created>
  <dcterms:modified xsi:type="dcterms:W3CDTF">2017-12-01T05:50:00Z</dcterms:modified>
</cp:coreProperties>
</file>