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8C1" w:rsidRDefault="00444233" w:rsidP="00BE28C1">
      <w:pPr>
        <w:jc w:val="center"/>
        <w:rPr>
          <w:sz w:val="24"/>
          <w:szCs w:val="24"/>
        </w:rPr>
      </w:pPr>
      <w:r>
        <w:rPr>
          <w:noProof/>
          <w:sz w:val="24"/>
          <w:szCs w:val="24"/>
        </w:rPr>
        <w:drawing>
          <wp:inline distT="0" distB="0" distL="0" distR="0" wp14:anchorId="0C7A88AB" wp14:editId="53D9CC88">
            <wp:extent cx="716280" cy="888365"/>
            <wp:effectExtent l="0" t="0" r="7620" b="6985"/>
            <wp:docPr id="1" name="Рисунок 1" descr="Герб гор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888365"/>
                    </a:xfrm>
                    <a:prstGeom prst="rect">
                      <a:avLst/>
                    </a:prstGeom>
                    <a:noFill/>
                    <a:ln>
                      <a:noFill/>
                    </a:ln>
                  </pic:spPr>
                </pic:pic>
              </a:graphicData>
            </a:graphic>
          </wp:inline>
        </w:drawing>
      </w:r>
    </w:p>
    <w:p w:rsidR="00BE28C1" w:rsidRPr="00026687" w:rsidRDefault="00BE28C1" w:rsidP="00BE28C1">
      <w:pPr>
        <w:jc w:val="center"/>
        <w:rPr>
          <w:b/>
          <w:sz w:val="24"/>
          <w:szCs w:val="28"/>
        </w:rPr>
      </w:pPr>
    </w:p>
    <w:p w:rsidR="00BE28C1" w:rsidRPr="00552A91" w:rsidRDefault="00BE28C1" w:rsidP="00BE28C1">
      <w:pPr>
        <w:jc w:val="center"/>
        <w:rPr>
          <w:b/>
          <w:sz w:val="32"/>
          <w:szCs w:val="32"/>
        </w:rPr>
      </w:pPr>
      <w:r w:rsidRPr="00552A91">
        <w:rPr>
          <w:b/>
          <w:sz w:val="32"/>
          <w:szCs w:val="32"/>
        </w:rPr>
        <w:t xml:space="preserve">АДМИНИСТРАЦИЯ </w:t>
      </w:r>
    </w:p>
    <w:p w:rsidR="00BE28C1" w:rsidRPr="00A90023" w:rsidRDefault="00BE28C1" w:rsidP="00BE28C1">
      <w:pPr>
        <w:jc w:val="center"/>
        <w:rPr>
          <w:b/>
          <w:sz w:val="24"/>
          <w:szCs w:val="24"/>
        </w:rPr>
      </w:pPr>
      <w:r w:rsidRPr="00A90023">
        <w:rPr>
          <w:b/>
          <w:sz w:val="24"/>
          <w:szCs w:val="24"/>
        </w:rPr>
        <w:t xml:space="preserve">ЗАКРЫТОГО АДМИНИСТРАТИВНО – </w:t>
      </w:r>
    </w:p>
    <w:p w:rsidR="00BE28C1" w:rsidRPr="00A90023" w:rsidRDefault="00BE28C1" w:rsidP="00BE28C1">
      <w:pPr>
        <w:jc w:val="center"/>
        <w:rPr>
          <w:b/>
          <w:sz w:val="24"/>
          <w:szCs w:val="24"/>
        </w:rPr>
      </w:pPr>
      <w:r w:rsidRPr="00A90023">
        <w:rPr>
          <w:b/>
          <w:sz w:val="24"/>
          <w:szCs w:val="24"/>
        </w:rPr>
        <w:t xml:space="preserve">ТЕРРИТОРИАЛЬНОГО ОБРАЗОВАНИЯ </w:t>
      </w:r>
    </w:p>
    <w:p w:rsidR="00BE28C1" w:rsidRPr="00A90023" w:rsidRDefault="00BE28C1" w:rsidP="00BE28C1">
      <w:pPr>
        <w:jc w:val="center"/>
        <w:rPr>
          <w:b/>
          <w:sz w:val="24"/>
          <w:szCs w:val="24"/>
        </w:rPr>
      </w:pPr>
      <w:r w:rsidRPr="00A90023">
        <w:rPr>
          <w:b/>
          <w:sz w:val="24"/>
          <w:szCs w:val="24"/>
        </w:rPr>
        <w:t xml:space="preserve"> ГОРОДА  ЗЕЛЕНОГОРСКА </w:t>
      </w:r>
    </w:p>
    <w:p w:rsidR="00BE28C1" w:rsidRPr="00A90023" w:rsidRDefault="00BE28C1" w:rsidP="00BE28C1">
      <w:pPr>
        <w:jc w:val="center"/>
        <w:rPr>
          <w:b/>
          <w:sz w:val="24"/>
          <w:szCs w:val="24"/>
        </w:rPr>
      </w:pPr>
      <w:r w:rsidRPr="00A90023">
        <w:rPr>
          <w:b/>
          <w:sz w:val="24"/>
          <w:szCs w:val="24"/>
        </w:rPr>
        <w:t>КРАСНОЯРСКОГО КРАЯ</w:t>
      </w:r>
    </w:p>
    <w:p w:rsidR="00BE28C1" w:rsidRPr="007458C6" w:rsidRDefault="00BE28C1" w:rsidP="00BE28C1">
      <w:pPr>
        <w:jc w:val="center"/>
        <w:rPr>
          <w:b/>
          <w:sz w:val="24"/>
          <w:szCs w:val="28"/>
        </w:rPr>
      </w:pPr>
    </w:p>
    <w:p w:rsidR="00BE28C1" w:rsidRPr="007458C6" w:rsidRDefault="00BE28C1" w:rsidP="00BE28C1">
      <w:pPr>
        <w:jc w:val="center"/>
        <w:rPr>
          <w:b/>
          <w:sz w:val="22"/>
          <w:szCs w:val="24"/>
        </w:rPr>
      </w:pPr>
    </w:p>
    <w:p w:rsidR="00BE28C1" w:rsidRDefault="00BE28C1" w:rsidP="00BE28C1">
      <w:pPr>
        <w:jc w:val="center"/>
        <w:rPr>
          <w:b/>
          <w:szCs w:val="28"/>
        </w:rPr>
      </w:pPr>
      <w:proofErr w:type="gramStart"/>
      <w:r w:rsidRPr="00307785">
        <w:rPr>
          <w:b/>
          <w:szCs w:val="28"/>
        </w:rPr>
        <w:t>П</w:t>
      </w:r>
      <w:proofErr w:type="gramEnd"/>
      <w:r w:rsidRPr="00307785">
        <w:rPr>
          <w:b/>
          <w:szCs w:val="28"/>
        </w:rPr>
        <w:t xml:space="preserve"> О С Т А Н О В Л Е Н И Е</w:t>
      </w:r>
    </w:p>
    <w:p w:rsidR="00BE28C1" w:rsidRPr="007458C6" w:rsidRDefault="00BE28C1" w:rsidP="00BE28C1">
      <w:pPr>
        <w:jc w:val="center"/>
        <w:rPr>
          <w:b/>
          <w:sz w:val="24"/>
          <w:szCs w:val="28"/>
        </w:rPr>
      </w:pPr>
    </w:p>
    <w:tbl>
      <w:tblPr>
        <w:tblW w:w="0" w:type="auto"/>
        <w:tblLook w:val="01E0" w:firstRow="1" w:lastRow="1" w:firstColumn="1" w:lastColumn="1" w:noHBand="0" w:noVBand="0"/>
      </w:tblPr>
      <w:tblGrid>
        <w:gridCol w:w="3203"/>
        <w:gridCol w:w="3205"/>
        <w:gridCol w:w="3162"/>
      </w:tblGrid>
      <w:tr w:rsidR="00B165A8" w:rsidRPr="004207A9" w:rsidTr="00BE28C1">
        <w:tc>
          <w:tcPr>
            <w:tcW w:w="3284" w:type="dxa"/>
          </w:tcPr>
          <w:p w:rsidR="00BE28C1" w:rsidRPr="00B165A8" w:rsidRDefault="00B165A8" w:rsidP="00B165A8">
            <w:pPr>
              <w:rPr>
                <w:b/>
                <w:szCs w:val="28"/>
                <w:u w:val="single"/>
              </w:rPr>
            </w:pPr>
            <w:r w:rsidRPr="00B165A8">
              <w:rPr>
                <w:sz w:val="32"/>
                <w:szCs w:val="28"/>
                <w:u w:val="single"/>
              </w:rPr>
              <w:t>10.11.2017</w:t>
            </w:r>
            <w:r w:rsidR="00196B4D" w:rsidRPr="00B165A8">
              <w:rPr>
                <w:sz w:val="32"/>
                <w:szCs w:val="28"/>
                <w:u w:val="single"/>
              </w:rPr>
              <w:t xml:space="preserve"> </w:t>
            </w:r>
          </w:p>
        </w:tc>
        <w:tc>
          <w:tcPr>
            <w:tcW w:w="3284" w:type="dxa"/>
          </w:tcPr>
          <w:p w:rsidR="00BE28C1" w:rsidRPr="004207A9" w:rsidRDefault="00BE28C1" w:rsidP="00BE28C1">
            <w:pPr>
              <w:jc w:val="center"/>
              <w:rPr>
                <w:b/>
                <w:szCs w:val="28"/>
              </w:rPr>
            </w:pPr>
            <w:r w:rsidRPr="00FA415D">
              <w:rPr>
                <w:szCs w:val="28"/>
              </w:rPr>
              <w:t>г.</w:t>
            </w:r>
            <w:r w:rsidR="00026687">
              <w:rPr>
                <w:szCs w:val="28"/>
              </w:rPr>
              <w:t xml:space="preserve"> </w:t>
            </w:r>
            <w:r w:rsidRPr="00FA415D">
              <w:rPr>
                <w:szCs w:val="28"/>
              </w:rPr>
              <w:t>Зеленогорск</w:t>
            </w:r>
          </w:p>
        </w:tc>
        <w:tc>
          <w:tcPr>
            <w:tcW w:w="3285" w:type="dxa"/>
          </w:tcPr>
          <w:p w:rsidR="00BE28C1" w:rsidRPr="00B165A8" w:rsidRDefault="00B165A8" w:rsidP="00B165A8">
            <w:pPr>
              <w:jc w:val="center"/>
              <w:rPr>
                <w:sz w:val="32"/>
                <w:szCs w:val="28"/>
                <w:u w:val="single"/>
              </w:rPr>
            </w:pPr>
            <w:r>
              <w:rPr>
                <w:sz w:val="32"/>
                <w:szCs w:val="28"/>
                <w:u w:val="single"/>
              </w:rPr>
              <w:t xml:space="preserve">   № </w:t>
            </w:r>
            <w:r w:rsidRPr="00B165A8">
              <w:rPr>
                <w:sz w:val="32"/>
                <w:szCs w:val="28"/>
                <w:u w:val="single"/>
              </w:rPr>
              <w:t>267-п</w:t>
            </w:r>
            <w:r w:rsidR="00196B4D" w:rsidRPr="00B165A8">
              <w:rPr>
                <w:sz w:val="32"/>
                <w:szCs w:val="28"/>
                <w:u w:val="single"/>
              </w:rPr>
              <w:t xml:space="preserve"> </w:t>
            </w:r>
            <w:r w:rsidRPr="00B165A8">
              <w:rPr>
                <w:sz w:val="32"/>
                <w:szCs w:val="28"/>
                <w:u w:val="single"/>
              </w:rPr>
              <w:t xml:space="preserve">  </w:t>
            </w:r>
          </w:p>
        </w:tc>
      </w:tr>
    </w:tbl>
    <w:p w:rsidR="00BE28C1" w:rsidRPr="007458C6" w:rsidRDefault="00BE28C1" w:rsidP="00BE28C1">
      <w:pPr>
        <w:rPr>
          <w:sz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2"/>
      </w:tblGrid>
      <w:tr w:rsidR="00026687" w:rsidTr="00026687">
        <w:tc>
          <w:tcPr>
            <w:tcW w:w="4928" w:type="dxa"/>
          </w:tcPr>
          <w:p w:rsidR="00026687" w:rsidRPr="00026687" w:rsidRDefault="005402BC" w:rsidP="002E6263">
            <w:pPr>
              <w:shd w:val="clear" w:color="auto" w:fill="FFFFFF"/>
              <w:jc w:val="both"/>
              <w:rPr>
                <w:color w:val="000000"/>
                <w:szCs w:val="28"/>
              </w:rPr>
            </w:pPr>
            <w:r w:rsidRPr="005402BC">
              <w:rPr>
                <w:color w:val="000000"/>
                <w:szCs w:val="28"/>
              </w:rPr>
              <w:t xml:space="preserve">О внесении изменений в постановление </w:t>
            </w:r>
            <w:proofErr w:type="gramStart"/>
            <w:r w:rsidRPr="005402BC">
              <w:rPr>
                <w:color w:val="000000"/>
                <w:szCs w:val="28"/>
              </w:rPr>
              <w:t>Администрации</w:t>
            </w:r>
            <w:proofErr w:type="gramEnd"/>
            <w:r w:rsidRPr="005402BC">
              <w:rPr>
                <w:color w:val="000000"/>
                <w:szCs w:val="28"/>
              </w:rPr>
              <w:t xml:space="preserve"> ЗАТО г. Зеленогорска от 30.06.2016 № 18</w:t>
            </w:r>
            <w:r w:rsidR="00EA5B9B">
              <w:rPr>
                <w:color w:val="000000"/>
                <w:szCs w:val="28"/>
              </w:rPr>
              <w:t>7</w:t>
            </w:r>
            <w:r w:rsidRPr="005402BC">
              <w:rPr>
                <w:color w:val="000000"/>
                <w:szCs w:val="28"/>
              </w:rPr>
              <w:t xml:space="preserve">-п «Об утверждении Административного регламента предоставления муниципальной услуги «Выдача разрешений на </w:t>
            </w:r>
            <w:r w:rsidR="00EA5B9B">
              <w:rPr>
                <w:color w:val="000000"/>
                <w:szCs w:val="28"/>
              </w:rPr>
              <w:t>ввод в эксплуатацию</w:t>
            </w:r>
            <w:r w:rsidRPr="005402BC">
              <w:rPr>
                <w:color w:val="000000"/>
                <w:szCs w:val="28"/>
              </w:rPr>
              <w:t xml:space="preserve"> объектов капитального строительства»</w:t>
            </w:r>
          </w:p>
        </w:tc>
        <w:tc>
          <w:tcPr>
            <w:tcW w:w="4642" w:type="dxa"/>
          </w:tcPr>
          <w:p w:rsidR="00026687" w:rsidRDefault="00026687" w:rsidP="00BE28C1">
            <w:pPr>
              <w:rPr>
                <w:color w:val="000000"/>
                <w:szCs w:val="28"/>
              </w:rPr>
            </w:pPr>
          </w:p>
        </w:tc>
      </w:tr>
    </w:tbl>
    <w:p w:rsidR="007458C6" w:rsidRPr="00F01796" w:rsidRDefault="007458C6" w:rsidP="007458C6">
      <w:pPr>
        <w:ind w:firstLine="720"/>
        <w:jc w:val="both"/>
        <w:rPr>
          <w:sz w:val="24"/>
          <w:szCs w:val="28"/>
        </w:rPr>
      </w:pPr>
    </w:p>
    <w:p w:rsidR="00BE28C1" w:rsidRPr="00ED6CAF" w:rsidRDefault="00BE28C1" w:rsidP="007458C6">
      <w:pPr>
        <w:ind w:firstLine="720"/>
        <w:jc w:val="both"/>
      </w:pPr>
      <w:r w:rsidRPr="00ED6CAF">
        <w:rPr>
          <w:szCs w:val="28"/>
        </w:rPr>
        <w:t xml:space="preserve">В соответствии с </w:t>
      </w:r>
      <w:r w:rsidR="002E6263">
        <w:rPr>
          <w:szCs w:val="28"/>
        </w:rPr>
        <w:t xml:space="preserve">Градостроительным кодексом Российской Федерации, </w:t>
      </w:r>
      <w:r w:rsidRPr="00ED6CAF">
        <w:rPr>
          <w:szCs w:val="28"/>
        </w:rPr>
        <w:t>Федеральным законом от 27.07.2010 № 210-ФЗ «Об организации предоставления государственных и муниципальных услуг», руководствуясь Уставом города,</w:t>
      </w:r>
    </w:p>
    <w:p w:rsidR="00BE28C1" w:rsidRPr="00F01796" w:rsidRDefault="00BE28C1" w:rsidP="007458C6">
      <w:pPr>
        <w:rPr>
          <w:sz w:val="24"/>
          <w:szCs w:val="28"/>
        </w:rPr>
      </w:pPr>
    </w:p>
    <w:p w:rsidR="00BE28C1" w:rsidRDefault="00BE28C1" w:rsidP="007458C6">
      <w:pPr>
        <w:rPr>
          <w:szCs w:val="28"/>
        </w:rPr>
      </w:pPr>
      <w:proofErr w:type="gramStart"/>
      <w:r w:rsidRPr="00ED6CAF">
        <w:rPr>
          <w:szCs w:val="28"/>
        </w:rPr>
        <w:t>П</w:t>
      </w:r>
      <w:proofErr w:type="gramEnd"/>
      <w:r w:rsidRPr="00ED6CAF">
        <w:rPr>
          <w:szCs w:val="28"/>
        </w:rPr>
        <w:t xml:space="preserve"> О С Т А Н О В Л Я Ю:</w:t>
      </w:r>
    </w:p>
    <w:p w:rsidR="007458C6" w:rsidRPr="00F01796" w:rsidRDefault="007458C6" w:rsidP="007458C6">
      <w:pPr>
        <w:rPr>
          <w:sz w:val="24"/>
          <w:szCs w:val="28"/>
        </w:rPr>
      </w:pPr>
    </w:p>
    <w:p w:rsidR="002B1C77" w:rsidRDefault="002B1C77" w:rsidP="005402BC">
      <w:pPr>
        <w:ind w:firstLine="709"/>
        <w:jc w:val="both"/>
      </w:pPr>
      <w:r>
        <w:t xml:space="preserve">1. Внести в приложение к постановлению </w:t>
      </w:r>
      <w:proofErr w:type="gramStart"/>
      <w:r>
        <w:t>Администрации</w:t>
      </w:r>
      <w:proofErr w:type="gramEnd"/>
      <w:r>
        <w:t xml:space="preserve"> ЗАТО </w:t>
      </w:r>
      <w:r>
        <w:br/>
        <w:t>г. Зеленогорска от 30.06.2016 № 18</w:t>
      </w:r>
      <w:r w:rsidR="00EA5B9B">
        <w:t>7</w:t>
      </w:r>
      <w:r>
        <w:t>-п «Об у</w:t>
      </w:r>
      <w:r w:rsidRPr="007458C6">
        <w:t>твер</w:t>
      </w:r>
      <w:r>
        <w:t>ж</w:t>
      </w:r>
      <w:r w:rsidRPr="007458C6">
        <w:t>д</w:t>
      </w:r>
      <w:r>
        <w:t>ении</w:t>
      </w:r>
      <w:r w:rsidRPr="007458C6">
        <w:t xml:space="preserve"> Административн</w:t>
      </w:r>
      <w:r>
        <w:t>ого</w:t>
      </w:r>
      <w:r w:rsidRPr="007458C6">
        <w:t xml:space="preserve"> регламент</w:t>
      </w:r>
      <w:r>
        <w:t>а</w:t>
      </w:r>
      <w:r w:rsidRPr="007458C6">
        <w:t xml:space="preserve"> предоставления муниципальной услуги «</w:t>
      </w:r>
      <w:r w:rsidR="00EA5B9B" w:rsidRPr="005402BC">
        <w:rPr>
          <w:color w:val="000000"/>
          <w:szCs w:val="28"/>
        </w:rPr>
        <w:t xml:space="preserve">Выдача разрешений на </w:t>
      </w:r>
      <w:r w:rsidR="00EA5B9B">
        <w:rPr>
          <w:color w:val="000000"/>
          <w:szCs w:val="28"/>
        </w:rPr>
        <w:t>ввод в эксплуатацию</w:t>
      </w:r>
      <w:r w:rsidR="00EA5B9B" w:rsidRPr="005402BC">
        <w:rPr>
          <w:color w:val="000000"/>
          <w:szCs w:val="28"/>
        </w:rPr>
        <w:t xml:space="preserve"> объектов капитального строительства</w:t>
      </w:r>
      <w:r w:rsidRPr="007458C6">
        <w:t xml:space="preserve">» </w:t>
      </w:r>
      <w:r>
        <w:t>следующие изменения:</w:t>
      </w:r>
    </w:p>
    <w:p w:rsidR="002B1C77" w:rsidRDefault="002B1C77" w:rsidP="005402BC">
      <w:pPr>
        <w:ind w:firstLine="709"/>
        <w:jc w:val="both"/>
      </w:pPr>
      <w:r>
        <w:t xml:space="preserve">1.1. </w:t>
      </w:r>
      <w:r w:rsidR="00496043">
        <w:t>Пункт 2.4.2 изложить в следующей редакции:</w:t>
      </w:r>
    </w:p>
    <w:p w:rsidR="00496043" w:rsidRPr="00256FAC" w:rsidRDefault="00496043" w:rsidP="00496043">
      <w:pPr>
        <w:pStyle w:val="af4"/>
      </w:pPr>
      <w:r>
        <w:t>«</w:t>
      </w:r>
      <w:r w:rsidRPr="00256FAC">
        <w:t>2.4.2.</w:t>
      </w:r>
      <w:r w:rsidRPr="00256FAC">
        <w:rPr>
          <w:lang w:val="en-US"/>
        </w:rPr>
        <w:t> </w:t>
      </w:r>
      <w:r w:rsidRPr="00256FAC">
        <w:t xml:space="preserve">При обращении Заявителя с целью получения разрешения на строительство максимальный срок при предоставлении муниципальной услуги не должен превышать </w:t>
      </w:r>
      <w:r>
        <w:t>7</w:t>
      </w:r>
      <w:r w:rsidRPr="00256FAC">
        <w:t xml:space="preserve"> </w:t>
      </w:r>
      <w:r>
        <w:t>рабочих</w:t>
      </w:r>
      <w:r w:rsidRPr="00256FAC">
        <w:t xml:space="preserve"> дней со дня </w:t>
      </w:r>
      <w:r w:rsidR="002E6263">
        <w:t>поступления</w:t>
      </w:r>
      <w:r w:rsidRPr="00256FAC">
        <w:t xml:space="preserve"> документов, предусмотренных пунктом 2.6 Административного регламента, из которых:</w:t>
      </w:r>
    </w:p>
    <w:p w:rsidR="00496043" w:rsidRPr="00256FAC" w:rsidRDefault="00496043" w:rsidP="00496043">
      <w:pPr>
        <w:pStyle w:val="af4"/>
      </w:pPr>
      <w:r w:rsidRPr="00256FAC">
        <w:t xml:space="preserve">- не более </w:t>
      </w:r>
      <w:r w:rsidR="002E6263">
        <w:t>1</w:t>
      </w:r>
      <w:r w:rsidRPr="00256FAC">
        <w:t xml:space="preserve"> </w:t>
      </w:r>
      <w:r>
        <w:t>рабоч</w:t>
      </w:r>
      <w:r w:rsidR="002E6263">
        <w:t>его</w:t>
      </w:r>
      <w:r w:rsidRPr="00256FAC">
        <w:t xml:space="preserve"> дн</w:t>
      </w:r>
      <w:r w:rsidR="002E6263">
        <w:t>я</w:t>
      </w:r>
      <w:r w:rsidRPr="00256FAC">
        <w:t xml:space="preserve"> на прием и регистрацию запроса с</w:t>
      </w:r>
      <w:r w:rsidR="002E6263">
        <w:t>о</w:t>
      </w:r>
      <w:r w:rsidRPr="00256FAC">
        <w:t xml:space="preserve"> </w:t>
      </w:r>
      <w:r w:rsidR="002E6263">
        <w:t>дня</w:t>
      </w:r>
      <w:r w:rsidRPr="00256FAC">
        <w:t xml:space="preserve"> поступления запроса в Администрацию;</w:t>
      </w:r>
    </w:p>
    <w:p w:rsidR="00496043" w:rsidRPr="00256FAC" w:rsidRDefault="00496043" w:rsidP="00496043">
      <w:pPr>
        <w:pStyle w:val="af4"/>
      </w:pPr>
      <w:r w:rsidRPr="00256FAC">
        <w:t xml:space="preserve">- не более </w:t>
      </w:r>
      <w:r w:rsidR="002E6263">
        <w:t>5</w:t>
      </w:r>
      <w:r w:rsidRPr="00256FAC">
        <w:t xml:space="preserve"> </w:t>
      </w:r>
      <w:r>
        <w:t>рабочих</w:t>
      </w:r>
      <w:r w:rsidRPr="00256FAC">
        <w:t xml:space="preserve"> дней </w:t>
      </w:r>
      <w:r>
        <w:t>с</w:t>
      </w:r>
      <w:r w:rsidR="002E6263">
        <w:t>о</w:t>
      </w:r>
      <w:r>
        <w:t xml:space="preserve"> </w:t>
      </w:r>
      <w:r w:rsidR="002E6263">
        <w:t>дня</w:t>
      </w:r>
      <w:r>
        <w:t xml:space="preserve"> регистрации запроса </w:t>
      </w:r>
      <w:r w:rsidRPr="00256FAC">
        <w:t xml:space="preserve">на рассмотрение запроса, принятие и оформление </w:t>
      </w:r>
      <w:r w:rsidR="00EA5B9B">
        <w:t xml:space="preserve">постановления </w:t>
      </w:r>
      <w:r w:rsidR="00EA5B9B" w:rsidRPr="00793AE2">
        <w:t xml:space="preserve">Администрации о выдаче разрешения на ввод в эксплуатацию объекта капитального строительства или </w:t>
      </w:r>
      <w:r w:rsidR="00EA5B9B" w:rsidRPr="00793AE2">
        <w:lastRenderedPageBreak/>
        <w:t>распоряжения Администрации об отказе в выдаче разрешения на ввод в эксплуатацию объекта капитального строительства</w:t>
      </w:r>
      <w:r w:rsidRPr="00256FAC">
        <w:t>;</w:t>
      </w:r>
    </w:p>
    <w:p w:rsidR="00496043" w:rsidRDefault="00496043" w:rsidP="00496043">
      <w:pPr>
        <w:ind w:firstLine="709"/>
        <w:jc w:val="both"/>
      </w:pPr>
      <w:r w:rsidRPr="00256FAC">
        <w:t xml:space="preserve">- не более </w:t>
      </w:r>
      <w:r w:rsidR="00FB2E0C">
        <w:t>1</w:t>
      </w:r>
      <w:r w:rsidRPr="00256FAC">
        <w:t xml:space="preserve"> </w:t>
      </w:r>
      <w:r>
        <w:t>рабоч</w:t>
      </w:r>
      <w:r w:rsidR="00FB2E0C">
        <w:t>его</w:t>
      </w:r>
      <w:r w:rsidRPr="00256FAC">
        <w:t xml:space="preserve"> дн</w:t>
      </w:r>
      <w:r w:rsidR="00FB2E0C">
        <w:t>я</w:t>
      </w:r>
      <w:r>
        <w:t xml:space="preserve"> </w:t>
      </w:r>
      <w:r w:rsidRPr="00256FAC">
        <w:t>на выдачу или</w:t>
      </w:r>
      <w:r>
        <w:t xml:space="preserve"> </w:t>
      </w:r>
      <w:r w:rsidRPr="00256FAC">
        <w:t xml:space="preserve">направление Заявителю </w:t>
      </w:r>
      <w:r w:rsidR="00CB5857">
        <w:t xml:space="preserve">постановления </w:t>
      </w:r>
      <w:r w:rsidR="00CB5857" w:rsidRPr="00793AE2">
        <w:t xml:space="preserve">Администрации о выдаче разрешения на ввод в эксплуатацию объекта капитального строительства или распоряжения Администрации </w:t>
      </w:r>
      <w:proofErr w:type="gramStart"/>
      <w:r w:rsidR="00CB5857" w:rsidRPr="00793AE2">
        <w:t>об отказе в выдаче разрешения на ввод в эксплуатацию объекта капитального строительства</w:t>
      </w:r>
      <w:r w:rsidR="00CB5857">
        <w:t xml:space="preserve"> с</w:t>
      </w:r>
      <w:r w:rsidR="00FB2E0C">
        <w:t>о</w:t>
      </w:r>
      <w:r w:rsidR="00CB5857">
        <w:t xml:space="preserve"> </w:t>
      </w:r>
      <w:r w:rsidR="00FB2E0C">
        <w:t>дня</w:t>
      </w:r>
      <w:proofErr w:type="gramEnd"/>
      <w:r w:rsidR="00CB5857">
        <w:t xml:space="preserve"> принятия постановления (распоряжения)</w:t>
      </w:r>
      <w:r w:rsidRPr="00256FAC">
        <w:t>.</w:t>
      </w:r>
      <w:r>
        <w:t>»</w:t>
      </w:r>
      <w:r w:rsidR="009E5E0A">
        <w:t>.</w:t>
      </w:r>
    </w:p>
    <w:p w:rsidR="004B12D2" w:rsidRDefault="004B12D2" w:rsidP="00496043">
      <w:pPr>
        <w:ind w:firstLine="709"/>
        <w:jc w:val="both"/>
      </w:pPr>
      <w:r>
        <w:t>1.2. Пункт 2.8.1 изложить в следующей редакции:</w:t>
      </w:r>
    </w:p>
    <w:p w:rsidR="004B12D2" w:rsidRDefault="004B12D2" w:rsidP="004B12D2">
      <w:pPr>
        <w:ind w:firstLine="709"/>
        <w:jc w:val="both"/>
      </w:pPr>
      <w:r>
        <w:t>«2.8.1. Основания для отказа в предоставлении муниципальной услуги:</w:t>
      </w:r>
    </w:p>
    <w:p w:rsidR="004B12D2" w:rsidRDefault="004B12D2" w:rsidP="004B12D2">
      <w:pPr>
        <w:ind w:firstLine="709"/>
        <w:jc w:val="both"/>
      </w:pPr>
      <w:r>
        <w:t>- Заявителем не представлены документы, предусмотренные пунктом 2.6 Административного регламента;</w:t>
      </w:r>
    </w:p>
    <w:p w:rsidR="004B12D2" w:rsidRDefault="004B12D2" w:rsidP="004B12D2">
      <w:pPr>
        <w:ind w:firstLine="709"/>
        <w:jc w:val="both"/>
      </w:pPr>
      <w:proofErr w:type="gramStart"/>
      <w:r>
        <w:t xml:space="preserve">- </w:t>
      </w:r>
      <w:r w:rsidRPr="004B12D2">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w:t>
      </w:r>
      <w:r>
        <w:t xml:space="preserve"> и проекта межевания территории;</w:t>
      </w:r>
      <w:proofErr w:type="gramEnd"/>
    </w:p>
    <w:p w:rsidR="004B12D2" w:rsidRDefault="004B12D2" w:rsidP="004B12D2">
      <w:pPr>
        <w:ind w:firstLine="709"/>
        <w:jc w:val="both"/>
      </w:pPr>
      <w:r>
        <w:t>- несоответствие объекта капитального строительства требованиям, установленным в разрешении на строительство;</w:t>
      </w:r>
    </w:p>
    <w:p w:rsidR="004B12D2" w:rsidRDefault="004B12D2" w:rsidP="004B12D2">
      <w:pPr>
        <w:ind w:firstLine="709"/>
        <w:jc w:val="both"/>
      </w:pPr>
      <w:r>
        <w:t>- невыполнение застройщиком требований, предусмотренных частью 18 статьи 51 Градостроительного кодекса Российской Федерации. В таком случае разрешение на ввод в эксплуатацию объекта капитального строительства выдается только после передачи безвозмездно в Администрацию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E15AF3" w:rsidRDefault="004B12D2" w:rsidP="004B12D2">
      <w:pPr>
        <w:ind w:firstLine="709"/>
        <w:jc w:val="both"/>
      </w:pPr>
      <w:r>
        <w:t>- несоответствие параметров построенного, реконструируемого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r w:rsidR="00E15AF3">
        <w:t>;</w:t>
      </w:r>
    </w:p>
    <w:p w:rsidR="004B12D2" w:rsidRPr="00E15AF3" w:rsidRDefault="00E15AF3" w:rsidP="00E15AF3">
      <w:pPr>
        <w:autoSpaceDE w:val="0"/>
        <w:autoSpaceDN w:val="0"/>
        <w:adjustRightInd w:val="0"/>
        <w:ind w:firstLine="709"/>
        <w:jc w:val="both"/>
        <w:rPr>
          <w:szCs w:val="28"/>
        </w:rPr>
      </w:pPr>
      <w:r>
        <w:rPr>
          <w:szCs w:val="28"/>
        </w:rPr>
        <w:t xml:space="preserve">-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Pr>
          <w:szCs w:val="28"/>
        </w:rPr>
        <w:t>Федерации</w:t>
      </w:r>
      <w:proofErr w:type="gramEnd"/>
      <w:r>
        <w:rPr>
          <w:szCs w:val="28"/>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4B12D2" w:rsidRDefault="004B12D2" w:rsidP="0055368D">
      <w:pPr>
        <w:ind w:firstLine="709"/>
        <w:jc w:val="both"/>
      </w:pPr>
      <w:r>
        <w:t>Неполучение (несвоевременное получение) документов, запрошенных в соответствии с частями 3.2 и 3.3 статьи 55 Градостроительного кодекса Российской Федерации, не может являться основанием для отказа в выдаче разрешения на ввод в эксплуатацию объекта капитального строительства</w:t>
      </w:r>
      <w:proofErr w:type="gramStart"/>
      <w:r>
        <w:t>.»</w:t>
      </w:r>
      <w:proofErr w:type="gramEnd"/>
    </w:p>
    <w:p w:rsidR="00CB5857" w:rsidRDefault="00CB5857" w:rsidP="00496043">
      <w:pPr>
        <w:ind w:firstLine="709"/>
        <w:jc w:val="both"/>
      </w:pPr>
      <w:r>
        <w:lastRenderedPageBreak/>
        <w:t>1.</w:t>
      </w:r>
      <w:r w:rsidR="0055368D">
        <w:t>3</w:t>
      </w:r>
      <w:r>
        <w:t xml:space="preserve">. </w:t>
      </w:r>
      <w:r w:rsidR="00FB2E0C">
        <w:t>А</w:t>
      </w:r>
      <w:r>
        <w:t>бзац</w:t>
      </w:r>
      <w:r w:rsidR="00FB2E0C">
        <w:t xml:space="preserve"> первый</w:t>
      </w:r>
      <w:r>
        <w:t xml:space="preserve"> пункта 2.13.1 изложить в следующей редакции:</w:t>
      </w:r>
    </w:p>
    <w:p w:rsidR="00CB5857" w:rsidRDefault="00CB5857" w:rsidP="00496043">
      <w:pPr>
        <w:ind w:firstLine="709"/>
        <w:jc w:val="both"/>
      </w:pPr>
      <w:r>
        <w:t>«</w:t>
      </w:r>
      <w:r w:rsidRPr="00793AE2">
        <w:rPr>
          <w:szCs w:val="28"/>
        </w:rPr>
        <w:t>2.13.1. Регистрация запроса в письменной форме, лично представленного Заявителем в ОАиГ, направленного почтовым отправлением, посредством электронной почты, с порталов</w:t>
      </w:r>
      <w:r w:rsidRPr="00657AED">
        <w:t xml:space="preserve"> </w:t>
      </w:r>
      <w:r w:rsidRPr="004062A5">
        <w:rPr>
          <w:rStyle w:val="af5"/>
        </w:rPr>
        <w:t>или представленного через МФЦ</w:t>
      </w:r>
      <w:r w:rsidRPr="00793AE2">
        <w:rPr>
          <w:szCs w:val="28"/>
        </w:rPr>
        <w:t xml:space="preserve">, осуществляется не позднее </w:t>
      </w:r>
      <w:r w:rsidR="00FB2E0C">
        <w:rPr>
          <w:szCs w:val="28"/>
        </w:rPr>
        <w:t>1</w:t>
      </w:r>
      <w:r w:rsidRPr="00793AE2">
        <w:rPr>
          <w:szCs w:val="28"/>
        </w:rPr>
        <w:t xml:space="preserve"> </w:t>
      </w:r>
      <w:r>
        <w:rPr>
          <w:szCs w:val="28"/>
        </w:rPr>
        <w:t>рабоч</w:t>
      </w:r>
      <w:r w:rsidR="00FB2E0C">
        <w:rPr>
          <w:szCs w:val="28"/>
        </w:rPr>
        <w:t>его</w:t>
      </w:r>
      <w:r w:rsidRPr="00793AE2">
        <w:rPr>
          <w:szCs w:val="28"/>
        </w:rPr>
        <w:t xml:space="preserve"> дн</w:t>
      </w:r>
      <w:r w:rsidR="00FB2E0C">
        <w:rPr>
          <w:szCs w:val="28"/>
        </w:rPr>
        <w:t>я</w:t>
      </w:r>
      <w:r w:rsidRPr="00793AE2">
        <w:rPr>
          <w:szCs w:val="28"/>
        </w:rPr>
        <w:t xml:space="preserve"> </w:t>
      </w:r>
      <w:r w:rsidRPr="00657AED">
        <w:rPr>
          <w:rStyle w:val="af5"/>
        </w:rPr>
        <w:t>с</w:t>
      </w:r>
      <w:r w:rsidR="00FB2E0C">
        <w:rPr>
          <w:rStyle w:val="af5"/>
        </w:rPr>
        <w:t>о</w:t>
      </w:r>
      <w:r w:rsidRPr="00657AED">
        <w:rPr>
          <w:rStyle w:val="af5"/>
        </w:rPr>
        <w:t xml:space="preserve"> д</w:t>
      </w:r>
      <w:r w:rsidR="00FB2E0C">
        <w:rPr>
          <w:rStyle w:val="af5"/>
        </w:rPr>
        <w:t>ня</w:t>
      </w:r>
      <w:r w:rsidRPr="00657AED">
        <w:rPr>
          <w:rStyle w:val="af5"/>
        </w:rPr>
        <w:t xml:space="preserve"> поступления запроса в Администрацию</w:t>
      </w:r>
      <w:proofErr w:type="gramStart"/>
      <w:r w:rsidRPr="00793AE2">
        <w:rPr>
          <w:szCs w:val="28"/>
        </w:rPr>
        <w:t>.</w:t>
      </w:r>
      <w:r>
        <w:rPr>
          <w:szCs w:val="28"/>
        </w:rPr>
        <w:t>».</w:t>
      </w:r>
      <w:proofErr w:type="gramEnd"/>
    </w:p>
    <w:p w:rsidR="00222EFD" w:rsidRDefault="00222EFD" w:rsidP="00496043">
      <w:pPr>
        <w:ind w:firstLine="709"/>
        <w:jc w:val="both"/>
      </w:pPr>
      <w:r>
        <w:t>1.</w:t>
      </w:r>
      <w:r w:rsidR="0055368D">
        <w:t>4</w:t>
      </w:r>
      <w:r>
        <w:t xml:space="preserve">. </w:t>
      </w:r>
      <w:r w:rsidR="00FB2E0C">
        <w:t>А</w:t>
      </w:r>
      <w:r>
        <w:t>бзац</w:t>
      </w:r>
      <w:r w:rsidR="00FB2E0C">
        <w:t xml:space="preserve"> третий</w:t>
      </w:r>
      <w:r>
        <w:t xml:space="preserve"> пункта 3.2.2 изложить в следующей редакции:</w:t>
      </w:r>
    </w:p>
    <w:p w:rsidR="00222EFD" w:rsidRDefault="00222EFD" w:rsidP="00496043">
      <w:pPr>
        <w:ind w:firstLine="709"/>
        <w:jc w:val="both"/>
        <w:rPr>
          <w:szCs w:val="28"/>
        </w:rPr>
      </w:pPr>
      <w:r>
        <w:t>«</w:t>
      </w:r>
      <w:r w:rsidRPr="009D71D1">
        <w:rPr>
          <w:szCs w:val="28"/>
        </w:rPr>
        <w:t xml:space="preserve">- муниципальными служащими Общего отдела </w:t>
      </w:r>
      <w:r w:rsidR="00FB2E0C">
        <w:rPr>
          <w:szCs w:val="28"/>
        </w:rPr>
        <w:t>в части приема и регистрации запроса</w:t>
      </w:r>
      <w:proofErr w:type="gramStart"/>
      <w:r w:rsidRPr="009D71D1">
        <w:rPr>
          <w:szCs w:val="28"/>
        </w:rPr>
        <w:t>.</w:t>
      </w:r>
      <w:r>
        <w:rPr>
          <w:szCs w:val="28"/>
        </w:rPr>
        <w:t>»</w:t>
      </w:r>
      <w:r w:rsidR="009E5E0A">
        <w:rPr>
          <w:szCs w:val="28"/>
        </w:rPr>
        <w:t>.</w:t>
      </w:r>
      <w:proofErr w:type="gramEnd"/>
    </w:p>
    <w:p w:rsidR="00096DFE" w:rsidRDefault="00096DFE" w:rsidP="00096DFE">
      <w:pPr>
        <w:ind w:firstLine="709"/>
        <w:jc w:val="both"/>
      </w:pPr>
      <w:r>
        <w:t>1.</w:t>
      </w:r>
      <w:r w:rsidR="0055368D">
        <w:t>5</w:t>
      </w:r>
      <w:r>
        <w:t xml:space="preserve">. Абзац </w:t>
      </w:r>
      <w:r w:rsidR="00FB2E0C">
        <w:t>первый</w:t>
      </w:r>
      <w:r>
        <w:t xml:space="preserve"> пункта 3.2.5 изложить в следующей редакции:</w:t>
      </w:r>
    </w:p>
    <w:p w:rsidR="00096DFE" w:rsidRDefault="00096DFE" w:rsidP="00096DFE">
      <w:pPr>
        <w:ind w:firstLine="709"/>
        <w:jc w:val="both"/>
        <w:rPr>
          <w:szCs w:val="28"/>
        </w:rPr>
      </w:pPr>
      <w:r>
        <w:t>«</w:t>
      </w:r>
      <w:r w:rsidRPr="009D71D1">
        <w:rPr>
          <w:szCs w:val="28"/>
        </w:rPr>
        <w:t xml:space="preserve">3.2.5. </w:t>
      </w:r>
      <w:r w:rsidR="00FB2E0C">
        <w:rPr>
          <w:szCs w:val="28"/>
        </w:rPr>
        <w:t>М</w:t>
      </w:r>
      <w:r w:rsidRPr="009D71D1">
        <w:rPr>
          <w:szCs w:val="28"/>
        </w:rPr>
        <w:t>униципальные служащие Общего отдела регистрируют запрос в системе документооборота Администрации</w:t>
      </w:r>
      <w:r w:rsidR="00FB2E0C">
        <w:rPr>
          <w:szCs w:val="28"/>
        </w:rPr>
        <w:t xml:space="preserve"> в сроки, указанные в пункте 2.4.2 Административного регламента</w:t>
      </w:r>
      <w:proofErr w:type="gramStart"/>
      <w:r w:rsidRPr="009D71D1">
        <w:rPr>
          <w:szCs w:val="28"/>
        </w:rPr>
        <w:t>.</w:t>
      </w:r>
      <w:r>
        <w:rPr>
          <w:szCs w:val="28"/>
        </w:rPr>
        <w:t>»</w:t>
      </w:r>
      <w:r w:rsidR="009E5E0A">
        <w:rPr>
          <w:szCs w:val="28"/>
        </w:rPr>
        <w:t>.</w:t>
      </w:r>
      <w:proofErr w:type="gramEnd"/>
    </w:p>
    <w:p w:rsidR="00FC5EEF" w:rsidRDefault="00FC5EEF" w:rsidP="009E5E0A">
      <w:pPr>
        <w:ind w:firstLine="709"/>
        <w:jc w:val="both"/>
      </w:pPr>
      <w:r>
        <w:t>1.</w:t>
      </w:r>
      <w:r w:rsidR="0055368D">
        <w:t>6</w:t>
      </w:r>
      <w:r>
        <w:t>. Пункт 3.3.2 признать утратившим силу.</w:t>
      </w:r>
    </w:p>
    <w:p w:rsidR="009E5E0A" w:rsidRDefault="009E5E0A" w:rsidP="009E5E0A">
      <w:pPr>
        <w:ind w:firstLine="709"/>
        <w:jc w:val="both"/>
      </w:pPr>
      <w:r>
        <w:t>1.</w:t>
      </w:r>
      <w:r w:rsidR="0055368D">
        <w:t>7</w:t>
      </w:r>
      <w:r>
        <w:t xml:space="preserve">. Абзац </w:t>
      </w:r>
      <w:r w:rsidR="00FC5EEF">
        <w:t>первый</w:t>
      </w:r>
      <w:r>
        <w:t xml:space="preserve"> пункта 3.3.3 изложить в следующей редакции:</w:t>
      </w:r>
    </w:p>
    <w:p w:rsidR="009E5E0A" w:rsidRDefault="009E5E0A" w:rsidP="009E5E0A">
      <w:pPr>
        <w:ind w:firstLine="709"/>
        <w:jc w:val="both"/>
        <w:rPr>
          <w:szCs w:val="28"/>
        </w:rPr>
      </w:pPr>
      <w:r>
        <w:t>«</w:t>
      </w:r>
      <w:r>
        <w:rPr>
          <w:szCs w:val="28"/>
        </w:rPr>
        <w:t>3.3</w:t>
      </w:r>
      <w:r w:rsidRPr="009D71D1">
        <w:rPr>
          <w:szCs w:val="28"/>
        </w:rPr>
        <w:t>.</w:t>
      </w:r>
      <w:r>
        <w:rPr>
          <w:szCs w:val="28"/>
        </w:rPr>
        <w:t>3</w:t>
      </w:r>
      <w:r w:rsidRPr="009D71D1">
        <w:rPr>
          <w:szCs w:val="28"/>
        </w:rPr>
        <w:t xml:space="preserve">. </w:t>
      </w:r>
      <w:r w:rsidR="00FC5EEF">
        <w:rPr>
          <w:szCs w:val="28"/>
        </w:rPr>
        <w:t>М</w:t>
      </w:r>
      <w:r w:rsidRPr="009D71D1">
        <w:rPr>
          <w:szCs w:val="28"/>
        </w:rPr>
        <w:t>униципальные служащие ОАиГ</w:t>
      </w:r>
      <w:r>
        <w:rPr>
          <w:szCs w:val="28"/>
        </w:rPr>
        <w:t xml:space="preserve"> </w:t>
      </w:r>
      <w:r w:rsidRPr="009D71D1">
        <w:rPr>
          <w:szCs w:val="28"/>
        </w:rPr>
        <w:t xml:space="preserve">не позднее </w:t>
      </w:r>
      <w:r w:rsidR="003733D1">
        <w:rPr>
          <w:szCs w:val="28"/>
        </w:rPr>
        <w:t>3</w:t>
      </w:r>
      <w:r w:rsidRPr="009D71D1">
        <w:rPr>
          <w:szCs w:val="28"/>
        </w:rPr>
        <w:t xml:space="preserve"> календарных дней осуществляют следующие административные действия</w:t>
      </w:r>
      <w:proofErr w:type="gramStart"/>
      <w:r w:rsidRPr="009D71D1">
        <w:rPr>
          <w:szCs w:val="28"/>
        </w:rPr>
        <w:t>:</w:t>
      </w:r>
      <w:r>
        <w:rPr>
          <w:szCs w:val="28"/>
        </w:rPr>
        <w:t>»</w:t>
      </w:r>
      <w:proofErr w:type="gramEnd"/>
      <w:r>
        <w:rPr>
          <w:szCs w:val="28"/>
        </w:rPr>
        <w:t>.</w:t>
      </w:r>
    </w:p>
    <w:p w:rsidR="00FC5EEF" w:rsidRDefault="00FC5EEF" w:rsidP="009E5E0A">
      <w:pPr>
        <w:ind w:firstLine="709"/>
        <w:jc w:val="both"/>
      </w:pPr>
      <w:r>
        <w:rPr>
          <w:szCs w:val="28"/>
        </w:rPr>
        <w:t>1.</w:t>
      </w:r>
      <w:r w:rsidR="0055368D">
        <w:rPr>
          <w:szCs w:val="28"/>
        </w:rPr>
        <w:t>8</w:t>
      </w:r>
      <w:r>
        <w:rPr>
          <w:szCs w:val="28"/>
        </w:rPr>
        <w:t xml:space="preserve">. </w:t>
      </w:r>
      <w:r>
        <w:t>Абзац шестой пункта 3.3.3 изложить в следующей редакции:</w:t>
      </w:r>
    </w:p>
    <w:p w:rsidR="00FC5EEF" w:rsidRDefault="00FC5EEF" w:rsidP="009E5E0A">
      <w:pPr>
        <w:ind w:firstLine="709"/>
        <w:jc w:val="both"/>
      </w:pPr>
      <w:proofErr w:type="gramStart"/>
      <w:r>
        <w:t>«</w:t>
      </w:r>
      <w:r w:rsidRPr="00FC5EEF">
        <w:t>- осматривают построенный, реконструированный объект капитального строительства и осуществляют проверку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w:t>
      </w:r>
      <w:proofErr w:type="gramEnd"/>
      <w:r w:rsidRPr="00FC5EEF">
        <w:t xml:space="preserve">, </w:t>
      </w:r>
      <w:proofErr w:type="gramStart"/>
      <w:r w:rsidRPr="00FC5EEF">
        <w:t>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не осуществляется государственный строительный надзор);</w:t>
      </w:r>
      <w:r>
        <w:t>».</w:t>
      </w:r>
      <w:proofErr w:type="gramEnd"/>
    </w:p>
    <w:p w:rsidR="009E5E0A" w:rsidRDefault="009E5E0A" w:rsidP="009E5E0A">
      <w:pPr>
        <w:ind w:firstLine="709"/>
        <w:jc w:val="both"/>
      </w:pPr>
      <w:r>
        <w:rPr>
          <w:szCs w:val="28"/>
        </w:rPr>
        <w:t>1.</w:t>
      </w:r>
      <w:r w:rsidR="0055368D">
        <w:rPr>
          <w:szCs w:val="28"/>
        </w:rPr>
        <w:t>9</w:t>
      </w:r>
      <w:r>
        <w:rPr>
          <w:szCs w:val="28"/>
        </w:rPr>
        <w:t xml:space="preserve">. </w:t>
      </w:r>
      <w:r>
        <w:t>Пункт 3.3.7 изложить в следующей редакции:</w:t>
      </w:r>
    </w:p>
    <w:p w:rsidR="009E5E0A" w:rsidRDefault="009E5E0A" w:rsidP="009E5E0A">
      <w:pPr>
        <w:ind w:firstLine="709"/>
        <w:jc w:val="both"/>
      </w:pPr>
      <w:r>
        <w:t>«3</w:t>
      </w:r>
      <w:r w:rsidRPr="00256FAC">
        <w:t>.</w:t>
      </w:r>
      <w:r>
        <w:t>3</w:t>
      </w:r>
      <w:r w:rsidRPr="00256FAC">
        <w:t>.</w:t>
      </w:r>
      <w:r>
        <w:t>7</w:t>
      </w:r>
      <w:r w:rsidRPr="00256FAC">
        <w:t>.</w:t>
      </w:r>
      <w:r w:rsidRPr="00256FAC">
        <w:rPr>
          <w:lang w:val="en-US"/>
        </w:rPr>
        <w:t> </w:t>
      </w:r>
      <w:r w:rsidRPr="009D71D1">
        <w:t>Оформление проект</w:t>
      </w:r>
      <w:r>
        <w:t>а</w:t>
      </w:r>
      <w:r w:rsidRPr="009D71D1">
        <w:t xml:space="preserve"> </w:t>
      </w:r>
      <w:r w:rsidR="00C757F1" w:rsidRPr="00793AE2">
        <w:rPr>
          <w:szCs w:val="28"/>
        </w:rPr>
        <w:t>постановления Администрации о выдаче разрешения на ввод в эксплуатацию объекта капитального строительства или распоряжения Администрации об отказе в выдаче разрешения на ввод в эксплуатацию объекта капитального строительства</w:t>
      </w:r>
      <w:r w:rsidRPr="009D71D1">
        <w:t>, включая его согласование, подписание и регистрацию</w:t>
      </w:r>
      <w:r w:rsidRPr="00974434">
        <w:rPr>
          <w:color w:val="000000" w:themeColor="text1"/>
        </w:rPr>
        <w:t>,</w:t>
      </w:r>
      <w:r>
        <w:rPr>
          <w:color w:val="000000" w:themeColor="text1"/>
        </w:rPr>
        <w:t xml:space="preserve"> </w:t>
      </w:r>
      <w:r w:rsidRPr="00974434">
        <w:rPr>
          <w:color w:val="000000" w:themeColor="text1"/>
        </w:rPr>
        <w:t xml:space="preserve">осуществляется </w:t>
      </w:r>
      <w:r w:rsidR="004B12D2">
        <w:rPr>
          <w:color w:val="000000" w:themeColor="text1"/>
        </w:rPr>
        <w:t>в сроки, установленные пунктом 2.4.2 Административного регламента</w:t>
      </w:r>
      <w:proofErr w:type="gramStart"/>
      <w:r>
        <w:t>.».</w:t>
      </w:r>
      <w:proofErr w:type="gramEnd"/>
    </w:p>
    <w:p w:rsidR="003733D1" w:rsidRDefault="003733D1" w:rsidP="009E5E0A">
      <w:pPr>
        <w:ind w:firstLine="709"/>
        <w:jc w:val="both"/>
      </w:pPr>
      <w:r>
        <w:t>1.</w:t>
      </w:r>
      <w:r w:rsidR="0055368D">
        <w:t>10</w:t>
      </w:r>
      <w:r>
        <w:t xml:space="preserve">. </w:t>
      </w:r>
      <w:r w:rsidR="00FB4440">
        <w:t xml:space="preserve">Абзац </w:t>
      </w:r>
      <w:r w:rsidR="0055368D">
        <w:t>первый</w:t>
      </w:r>
      <w:r w:rsidR="00FB4440">
        <w:t xml:space="preserve"> пункта 3.4.2 изложить в следующей редакции:</w:t>
      </w:r>
    </w:p>
    <w:p w:rsidR="00FB4440" w:rsidRDefault="00FB4440" w:rsidP="009E5E0A">
      <w:pPr>
        <w:ind w:firstLine="709"/>
        <w:jc w:val="both"/>
        <w:rPr>
          <w:szCs w:val="28"/>
        </w:rPr>
      </w:pPr>
      <w:r>
        <w:t>«</w:t>
      </w:r>
      <w:r w:rsidRPr="0081493B">
        <w:rPr>
          <w:szCs w:val="28"/>
        </w:rPr>
        <w:t>3.4.</w:t>
      </w:r>
      <w:r>
        <w:rPr>
          <w:szCs w:val="28"/>
        </w:rPr>
        <w:t>2</w:t>
      </w:r>
      <w:r w:rsidRPr="0081493B">
        <w:rPr>
          <w:szCs w:val="28"/>
        </w:rPr>
        <w:t xml:space="preserve">. </w:t>
      </w:r>
      <w:proofErr w:type="gramStart"/>
      <w:r w:rsidR="00C757F1" w:rsidRPr="002E62E4">
        <w:rPr>
          <w:szCs w:val="28"/>
        </w:rPr>
        <w:t xml:space="preserve">Постановление Администрации о выдаче разрешения на ввод в эксплуатацию объекта капитального строительства или распоряжение Администрации об отказе в выдаче разрешения на ввод в эксплуатацию </w:t>
      </w:r>
      <w:r w:rsidR="00C757F1" w:rsidRPr="002E62E4">
        <w:rPr>
          <w:szCs w:val="28"/>
        </w:rPr>
        <w:lastRenderedPageBreak/>
        <w:t>объекта капитального строительства</w:t>
      </w:r>
      <w:r w:rsidRPr="0081493B">
        <w:rPr>
          <w:szCs w:val="28"/>
        </w:rPr>
        <w:t xml:space="preserve"> не позднее </w:t>
      </w:r>
      <w:r>
        <w:rPr>
          <w:szCs w:val="28"/>
        </w:rPr>
        <w:t>7</w:t>
      </w:r>
      <w:r w:rsidRPr="0081493B">
        <w:rPr>
          <w:szCs w:val="28"/>
        </w:rPr>
        <w:t xml:space="preserve"> </w:t>
      </w:r>
      <w:r>
        <w:rPr>
          <w:szCs w:val="28"/>
        </w:rPr>
        <w:t>рабочих</w:t>
      </w:r>
      <w:r w:rsidRPr="0081493B">
        <w:rPr>
          <w:szCs w:val="28"/>
        </w:rPr>
        <w:t xml:space="preserve"> дней </w:t>
      </w:r>
      <w:r w:rsidRPr="00E01154">
        <w:rPr>
          <w:rStyle w:val="af5"/>
        </w:rPr>
        <w:t>со дня поступления запроса</w:t>
      </w:r>
      <w:r w:rsidRPr="0081493B">
        <w:rPr>
          <w:szCs w:val="28"/>
        </w:rPr>
        <w:t xml:space="preserve"> направляется почтовым отправлением Заявителю муниципальными служащими ОАиГ по адресу, указанному в запросе, </w:t>
      </w:r>
      <w:r w:rsidRPr="002648B0">
        <w:rPr>
          <w:rStyle w:val="af5"/>
        </w:rPr>
        <w:t>направляется на адрес электронной почты, через порталы</w:t>
      </w:r>
      <w:r>
        <w:rPr>
          <w:rStyle w:val="af5"/>
        </w:rPr>
        <w:t xml:space="preserve"> </w:t>
      </w:r>
      <w:r w:rsidRPr="0081493B">
        <w:rPr>
          <w:szCs w:val="28"/>
        </w:rPr>
        <w:t>или выдается Заявителю муниципальными служащими</w:t>
      </w:r>
      <w:proofErr w:type="gramEnd"/>
      <w:r w:rsidRPr="0081493B">
        <w:rPr>
          <w:szCs w:val="28"/>
        </w:rPr>
        <w:t xml:space="preserve"> ОАиГ под роспись в журнале учета выданных разрешений на строительство, который ведется в ОАиГ.</w:t>
      </w:r>
      <w:r>
        <w:rPr>
          <w:szCs w:val="28"/>
        </w:rPr>
        <w:t>».</w:t>
      </w:r>
    </w:p>
    <w:p w:rsidR="0055368D" w:rsidRDefault="0055368D" w:rsidP="009E5E0A">
      <w:pPr>
        <w:ind w:firstLine="709"/>
        <w:jc w:val="both"/>
        <w:rPr>
          <w:szCs w:val="28"/>
        </w:rPr>
      </w:pPr>
      <w:r>
        <w:rPr>
          <w:szCs w:val="28"/>
        </w:rPr>
        <w:t xml:space="preserve">1.11. Приложение № 1 к Административному регламенту предоставления </w:t>
      </w:r>
      <w:r w:rsidRPr="007458C6">
        <w:t>муниципальной услуги «</w:t>
      </w:r>
      <w:r w:rsidRPr="005402BC">
        <w:rPr>
          <w:color w:val="000000"/>
          <w:szCs w:val="28"/>
        </w:rPr>
        <w:t xml:space="preserve">Выдача разрешений на </w:t>
      </w:r>
      <w:r>
        <w:rPr>
          <w:color w:val="000000"/>
          <w:szCs w:val="28"/>
        </w:rPr>
        <w:t>ввод в эксплуатацию</w:t>
      </w:r>
      <w:r w:rsidRPr="005402BC">
        <w:rPr>
          <w:color w:val="000000"/>
          <w:szCs w:val="28"/>
        </w:rPr>
        <w:t xml:space="preserve"> объектов капитального строительства</w:t>
      </w:r>
      <w:r w:rsidRPr="007458C6">
        <w:t>»</w:t>
      </w:r>
      <w:r>
        <w:t xml:space="preserve"> изложить в редакции согласно приложению к настоящему постановлению.</w:t>
      </w:r>
    </w:p>
    <w:p w:rsidR="00BE28C1" w:rsidRPr="00E92152" w:rsidRDefault="005402BC" w:rsidP="007458C6">
      <w:pPr>
        <w:ind w:firstLine="709"/>
        <w:jc w:val="both"/>
        <w:rPr>
          <w:szCs w:val="28"/>
        </w:rPr>
      </w:pPr>
      <w:r>
        <w:rPr>
          <w:szCs w:val="28"/>
        </w:rPr>
        <w:t>2</w:t>
      </w:r>
      <w:r w:rsidR="00BE28C1" w:rsidRPr="00E92152">
        <w:rPr>
          <w:szCs w:val="28"/>
        </w:rPr>
        <w:t xml:space="preserve">. Настоящее постановление </w:t>
      </w:r>
      <w:r w:rsidR="0055368D">
        <w:rPr>
          <w:szCs w:val="28"/>
        </w:rPr>
        <w:t>вступает в силу в день, следующий за днем его</w:t>
      </w:r>
      <w:r w:rsidR="00B5644A">
        <w:rPr>
          <w:szCs w:val="28"/>
        </w:rPr>
        <w:t xml:space="preserve"> опубликовани</w:t>
      </w:r>
      <w:r w:rsidR="0055368D">
        <w:rPr>
          <w:szCs w:val="28"/>
        </w:rPr>
        <w:t>я</w:t>
      </w:r>
      <w:r w:rsidR="00B5644A">
        <w:rPr>
          <w:szCs w:val="28"/>
        </w:rPr>
        <w:t xml:space="preserve"> </w:t>
      </w:r>
      <w:r w:rsidR="00BE28C1" w:rsidRPr="00E92152">
        <w:rPr>
          <w:szCs w:val="28"/>
        </w:rPr>
        <w:t>в газете «Панорама».</w:t>
      </w:r>
    </w:p>
    <w:p w:rsidR="007458C6" w:rsidRPr="00C757F1" w:rsidRDefault="007458C6" w:rsidP="007458C6">
      <w:pPr>
        <w:rPr>
          <w:szCs w:val="28"/>
        </w:rPr>
      </w:pPr>
    </w:p>
    <w:p w:rsidR="00FB4440" w:rsidRPr="00C757F1" w:rsidRDefault="00FB4440" w:rsidP="007458C6">
      <w:pPr>
        <w:rPr>
          <w:szCs w:val="28"/>
        </w:rPr>
      </w:pPr>
    </w:p>
    <w:p w:rsidR="0059703F" w:rsidRDefault="0059703F" w:rsidP="0059703F">
      <w:pPr>
        <w:rPr>
          <w:szCs w:val="28"/>
        </w:rPr>
      </w:pPr>
      <w:r>
        <w:rPr>
          <w:szCs w:val="28"/>
        </w:rPr>
        <w:t>Первый заместитель г</w:t>
      </w:r>
      <w:r w:rsidRPr="00ED6CAF">
        <w:rPr>
          <w:szCs w:val="28"/>
        </w:rPr>
        <w:t>лав</w:t>
      </w:r>
      <w:r>
        <w:rPr>
          <w:szCs w:val="28"/>
        </w:rPr>
        <w:t>ы</w:t>
      </w:r>
      <w:r w:rsidRPr="00ED6CAF">
        <w:rPr>
          <w:szCs w:val="28"/>
        </w:rPr>
        <w:t xml:space="preserve"> </w:t>
      </w:r>
    </w:p>
    <w:p w:rsidR="0059703F" w:rsidRDefault="0059703F" w:rsidP="0059703F">
      <w:pPr>
        <w:rPr>
          <w:szCs w:val="28"/>
        </w:rPr>
      </w:pPr>
      <w:proofErr w:type="gramStart"/>
      <w:r w:rsidRPr="00ED6CAF">
        <w:rPr>
          <w:szCs w:val="28"/>
        </w:rPr>
        <w:t>Администрации</w:t>
      </w:r>
      <w:proofErr w:type="gramEnd"/>
      <w:r w:rsidRPr="00ED6CAF">
        <w:rPr>
          <w:szCs w:val="28"/>
        </w:rPr>
        <w:t xml:space="preserve"> ЗАТО</w:t>
      </w:r>
      <w:r w:rsidRPr="00F8733B">
        <w:rPr>
          <w:szCs w:val="28"/>
        </w:rPr>
        <w:t xml:space="preserve"> </w:t>
      </w:r>
      <w:r w:rsidRPr="00ED6CAF">
        <w:rPr>
          <w:szCs w:val="28"/>
        </w:rPr>
        <w:t xml:space="preserve">г. Зеленогорска </w:t>
      </w:r>
      <w:r>
        <w:rPr>
          <w:szCs w:val="28"/>
        </w:rPr>
        <w:tab/>
      </w:r>
      <w:r>
        <w:rPr>
          <w:szCs w:val="28"/>
        </w:rPr>
        <w:tab/>
      </w:r>
      <w:r>
        <w:rPr>
          <w:szCs w:val="28"/>
        </w:rPr>
        <w:tab/>
        <w:t xml:space="preserve">          </w:t>
      </w:r>
      <w:r>
        <w:rPr>
          <w:szCs w:val="28"/>
        </w:rPr>
        <w:tab/>
      </w:r>
      <w:r>
        <w:rPr>
          <w:szCs w:val="28"/>
        </w:rPr>
        <w:tab/>
        <w:t xml:space="preserve"> С</w:t>
      </w:r>
      <w:r w:rsidRPr="00ED6CAF">
        <w:rPr>
          <w:szCs w:val="28"/>
        </w:rPr>
        <w:t>.</w:t>
      </w:r>
      <w:r>
        <w:rPr>
          <w:szCs w:val="28"/>
        </w:rPr>
        <w:t>В</w:t>
      </w:r>
      <w:r w:rsidRPr="00ED6CAF">
        <w:rPr>
          <w:szCs w:val="28"/>
        </w:rPr>
        <w:t xml:space="preserve">. </w:t>
      </w:r>
      <w:proofErr w:type="spellStart"/>
      <w:r>
        <w:rPr>
          <w:szCs w:val="28"/>
        </w:rPr>
        <w:t>Камнев</w:t>
      </w:r>
      <w:proofErr w:type="spellEnd"/>
    </w:p>
    <w:p w:rsidR="00590FFA" w:rsidRPr="009D71D1" w:rsidRDefault="00590FFA" w:rsidP="00C757F1">
      <w:pPr>
        <w:rPr>
          <w:b/>
          <w:szCs w:val="28"/>
        </w:rPr>
      </w:pPr>
    </w:p>
    <w:p w:rsidR="00590FFA" w:rsidRDefault="00590FFA"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ED4227">
      <w:pPr>
        <w:tabs>
          <w:tab w:val="left" w:pos="360"/>
          <w:tab w:val="left" w:pos="851"/>
        </w:tabs>
        <w:suppressAutoHyphens/>
        <w:jc w:val="both"/>
        <w:rPr>
          <w:b/>
          <w:szCs w:val="28"/>
        </w:rPr>
      </w:pPr>
    </w:p>
    <w:p w:rsidR="005A6ECC" w:rsidRDefault="005A6ECC" w:rsidP="005A6ECC">
      <w:pPr>
        <w:ind w:firstLine="709"/>
        <w:jc w:val="both"/>
        <w:rPr>
          <w:szCs w:val="28"/>
        </w:rPr>
      </w:pPr>
    </w:p>
    <w:p w:rsidR="00807921" w:rsidRDefault="00807921" w:rsidP="005A6ECC">
      <w:pPr>
        <w:ind w:firstLine="709"/>
        <w:jc w:val="both"/>
        <w:rPr>
          <w:szCs w:val="28"/>
        </w:rPr>
      </w:pPr>
    </w:p>
    <w:p w:rsidR="00807921" w:rsidRDefault="00807921" w:rsidP="005A6ECC">
      <w:pPr>
        <w:ind w:firstLine="709"/>
        <w:jc w:val="both"/>
        <w:rPr>
          <w:szCs w:val="28"/>
        </w:rPr>
      </w:pPr>
    </w:p>
    <w:tbl>
      <w:tblPr>
        <w:tblW w:w="0" w:type="auto"/>
        <w:tblLook w:val="01E0" w:firstRow="1" w:lastRow="1" w:firstColumn="1" w:lastColumn="1" w:noHBand="0" w:noVBand="0"/>
      </w:tblPr>
      <w:tblGrid>
        <w:gridCol w:w="5302"/>
        <w:gridCol w:w="4268"/>
      </w:tblGrid>
      <w:tr w:rsidR="0083045A" w:rsidRPr="00A67F1D" w:rsidTr="0083045A">
        <w:trPr>
          <w:trHeight w:val="844"/>
        </w:trPr>
        <w:tc>
          <w:tcPr>
            <w:tcW w:w="5302" w:type="dxa"/>
          </w:tcPr>
          <w:p w:rsidR="0083045A" w:rsidRPr="009D71D1" w:rsidRDefault="0083045A" w:rsidP="0083045A">
            <w:pPr>
              <w:jc w:val="center"/>
              <w:rPr>
                <w:szCs w:val="28"/>
              </w:rPr>
            </w:pPr>
            <w:r w:rsidRPr="0083045A">
              <w:rPr>
                <w:szCs w:val="28"/>
              </w:rPr>
              <w:br w:type="page"/>
            </w:r>
          </w:p>
        </w:tc>
        <w:tc>
          <w:tcPr>
            <w:tcW w:w="4268" w:type="dxa"/>
          </w:tcPr>
          <w:p w:rsidR="0083045A" w:rsidRPr="0083045A" w:rsidRDefault="0083045A" w:rsidP="0083045A">
            <w:pPr>
              <w:rPr>
                <w:sz w:val="24"/>
                <w:szCs w:val="24"/>
              </w:rPr>
            </w:pPr>
            <w:r w:rsidRPr="0083045A">
              <w:rPr>
                <w:sz w:val="24"/>
                <w:szCs w:val="24"/>
              </w:rPr>
              <w:t xml:space="preserve">Приложение </w:t>
            </w:r>
          </w:p>
          <w:p w:rsidR="0083045A" w:rsidRPr="0083045A" w:rsidRDefault="0083045A" w:rsidP="0083045A">
            <w:pPr>
              <w:rPr>
                <w:sz w:val="24"/>
                <w:szCs w:val="24"/>
              </w:rPr>
            </w:pPr>
            <w:r w:rsidRPr="0083045A">
              <w:rPr>
                <w:sz w:val="24"/>
                <w:szCs w:val="24"/>
              </w:rPr>
              <w:t>к постановлению Администрации</w:t>
            </w:r>
          </w:p>
          <w:p w:rsidR="0083045A" w:rsidRPr="0083045A" w:rsidRDefault="0083045A" w:rsidP="00B165A8">
            <w:pPr>
              <w:rPr>
                <w:sz w:val="24"/>
                <w:szCs w:val="24"/>
              </w:rPr>
            </w:pPr>
            <w:r w:rsidRPr="0083045A">
              <w:rPr>
                <w:sz w:val="24"/>
                <w:szCs w:val="24"/>
              </w:rPr>
              <w:t xml:space="preserve">ЗАТО г. Зеленогорска                                                                        от </w:t>
            </w:r>
            <w:r w:rsidR="00B165A8" w:rsidRPr="00B165A8">
              <w:rPr>
                <w:sz w:val="24"/>
                <w:szCs w:val="24"/>
                <w:u w:val="single"/>
              </w:rPr>
              <w:t>10.11.2017</w:t>
            </w:r>
            <w:r w:rsidRPr="0083045A">
              <w:rPr>
                <w:sz w:val="24"/>
                <w:szCs w:val="24"/>
              </w:rPr>
              <w:t xml:space="preserve">  №  </w:t>
            </w:r>
            <w:bookmarkStart w:id="0" w:name="_GoBack"/>
            <w:r w:rsidR="00B165A8" w:rsidRPr="00B165A8">
              <w:rPr>
                <w:sz w:val="24"/>
                <w:szCs w:val="24"/>
                <w:u w:val="single"/>
              </w:rPr>
              <w:t>267-п</w:t>
            </w:r>
            <w:bookmarkEnd w:id="0"/>
            <w:r w:rsidRPr="0083045A">
              <w:rPr>
                <w:sz w:val="24"/>
                <w:szCs w:val="24"/>
              </w:rPr>
              <w:t xml:space="preserve">                  </w:t>
            </w:r>
          </w:p>
        </w:tc>
      </w:tr>
      <w:tr w:rsidR="005A6ECC" w:rsidRPr="00793AE2" w:rsidTr="0083045A">
        <w:trPr>
          <w:trHeight w:val="844"/>
        </w:trPr>
        <w:tc>
          <w:tcPr>
            <w:tcW w:w="5302" w:type="dxa"/>
          </w:tcPr>
          <w:p w:rsidR="0083045A" w:rsidRDefault="0083045A" w:rsidP="00815877">
            <w:pPr>
              <w:jc w:val="center"/>
              <w:rPr>
                <w:szCs w:val="28"/>
              </w:rPr>
            </w:pPr>
          </w:p>
          <w:p w:rsidR="005A6ECC" w:rsidRPr="00793AE2" w:rsidRDefault="005A6ECC" w:rsidP="0083045A">
            <w:pPr>
              <w:rPr>
                <w:szCs w:val="28"/>
              </w:rPr>
            </w:pPr>
            <w:r w:rsidRPr="00793AE2">
              <w:rPr>
                <w:szCs w:val="28"/>
              </w:rPr>
              <w:br w:type="page"/>
            </w:r>
            <w:r w:rsidRPr="00793AE2">
              <w:rPr>
                <w:szCs w:val="28"/>
              </w:rPr>
              <w:br w:type="page"/>
            </w:r>
          </w:p>
        </w:tc>
        <w:tc>
          <w:tcPr>
            <w:tcW w:w="4268" w:type="dxa"/>
          </w:tcPr>
          <w:p w:rsidR="0083045A" w:rsidRDefault="0083045A" w:rsidP="00815877">
            <w:pPr>
              <w:rPr>
                <w:sz w:val="24"/>
                <w:szCs w:val="24"/>
              </w:rPr>
            </w:pPr>
          </w:p>
          <w:p w:rsidR="005A6ECC" w:rsidRPr="00793AE2" w:rsidRDefault="005A6ECC" w:rsidP="00815877">
            <w:pPr>
              <w:rPr>
                <w:sz w:val="24"/>
                <w:szCs w:val="24"/>
              </w:rPr>
            </w:pPr>
            <w:r w:rsidRPr="00793AE2">
              <w:rPr>
                <w:sz w:val="24"/>
                <w:szCs w:val="24"/>
              </w:rPr>
              <w:t>Приложение № 1</w:t>
            </w:r>
          </w:p>
          <w:p w:rsidR="005A6ECC" w:rsidRPr="00793AE2" w:rsidRDefault="005A6ECC" w:rsidP="00815877">
            <w:pPr>
              <w:rPr>
                <w:sz w:val="24"/>
                <w:szCs w:val="24"/>
              </w:rPr>
            </w:pPr>
            <w:r w:rsidRPr="00793AE2">
              <w:rPr>
                <w:sz w:val="24"/>
                <w:szCs w:val="24"/>
              </w:rPr>
              <w:t>к Административному регламенту</w:t>
            </w:r>
          </w:p>
          <w:p w:rsidR="005A6ECC" w:rsidRPr="00793AE2" w:rsidRDefault="005A6ECC" w:rsidP="00815877">
            <w:pPr>
              <w:rPr>
                <w:sz w:val="24"/>
                <w:szCs w:val="24"/>
              </w:rPr>
            </w:pPr>
            <w:r w:rsidRPr="00793AE2">
              <w:rPr>
                <w:sz w:val="24"/>
                <w:szCs w:val="24"/>
              </w:rPr>
              <w:t>предоставления муниципальной услуги «Выдача разрешений на ввод в эксплуатацию объектов капитального строительства»</w:t>
            </w:r>
          </w:p>
          <w:p w:rsidR="005A6ECC" w:rsidRPr="00793AE2" w:rsidRDefault="005A6ECC" w:rsidP="00815877">
            <w:pPr>
              <w:rPr>
                <w:sz w:val="20"/>
                <w:szCs w:val="28"/>
              </w:rPr>
            </w:pPr>
          </w:p>
        </w:tc>
      </w:tr>
    </w:tbl>
    <w:p w:rsidR="005A6ECC" w:rsidRPr="00793AE2" w:rsidRDefault="005A6ECC" w:rsidP="005A6ECC">
      <w:pPr>
        <w:jc w:val="center"/>
        <w:rPr>
          <w:b/>
          <w:szCs w:val="28"/>
        </w:rPr>
      </w:pPr>
      <w:r w:rsidRPr="00793AE2">
        <w:rPr>
          <w:b/>
          <w:szCs w:val="28"/>
        </w:rPr>
        <w:t>Исчерпывающий перечень документов, необходимых для предоставления муниципальной услуги</w:t>
      </w:r>
    </w:p>
    <w:p w:rsidR="005A6ECC" w:rsidRPr="00793AE2" w:rsidRDefault="005A6ECC" w:rsidP="005A6ECC">
      <w:pPr>
        <w:pStyle w:val="ConsPlusNormal"/>
        <w:widowControl/>
        <w:ind w:firstLine="0"/>
        <w:jc w:val="both"/>
        <w:rPr>
          <w:rFonts w:ascii="Times New Roman" w:hAnsi="Times New Roman" w:cs="Times New Roman"/>
          <w:szCs w:val="28"/>
        </w:rPr>
      </w:pPr>
    </w:p>
    <w:p w:rsidR="005A6ECC" w:rsidRPr="00793AE2" w:rsidRDefault="005A6ECC" w:rsidP="005A6ECC">
      <w:pPr>
        <w:pStyle w:val="ConsPlusNormal"/>
        <w:widowControl/>
        <w:ind w:firstLine="709"/>
        <w:jc w:val="both"/>
        <w:rPr>
          <w:rFonts w:ascii="Times New Roman" w:hAnsi="Times New Roman" w:cs="Times New Roman"/>
          <w:sz w:val="28"/>
          <w:szCs w:val="28"/>
        </w:rPr>
      </w:pPr>
      <w:r w:rsidRPr="00793AE2">
        <w:rPr>
          <w:rFonts w:ascii="Times New Roman" w:hAnsi="Times New Roman" w:cs="Times New Roman"/>
          <w:sz w:val="28"/>
          <w:szCs w:val="28"/>
        </w:rPr>
        <w:t>1.</w:t>
      </w:r>
      <w:r>
        <w:rPr>
          <w:rFonts w:ascii="Times New Roman" w:hAnsi="Times New Roman" w:cs="Times New Roman"/>
          <w:sz w:val="28"/>
          <w:szCs w:val="28"/>
        </w:rPr>
        <w:t> </w:t>
      </w:r>
      <w:r w:rsidRPr="00793AE2">
        <w:rPr>
          <w:rFonts w:ascii="Times New Roman" w:hAnsi="Times New Roman" w:cs="Times New Roman"/>
          <w:sz w:val="28"/>
          <w:szCs w:val="28"/>
        </w:rPr>
        <w:t>Заявление о выдаче разрешения на ввод в эксплуатацию объекта капитального строительства (примерная форма приведена в приложении № 2 к Административному регламенту).</w:t>
      </w:r>
    </w:p>
    <w:p w:rsidR="005A6ECC" w:rsidRPr="00793AE2" w:rsidRDefault="005A6ECC" w:rsidP="005A6ECC">
      <w:pPr>
        <w:tabs>
          <w:tab w:val="left" w:pos="360"/>
          <w:tab w:val="left" w:pos="851"/>
        </w:tabs>
        <w:ind w:firstLine="709"/>
        <w:jc w:val="both"/>
        <w:rPr>
          <w:szCs w:val="28"/>
        </w:rPr>
      </w:pPr>
      <w:r w:rsidRPr="00793AE2">
        <w:rPr>
          <w:szCs w:val="28"/>
        </w:rPr>
        <w:t>2. Правоустанавливающие документы на земельный участок.</w:t>
      </w:r>
    </w:p>
    <w:p w:rsidR="005A6ECC" w:rsidRPr="00793AE2" w:rsidRDefault="005A6ECC" w:rsidP="005A6ECC">
      <w:pPr>
        <w:autoSpaceDE w:val="0"/>
        <w:autoSpaceDN w:val="0"/>
        <w:adjustRightInd w:val="0"/>
        <w:ind w:firstLine="709"/>
        <w:jc w:val="both"/>
        <w:outlineLvl w:val="1"/>
        <w:rPr>
          <w:szCs w:val="28"/>
        </w:rPr>
      </w:pPr>
      <w:r w:rsidRPr="00793AE2">
        <w:rPr>
          <w:szCs w:val="28"/>
        </w:rPr>
        <w:t>3.</w:t>
      </w:r>
      <w:r>
        <w:rPr>
          <w:szCs w:val="28"/>
        </w:rPr>
        <w:t> Г</w:t>
      </w:r>
      <w:r w:rsidRPr="005A6ECC">
        <w:rPr>
          <w:szCs w:val="28"/>
        </w:rPr>
        <w:t>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r w:rsidRPr="00793AE2">
        <w:rPr>
          <w:szCs w:val="28"/>
        </w:rPr>
        <w:t xml:space="preserve">. </w:t>
      </w:r>
    </w:p>
    <w:p w:rsidR="005A6ECC" w:rsidRPr="00793AE2" w:rsidRDefault="005A6ECC" w:rsidP="005A6ECC">
      <w:pPr>
        <w:autoSpaceDE w:val="0"/>
        <w:autoSpaceDN w:val="0"/>
        <w:adjustRightInd w:val="0"/>
        <w:ind w:firstLine="709"/>
        <w:jc w:val="both"/>
        <w:outlineLvl w:val="1"/>
        <w:rPr>
          <w:szCs w:val="28"/>
        </w:rPr>
      </w:pPr>
      <w:r w:rsidRPr="00793AE2">
        <w:rPr>
          <w:szCs w:val="28"/>
        </w:rPr>
        <w:t>4. Разрешение на строительство.</w:t>
      </w:r>
    </w:p>
    <w:p w:rsidR="005A6ECC" w:rsidRPr="00793AE2" w:rsidRDefault="005A6ECC" w:rsidP="005A6ECC">
      <w:pPr>
        <w:autoSpaceDE w:val="0"/>
        <w:autoSpaceDN w:val="0"/>
        <w:adjustRightInd w:val="0"/>
        <w:ind w:firstLine="709"/>
        <w:jc w:val="both"/>
        <w:outlineLvl w:val="1"/>
        <w:rPr>
          <w:szCs w:val="28"/>
        </w:rPr>
      </w:pPr>
      <w:r w:rsidRPr="00793AE2">
        <w:rPr>
          <w:szCs w:val="28"/>
        </w:rPr>
        <w:t>5.</w:t>
      </w:r>
      <w:r>
        <w:rPr>
          <w:szCs w:val="28"/>
        </w:rPr>
        <w:t> </w:t>
      </w:r>
      <w:r w:rsidRPr="00793AE2">
        <w:rPr>
          <w:szCs w:val="28"/>
        </w:rPr>
        <w:t>Акт приемки объекта капитального строительства (в случае осуществления строительства, реконструкции на основании договора</w:t>
      </w:r>
      <w:r>
        <w:rPr>
          <w:szCs w:val="28"/>
        </w:rPr>
        <w:t xml:space="preserve"> строительного подряда).</w:t>
      </w:r>
    </w:p>
    <w:p w:rsidR="005A6ECC" w:rsidRPr="00793AE2" w:rsidRDefault="005A6ECC" w:rsidP="005A6ECC">
      <w:pPr>
        <w:autoSpaceDE w:val="0"/>
        <w:autoSpaceDN w:val="0"/>
        <w:adjustRightInd w:val="0"/>
        <w:ind w:firstLine="709"/>
        <w:jc w:val="both"/>
        <w:outlineLvl w:val="1"/>
        <w:rPr>
          <w:szCs w:val="28"/>
        </w:rPr>
      </w:pPr>
      <w:r w:rsidRPr="00793AE2">
        <w:rPr>
          <w:szCs w:val="28"/>
        </w:rPr>
        <w:t>6.</w:t>
      </w:r>
      <w:r>
        <w:rPr>
          <w:szCs w:val="28"/>
        </w:rPr>
        <w:t> </w:t>
      </w:r>
      <w:r w:rsidRPr="00793AE2">
        <w:rPr>
          <w:szCs w:val="28"/>
        </w:rPr>
        <w:t xml:space="preserve">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 </w:t>
      </w:r>
    </w:p>
    <w:p w:rsidR="005A6ECC" w:rsidRPr="00793AE2" w:rsidRDefault="005A6ECC" w:rsidP="005A6ECC">
      <w:pPr>
        <w:autoSpaceDE w:val="0"/>
        <w:autoSpaceDN w:val="0"/>
        <w:adjustRightInd w:val="0"/>
        <w:ind w:firstLine="709"/>
        <w:jc w:val="both"/>
        <w:outlineLvl w:val="1"/>
        <w:rPr>
          <w:szCs w:val="28"/>
        </w:rPr>
      </w:pPr>
      <w:r w:rsidRPr="00793AE2">
        <w:rPr>
          <w:szCs w:val="28"/>
        </w:rPr>
        <w:t>7.</w:t>
      </w:r>
      <w:r>
        <w:rPr>
          <w:szCs w:val="28"/>
        </w:rPr>
        <w:t> </w:t>
      </w:r>
      <w:proofErr w:type="gramStart"/>
      <w:r>
        <w:rPr>
          <w:szCs w:val="28"/>
        </w:rPr>
        <w:t>Д</w:t>
      </w:r>
      <w:r w:rsidRPr="005A6ECC">
        <w:rPr>
          <w:szCs w:val="28"/>
        </w:rPr>
        <w:t>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w:t>
      </w:r>
      <w:proofErr w:type="gramEnd"/>
      <w:r w:rsidRPr="005A6ECC">
        <w:rPr>
          <w:szCs w:val="28"/>
        </w:rPr>
        <w:t xml:space="preserve">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r w:rsidRPr="00793AE2">
        <w:rPr>
          <w:szCs w:val="28"/>
        </w:rPr>
        <w:t xml:space="preserve">. </w:t>
      </w:r>
    </w:p>
    <w:p w:rsidR="005A6ECC" w:rsidRPr="00793AE2" w:rsidRDefault="005A6ECC" w:rsidP="005A6ECC">
      <w:pPr>
        <w:autoSpaceDE w:val="0"/>
        <w:autoSpaceDN w:val="0"/>
        <w:adjustRightInd w:val="0"/>
        <w:ind w:firstLine="709"/>
        <w:jc w:val="both"/>
        <w:outlineLvl w:val="1"/>
        <w:rPr>
          <w:szCs w:val="28"/>
        </w:rPr>
      </w:pPr>
      <w:r w:rsidRPr="00793AE2">
        <w:rPr>
          <w:szCs w:val="28"/>
        </w:rPr>
        <w:t>8.</w:t>
      </w:r>
      <w:r>
        <w:rPr>
          <w:szCs w:val="28"/>
        </w:rPr>
        <w:t> </w:t>
      </w:r>
      <w:r w:rsidRPr="00793AE2">
        <w:rPr>
          <w:szCs w:val="28"/>
        </w:rPr>
        <w:t xml:space="preserve">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w:t>
      </w:r>
    </w:p>
    <w:p w:rsidR="005A6ECC" w:rsidRPr="00793AE2" w:rsidRDefault="005A6ECC" w:rsidP="005A6ECC">
      <w:pPr>
        <w:autoSpaceDE w:val="0"/>
        <w:autoSpaceDN w:val="0"/>
        <w:adjustRightInd w:val="0"/>
        <w:ind w:firstLine="709"/>
        <w:jc w:val="both"/>
        <w:outlineLvl w:val="1"/>
        <w:rPr>
          <w:szCs w:val="28"/>
        </w:rPr>
      </w:pPr>
      <w:r w:rsidRPr="00793AE2">
        <w:rPr>
          <w:szCs w:val="28"/>
        </w:rPr>
        <w:lastRenderedPageBreak/>
        <w:t xml:space="preserve">9. </w:t>
      </w:r>
      <w:proofErr w:type="gramStart"/>
      <w:r w:rsidRPr="00793AE2">
        <w:rPr>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w:t>
      </w:r>
      <w:r>
        <w:rPr>
          <w:szCs w:val="28"/>
        </w:rPr>
        <w:t xml:space="preserve"> строительного подряда</w:t>
      </w:r>
      <w:r w:rsidRPr="00793AE2">
        <w:rPr>
          <w:szCs w:val="28"/>
        </w:rPr>
        <w:t xml:space="preserve">), за исключением случаев строительства, реконструкции линейного объекта. </w:t>
      </w:r>
      <w:proofErr w:type="gramEnd"/>
    </w:p>
    <w:p w:rsidR="005A6ECC" w:rsidRPr="00793AE2" w:rsidRDefault="005A6ECC" w:rsidP="005A6ECC">
      <w:pPr>
        <w:autoSpaceDE w:val="0"/>
        <w:autoSpaceDN w:val="0"/>
        <w:adjustRightInd w:val="0"/>
        <w:ind w:firstLine="709"/>
        <w:jc w:val="both"/>
        <w:outlineLvl w:val="1"/>
        <w:rPr>
          <w:szCs w:val="28"/>
        </w:rPr>
      </w:pPr>
      <w:r w:rsidRPr="00793AE2">
        <w:rPr>
          <w:szCs w:val="28"/>
        </w:rPr>
        <w:t xml:space="preserve">10. </w:t>
      </w:r>
      <w:proofErr w:type="gramStart"/>
      <w:r w:rsidRPr="00793AE2">
        <w:rPr>
          <w:szCs w:val="28"/>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частью 7 статьи 54 Градостроительного кодекса Российской Федерации. </w:t>
      </w:r>
      <w:proofErr w:type="gramEnd"/>
    </w:p>
    <w:p w:rsidR="005A6ECC" w:rsidRPr="00793AE2" w:rsidRDefault="005A6ECC" w:rsidP="005A6ECC">
      <w:pPr>
        <w:autoSpaceDE w:val="0"/>
        <w:autoSpaceDN w:val="0"/>
        <w:adjustRightInd w:val="0"/>
        <w:ind w:firstLine="709"/>
        <w:jc w:val="both"/>
        <w:outlineLvl w:val="1"/>
        <w:rPr>
          <w:szCs w:val="28"/>
        </w:rPr>
      </w:pPr>
      <w:r w:rsidRPr="00793AE2">
        <w:rPr>
          <w:szCs w:val="28"/>
        </w:rPr>
        <w:t>11.</w:t>
      </w:r>
      <w:r>
        <w:rPr>
          <w:szCs w:val="28"/>
        </w:rPr>
        <w:t> </w:t>
      </w:r>
      <w:r w:rsidRPr="00793AE2">
        <w:rPr>
          <w:szCs w:val="28"/>
        </w:rPr>
        <w:t xml:space="preserve">Документ, подтверждающий заключение </w:t>
      </w:r>
      <w:proofErr w:type="gramStart"/>
      <w:r w:rsidRPr="00793AE2">
        <w:rPr>
          <w:szCs w:val="28"/>
        </w:rPr>
        <w:t>договора обязательного страхования гражданской ответственности владельца опасного объекта</w:t>
      </w:r>
      <w:proofErr w:type="gramEnd"/>
      <w:r w:rsidRPr="00793AE2">
        <w:rPr>
          <w:szCs w:val="28"/>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A6ECC" w:rsidRPr="00793AE2" w:rsidRDefault="005A6ECC" w:rsidP="005A6ECC">
      <w:pPr>
        <w:autoSpaceDE w:val="0"/>
        <w:autoSpaceDN w:val="0"/>
        <w:adjustRightInd w:val="0"/>
        <w:ind w:firstLine="709"/>
        <w:jc w:val="both"/>
        <w:outlineLvl w:val="1"/>
        <w:rPr>
          <w:szCs w:val="28"/>
        </w:rPr>
      </w:pPr>
      <w:r w:rsidRPr="00793AE2">
        <w:rPr>
          <w:szCs w:val="28"/>
        </w:rPr>
        <w:t>12.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w:t>
      </w:r>
      <w:r>
        <w:rPr>
          <w:szCs w:val="28"/>
        </w:rPr>
        <w:t>.06.</w:t>
      </w:r>
      <w:r w:rsidRPr="00793AE2">
        <w:rPr>
          <w:szCs w:val="28"/>
        </w:rPr>
        <w:t>2002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A6ECC" w:rsidRPr="00793AE2" w:rsidRDefault="005A6ECC" w:rsidP="005A6ECC">
      <w:pPr>
        <w:autoSpaceDE w:val="0"/>
        <w:autoSpaceDN w:val="0"/>
        <w:adjustRightInd w:val="0"/>
        <w:ind w:firstLine="709"/>
        <w:jc w:val="both"/>
        <w:outlineLvl w:val="1"/>
        <w:rPr>
          <w:szCs w:val="28"/>
        </w:rPr>
      </w:pPr>
      <w:r w:rsidRPr="00793AE2">
        <w:rPr>
          <w:szCs w:val="28"/>
        </w:rPr>
        <w:t>13.</w:t>
      </w:r>
      <w:r>
        <w:rPr>
          <w:szCs w:val="28"/>
        </w:rPr>
        <w:t> Т</w:t>
      </w:r>
      <w:r w:rsidRPr="005A6ECC">
        <w:rPr>
          <w:szCs w:val="28"/>
        </w:rPr>
        <w:t>ехнический план объекта капитального строительства, подготовленный в соответствии с Федеральным законом</w:t>
      </w:r>
      <w:r>
        <w:rPr>
          <w:szCs w:val="28"/>
        </w:rPr>
        <w:t xml:space="preserve"> от 13.07.2015 </w:t>
      </w:r>
      <w:r>
        <w:rPr>
          <w:szCs w:val="28"/>
        </w:rPr>
        <w:br/>
        <w:t>№ 218-ФЗ «</w:t>
      </w:r>
      <w:r w:rsidRPr="005A6ECC">
        <w:rPr>
          <w:szCs w:val="28"/>
        </w:rPr>
        <w:t>О государст</w:t>
      </w:r>
      <w:r>
        <w:rPr>
          <w:szCs w:val="28"/>
        </w:rPr>
        <w:t>венной регистрации недвижимости»</w:t>
      </w:r>
      <w:r w:rsidRPr="00793AE2">
        <w:rPr>
          <w:szCs w:val="28"/>
        </w:rPr>
        <w:t>.</w:t>
      </w:r>
    </w:p>
    <w:p w:rsidR="005A6ECC" w:rsidRPr="002A3B95" w:rsidRDefault="005A6ECC" w:rsidP="005A6ECC">
      <w:pPr>
        <w:autoSpaceDE w:val="0"/>
        <w:autoSpaceDN w:val="0"/>
        <w:adjustRightInd w:val="0"/>
        <w:ind w:firstLine="709"/>
        <w:jc w:val="both"/>
        <w:rPr>
          <w:szCs w:val="24"/>
        </w:rPr>
      </w:pPr>
      <w:r w:rsidRPr="002A3B95">
        <w:rPr>
          <w:szCs w:val="24"/>
        </w:rPr>
        <w:t>Правительством Российской Федерации могут устанавливаться помимо предусмотренных пунктами 1-13 настоящего перечня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A6ECC" w:rsidRPr="00793AE2" w:rsidRDefault="005A6ECC" w:rsidP="005A6ECC">
      <w:pPr>
        <w:pStyle w:val="ConsPlusNormal"/>
        <w:widowControl/>
        <w:ind w:firstLine="0"/>
        <w:jc w:val="both"/>
        <w:rPr>
          <w:rFonts w:ascii="Times New Roman" w:hAnsi="Times New Roman" w:cs="Times New Roman"/>
          <w:szCs w:val="28"/>
        </w:rPr>
      </w:pPr>
    </w:p>
    <w:p w:rsidR="005A6ECC" w:rsidRPr="00793AE2" w:rsidRDefault="005A6ECC" w:rsidP="005A6ECC">
      <w:pPr>
        <w:pStyle w:val="ConsTitle"/>
        <w:tabs>
          <w:tab w:val="left" w:pos="0"/>
        </w:tabs>
        <w:jc w:val="both"/>
        <w:rPr>
          <w:sz w:val="18"/>
          <w:szCs w:val="28"/>
        </w:rPr>
      </w:pPr>
      <w:r w:rsidRPr="00793AE2">
        <w:rPr>
          <w:rFonts w:ascii="Times New Roman" w:hAnsi="Times New Roman" w:cs="Times New Roman"/>
          <w:b w:val="0"/>
          <w:sz w:val="22"/>
          <w:szCs w:val="24"/>
        </w:rPr>
        <w:t>Примечание:</w:t>
      </w:r>
    </w:p>
    <w:p w:rsidR="005A6ECC" w:rsidRPr="00793AE2" w:rsidRDefault="005A6ECC" w:rsidP="005A6ECC">
      <w:pPr>
        <w:pStyle w:val="a8"/>
        <w:numPr>
          <w:ilvl w:val="0"/>
          <w:numId w:val="37"/>
        </w:numPr>
        <w:ind w:left="567"/>
        <w:jc w:val="both"/>
        <w:rPr>
          <w:sz w:val="22"/>
        </w:rPr>
      </w:pPr>
      <w:proofErr w:type="gramStart"/>
      <w:r w:rsidRPr="00793AE2">
        <w:rPr>
          <w:sz w:val="22"/>
        </w:rPr>
        <w:t>Документы (их копии или сведения, содержащиеся в них), указанные в настоящем перечне, Заявитель представляет самостоятельно, за исключением документов, указанных в пунктах 2, 3, 4, 10, которые запрашиваются муниципальными служащими ОАиГ в государственных органах, органах местного самоуправления и подведомственных государственным органам или органам местного самоуправления, в распоряжении которых находятся указанные документы, если они не были представлены Заявителем самостоятельно.</w:t>
      </w:r>
      <w:proofErr w:type="gramEnd"/>
    </w:p>
    <w:p w:rsidR="005A6ECC" w:rsidRPr="00793AE2" w:rsidRDefault="005A6ECC" w:rsidP="005A6ECC">
      <w:pPr>
        <w:pStyle w:val="a8"/>
        <w:numPr>
          <w:ilvl w:val="0"/>
          <w:numId w:val="37"/>
        </w:numPr>
        <w:ind w:left="567"/>
        <w:jc w:val="both"/>
        <w:rPr>
          <w:sz w:val="22"/>
        </w:rPr>
      </w:pPr>
      <w:r w:rsidRPr="00793AE2">
        <w:rPr>
          <w:sz w:val="22"/>
        </w:rPr>
        <w:lastRenderedPageBreak/>
        <w:t xml:space="preserve">Документы, указанные в пунктах 2, 5-9, </w:t>
      </w:r>
      <w:r>
        <w:rPr>
          <w:sz w:val="22"/>
        </w:rPr>
        <w:t>13 настоящего перечня</w:t>
      </w:r>
      <w:r w:rsidRPr="008C58D6">
        <w:rPr>
          <w:sz w:val="22"/>
        </w:rPr>
        <w:t xml:space="preserve">, </w:t>
      </w:r>
      <w:r w:rsidRPr="00793AE2">
        <w:rPr>
          <w:sz w:val="22"/>
        </w:rPr>
        <w:t>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указанные документы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муниципальными служащими ОАиГ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5A6ECC" w:rsidRPr="00377E7E" w:rsidRDefault="005A6ECC" w:rsidP="005A6ECC">
      <w:pPr>
        <w:pStyle w:val="a8"/>
        <w:numPr>
          <w:ilvl w:val="0"/>
          <w:numId w:val="37"/>
        </w:numPr>
        <w:ind w:left="567"/>
        <w:jc w:val="both"/>
        <w:rPr>
          <w:szCs w:val="28"/>
        </w:rPr>
      </w:pPr>
      <w:proofErr w:type="gramStart"/>
      <w:r w:rsidRPr="00793AE2">
        <w:rPr>
          <w:sz w:val="22"/>
        </w:rPr>
        <w:t>Документы, указанные в пунктах 7 и 10,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w:t>
      </w:r>
      <w:proofErr w:type="gramEnd"/>
      <w:r w:rsidRPr="00793AE2">
        <w:rPr>
          <w:sz w:val="22"/>
        </w:rPr>
        <w:t xml:space="preserve">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 Эти требования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закона от 23.11.2009 № 261-ФЗ, и на отношения, связанные со строительством, с реконструкцией объектов капитального строительства в соответствии с указанной проектной документацией.</w:t>
      </w:r>
    </w:p>
    <w:p w:rsidR="005A6ECC" w:rsidRPr="009D71D1" w:rsidRDefault="005A6ECC" w:rsidP="00ED4227">
      <w:pPr>
        <w:tabs>
          <w:tab w:val="left" w:pos="360"/>
          <w:tab w:val="left" w:pos="851"/>
        </w:tabs>
        <w:suppressAutoHyphens/>
        <w:jc w:val="both"/>
        <w:rPr>
          <w:b/>
          <w:szCs w:val="28"/>
        </w:rPr>
      </w:pPr>
    </w:p>
    <w:sectPr w:rsidR="005A6ECC" w:rsidRPr="009D71D1" w:rsidSect="00FB4440">
      <w:pgSz w:w="11906" w:h="16838"/>
      <w:pgMar w:top="851"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687" w:rsidRDefault="00026687" w:rsidP="00026687">
      <w:r>
        <w:separator/>
      </w:r>
    </w:p>
  </w:endnote>
  <w:endnote w:type="continuationSeparator" w:id="0">
    <w:p w:rsidR="00026687" w:rsidRDefault="00026687" w:rsidP="0002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687" w:rsidRDefault="00026687" w:rsidP="00026687">
      <w:r>
        <w:separator/>
      </w:r>
    </w:p>
  </w:footnote>
  <w:footnote w:type="continuationSeparator" w:id="0">
    <w:p w:rsidR="00026687" w:rsidRDefault="00026687" w:rsidP="000266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1C22718"/>
    <w:multiLevelType w:val="hybridMultilevel"/>
    <w:tmpl w:val="85881356"/>
    <w:lvl w:ilvl="0" w:tplc="06BE2046">
      <w:start w:val="1"/>
      <w:numFmt w:val="decimal"/>
      <w:suff w:val="space"/>
      <w:lvlText w:val="%1."/>
      <w:lvlJc w:val="left"/>
      <w:pPr>
        <w:ind w:left="1695" w:hanging="992"/>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
    <w:nsid w:val="0225682C"/>
    <w:multiLevelType w:val="hybridMultilevel"/>
    <w:tmpl w:val="53A0B364"/>
    <w:lvl w:ilvl="0" w:tplc="51861612">
      <w:numFmt w:val="bullet"/>
      <w:lvlText w:val="-"/>
      <w:lvlJc w:val="left"/>
      <w:pPr>
        <w:tabs>
          <w:tab w:val="num" w:pos="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A40041"/>
    <w:multiLevelType w:val="multilevel"/>
    <w:tmpl w:val="CF46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66796C"/>
    <w:multiLevelType w:val="multilevel"/>
    <w:tmpl w:val="3CBC7B0E"/>
    <w:lvl w:ilvl="0">
      <w:numFmt w:val="bullet"/>
      <w:lvlText w:val="-"/>
      <w:lvlJc w:val="left"/>
      <w:pPr>
        <w:tabs>
          <w:tab w:val="num" w:pos="720"/>
        </w:tabs>
        <w:ind w:left="0" w:firstLine="357"/>
      </w:pPr>
      <w:rPr>
        <w:rFonts w:ascii="Times New Roman" w:hAnsi="Times New Roman" w:cs="Times New Roman"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D6042B6"/>
    <w:multiLevelType w:val="hybridMultilevel"/>
    <w:tmpl w:val="0592051A"/>
    <w:lvl w:ilvl="0" w:tplc="683C1B76">
      <w:numFmt w:val="bullet"/>
      <w:lvlText w:val="-"/>
      <w:lvlJc w:val="left"/>
      <w:pPr>
        <w:tabs>
          <w:tab w:val="num" w:pos="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80170C"/>
    <w:multiLevelType w:val="hybridMultilevel"/>
    <w:tmpl w:val="A34C0204"/>
    <w:lvl w:ilvl="0" w:tplc="40EE6510">
      <w:start w:val="1"/>
      <w:numFmt w:val="decimal"/>
      <w:lvlText w:val="%1."/>
      <w:lvlJc w:val="left"/>
      <w:pPr>
        <w:ind w:left="810" w:hanging="360"/>
      </w:pPr>
      <w:rPr>
        <w:rFonts w:cs="Lucida Console"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nsid w:val="12C95AA4"/>
    <w:multiLevelType w:val="hybridMultilevel"/>
    <w:tmpl w:val="85881356"/>
    <w:lvl w:ilvl="0" w:tplc="06BE2046">
      <w:start w:val="1"/>
      <w:numFmt w:val="decimal"/>
      <w:suff w:val="space"/>
      <w:lvlText w:val="%1."/>
      <w:lvlJc w:val="left"/>
      <w:pPr>
        <w:ind w:left="1695" w:hanging="992"/>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8">
    <w:nsid w:val="13223ED0"/>
    <w:multiLevelType w:val="hybridMultilevel"/>
    <w:tmpl w:val="697C2B16"/>
    <w:lvl w:ilvl="0" w:tplc="F72A9B0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170B45AB"/>
    <w:multiLevelType w:val="hybridMultilevel"/>
    <w:tmpl w:val="CC927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280334"/>
    <w:multiLevelType w:val="multilevel"/>
    <w:tmpl w:val="381A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CF64040"/>
    <w:multiLevelType w:val="hybridMultilevel"/>
    <w:tmpl w:val="333877F4"/>
    <w:lvl w:ilvl="0" w:tplc="6F9291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4F0312"/>
    <w:multiLevelType w:val="multilevel"/>
    <w:tmpl w:val="D7BC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9F69AA"/>
    <w:multiLevelType w:val="hybridMultilevel"/>
    <w:tmpl w:val="F2206E9C"/>
    <w:lvl w:ilvl="0" w:tplc="B4944400">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4A24ED"/>
    <w:multiLevelType w:val="hybridMultilevel"/>
    <w:tmpl w:val="A36C0A96"/>
    <w:lvl w:ilvl="0" w:tplc="80B2BEAC">
      <w:numFmt w:val="bullet"/>
      <w:suff w:val="space"/>
      <w:lvlText w:val="-"/>
      <w:lvlJc w:val="left"/>
      <w:pPr>
        <w:ind w:left="1669" w:hanging="589"/>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7AF0DD7"/>
    <w:multiLevelType w:val="multilevel"/>
    <w:tmpl w:val="67D4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351C78"/>
    <w:multiLevelType w:val="hybridMultilevel"/>
    <w:tmpl w:val="5B14ABAE"/>
    <w:lvl w:ilvl="0" w:tplc="402414E0">
      <w:start w:val="3"/>
      <w:numFmt w:val="decimal"/>
      <w:lvlText w:val="%1."/>
      <w:lvlJc w:val="left"/>
      <w:pPr>
        <w:ind w:left="810" w:hanging="360"/>
      </w:pPr>
      <w:rPr>
        <w:rFonts w:cs="Lucida Console"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nsid w:val="2C8F1966"/>
    <w:multiLevelType w:val="multilevel"/>
    <w:tmpl w:val="1006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2831CF"/>
    <w:multiLevelType w:val="multilevel"/>
    <w:tmpl w:val="4CEEC594"/>
    <w:lvl w:ilvl="0">
      <w:numFmt w:val="bullet"/>
      <w:suff w:val="space"/>
      <w:lvlText w:val="-"/>
      <w:lvlJc w:val="left"/>
      <w:pPr>
        <w:ind w:left="0" w:firstLine="709"/>
      </w:pPr>
      <w:rPr>
        <w:rFonts w:ascii="Times New Roman" w:hAnsi="Times New Roman" w:cs="Times New Roman"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2DB3D09"/>
    <w:multiLevelType w:val="multilevel"/>
    <w:tmpl w:val="915C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E61A7B"/>
    <w:multiLevelType w:val="hybridMultilevel"/>
    <w:tmpl w:val="C2B8A70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72C309B"/>
    <w:multiLevelType w:val="hybridMultilevel"/>
    <w:tmpl w:val="BB02AE8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7173AF"/>
    <w:multiLevelType w:val="hybridMultilevel"/>
    <w:tmpl w:val="C2584C26"/>
    <w:lvl w:ilvl="0" w:tplc="6F9291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2617A1"/>
    <w:multiLevelType w:val="hybridMultilevel"/>
    <w:tmpl w:val="4BDCA78C"/>
    <w:lvl w:ilvl="0" w:tplc="6F92918A">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0E405D0"/>
    <w:multiLevelType w:val="hybridMultilevel"/>
    <w:tmpl w:val="349C9208"/>
    <w:lvl w:ilvl="0" w:tplc="6F9291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B075E7"/>
    <w:multiLevelType w:val="multilevel"/>
    <w:tmpl w:val="9F786DD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5A633F06"/>
    <w:multiLevelType w:val="hybridMultilevel"/>
    <w:tmpl w:val="136C75C4"/>
    <w:lvl w:ilvl="0" w:tplc="6F92918A">
      <w:numFmt w:val="bullet"/>
      <w:lvlText w:val="-"/>
      <w:lvlJc w:val="left"/>
      <w:pPr>
        <w:ind w:left="1077" w:hanging="360"/>
      </w:pPr>
      <w:rPr>
        <w:rFonts w:ascii="Times New Roman" w:eastAsia="Times New Roman" w:hAnsi="Times New Roman" w:cs="Times New Roman"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7">
    <w:nsid w:val="5B255763"/>
    <w:multiLevelType w:val="hybridMultilevel"/>
    <w:tmpl w:val="8B40B4A0"/>
    <w:lvl w:ilvl="0" w:tplc="E1CE44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FA45699"/>
    <w:multiLevelType w:val="hybridMultilevel"/>
    <w:tmpl w:val="4FCCD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5661B4"/>
    <w:multiLevelType w:val="hybridMultilevel"/>
    <w:tmpl w:val="4F6AEF8C"/>
    <w:lvl w:ilvl="0" w:tplc="6EAC2CCE">
      <w:start w:val="1"/>
      <w:numFmt w:val="decimal"/>
      <w:lvlText w:val="%1."/>
      <w:lvlJc w:val="left"/>
      <w:pPr>
        <w:tabs>
          <w:tab w:val="num" w:pos="720"/>
        </w:tabs>
        <w:ind w:left="720" w:hanging="360"/>
      </w:pPr>
      <w:rPr>
        <w:rFonts w:hint="default"/>
      </w:rPr>
    </w:lvl>
    <w:lvl w:ilvl="1" w:tplc="1F020D1C">
      <w:numFmt w:val="none"/>
      <w:lvlText w:val=""/>
      <w:lvlJc w:val="left"/>
      <w:pPr>
        <w:tabs>
          <w:tab w:val="num" w:pos="360"/>
        </w:tabs>
      </w:pPr>
    </w:lvl>
    <w:lvl w:ilvl="2" w:tplc="63C4BD12">
      <w:numFmt w:val="none"/>
      <w:lvlText w:val=""/>
      <w:lvlJc w:val="left"/>
      <w:pPr>
        <w:tabs>
          <w:tab w:val="num" w:pos="360"/>
        </w:tabs>
      </w:pPr>
    </w:lvl>
    <w:lvl w:ilvl="3" w:tplc="13A6128A">
      <w:numFmt w:val="none"/>
      <w:lvlText w:val=""/>
      <w:lvlJc w:val="left"/>
      <w:pPr>
        <w:tabs>
          <w:tab w:val="num" w:pos="360"/>
        </w:tabs>
      </w:pPr>
    </w:lvl>
    <w:lvl w:ilvl="4" w:tplc="A5CC2FC8">
      <w:numFmt w:val="none"/>
      <w:lvlText w:val=""/>
      <w:lvlJc w:val="left"/>
      <w:pPr>
        <w:tabs>
          <w:tab w:val="num" w:pos="360"/>
        </w:tabs>
      </w:pPr>
    </w:lvl>
    <w:lvl w:ilvl="5" w:tplc="582600C2">
      <w:numFmt w:val="none"/>
      <w:lvlText w:val=""/>
      <w:lvlJc w:val="left"/>
      <w:pPr>
        <w:tabs>
          <w:tab w:val="num" w:pos="360"/>
        </w:tabs>
      </w:pPr>
    </w:lvl>
    <w:lvl w:ilvl="6" w:tplc="727A50C0">
      <w:numFmt w:val="none"/>
      <w:lvlText w:val=""/>
      <w:lvlJc w:val="left"/>
      <w:pPr>
        <w:tabs>
          <w:tab w:val="num" w:pos="360"/>
        </w:tabs>
      </w:pPr>
    </w:lvl>
    <w:lvl w:ilvl="7" w:tplc="4F362430">
      <w:numFmt w:val="none"/>
      <w:lvlText w:val=""/>
      <w:lvlJc w:val="left"/>
      <w:pPr>
        <w:tabs>
          <w:tab w:val="num" w:pos="360"/>
        </w:tabs>
      </w:pPr>
    </w:lvl>
    <w:lvl w:ilvl="8" w:tplc="87AEB9A6">
      <w:numFmt w:val="none"/>
      <w:lvlText w:val=""/>
      <w:lvlJc w:val="left"/>
      <w:pPr>
        <w:tabs>
          <w:tab w:val="num" w:pos="360"/>
        </w:tabs>
      </w:pPr>
    </w:lvl>
  </w:abstractNum>
  <w:abstractNum w:abstractNumId="30">
    <w:nsid w:val="698D251D"/>
    <w:multiLevelType w:val="hybridMultilevel"/>
    <w:tmpl w:val="1908C752"/>
    <w:lvl w:ilvl="0" w:tplc="FA2CEBC0">
      <w:numFmt w:val="bullet"/>
      <w:lvlText w:val="-"/>
      <w:lvlJc w:val="left"/>
      <w:pPr>
        <w:ind w:left="720" w:hanging="363"/>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D6211D1"/>
    <w:multiLevelType w:val="hybridMultilevel"/>
    <w:tmpl w:val="51463E84"/>
    <w:lvl w:ilvl="0" w:tplc="5C28EE98">
      <w:numFmt w:val="bullet"/>
      <w:suff w:val="space"/>
      <w:lvlText w:val="-"/>
      <w:lvlJc w:val="left"/>
      <w:pPr>
        <w:ind w:left="0" w:firstLine="709"/>
      </w:pPr>
      <w:rPr>
        <w:rFonts w:ascii="Times New Roman" w:eastAsia="Times New Roman" w:hAnsi="Times New Roman" w:cs="Times New Roman" w:hint="default"/>
        <w:b w:val="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2">
    <w:nsid w:val="6E2C6EAC"/>
    <w:multiLevelType w:val="hybridMultilevel"/>
    <w:tmpl w:val="C7C20604"/>
    <w:lvl w:ilvl="0" w:tplc="B666DC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004065E"/>
    <w:multiLevelType w:val="hybridMultilevel"/>
    <w:tmpl w:val="A34C0204"/>
    <w:lvl w:ilvl="0" w:tplc="40EE6510">
      <w:start w:val="1"/>
      <w:numFmt w:val="decimal"/>
      <w:lvlText w:val="%1."/>
      <w:lvlJc w:val="left"/>
      <w:pPr>
        <w:ind w:left="810" w:hanging="360"/>
      </w:pPr>
      <w:rPr>
        <w:rFonts w:cs="Lucida Console"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4">
    <w:nsid w:val="71424746"/>
    <w:multiLevelType w:val="multilevel"/>
    <w:tmpl w:val="349C92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A69715B"/>
    <w:multiLevelType w:val="multilevel"/>
    <w:tmpl w:val="C2584C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F472464"/>
    <w:multiLevelType w:val="multilevel"/>
    <w:tmpl w:val="9946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33"/>
  </w:num>
  <w:num w:numId="4">
    <w:abstractNumId w:val="16"/>
  </w:num>
  <w:num w:numId="5">
    <w:abstractNumId w:val="25"/>
  </w:num>
  <w:num w:numId="6">
    <w:abstractNumId w:val="12"/>
  </w:num>
  <w:num w:numId="7">
    <w:abstractNumId w:val="3"/>
  </w:num>
  <w:num w:numId="8">
    <w:abstractNumId w:val="17"/>
  </w:num>
  <w:num w:numId="9">
    <w:abstractNumId w:val="15"/>
  </w:num>
  <w:num w:numId="10">
    <w:abstractNumId w:val="36"/>
  </w:num>
  <w:num w:numId="11">
    <w:abstractNumId w:val="10"/>
  </w:num>
  <w:num w:numId="12">
    <w:abstractNumId w:val="19"/>
  </w:num>
  <w:num w:numId="13">
    <w:abstractNumId w:val="29"/>
  </w:num>
  <w:num w:numId="14">
    <w:abstractNumId w:val="20"/>
  </w:num>
  <w:num w:numId="15">
    <w:abstractNumId w:val="13"/>
  </w:num>
  <w:num w:numId="16">
    <w:abstractNumId w:val="24"/>
  </w:num>
  <w:num w:numId="17">
    <w:abstractNumId w:val="22"/>
  </w:num>
  <w:num w:numId="18">
    <w:abstractNumId w:val="34"/>
  </w:num>
  <w:num w:numId="19">
    <w:abstractNumId w:val="5"/>
  </w:num>
  <w:num w:numId="20">
    <w:abstractNumId w:val="35"/>
  </w:num>
  <w:num w:numId="21">
    <w:abstractNumId w:val="2"/>
  </w:num>
  <w:num w:numId="22">
    <w:abstractNumId w:val="26"/>
  </w:num>
  <w:num w:numId="23">
    <w:abstractNumId w:val="23"/>
  </w:num>
  <w:num w:numId="24">
    <w:abstractNumId w:val="14"/>
  </w:num>
  <w:num w:numId="25">
    <w:abstractNumId w:val="30"/>
  </w:num>
  <w:num w:numId="26">
    <w:abstractNumId w:val="0"/>
  </w:num>
  <w:num w:numId="27">
    <w:abstractNumId w:val="4"/>
  </w:num>
  <w:num w:numId="28">
    <w:abstractNumId w:val="31"/>
  </w:num>
  <w:num w:numId="29">
    <w:abstractNumId w:val="18"/>
  </w:num>
  <w:num w:numId="30">
    <w:abstractNumId w:val="21"/>
  </w:num>
  <w:num w:numId="31">
    <w:abstractNumId w:val="11"/>
  </w:num>
  <w:num w:numId="32">
    <w:abstractNumId w:val="1"/>
  </w:num>
  <w:num w:numId="33">
    <w:abstractNumId w:val="7"/>
  </w:num>
  <w:num w:numId="34">
    <w:abstractNumId w:val="32"/>
  </w:num>
  <w:num w:numId="35">
    <w:abstractNumId w:val="28"/>
  </w:num>
  <w:num w:numId="36">
    <w:abstractNumId w:val="9"/>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7748B"/>
    <w:rsid w:val="00000456"/>
    <w:rsid w:val="00000C8F"/>
    <w:rsid w:val="00001527"/>
    <w:rsid w:val="00005D3F"/>
    <w:rsid w:val="000060F2"/>
    <w:rsid w:val="0001086D"/>
    <w:rsid w:val="00012AC5"/>
    <w:rsid w:val="00012CF5"/>
    <w:rsid w:val="00016354"/>
    <w:rsid w:val="000227FD"/>
    <w:rsid w:val="00023670"/>
    <w:rsid w:val="000238BA"/>
    <w:rsid w:val="00025236"/>
    <w:rsid w:val="00026687"/>
    <w:rsid w:val="00026BDB"/>
    <w:rsid w:val="00026C07"/>
    <w:rsid w:val="000305AE"/>
    <w:rsid w:val="0003148C"/>
    <w:rsid w:val="00032490"/>
    <w:rsid w:val="00032BE4"/>
    <w:rsid w:val="00033C30"/>
    <w:rsid w:val="00035760"/>
    <w:rsid w:val="000370AA"/>
    <w:rsid w:val="00042193"/>
    <w:rsid w:val="00042B7C"/>
    <w:rsid w:val="0004409B"/>
    <w:rsid w:val="000467E4"/>
    <w:rsid w:val="00047516"/>
    <w:rsid w:val="00050391"/>
    <w:rsid w:val="00051847"/>
    <w:rsid w:val="000532D1"/>
    <w:rsid w:val="0005357B"/>
    <w:rsid w:val="00053F3E"/>
    <w:rsid w:val="00056F28"/>
    <w:rsid w:val="00057EC5"/>
    <w:rsid w:val="00063C9B"/>
    <w:rsid w:val="000648CD"/>
    <w:rsid w:val="00065AD9"/>
    <w:rsid w:val="000707E7"/>
    <w:rsid w:val="00075222"/>
    <w:rsid w:val="0007627D"/>
    <w:rsid w:val="0007791B"/>
    <w:rsid w:val="00084BE4"/>
    <w:rsid w:val="000864F1"/>
    <w:rsid w:val="00087CDD"/>
    <w:rsid w:val="00093E23"/>
    <w:rsid w:val="00096DFE"/>
    <w:rsid w:val="000A2D88"/>
    <w:rsid w:val="000A7786"/>
    <w:rsid w:val="000B1DD1"/>
    <w:rsid w:val="000B26E9"/>
    <w:rsid w:val="000B3245"/>
    <w:rsid w:val="000B3E1C"/>
    <w:rsid w:val="000B51D4"/>
    <w:rsid w:val="000B52F7"/>
    <w:rsid w:val="000B611D"/>
    <w:rsid w:val="000C3276"/>
    <w:rsid w:val="000C6A8B"/>
    <w:rsid w:val="000D19F2"/>
    <w:rsid w:val="000D31F3"/>
    <w:rsid w:val="000D322F"/>
    <w:rsid w:val="000D4C6E"/>
    <w:rsid w:val="000D657E"/>
    <w:rsid w:val="000E0832"/>
    <w:rsid w:val="000E0AEC"/>
    <w:rsid w:val="000E2607"/>
    <w:rsid w:val="000E346E"/>
    <w:rsid w:val="000E6B5D"/>
    <w:rsid w:val="000E6EDC"/>
    <w:rsid w:val="000F3585"/>
    <w:rsid w:val="000F3ED7"/>
    <w:rsid w:val="000F4D65"/>
    <w:rsid w:val="000F5F34"/>
    <w:rsid w:val="000F62AA"/>
    <w:rsid w:val="000F6325"/>
    <w:rsid w:val="000F6EDE"/>
    <w:rsid w:val="0010077E"/>
    <w:rsid w:val="00102005"/>
    <w:rsid w:val="00102033"/>
    <w:rsid w:val="00103635"/>
    <w:rsid w:val="0010480C"/>
    <w:rsid w:val="001111E7"/>
    <w:rsid w:val="001120ED"/>
    <w:rsid w:val="00113F05"/>
    <w:rsid w:val="00114B96"/>
    <w:rsid w:val="001206CF"/>
    <w:rsid w:val="0012735B"/>
    <w:rsid w:val="00130CC5"/>
    <w:rsid w:val="00130FE0"/>
    <w:rsid w:val="00135195"/>
    <w:rsid w:val="001351A8"/>
    <w:rsid w:val="001356D2"/>
    <w:rsid w:val="00135AD7"/>
    <w:rsid w:val="00135C0B"/>
    <w:rsid w:val="001364BA"/>
    <w:rsid w:val="0013697D"/>
    <w:rsid w:val="00137ED8"/>
    <w:rsid w:val="00145ED9"/>
    <w:rsid w:val="00153413"/>
    <w:rsid w:val="0016090F"/>
    <w:rsid w:val="00160BAD"/>
    <w:rsid w:val="001624EA"/>
    <w:rsid w:val="001633BC"/>
    <w:rsid w:val="00166881"/>
    <w:rsid w:val="001700B5"/>
    <w:rsid w:val="001712D4"/>
    <w:rsid w:val="0018285F"/>
    <w:rsid w:val="00182A10"/>
    <w:rsid w:val="00185A9B"/>
    <w:rsid w:val="001905C2"/>
    <w:rsid w:val="001952D8"/>
    <w:rsid w:val="001959CA"/>
    <w:rsid w:val="00196AFF"/>
    <w:rsid w:val="00196B4D"/>
    <w:rsid w:val="001A08B2"/>
    <w:rsid w:val="001A0A49"/>
    <w:rsid w:val="001A1C3C"/>
    <w:rsid w:val="001A3218"/>
    <w:rsid w:val="001A5B39"/>
    <w:rsid w:val="001B01E6"/>
    <w:rsid w:val="001B16D7"/>
    <w:rsid w:val="001B20E5"/>
    <w:rsid w:val="001B7E8C"/>
    <w:rsid w:val="001C03CE"/>
    <w:rsid w:val="001C2081"/>
    <w:rsid w:val="001C209D"/>
    <w:rsid w:val="001C2BF6"/>
    <w:rsid w:val="001C3AEA"/>
    <w:rsid w:val="001C7101"/>
    <w:rsid w:val="001D0C33"/>
    <w:rsid w:val="001D5418"/>
    <w:rsid w:val="001D5590"/>
    <w:rsid w:val="001D7050"/>
    <w:rsid w:val="001E016F"/>
    <w:rsid w:val="001E2E39"/>
    <w:rsid w:val="001E36AA"/>
    <w:rsid w:val="001E6430"/>
    <w:rsid w:val="001E78CA"/>
    <w:rsid w:val="001F272A"/>
    <w:rsid w:val="001F7D69"/>
    <w:rsid w:val="001F7EDA"/>
    <w:rsid w:val="00200228"/>
    <w:rsid w:val="00201FC0"/>
    <w:rsid w:val="00202E51"/>
    <w:rsid w:val="00203BB6"/>
    <w:rsid w:val="0020409A"/>
    <w:rsid w:val="002046CD"/>
    <w:rsid w:val="00204A9A"/>
    <w:rsid w:val="002051E1"/>
    <w:rsid w:val="00205445"/>
    <w:rsid w:val="00205FFE"/>
    <w:rsid w:val="002077A9"/>
    <w:rsid w:val="002107EB"/>
    <w:rsid w:val="002113BD"/>
    <w:rsid w:val="00221369"/>
    <w:rsid w:val="0022217A"/>
    <w:rsid w:val="00222EFD"/>
    <w:rsid w:val="00225E2A"/>
    <w:rsid w:val="002278F0"/>
    <w:rsid w:val="0023035D"/>
    <w:rsid w:val="00232FFE"/>
    <w:rsid w:val="00233A16"/>
    <w:rsid w:val="00234320"/>
    <w:rsid w:val="0023538E"/>
    <w:rsid w:val="00235759"/>
    <w:rsid w:val="00235772"/>
    <w:rsid w:val="0024031A"/>
    <w:rsid w:val="0024047F"/>
    <w:rsid w:val="00240975"/>
    <w:rsid w:val="00240A9A"/>
    <w:rsid w:val="00242D3D"/>
    <w:rsid w:val="002500A2"/>
    <w:rsid w:val="00250825"/>
    <w:rsid w:val="002514E8"/>
    <w:rsid w:val="00256FAC"/>
    <w:rsid w:val="00260825"/>
    <w:rsid w:val="00260BC9"/>
    <w:rsid w:val="002622E6"/>
    <w:rsid w:val="002648B0"/>
    <w:rsid w:val="002706E7"/>
    <w:rsid w:val="00271E4E"/>
    <w:rsid w:val="00271F93"/>
    <w:rsid w:val="00272058"/>
    <w:rsid w:val="00277AAA"/>
    <w:rsid w:val="00281A48"/>
    <w:rsid w:val="00283503"/>
    <w:rsid w:val="0028564C"/>
    <w:rsid w:val="00285DC5"/>
    <w:rsid w:val="00287CAD"/>
    <w:rsid w:val="0029098E"/>
    <w:rsid w:val="002910D6"/>
    <w:rsid w:val="0029242E"/>
    <w:rsid w:val="00293EE9"/>
    <w:rsid w:val="00294272"/>
    <w:rsid w:val="00295B2A"/>
    <w:rsid w:val="002A0578"/>
    <w:rsid w:val="002A0A60"/>
    <w:rsid w:val="002A31F3"/>
    <w:rsid w:val="002B0B12"/>
    <w:rsid w:val="002B1C77"/>
    <w:rsid w:val="002B20ED"/>
    <w:rsid w:val="002B5D3B"/>
    <w:rsid w:val="002C2E49"/>
    <w:rsid w:val="002C3AD6"/>
    <w:rsid w:val="002C3F54"/>
    <w:rsid w:val="002C554F"/>
    <w:rsid w:val="002C62B7"/>
    <w:rsid w:val="002D3BB7"/>
    <w:rsid w:val="002D58B9"/>
    <w:rsid w:val="002D6F61"/>
    <w:rsid w:val="002D7B51"/>
    <w:rsid w:val="002E00DF"/>
    <w:rsid w:val="002E3C86"/>
    <w:rsid w:val="002E52B4"/>
    <w:rsid w:val="002E6143"/>
    <w:rsid w:val="002E6263"/>
    <w:rsid w:val="002E6606"/>
    <w:rsid w:val="002E741D"/>
    <w:rsid w:val="002E77C0"/>
    <w:rsid w:val="002F38CC"/>
    <w:rsid w:val="002F613C"/>
    <w:rsid w:val="002F75B0"/>
    <w:rsid w:val="002F7C56"/>
    <w:rsid w:val="003001CC"/>
    <w:rsid w:val="0030361F"/>
    <w:rsid w:val="00304043"/>
    <w:rsid w:val="003068B0"/>
    <w:rsid w:val="00312C64"/>
    <w:rsid w:val="00314263"/>
    <w:rsid w:val="00314779"/>
    <w:rsid w:val="00315551"/>
    <w:rsid w:val="00316086"/>
    <w:rsid w:val="00316A02"/>
    <w:rsid w:val="00320276"/>
    <w:rsid w:val="003202CE"/>
    <w:rsid w:val="003202DC"/>
    <w:rsid w:val="00330CBD"/>
    <w:rsid w:val="003334AC"/>
    <w:rsid w:val="0033422E"/>
    <w:rsid w:val="00334A90"/>
    <w:rsid w:val="003356AC"/>
    <w:rsid w:val="0034151A"/>
    <w:rsid w:val="003426F7"/>
    <w:rsid w:val="00343184"/>
    <w:rsid w:val="00343688"/>
    <w:rsid w:val="00343A54"/>
    <w:rsid w:val="00343E90"/>
    <w:rsid w:val="003449E1"/>
    <w:rsid w:val="00346E09"/>
    <w:rsid w:val="00347D27"/>
    <w:rsid w:val="00356284"/>
    <w:rsid w:val="00356FC0"/>
    <w:rsid w:val="003630D8"/>
    <w:rsid w:val="003649B6"/>
    <w:rsid w:val="00364C82"/>
    <w:rsid w:val="00365545"/>
    <w:rsid w:val="003719AE"/>
    <w:rsid w:val="00372E29"/>
    <w:rsid w:val="003733D1"/>
    <w:rsid w:val="00374B6F"/>
    <w:rsid w:val="00375319"/>
    <w:rsid w:val="00376A8E"/>
    <w:rsid w:val="0037748B"/>
    <w:rsid w:val="003826E1"/>
    <w:rsid w:val="00384B88"/>
    <w:rsid w:val="00385E3C"/>
    <w:rsid w:val="003866BF"/>
    <w:rsid w:val="00387D6D"/>
    <w:rsid w:val="00390031"/>
    <w:rsid w:val="00390FE0"/>
    <w:rsid w:val="00391707"/>
    <w:rsid w:val="00393164"/>
    <w:rsid w:val="003934ED"/>
    <w:rsid w:val="00394478"/>
    <w:rsid w:val="003946CB"/>
    <w:rsid w:val="003968D2"/>
    <w:rsid w:val="003A17E4"/>
    <w:rsid w:val="003A1EBD"/>
    <w:rsid w:val="003A447A"/>
    <w:rsid w:val="003A6694"/>
    <w:rsid w:val="003B494F"/>
    <w:rsid w:val="003B587E"/>
    <w:rsid w:val="003B5EE0"/>
    <w:rsid w:val="003B60D2"/>
    <w:rsid w:val="003B6299"/>
    <w:rsid w:val="003B7B85"/>
    <w:rsid w:val="003C0BA0"/>
    <w:rsid w:val="003C0F41"/>
    <w:rsid w:val="003C5624"/>
    <w:rsid w:val="003C7EED"/>
    <w:rsid w:val="003D1DF9"/>
    <w:rsid w:val="003D3562"/>
    <w:rsid w:val="003D3D58"/>
    <w:rsid w:val="003D417A"/>
    <w:rsid w:val="003D6066"/>
    <w:rsid w:val="003D6B2A"/>
    <w:rsid w:val="003E13C8"/>
    <w:rsid w:val="003E1402"/>
    <w:rsid w:val="003E2091"/>
    <w:rsid w:val="003E30D1"/>
    <w:rsid w:val="003E453A"/>
    <w:rsid w:val="003E6795"/>
    <w:rsid w:val="003E6F9D"/>
    <w:rsid w:val="003E74BC"/>
    <w:rsid w:val="003F58A3"/>
    <w:rsid w:val="003F7840"/>
    <w:rsid w:val="004003A6"/>
    <w:rsid w:val="00400857"/>
    <w:rsid w:val="00401613"/>
    <w:rsid w:val="0040177E"/>
    <w:rsid w:val="00401877"/>
    <w:rsid w:val="004059E2"/>
    <w:rsid w:val="00405C6D"/>
    <w:rsid w:val="00406076"/>
    <w:rsid w:val="004061C9"/>
    <w:rsid w:val="004077AC"/>
    <w:rsid w:val="00413153"/>
    <w:rsid w:val="00414DE0"/>
    <w:rsid w:val="00415487"/>
    <w:rsid w:val="00416226"/>
    <w:rsid w:val="00417CCA"/>
    <w:rsid w:val="004227AB"/>
    <w:rsid w:val="00424726"/>
    <w:rsid w:val="00425EA6"/>
    <w:rsid w:val="004266B8"/>
    <w:rsid w:val="004301ED"/>
    <w:rsid w:val="0043297A"/>
    <w:rsid w:val="004339FD"/>
    <w:rsid w:val="0043477D"/>
    <w:rsid w:val="00434910"/>
    <w:rsid w:val="00436A45"/>
    <w:rsid w:val="00441445"/>
    <w:rsid w:val="00444233"/>
    <w:rsid w:val="0044490A"/>
    <w:rsid w:val="004451E4"/>
    <w:rsid w:val="00447294"/>
    <w:rsid w:val="00447655"/>
    <w:rsid w:val="00452756"/>
    <w:rsid w:val="0045677D"/>
    <w:rsid w:val="00460627"/>
    <w:rsid w:val="00463AF9"/>
    <w:rsid w:val="00464020"/>
    <w:rsid w:val="00464904"/>
    <w:rsid w:val="00464CF0"/>
    <w:rsid w:val="0047099B"/>
    <w:rsid w:val="00470C29"/>
    <w:rsid w:val="00471254"/>
    <w:rsid w:val="004714AB"/>
    <w:rsid w:val="00471699"/>
    <w:rsid w:val="00471B94"/>
    <w:rsid w:val="004721AA"/>
    <w:rsid w:val="004762F6"/>
    <w:rsid w:val="00487289"/>
    <w:rsid w:val="004917C6"/>
    <w:rsid w:val="00495963"/>
    <w:rsid w:val="00496043"/>
    <w:rsid w:val="0049637B"/>
    <w:rsid w:val="00496C22"/>
    <w:rsid w:val="0049732C"/>
    <w:rsid w:val="004A0995"/>
    <w:rsid w:val="004A0A1E"/>
    <w:rsid w:val="004A43DB"/>
    <w:rsid w:val="004A4D81"/>
    <w:rsid w:val="004A5C4E"/>
    <w:rsid w:val="004A6695"/>
    <w:rsid w:val="004B05F9"/>
    <w:rsid w:val="004B12D2"/>
    <w:rsid w:val="004B1887"/>
    <w:rsid w:val="004B1F58"/>
    <w:rsid w:val="004B1F87"/>
    <w:rsid w:val="004B6D00"/>
    <w:rsid w:val="004B7A2E"/>
    <w:rsid w:val="004C37BE"/>
    <w:rsid w:val="004C754A"/>
    <w:rsid w:val="004D1B11"/>
    <w:rsid w:val="004D51CE"/>
    <w:rsid w:val="004D58C5"/>
    <w:rsid w:val="004D6A0A"/>
    <w:rsid w:val="004E374F"/>
    <w:rsid w:val="004E4F17"/>
    <w:rsid w:val="004E5424"/>
    <w:rsid w:val="004E5E73"/>
    <w:rsid w:val="004E7101"/>
    <w:rsid w:val="004F2054"/>
    <w:rsid w:val="004F2D59"/>
    <w:rsid w:val="004F74E6"/>
    <w:rsid w:val="0050006A"/>
    <w:rsid w:val="005020CE"/>
    <w:rsid w:val="00502450"/>
    <w:rsid w:val="005026BF"/>
    <w:rsid w:val="00503633"/>
    <w:rsid w:val="00505238"/>
    <w:rsid w:val="00505618"/>
    <w:rsid w:val="005075E1"/>
    <w:rsid w:val="00507777"/>
    <w:rsid w:val="00511BB4"/>
    <w:rsid w:val="00511DD8"/>
    <w:rsid w:val="00513597"/>
    <w:rsid w:val="00513875"/>
    <w:rsid w:val="00513ECF"/>
    <w:rsid w:val="00515173"/>
    <w:rsid w:val="00515FEC"/>
    <w:rsid w:val="005217E1"/>
    <w:rsid w:val="00527DE2"/>
    <w:rsid w:val="00530929"/>
    <w:rsid w:val="005316A6"/>
    <w:rsid w:val="00532630"/>
    <w:rsid w:val="0053554A"/>
    <w:rsid w:val="005356E8"/>
    <w:rsid w:val="00536987"/>
    <w:rsid w:val="00536F37"/>
    <w:rsid w:val="005402BC"/>
    <w:rsid w:val="00542177"/>
    <w:rsid w:val="00543A05"/>
    <w:rsid w:val="00545127"/>
    <w:rsid w:val="00545BCA"/>
    <w:rsid w:val="00545F34"/>
    <w:rsid w:val="005461BF"/>
    <w:rsid w:val="0055073D"/>
    <w:rsid w:val="0055368D"/>
    <w:rsid w:val="0055372D"/>
    <w:rsid w:val="00553A2D"/>
    <w:rsid w:val="00555A39"/>
    <w:rsid w:val="005573E4"/>
    <w:rsid w:val="005615EB"/>
    <w:rsid w:val="005650E6"/>
    <w:rsid w:val="00565142"/>
    <w:rsid w:val="005666C4"/>
    <w:rsid w:val="00570806"/>
    <w:rsid w:val="00571C36"/>
    <w:rsid w:val="00571E18"/>
    <w:rsid w:val="005724FC"/>
    <w:rsid w:val="00575449"/>
    <w:rsid w:val="00575F90"/>
    <w:rsid w:val="00576F36"/>
    <w:rsid w:val="0058068E"/>
    <w:rsid w:val="00582EFD"/>
    <w:rsid w:val="005839CA"/>
    <w:rsid w:val="005849A9"/>
    <w:rsid w:val="00584DC8"/>
    <w:rsid w:val="00585947"/>
    <w:rsid w:val="00590FFA"/>
    <w:rsid w:val="005942B3"/>
    <w:rsid w:val="0059703F"/>
    <w:rsid w:val="005A0A8E"/>
    <w:rsid w:val="005A1F5A"/>
    <w:rsid w:val="005A25A6"/>
    <w:rsid w:val="005A5B87"/>
    <w:rsid w:val="005A60E5"/>
    <w:rsid w:val="005A6ECC"/>
    <w:rsid w:val="005B4C9A"/>
    <w:rsid w:val="005B5958"/>
    <w:rsid w:val="005B77B8"/>
    <w:rsid w:val="005B787F"/>
    <w:rsid w:val="005C0CBB"/>
    <w:rsid w:val="005C23D1"/>
    <w:rsid w:val="005C28AB"/>
    <w:rsid w:val="005C2EEF"/>
    <w:rsid w:val="005C457A"/>
    <w:rsid w:val="005C5463"/>
    <w:rsid w:val="005C6891"/>
    <w:rsid w:val="005C709A"/>
    <w:rsid w:val="005D0514"/>
    <w:rsid w:val="005D0A22"/>
    <w:rsid w:val="005D1984"/>
    <w:rsid w:val="005D2FB5"/>
    <w:rsid w:val="005D4B7A"/>
    <w:rsid w:val="005D559F"/>
    <w:rsid w:val="005D5819"/>
    <w:rsid w:val="005D5EB0"/>
    <w:rsid w:val="005E2EF4"/>
    <w:rsid w:val="005E3E47"/>
    <w:rsid w:val="005E5EA7"/>
    <w:rsid w:val="005E62D4"/>
    <w:rsid w:val="005E6550"/>
    <w:rsid w:val="005E7C0B"/>
    <w:rsid w:val="005F1120"/>
    <w:rsid w:val="005F2893"/>
    <w:rsid w:val="005F312E"/>
    <w:rsid w:val="005F456C"/>
    <w:rsid w:val="005F475F"/>
    <w:rsid w:val="005F55D3"/>
    <w:rsid w:val="005F5623"/>
    <w:rsid w:val="005F7723"/>
    <w:rsid w:val="005F7AF8"/>
    <w:rsid w:val="00600DE4"/>
    <w:rsid w:val="006012C1"/>
    <w:rsid w:val="00604F7F"/>
    <w:rsid w:val="00606977"/>
    <w:rsid w:val="00610B9B"/>
    <w:rsid w:val="00611719"/>
    <w:rsid w:val="00612DFB"/>
    <w:rsid w:val="0061627E"/>
    <w:rsid w:val="0062157F"/>
    <w:rsid w:val="00621A43"/>
    <w:rsid w:val="00621C6B"/>
    <w:rsid w:val="00625675"/>
    <w:rsid w:val="00625C61"/>
    <w:rsid w:val="00625F8A"/>
    <w:rsid w:val="00630205"/>
    <w:rsid w:val="00630B60"/>
    <w:rsid w:val="00630C4A"/>
    <w:rsid w:val="00633471"/>
    <w:rsid w:val="00633C3B"/>
    <w:rsid w:val="00635289"/>
    <w:rsid w:val="00635FDC"/>
    <w:rsid w:val="00636934"/>
    <w:rsid w:val="006370FA"/>
    <w:rsid w:val="006427FD"/>
    <w:rsid w:val="00642A4E"/>
    <w:rsid w:val="00642B71"/>
    <w:rsid w:val="00643C5B"/>
    <w:rsid w:val="00644A4E"/>
    <w:rsid w:val="006470F6"/>
    <w:rsid w:val="00647949"/>
    <w:rsid w:val="00650847"/>
    <w:rsid w:val="00651691"/>
    <w:rsid w:val="00653FC0"/>
    <w:rsid w:val="00655BA6"/>
    <w:rsid w:val="006560E7"/>
    <w:rsid w:val="006561DB"/>
    <w:rsid w:val="00656E74"/>
    <w:rsid w:val="00660CA6"/>
    <w:rsid w:val="006610A9"/>
    <w:rsid w:val="00661A4E"/>
    <w:rsid w:val="006654F6"/>
    <w:rsid w:val="00671791"/>
    <w:rsid w:val="00672A65"/>
    <w:rsid w:val="006753C2"/>
    <w:rsid w:val="00675574"/>
    <w:rsid w:val="0067567B"/>
    <w:rsid w:val="00675C9F"/>
    <w:rsid w:val="006809C1"/>
    <w:rsid w:val="0068338E"/>
    <w:rsid w:val="0068346B"/>
    <w:rsid w:val="00686BAD"/>
    <w:rsid w:val="00686F58"/>
    <w:rsid w:val="006876B6"/>
    <w:rsid w:val="0068774A"/>
    <w:rsid w:val="006916B7"/>
    <w:rsid w:val="006931AB"/>
    <w:rsid w:val="00693BB9"/>
    <w:rsid w:val="0069554E"/>
    <w:rsid w:val="00695A44"/>
    <w:rsid w:val="00695F1B"/>
    <w:rsid w:val="00697059"/>
    <w:rsid w:val="006976B4"/>
    <w:rsid w:val="006A0D2F"/>
    <w:rsid w:val="006A196A"/>
    <w:rsid w:val="006A3CC8"/>
    <w:rsid w:val="006A45E0"/>
    <w:rsid w:val="006A4771"/>
    <w:rsid w:val="006A51C2"/>
    <w:rsid w:val="006A5B92"/>
    <w:rsid w:val="006B1A22"/>
    <w:rsid w:val="006B41CA"/>
    <w:rsid w:val="006B4678"/>
    <w:rsid w:val="006B494E"/>
    <w:rsid w:val="006B5542"/>
    <w:rsid w:val="006B5B01"/>
    <w:rsid w:val="006B5D5B"/>
    <w:rsid w:val="006B76CE"/>
    <w:rsid w:val="006C070F"/>
    <w:rsid w:val="006C18EA"/>
    <w:rsid w:val="006C21E4"/>
    <w:rsid w:val="006C39C4"/>
    <w:rsid w:val="006D0AC6"/>
    <w:rsid w:val="006D1B1C"/>
    <w:rsid w:val="006D468A"/>
    <w:rsid w:val="006E05D2"/>
    <w:rsid w:val="006E23AB"/>
    <w:rsid w:val="006E49D2"/>
    <w:rsid w:val="006E55B1"/>
    <w:rsid w:val="006E5604"/>
    <w:rsid w:val="006E6769"/>
    <w:rsid w:val="006E6B42"/>
    <w:rsid w:val="006E77E3"/>
    <w:rsid w:val="006E7953"/>
    <w:rsid w:val="006E7BD5"/>
    <w:rsid w:val="006F0923"/>
    <w:rsid w:val="006F300E"/>
    <w:rsid w:val="006F3EFD"/>
    <w:rsid w:val="006F4FD8"/>
    <w:rsid w:val="006F67C3"/>
    <w:rsid w:val="006F7BA4"/>
    <w:rsid w:val="00701DC1"/>
    <w:rsid w:val="00703071"/>
    <w:rsid w:val="007037E3"/>
    <w:rsid w:val="00706585"/>
    <w:rsid w:val="007065A6"/>
    <w:rsid w:val="00707052"/>
    <w:rsid w:val="00707828"/>
    <w:rsid w:val="00715445"/>
    <w:rsid w:val="007217F2"/>
    <w:rsid w:val="00722BE6"/>
    <w:rsid w:val="007253D4"/>
    <w:rsid w:val="00726C09"/>
    <w:rsid w:val="007270E7"/>
    <w:rsid w:val="00731A46"/>
    <w:rsid w:val="00731AF3"/>
    <w:rsid w:val="00732897"/>
    <w:rsid w:val="00732C64"/>
    <w:rsid w:val="0073364D"/>
    <w:rsid w:val="007368A7"/>
    <w:rsid w:val="00740032"/>
    <w:rsid w:val="00741478"/>
    <w:rsid w:val="007458C6"/>
    <w:rsid w:val="00747807"/>
    <w:rsid w:val="007520B5"/>
    <w:rsid w:val="007522BD"/>
    <w:rsid w:val="00756BC3"/>
    <w:rsid w:val="0076189A"/>
    <w:rsid w:val="00762071"/>
    <w:rsid w:val="00763A70"/>
    <w:rsid w:val="007652C2"/>
    <w:rsid w:val="007658DE"/>
    <w:rsid w:val="00766762"/>
    <w:rsid w:val="00770186"/>
    <w:rsid w:val="007718BC"/>
    <w:rsid w:val="00772538"/>
    <w:rsid w:val="00772E9D"/>
    <w:rsid w:val="007766A5"/>
    <w:rsid w:val="00776AAD"/>
    <w:rsid w:val="00777E20"/>
    <w:rsid w:val="00784A83"/>
    <w:rsid w:val="007878E7"/>
    <w:rsid w:val="0079069F"/>
    <w:rsid w:val="00791631"/>
    <w:rsid w:val="00791F59"/>
    <w:rsid w:val="00792CFB"/>
    <w:rsid w:val="0079670E"/>
    <w:rsid w:val="0079744C"/>
    <w:rsid w:val="007A060B"/>
    <w:rsid w:val="007A3D64"/>
    <w:rsid w:val="007A6A44"/>
    <w:rsid w:val="007B19E0"/>
    <w:rsid w:val="007B277F"/>
    <w:rsid w:val="007B2E49"/>
    <w:rsid w:val="007B53BB"/>
    <w:rsid w:val="007B65B1"/>
    <w:rsid w:val="007B68FE"/>
    <w:rsid w:val="007B6A47"/>
    <w:rsid w:val="007B6D49"/>
    <w:rsid w:val="007B756B"/>
    <w:rsid w:val="007C524B"/>
    <w:rsid w:val="007C68DC"/>
    <w:rsid w:val="007D07A1"/>
    <w:rsid w:val="007D265E"/>
    <w:rsid w:val="007D2A93"/>
    <w:rsid w:val="007D71D5"/>
    <w:rsid w:val="007D7FDA"/>
    <w:rsid w:val="007E022C"/>
    <w:rsid w:val="007E0C64"/>
    <w:rsid w:val="007E2C6F"/>
    <w:rsid w:val="007E67D2"/>
    <w:rsid w:val="007F1237"/>
    <w:rsid w:val="007F4717"/>
    <w:rsid w:val="007F56EA"/>
    <w:rsid w:val="007F7166"/>
    <w:rsid w:val="007F7CFD"/>
    <w:rsid w:val="00807921"/>
    <w:rsid w:val="0081072E"/>
    <w:rsid w:val="0081084C"/>
    <w:rsid w:val="00812D2B"/>
    <w:rsid w:val="0081493B"/>
    <w:rsid w:val="00820755"/>
    <w:rsid w:val="008229D2"/>
    <w:rsid w:val="00825772"/>
    <w:rsid w:val="008263C4"/>
    <w:rsid w:val="0083045A"/>
    <w:rsid w:val="008316DD"/>
    <w:rsid w:val="00835AF8"/>
    <w:rsid w:val="00841982"/>
    <w:rsid w:val="00842975"/>
    <w:rsid w:val="00845380"/>
    <w:rsid w:val="00855404"/>
    <w:rsid w:val="00857660"/>
    <w:rsid w:val="00860F6D"/>
    <w:rsid w:val="00862894"/>
    <w:rsid w:val="00863F77"/>
    <w:rsid w:val="008650B9"/>
    <w:rsid w:val="0086532D"/>
    <w:rsid w:val="0086745C"/>
    <w:rsid w:val="008674A7"/>
    <w:rsid w:val="0087181E"/>
    <w:rsid w:val="008724BB"/>
    <w:rsid w:val="00872D8B"/>
    <w:rsid w:val="00872FB7"/>
    <w:rsid w:val="0087356E"/>
    <w:rsid w:val="0087584F"/>
    <w:rsid w:val="008811A2"/>
    <w:rsid w:val="0088267F"/>
    <w:rsid w:val="00884EA9"/>
    <w:rsid w:val="00885159"/>
    <w:rsid w:val="00885438"/>
    <w:rsid w:val="00886942"/>
    <w:rsid w:val="0088697A"/>
    <w:rsid w:val="00886A71"/>
    <w:rsid w:val="00890BDD"/>
    <w:rsid w:val="008918CA"/>
    <w:rsid w:val="00891EB8"/>
    <w:rsid w:val="00893081"/>
    <w:rsid w:val="00894906"/>
    <w:rsid w:val="0089530E"/>
    <w:rsid w:val="0089791F"/>
    <w:rsid w:val="008A094F"/>
    <w:rsid w:val="008A1415"/>
    <w:rsid w:val="008A195E"/>
    <w:rsid w:val="008A46F4"/>
    <w:rsid w:val="008A4D43"/>
    <w:rsid w:val="008A657E"/>
    <w:rsid w:val="008B2BA5"/>
    <w:rsid w:val="008B3850"/>
    <w:rsid w:val="008B584A"/>
    <w:rsid w:val="008B5FC8"/>
    <w:rsid w:val="008C182E"/>
    <w:rsid w:val="008C1CFD"/>
    <w:rsid w:val="008C3A8F"/>
    <w:rsid w:val="008C40EC"/>
    <w:rsid w:val="008C5E4E"/>
    <w:rsid w:val="008C6E6C"/>
    <w:rsid w:val="008D0B10"/>
    <w:rsid w:val="008D2CBA"/>
    <w:rsid w:val="008D3B2D"/>
    <w:rsid w:val="008D4176"/>
    <w:rsid w:val="008D7EC8"/>
    <w:rsid w:val="008E329F"/>
    <w:rsid w:val="008E389A"/>
    <w:rsid w:val="008E72E8"/>
    <w:rsid w:val="008E7945"/>
    <w:rsid w:val="008F1FB5"/>
    <w:rsid w:val="008F65DB"/>
    <w:rsid w:val="008F6FD2"/>
    <w:rsid w:val="00900B4D"/>
    <w:rsid w:val="00900E0F"/>
    <w:rsid w:val="00903E86"/>
    <w:rsid w:val="00904421"/>
    <w:rsid w:val="00905585"/>
    <w:rsid w:val="00907229"/>
    <w:rsid w:val="009075F1"/>
    <w:rsid w:val="00907B39"/>
    <w:rsid w:val="0091099A"/>
    <w:rsid w:val="00914798"/>
    <w:rsid w:val="00914E5D"/>
    <w:rsid w:val="00920BD0"/>
    <w:rsid w:val="009216DA"/>
    <w:rsid w:val="00921777"/>
    <w:rsid w:val="009220D2"/>
    <w:rsid w:val="00924153"/>
    <w:rsid w:val="009268A8"/>
    <w:rsid w:val="00927301"/>
    <w:rsid w:val="00931A81"/>
    <w:rsid w:val="0093506D"/>
    <w:rsid w:val="009365C0"/>
    <w:rsid w:val="00940046"/>
    <w:rsid w:val="009409EE"/>
    <w:rsid w:val="00942703"/>
    <w:rsid w:val="00944E6D"/>
    <w:rsid w:val="0094636B"/>
    <w:rsid w:val="009505DA"/>
    <w:rsid w:val="009517F5"/>
    <w:rsid w:val="00953831"/>
    <w:rsid w:val="009621B1"/>
    <w:rsid w:val="009628C2"/>
    <w:rsid w:val="00962B41"/>
    <w:rsid w:val="009634EC"/>
    <w:rsid w:val="00963C65"/>
    <w:rsid w:val="009643E2"/>
    <w:rsid w:val="00964AC1"/>
    <w:rsid w:val="00965230"/>
    <w:rsid w:val="00965B6D"/>
    <w:rsid w:val="00967C95"/>
    <w:rsid w:val="00970D71"/>
    <w:rsid w:val="009740DD"/>
    <w:rsid w:val="00974434"/>
    <w:rsid w:val="009746BA"/>
    <w:rsid w:val="00976ABA"/>
    <w:rsid w:val="009824CF"/>
    <w:rsid w:val="0098327D"/>
    <w:rsid w:val="0098430B"/>
    <w:rsid w:val="00986E68"/>
    <w:rsid w:val="0099326A"/>
    <w:rsid w:val="009956EA"/>
    <w:rsid w:val="0099763B"/>
    <w:rsid w:val="00997D84"/>
    <w:rsid w:val="009A4666"/>
    <w:rsid w:val="009A5464"/>
    <w:rsid w:val="009B3EAD"/>
    <w:rsid w:val="009B44B1"/>
    <w:rsid w:val="009B75D9"/>
    <w:rsid w:val="009B77CB"/>
    <w:rsid w:val="009B7FB0"/>
    <w:rsid w:val="009C7B6F"/>
    <w:rsid w:val="009C7B83"/>
    <w:rsid w:val="009D4354"/>
    <w:rsid w:val="009D6366"/>
    <w:rsid w:val="009D71D1"/>
    <w:rsid w:val="009E0EC6"/>
    <w:rsid w:val="009E4386"/>
    <w:rsid w:val="009E52CD"/>
    <w:rsid w:val="009E581F"/>
    <w:rsid w:val="009E5E0A"/>
    <w:rsid w:val="009E60A1"/>
    <w:rsid w:val="009E6171"/>
    <w:rsid w:val="009E75DF"/>
    <w:rsid w:val="009E791A"/>
    <w:rsid w:val="009F0139"/>
    <w:rsid w:val="009F056F"/>
    <w:rsid w:val="009F3713"/>
    <w:rsid w:val="009F478D"/>
    <w:rsid w:val="009F53C4"/>
    <w:rsid w:val="009F55D5"/>
    <w:rsid w:val="009F5F99"/>
    <w:rsid w:val="009F6BBF"/>
    <w:rsid w:val="00A0295B"/>
    <w:rsid w:val="00A036DF"/>
    <w:rsid w:val="00A05A7D"/>
    <w:rsid w:val="00A05B2D"/>
    <w:rsid w:val="00A05E2A"/>
    <w:rsid w:val="00A103B5"/>
    <w:rsid w:val="00A15D69"/>
    <w:rsid w:val="00A15DF8"/>
    <w:rsid w:val="00A172DC"/>
    <w:rsid w:val="00A2118B"/>
    <w:rsid w:val="00A27446"/>
    <w:rsid w:val="00A313B9"/>
    <w:rsid w:val="00A32BE3"/>
    <w:rsid w:val="00A354C1"/>
    <w:rsid w:val="00A35B6F"/>
    <w:rsid w:val="00A40A9C"/>
    <w:rsid w:val="00A4723A"/>
    <w:rsid w:val="00A47ACA"/>
    <w:rsid w:val="00A504A4"/>
    <w:rsid w:val="00A55F80"/>
    <w:rsid w:val="00A56C89"/>
    <w:rsid w:val="00A62054"/>
    <w:rsid w:val="00A6450D"/>
    <w:rsid w:val="00A64B7F"/>
    <w:rsid w:val="00A65B96"/>
    <w:rsid w:val="00A66296"/>
    <w:rsid w:val="00A666B0"/>
    <w:rsid w:val="00A67F1D"/>
    <w:rsid w:val="00A70E3D"/>
    <w:rsid w:val="00A71100"/>
    <w:rsid w:val="00A71F5F"/>
    <w:rsid w:val="00A73495"/>
    <w:rsid w:val="00A74002"/>
    <w:rsid w:val="00A80F2E"/>
    <w:rsid w:val="00A82C8F"/>
    <w:rsid w:val="00A851ED"/>
    <w:rsid w:val="00A855E9"/>
    <w:rsid w:val="00A90023"/>
    <w:rsid w:val="00AA2590"/>
    <w:rsid w:val="00AA4B1D"/>
    <w:rsid w:val="00AA57DD"/>
    <w:rsid w:val="00AA68C9"/>
    <w:rsid w:val="00AA72E2"/>
    <w:rsid w:val="00AB28C7"/>
    <w:rsid w:val="00AB4561"/>
    <w:rsid w:val="00AB60D2"/>
    <w:rsid w:val="00AB724F"/>
    <w:rsid w:val="00AC2E27"/>
    <w:rsid w:val="00AC3B10"/>
    <w:rsid w:val="00AC5514"/>
    <w:rsid w:val="00AC61F2"/>
    <w:rsid w:val="00AC68A1"/>
    <w:rsid w:val="00AD3A81"/>
    <w:rsid w:val="00AD45E6"/>
    <w:rsid w:val="00AE0344"/>
    <w:rsid w:val="00AE063F"/>
    <w:rsid w:val="00AE20A4"/>
    <w:rsid w:val="00AF162F"/>
    <w:rsid w:val="00AF2476"/>
    <w:rsid w:val="00AF2AE5"/>
    <w:rsid w:val="00AF370C"/>
    <w:rsid w:val="00AF3782"/>
    <w:rsid w:val="00AF405A"/>
    <w:rsid w:val="00AF4D8D"/>
    <w:rsid w:val="00B00BEF"/>
    <w:rsid w:val="00B02F10"/>
    <w:rsid w:val="00B05C87"/>
    <w:rsid w:val="00B0672B"/>
    <w:rsid w:val="00B07536"/>
    <w:rsid w:val="00B10531"/>
    <w:rsid w:val="00B1196F"/>
    <w:rsid w:val="00B14999"/>
    <w:rsid w:val="00B165A8"/>
    <w:rsid w:val="00B2111C"/>
    <w:rsid w:val="00B212F4"/>
    <w:rsid w:val="00B22878"/>
    <w:rsid w:val="00B23CAD"/>
    <w:rsid w:val="00B24685"/>
    <w:rsid w:val="00B266BC"/>
    <w:rsid w:val="00B32C96"/>
    <w:rsid w:val="00B3458C"/>
    <w:rsid w:val="00B36071"/>
    <w:rsid w:val="00B37149"/>
    <w:rsid w:val="00B371A1"/>
    <w:rsid w:val="00B37D54"/>
    <w:rsid w:val="00B41390"/>
    <w:rsid w:val="00B41EC1"/>
    <w:rsid w:val="00B43304"/>
    <w:rsid w:val="00B45375"/>
    <w:rsid w:val="00B45D4F"/>
    <w:rsid w:val="00B5644A"/>
    <w:rsid w:val="00B5691E"/>
    <w:rsid w:val="00B57374"/>
    <w:rsid w:val="00B60C79"/>
    <w:rsid w:val="00B63433"/>
    <w:rsid w:val="00B65EB7"/>
    <w:rsid w:val="00B663BC"/>
    <w:rsid w:val="00B67306"/>
    <w:rsid w:val="00B702BA"/>
    <w:rsid w:val="00B70AA1"/>
    <w:rsid w:val="00B7426B"/>
    <w:rsid w:val="00B7547C"/>
    <w:rsid w:val="00B80D76"/>
    <w:rsid w:val="00B8232D"/>
    <w:rsid w:val="00B82794"/>
    <w:rsid w:val="00B8334C"/>
    <w:rsid w:val="00B83802"/>
    <w:rsid w:val="00B847B6"/>
    <w:rsid w:val="00B84EB0"/>
    <w:rsid w:val="00B91B38"/>
    <w:rsid w:val="00B920E5"/>
    <w:rsid w:val="00B9246D"/>
    <w:rsid w:val="00B93F62"/>
    <w:rsid w:val="00B95D22"/>
    <w:rsid w:val="00B9671A"/>
    <w:rsid w:val="00B979E2"/>
    <w:rsid w:val="00B97CA2"/>
    <w:rsid w:val="00BA1748"/>
    <w:rsid w:val="00BA6031"/>
    <w:rsid w:val="00BA62D8"/>
    <w:rsid w:val="00BB1346"/>
    <w:rsid w:val="00BB3A91"/>
    <w:rsid w:val="00BB61CB"/>
    <w:rsid w:val="00BB69A7"/>
    <w:rsid w:val="00BB6A83"/>
    <w:rsid w:val="00BB7CA8"/>
    <w:rsid w:val="00BB7FA2"/>
    <w:rsid w:val="00BC017A"/>
    <w:rsid w:val="00BD3F7C"/>
    <w:rsid w:val="00BD7BC2"/>
    <w:rsid w:val="00BE1282"/>
    <w:rsid w:val="00BE1DC9"/>
    <w:rsid w:val="00BE28C1"/>
    <w:rsid w:val="00BE4039"/>
    <w:rsid w:val="00BE4257"/>
    <w:rsid w:val="00BE5A38"/>
    <w:rsid w:val="00BE5BB1"/>
    <w:rsid w:val="00BE6A00"/>
    <w:rsid w:val="00BE7864"/>
    <w:rsid w:val="00BE7B7B"/>
    <w:rsid w:val="00BE7C47"/>
    <w:rsid w:val="00BF14C3"/>
    <w:rsid w:val="00BF2A39"/>
    <w:rsid w:val="00BF32CC"/>
    <w:rsid w:val="00BF55FF"/>
    <w:rsid w:val="00BF7A37"/>
    <w:rsid w:val="00C00F8C"/>
    <w:rsid w:val="00C0137B"/>
    <w:rsid w:val="00C019ED"/>
    <w:rsid w:val="00C021E7"/>
    <w:rsid w:val="00C0444C"/>
    <w:rsid w:val="00C05672"/>
    <w:rsid w:val="00C068CC"/>
    <w:rsid w:val="00C10612"/>
    <w:rsid w:val="00C122AF"/>
    <w:rsid w:val="00C12607"/>
    <w:rsid w:val="00C12C4A"/>
    <w:rsid w:val="00C14BDC"/>
    <w:rsid w:val="00C14C26"/>
    <w:rsid w:val="00C14E28"/>
    <w:rsid w:val="00C222DE"/>
    <w:rsid w:val="00C22ED8"/>
    <w:rsid w:val="00C2382F"/>
    <w:rsid w:val="00C275F3"/>
    <w:rsid w:val="00C279A7"/>
    <w:rsid w:val="00C30B13"/>
    <w:rsid w:val="00C32104"/>
    <w:rsid w:val="00C324A4"/>
    <w:rsid w:val="00C3253B"/>
    <w:rsid w:val="00C327A7"/>
    <w:rsid w:val="00C33F4C"/>
    <w:rsid w:val="00C348F6"/>
    <w:rsid w:val="00C34D80"/>
    <w:rsid w:val="00C37AFA"/>
    <w:rsid w:val="00C40347"/>
    <w:rsid w:val="00C46E5E"/>
    <w:rsid w:val="00C51694"/>
    <w:rsid w:val="00C533C6"/>
    <w:rsid w:val="00C53435"/>
    <w:rsid w:val="00C578F9"/>
    <w:rsid w:val="00C6137C"/>
    <w:rsid w:val="00C63095"/>
    <w:rsid w:val="00C64FDE"/>
    <w:rsid w:val="00C650F2"/>
    <w:rsid w:val="00C6515D"/>
    <w:rsid w:val="00C71CF9"/>
    <w:rsid w:val="00C735DE"/>
    <w:rsid w:val="00C7388D"/>
    <w:rsid w:val="00C74EB1"/>
    <w:rsid w:val="00C75058"/>
    <w:rsid w:val="00C757F1"/>
    <w:rsid w:val="00C75970"/>
    <w:rsid w:val="00C76420"/>
    <w:rsid w:val="00C817FF"/>
    <w:rsid w:val="00C841C2"/>
    <w:rsid w:val="00C84FCD"/>
    <w:rsid w:val="00C85E5E"/>
    <w:rsid w:val="00C87FFC"/>
    <w:rsid w:val="00C91D16"/>
    <w:rsid w:val="00C94249"/>
    <w:rsid w:val="00C97FDE"/>
    <w:rsid w:val="00CA0208"/>
    <w:rsid w:val="00CA03B8"/>
    <w:rsid w:val="00CA3D27"/>
    <w:rsid w:val="00CA4044"/>
    <w:rsid w:val="00CA675C"/>
    <w:rsid w:val="00CA75F8"/>
    <w:rsid w:val="00CB1515"/>
    <w:rsid w:val="00CB1A4D"/>
    <w:rsid w:val="00CB24D9"/>
    <w:rsid w:val="00CB28CC"/>
    <w:rsid w:val="00CB42FB"/>
    <w:rsid w:val="00CB5857"/>
    <w:rsid w:val="00CB5929"/>
    <w:rsid w:val="00CB5CF0"/>
    <w:rsid w:val="00CB785E"/>
    <w:rsid w:val="00CC1120"/>
    <w:rsid w:val="00CC2AE1"/>
    <w:rsid w:val="00CC2F70"/>
    <w:rsid w:val="00CC5DFD"/>
    <w:rsid w:val="00CC65A8"/>
    <w:rsid w:val="00CD423F"/>
    <w:rsid w:val="00CD4AB4"/>
    <w:rsid w:val="00CD5E1C"/>
    <w:rsid w:val="00CE0CD4"/>
    <w:rsid w:val="00CE0E76"/>
    <w:rsid w:val="00CE6EB0"/>
    <w:rsid w:val="00CF102D"/>
    <w:rsid w:val="00CF1A42"/>
    <w:rsid w:val="00CF5369"/>
    <w:rsid w:val="00CF7833"/>
    <w:rsid w:val="00D02AE8"/>
    <w:rsid w:val="00D10183"/>
    <w:rsid w:val="00D12BC1"/>
    <w:rsid w:val="00D14AD8"/>
    <w:rsid w:val="00D15B42"/>
    <w:rsid w:val="00D20A51"/>
    <w:rsid w:val="00D21EFA"/>
    <w:rsid w:val="00D222A2"/>
    <w:rsid w:val="00D23B2C"/>
    <w:rsid w:val="00D23CD8"/>
    <w:rsid w:val="00D24D2C"/>
    <w:rsid w:val="00D33AEE"/>
    <w:rsid w:val="00D357BC"/>
    <w:rsid w:val="00D42F45"/>
    <w:rsid w:val="00D4302E"/>
    <w:rsid w:val="00D4309C"/>
    <w:rsid w:val="00D45D60"/>
    <w:rsid w:val="00D461C3"/>
    <w:rsid w:val="00D47AAC"/>
    <w:rsid w:val="00D47EB3"/>
    <w:rsid w:val="00D514BB"/>
    <w:rsid w:val="00D51BE8"/>
    <w:rsid w:val="00D52A67"/>
    <w:rsid w:val="00D53D91"/>
    <w:rsid w:val="00D557F5"/>
    <w:rsid w:val="00D56B54"/>
    <w:rsid w:val="00D57FF9"/>
    <w:rsid w:val="00D60B89"/>
    <w:rsid w:val="00D62663"/>
    <w:rsid w:val="00D6271B"/>
    <w:rsid w:val="00D62A73"/>
    <w:rsid w:val="00D6339E"/>
    <w:rsid w:val="00D64BF5"/>
    <w:rsid w:val="00D672AC"/>
    <w:rsid w:val="00D70610"/>
    <w:rsid w:val="00D713FE"/>
    <w:rsid w:val="00D72D8C"/>
    <w:rsid w:val="00D73AD8"/>
    <w:rsid w:val="00D73BF3"/>
    <w:rsid w:val="00D754DA"/>
    <w:rsid w:val="00D75F1C"/>
    <w:rsid w:val="00D76D87"/>
    <w:rsid w:val="00D77306"/>
    <w:rsid w:val="00D828A1"/>
    <w:rsid w:val="00D83A3E"/>
    <w:rsid w:val="00D86072"/>
    <w:rsid w:val="00D872D7"/>
    <w:rsid w:val="00D90E12"/>
    <w:rsid w:val="00D91019"/>
    <w:rsid w:val="00D918C3"/>
    <w:rsid w:val="00D92C02"/>
    <w:rsid w:val="00D95C97"/>
    <w:rsid w:val="00D963CB"/>
    <w:rsid w:val="00D966F0"/>
    <w:rsid w:val="00D96D20"/>
    <w:rsid w:val="00DA3535"/>
    <w:rsid w:val="00DA74A2"/>
    <w:rsid w:val="00DB2D8B"/>
    <w:rsid w:val="00DC568B"/>
    <w:rsid w:val="00DC6DC6"/>
    <w:rsid w:val="00DD02C2"/>
    <w:rsid w:val="00DD0BD9"/>
    <w:rsid w:val="00DD4945"/>
    <w:rsid w:val="00DD508F"/>
    <w:rsid w:val="00DE12BA"/>
    <w:rsid w:val="00DE206A"/>
    <w:rsid w:val="00DE401F"/>
    <w:rsid w:val="00DE61DA"/>
    <w:rsid w:val="00DE63DF"/>
    <w:rsid w:val="00DE78DB"/>
    <w:rsid w:val="00DF1F5A"/>
    <w:rsid w:val="00DF34C2"/>
    <w:rsid w:val="00DF3FEE"/>
    <w:rsid w:val="00DF4376"/>
    <w:rsid w:val="00DF5631"/>
    <w:rsid w:val="00E01154"/>
    <w:rsid w:val="00E011DD"/>
    <w:rsid w:val="00E130E7"/>
    <w:rsid w:val="00E13DA6"/>
    <w:rsid w:val="00E14548"/>
    <w:rsid w:val="00E15AF3"/>
    <w:rsid w:val="00E169D8"/>
    <w:rsid w:val="00E2183E"/>
    <w:rsid w:val="00E23420"/>
    <w:rsid w:val="00E2408D"/>
    <w:rsid w:val="00E2728B"/>
    <w:rsid w:val="00E2749E"/>
    <w:rsid w:val="00E27A68"/>
    <w:rsid w:val="00E31659"/>
    <w:rsid w:val="00E31A4F"/>
    <w:rsid w:val="00E32F60"/>
    <w:rsid w:val="00E34488"/>
    <w:rsid w:val="00E35BF1"/>
    <w:rsid w:val="00E44C16"/>
    <w:rsid w:val="00E44DD5"/>
    <w:rsid w:val="00E45C82"/>
    <w:rsid w:val="00E463DA"/>
    <w:rsid w:val="00E46417"/>
    <w:rsid w:val="00E4643C"/>
    <w:rsid w:val="00E4700D"/>
    <w:rsid w:val="00E47228"/>
    <w:rsid w:val="00E65704"/>
    <w:rsid w:val="00E67745"/>
    <w:rsid w:val="00E709D9"/>
    <w:rsid w:val="00E7177A"/>
    <w:rsid w:val="00E7317A"/>
    <w:rsid w:val="00E7378F"/>
    <w:rsid w:val="00E73CF2"/>
    <w:rsid w:val="00E741AD"/>
    <w:rsid w:val="00E77308"/>
    <w:rsid w:val="00E8051C"/>
    <w:rsid w:val="00E904BF"/>
    <w:rsid w:val="00E90C1A"/>
    <w:rsid w:val="00E91AEE"/>
    <w:rsid w:val="00E933BB"/>
    <w:rsid w:val="00E93D8D"/>
    <w:rsid w:val="00EA1478"/>
    <w:rsid w:val="00EA31EE"/>
    <w:rsid w:val="00EA5B9B"/>
    <w:rsid w:val="00EA5E20"/>
    <w:rsid w:val="00EA6E2C"/>
    <w:rsid w:val="00EA7FD1"/>
    <w:rsid w:val="00EB0D6E"/>
    <w:rsid w:val="00EB43C4"/>
    <w:rsid w:val="00EB582E"/>
    <w:rsid w:val="00EB7699"/>
    <w:rsid w:val="00EC08ED"/>
    <w:rsid w:val="00EC2CF1"/>
    <w:rsid w:val="00EC4E68"/>
    <w:rsid w:val="00ED0891"/>
    <w:rsid w:val="00ED0B9C"/>
    <w:rsid w:val="00ED0DB3"/>
    <w:rsid w:val="00ED0DE6"/>
    <w:rsid w:val="00ED3024"/>
    <w:rsid w:val="00ED4227"/>
    <w:rsid w:val="00ED5C18"/>
    <w:rsid w:val="00EE39A9"/>
    <w:rsid w:val="00EF07A8"/>
    <w:rsid w:val="00EF2F50"/>
    <w:rsid w:val="00EF55CC"/>
    <w:rsid w:val="00EF5D39"/>
    <w:rsid w:val="00EF7081"/>
    <w:rsid w:val="00F01796"/>
    <w:rsid w:val="00F019E7"/>
    <w:rsid w:val="00F020AC"/>
    <w:rsid w:val="00F104A2"/>
    <w:rsid w:val="00F11586"/>
    <w:rsid w:val="00F12450"/>
    <w:rsid w:val="00F12527"/>
    <w:rsid w:val="00F15FE9"/>
    <w:rsid w:val="00F16ACD"/>
    <w:rsid w:val="00F23A1A"/>
    <w:rsid w:val="00F24565"/>
    <w:rsid w:val="00F25CA7"/>
    <w:rsid w:val="00F264A9"/>
    <w:rsid w:val="00F27338"/>
    <w:rsid w:val="00F32165"/>
    <w:rsid w:val="00F33545"/>
    <w:rsid w:val="00F35A66"/>
    <w:rsid w:val="00F36181"/>
    <w:rsid w:val="00F37602"/>
    <w:rsid w:val="00F37CBE"/>
    <w:rsid w:val="00F40D54"/>
    <w:rsid w:val="00F41B57"/>
    <w:rsid w:val="00F420D2"/>
    <w:rsid w:val="00F421D3"/>
    <w:rsid w:val="00F434C2"/>
    <w:rsid w:val="00F44E69"/>
    <w:rsid w:val="00F45454"/>
    <w:rsid w:val="00F46409"/>
    <w:rsid w:val="00F46A75"/>
    <w:rsid w:val="00F510B3"/>
    <w:rsid w:val="00F55DE7"/>
    <w:rsid w:val="00F61B02"/>
    <w:rsid w:val="00F6603F"/>
    <w:rsid w:val="00F67ABF"/>
    <w:rsid w:val="00F715E3"/>
    <w:rsid w:val="00F75CDF"/>
    <w:rsid w:val="00F763DD"/>
    <w:rsid w:val="00F7685F"/>
    <w:rsid w:val="00F8297F"/>
    <w:rsid w:val="00F838DE"/>
    <w:rsid w:val="00F84DC1"/>
    <w:rsid w:val="00F86842"/>
    <w:rsid w:val="00F8733B"/>
    <w:rsid w:val="00F87AD0"/>
    <w:rsid w:val="00F907D1"/>
    <w:rsid w:val="00F915DE"/>
    <w:rsid w:val="00FA0482"/>
    <w:rsid w:val="00FA13BD"/>
    <w:rsid w:val="00FA1952"/>
    <w:rsid w:val="00FA29BF"/>
    <w:rsid w:val="00FA7246"/>
    <w:rsid w:val="00FB14EE"/>
    <w:rsid w:val="00FB18E4"/>
    <w:rsid w:val="00FB2E0C"/>
    <w:rsid w:val="00FB31EA"/>
    <w:rsid w:val="00FB4440"/>
    <w:rsid w:val="00FB51A3"/>
    <w:rsid w:val="00FC20CD"/>
    <w:rsid w:val="00FC4628"/>
    <w:rsid w:val="00FC5DC5"/>
    <w:rsid w:val="00FC5EEF"/>
    <w:rsid w:val="00FD1011"/>
    <w:rsid w:val="00FD521D"/>
    <w:rsid w:val="00FD556C"/>
    <w:rsid w:val="00FD7A69"/>
    <w:rsid w:val="00FD7CFC"/>
    <w:rsid w:val="00FE1992"/>
    <w:rsid w:val="00FE34EB"/>
    <w:rsid w:val="00FE3E60"/>
    <w:rsid w:val="00FE465F"/>
    <w:rsid w:val="00FE5E19"/>
    <w:rsid w:val="00FF5288"/>
    <w:rsid w:val="00FF63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2B4"/>
    <w:rPr>
      <w:sz w:val="28"/>
    </w:rPr>
  </w:style>
  <w:style w:type="paragraph" w:styleId="1">
    <w:name w:val="heading 1"/>
    <w:basedOn w:val="a"/>
    <w:next w:val="a"/>
    <w:qFormat/>
    <w:rsid w:val="004B1F87"/>
    <w:pPr>
      <w:keepNext/>
      <w:jc w:val="center"/>
      <w:outlineLvl w:val="0"/>
    </w:pPr>
    <w:rPr>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4B1887"/>
  </w:style>
  <w:style w:type="paragraph" w:styleId="a4">
    <w:name w:val="envelope address"/>
    <w:basedOn w:val="a"/>
    <w:rsid w:val="004B1887"/>
    <w:pPr>
      <w:framePr w:w="7920" w:h="1980" w:hRule="exact" w:hSpace="180" w:wrap="auto" w:hAnchor="page" w:xAlign="center" w:yAlign="bottom"/>
      <w:ind w:left="2880"/>
    </w:pPr>
    <w:rPr>
      <w:rFonts w:ascii="Arial" w:hAnsi="Arial" w:cs="Arial"/>
      <w:sz w:val="24"/>
      <w:szCs w:val="24"/>
    </w:rPr>
  </w:style>
  <w:style w:type="paragraph" w:customStyle="1" w:styleId="ConsPlusNonformat">
    <w:name w:val="ConsPlusNonformat"/>
    <w:rsid w:val="0010077E"/>
    <w:pPr>
      <w:widowControl w:val="0"/>
      <w:autoSpaceDE w:val="0"/>
      <w:autoSpaceDN w:val="0"/>
      <w:adjustRightInd w:val="0"/>
    </w:pPr>
    <w:rPr>
      <w:rFonts w:ascii="Courier New" w:hAnsi="Courier New" w:cs="Courier New"/>
    </w:rPr>
  </w:style>
  <w:style w:type="paragraph" w:customStyle="1" w:styleId="ConsPlusTitle">
    <w:name w:val="ConsPlusTitle"/>
    <w:rsid w:val="0010077E"/>
    <w:pPr>
      <w:widowControl w:val="0"/>
      <w:autoSpaceDE w:val="0"/>
      <w:autoSpaceDN w:val="0"/>
      <w:adjustRightInd w:val="0"/>
    </w:pPr>
    <w:rPr>
      <w:rFonts w:ascii="Lucida Console" w:hAnsi="Lucida Console" w:cs="Lucida Console"/>
      <w:b/>
      <w:bCs/>
      <w:sz w:val="16"/>
      <w:szCs w:val="16"/>
    </w:rPr>
  </w:style>
  <w:style w:type="table" w:styleId="a5">
    <w:name w:val="Table Grid"/>
    <w:basedOn w:val="a1"/>
    <w:rsid w:val="008F6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470C29"/>
    <w:pPr>
      <w:widowControl w:val="0"/>
      <w:autoSpaceDE w:val="0"/>
      <w:autoSpaceDN w:val="0"/>
      <w:adjustRightInd w:val="0"/>
    </w:pPr>
    <w:rPr>
      <w:rFonts w:ascii="Arial" w:hAnsi="Arial" w:cs="Arial"/>
    </w:rPr>
  </w:style>
  <w:style w:type="character" w:styleId="a6">
    <w:name w:val="Hyperlink"/>
    <w:uiPriority w:val="99"/>
    <w:unhideWhenUsed/>
    <w:rsid w:val="007A6A44"/>
    <w:rPr>
      <w:b w:val="0"/>
      <w:bCs w:val="0"/>
      <w:strike w:val="0"/>
      <w:dstrike w:val="0"/>
      <w:color w:val="66AB3C"/>
      <w:u w:val="none"/>
      <w:effect w:val="none"/>
    </w:rPr>
  </w:style>
  <w:style w:type="character" w:styleId="a7">
    <w:name w:val="Strong"/>
    <w:uiPriority w:val="22"/>
    <w:qFormat/>
    <w:rsid w:val="007A6A44"/>
    <w:rPr>
      <w:b/>
      <w:bCs/>
    </w:rPr>
  </w:style>
  <w:style w:type="character" w:customStyle="1" w:styleId="articleseparator">
    <w:name w:val="article_separator"/>
    <w:basedOn w:val="a0"/>
    <w:rsid w:val="007A6A44"/>
  </w:style>
  <w:style w:type="paragraph" w:customStyle="1" w:styleId="ConsPlusNormal">
    <w:name w:val="ConsPlusNormal"/>
    <w:rsid w:val="00356FC0"/>
    <w:pPr>
      <w:widowControl w:val="0"/>
      <w:suppressAutoHyphens/>
      <w:autoSpaceDE w:val="0"/>
      <w:ind w:firstLine="720"/>
    </w:pPr>
    <w:rPr>
      <w:rFonts w:ascii="Arial" w:eastAsia="Arial" w:hAnsi="Arial" w:cs="Arial"/>
      <w:lang w:eastAsia="ar-SA"/>
    </w:rPr>
  </w:style>
  <w:style w:type="paragraph" w:styleId="a8">
    <w:name w:val="Normal (Web)"/>
    <w:basedOn w:val="a"/>
    <w:uiPriority w:val="99"/>
    <w:unhideWhenUsed/>
    <w:rsid w:val="00BD7BC2"/>
    <w:pPr>
      <w:textAlignment w:val="baseline"/>
    </w:pPr>
    <w:rPr>
      <w:sz w:val="24"/>
      <w:szCs w:val="24"/>
    </w:rPr>
  </w:style>
  <w:style w:type="paragraph" w:customStyle="1" w:styleId="a9">
    <w:name w:val="Абзац_пост"/>
    <w:basedOn w:val="a"/>
    <w:rsid w:val="006E49D2"/>
    <w:pPr>
      <w:spacing w:before="120"/>
      <w:ind w:firstLine="720"/>
      <w:jc w:val="both"/>
    </w:pPr>
    <w:rPr>
      <w:sz w:val="26"/>
      <w:szCs w:val="24"/>
    </w:rPr>
  </w:style>
  <w:style w:type="paragraph" w:styleId="aa">
    <w:name w:val="Document Map"/>
    <w:basedOn w:val="a"/>
    <w:link w:val="ab"/>
    <w:uiPriority w:val="99"/>
    <w:semiHidden/>
    <w:unhideWhenUsed/>
    <w:rsid w:val="00900B4D"/>
    <w:rPr>
      <w:rFonts w:ascii="Tahoma" w:hAnsi="Tahoma"/>
      <w:sz w:val="16"/>
      <w:szCs w:val="16"/>
    </w:rPr>
  </w:style>
  <w:style w:type="character" w:customStyle="1" w:styleId="ab">
    <w:name w:val="Схема документа Знак"/>
    <w:link w:val="aa"/>
    <w:uiPriority w:val="99"/>
    <w:semiHidden/>
    <w:rsid w:val="00900B4D"/>
    <w:rPr>
      <w:rFonts w:ascii="Tahoma" w:hAnsi="Tahoma" w:cs="Tahoma"/>
      <w:sz w:val="16"/>
      <w:szCs w:val="16"/>
    </w:rPr>
  </w:style>
  <w:style w:type="paragraph" w:styleId="ac">
    <w:name w:val="Body Text"/>
    <w:basedOn w:val="a"/>
    <w:rsid w:val="00A32BE3"/>
    <w:pPr>
      <w:jc w:val="center"/>
    </w:pPr>
    <w:rPr>
      <w:sz w:val="48"/>
      <w:szCs w:val="24"/>
      <w:u w:val="single"/>
    </w:rPr>
  </w:style>
  <w:style w:type="paragraph" w:styleId="ad">
    <w:name w:val="Title"/>
    <w:basedOn w:val="a"/>
    <w:link w:val="ae"/>
    <w:qFormat/>
    <w:rsid w:val="00A32BE3"/>
    <w:pPr>
      <w:jc w:val="center"/>
    </w:pPr>
    <w:rPr>
      <w:b/>
      <w:bCs/>
      <w:szCs w:val="24"/>
    </w:rPr>
  </w:style>
  <w:style w:type="character" w:customStyle="1" w:styleId="ae">
    <w:name w:val="Название Знак"/>
    <w:link w:val="ad"/>
    <w:rsid w:val="00A32BE3"/>
    <w:rPr>
      <w:b/>
      <w:bCs/>
      <w:sz w:val="28"/>
      <w:szCs w:val="24"/>
      <w:lang w:val="ru-RU" w:eastAsia="ru-RU" w:bidi="ar-SA"/>
    </w:rPr>
  </w:style>
  <w:style w:type="paragraph" w:styleId="af">
    <w:name w:val="header"/>
    <w:basedOn w:val="a"/>
    <w:link w:val="af0"/>
    <w:uiPriority w:val="99"/>
    <w:unhideWhenUsed/>
    <w:rsid w:val="006D0AC6"/>
    <w:pPr>
      <w:tabs>
        <w:tab w:val="center" w:pos="4677"/>
        <w:tab w:val="right" w:pos="9355"/>
      </w:tabs>
    </w:pPr>
  </w:style>
  <w:style w:type="character" w:customStyle="1" w:styleId="af0">
    <w:name w:val="Верхний колонтитул Знак"/>
    <w:link w:val="af"/>
    <w:uiPriority w:val="99"/>
    <w:rsid w:val="006D0AC6"/>
    <w:rPr>
      <w:sz w:val="28"/>
    </w:rPr>
  </w:style>
  <w:style w:type="paragraph" w:styleId="3">
    <w:name w:val="Body Text Indent 3"/>
    <w:basedOn w:val="a"/>
    <w:link w:val="30"/>
    <w:semiHidden/>
    <w:unhideWhenUsed/>
    <w:rsid w:val="007B277F"/>
    <w:pPr>
      <w:spacing w:after="120"/>
      <w:ind w:left="283"/>
    </w:pPr>
    <w:rPr>
      <w:sz w:val="16"/>
      <w:szCs w:val="16"/>
    </w:rPr>
  </w:style>
  <w:style w:type="character" w:customStyle="1" w:styleId="30">
    <w:name w:val="Основной текст с отступом 3 Знак"/>
    <w:link w:val="3"/>
    <w:rsid w:val="007B277F"/>
    <w:rPr>
      <w:sz w:val="16"/>
      <w:szCs w:val="16"/>
    </w:rPr>
  </w:style>
  <w:style w:type="paragraph" w:customStyle="1" w:styleId="ConsTitle">
    <w:name w:val="ConsTitle"/>
    <w:rsid w:val="00316A02"/>
    <w:pPr>
      <w:widowControl w:val="0"/>
      <w:autoSpaceDE w:val="0"/>
      <w:autoSpaceDN w:val="0"/>
      <w:adjustRightInd w:val="0"/>
    </w:pPr>
    <w:rPr>
      <w:rFonts w:ascii="Arial" w:hAnsi="Arial" w:cs="Arial"/>
      <w:b/>
      <w:bCs/>
    </w:rPr>
  </w:style>
  <w:style w:type="paragraph" w:customStyle="1" w:styleId="consplusnormal0">
    <w:name w:val="consplusnormal"/>
    <w:basedOn w:val="a"/>
    <w:rsid w:val="00316A02"/>
    <w:pPr>
      <w:spacing w:before="100" w:beforeAutospacing="1" w:after="100" w:afterAutospacing="1"/>
    </w:pPr>
    <w:rPr>
      <w:sz w:val="24"/>
      <w:szCs w:val="24"/>
    </w:rPr>
  </w:style>
  <w:style w:type="paragraph" w:styleId="af1">
    <w:name w:val="Balloon Text"/>
    <w:basedOn w:val="a"/>
    <w:link w:val="af2"/>
    <w:uiPriority w:val="99"/>
    <w:semiHidden/>
    <w:unhideWhenUsed/>
    <w:rsid w:val="00BF2A39"/>
    <w:rPr>
      <w:rFonts w:ascii="Tahoma" w:hAnsi="Tahoma"/>
      <w:sz w:val="16"/>
      <w:szCs w:val="16"/>
    </w:rPr>
  </w:style>
  <w:style w:type="character" w:customStyle="1" w:styleId="af2">
    <w:name w:val="Текст выноски Знак"/>
    <w:link w:val="af1"/>
    <w:uiPriority w:val="99"/>
    <w:semiHidden/>
    <w:rsid w:val="00BF2A39"/>
    <w:rPr>
      <w:rFonts w:ascii="Tahoma" w:hAnsi="Tahoma" w:cs="Tahoma"/>
      <w:sz w:val="16"/>
      <w:szCs w:val="16"/>
    </w:rPr>
  </w:style>
  <w:style w:type="paragraph" w:customStyle="1" w:styleId="Standard">
    <w:name w:val="Standard"/>
    <w:rsid w:val="00BE28C1"/>
    <w:pPr>
      <w:widowControl w:val="0"/>
      <w:suppressAutoHyphens/>
      <w:autoSpaceDN w:val="0"/>
      <w:textAlignment w:val="baseline"/>
    </w:pPr>
    <w:rPr>
      <w:rFonts w:eastAsia="Arial Unicode MS" w:cs="Mangal"/>
      <w:kern w:val="3"/>
      <w:sz w:val="24"/>
      <w:szCs w:val="24"/>
      <w:lang w:eastAsia="zh-CN" w:bidi="hi-IN"/>
    </w:rPr>
  </w:style>
  <w:style w:type="paragraph" w:styleId="af3">
    <w:name w:val="List Paragraph"/>
    <w:basedOn w:val="a"/>
    <w:uiPriority w:val="34"/>
    <w:qFormat/>
    <w:rsid w:val="00BE28C1"/>
    <w:pPr>
      <w:keepNext/>
      <w:widowControl w:val="0"/>
      <w:pBdr>
        <w:top w:val="nil"/>
        <w:left w:val="nil"/>
        <w:bottom w:val="nil"/>
        <w:right w:val="nil"/>
      </w:pBdr>
      <w:suppressAutoHyphens/>
      <w:ind w:left="720"/>
      <w:contextualSpacing/>
      <w:textAlignment w:val="baseline"/>
    </w:pPr>
    <w:rPr>
      <w:rFonts w:eastAsia="Arial Unicode MS" w:cs="Mangal"/>
      <w:sz w:val="24"/>
      <w:szCs w:val="21"/>
      <w:lang w:eastAsia="zh-CN" w:bidi="hi-IN"/>
    </w:rPr>
  </w:style>
  <w:style w:type="paragraph" w:customStyle="1" w:styleId="af4">
    <w:name w:val="Изменения"/>
    <w:basedOn w:val="a"/>
    <w:link w:val="af5"/>
    <w:qFormat/>
    <w:rsid w:val="00974434"/>
    <w:pPr>
      <w:widowControl w:val="0"/>
      <w:suppressAutoHyphens/>
      <w:autoSpaceDE w:val="0"/>
      <w:ind w:firstLine="709"/>
      <w:jc w:val="both"/>
      <w:textAlignment w:val="baseline"/>
    </w:pPr>
    <w:rPr>
      <w:rFonts w:eastAsia="Arial Unicode MS" w:cs="Mangal"/>
      <w:szCs w:val="28"/>
      <w:lang w:eastAsia="zh-CN" w:bidi="hi-IN"/>
    </w:rPr>
  </w:style>
  <w:style w:type="character" w:customStyle="1" w:styleId="af5">
    <w:name w:val="Изменения Знак"/>
    <w:link w:val="af4"/>
    <w:rsid w:val="00974434"/>
    <w:rPr>
      <w:rFonts w:eastAsia="Arial Unicode MS" w:cs="Mangal"/>
      <w:sz w:val="28"/>
      <w:szCs w:val="28"/>
      <w:lang w:eastAsia="zh-CN" w:bidi="hi-IN"/>
    </w:rPr>
  </w:style>
  <w:style w:type="character" w:customStyle="1" w:styleId="WWCharLFO4LVL2">
    <w:name w:val="WW_CharLFO4LVL2"/>
    <w:rsid w:val="005F475F"/>
    <w:rPr>
      <w:rFonts w:ascii="Courier New" w:hAnsi="Courier New" w:cs="Courier New"/>
    </w:rPr>
  </w:style>
  <w:style w:type="paragraph" w:styleId="af6">
    <w:name w:val="footer"/>
    <w:basedOn w:val="a"/>
    <w:link w:val="af7"/>
    <w:uiPriority w:val="99"/>
    <w:unhideWhenUsed/>
    <w:rsid w:val="00026687"/>
    <w:pPr>
      <w:tabs>
        <w:tab w:val="center" w:pos="4677"/>
        <w:tab w:val="right" w:pos="9355"/>
      </w:tabs>
    </w:pPr>
  </w:style>
  <w:style w:type="character" w:customStyle="1" w:styleId="af7">
    <w:name w:val="Нижний колонтитул Знак"/>
    <w:basedOn w:val="a0"/>
    <w:link w:val="af6"/>
    <w:uiPriority w:val="99"/>
    <w:rsid w:val="00026687"/>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2B4"/>
    <w:rPr>
      <w:sz w:val="28"/>
    </w:rPr>
  </w:style>
  <w:style w:type="paragraph" w:styleId="1">
    <w:name w:val="heading 1"/>
    <w:basedOn w:val="a"/>
    <w:next w:val="a"/>
    <w:qFormat/>
    <w:rsid w:val="004B1F87"/>
    <w:pPr>
      <w:keepNext/>
      <w:jc w:val="center"/>
      <w:outlineLvl w:val="0"/>
    </w:pPr>
    <w:rPr>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4B1887"/>
  </w:style>
  <w:style w:type="paragraph" w:styleId="a4">
    <w:name w:val="envelope address"/>
    <w:basedOn w:val="a"/>
    <w:rsid w:val="004B1887"/>
    <w:pPr>
      <w:framePr w:w="7920" w:h="1980" w:hRule="exact" w:hSpace="180" w:wrap="auto" w:hAnchor="page" w:xAlign="center" w:yAlign="bottom"/>
      <w:ind w:left="2880"/>
    </w:pPr>
    <w:rPr>
      <w:rFonts w:ascii="Arial" w:hAnsi="Arial" w:cs="Arial"/>
      <w:sz w:val="24"/>
      <w:szCs w:val="24"/>
    </w:rPr>
  </w:style>
  <w:style w:type="paragraph" w:customStyle="1" w:styleId="ConsPlusNonformat">
    <w:name w:val="ConsPlusNonformat"/>
    <w:rsid w:val="0010077E"/>
    <w:pPr>
      <w:widowControl w:val="0"/>
      <w:autoSpaceDE w:val="0"/>
      <w:autoSpaceDN w:val="0"/>
      <w:adjustRightInd w:val="0"/>
    </w:pPr>
    <w:rPr>
      <w:rFonts w:ascii="Courier New" w:hAnsi="Courier New" w:cs="Courier New"/>
    </w:rPr>
  </w:style>
  <w:style w:type="paragraph" w:customStyle="1" w:styleId="ConsPlusTitle">
    <w:name w:val="ConsPlusTitle"/>
    <w:rsid w:val="0010077E"/>
    <w:pPr>
      <w:widowControl w:val="0"/>
      <w:autoSpaceDE w:val="0"/>
      <w:autoSpaceDN w:val="0"/>
      <w:adjustRightInd w:val="0"/>
    </w:pPr>
    <w:rPr>
      <w:rFonts w:ascii="Lucida Console" w:hAnsi="Lucida Console" w:cs="Lucida Console"/>
      <w:b/>
      <w:bCs/>
      <w:sz w:val="16"/>
      <w:szCs w:val="16"/>
    </w:rPr>
  </w:style>
  <w:style w:type="table" w:styleId="a5">
    <w:name w:val="Table Grid"/>
    <w:basedOn w:val="a1"/>
    <w:rsid w:val="008F6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470C29"/>
    <w:pPr>
      <w:widowControl w:val="0"/>
      <w:autoSpaceDE w:val="0"/>
      <w:autoSpaceDN w:val="0"/>
      <w:adjustRightInd w:val="0"/>
    </w:pPr>
    <w:rPr>
      <w:rFonts w:ascii="Arial" w:hAnsi="Arial" w:cs="Arial"/>
    </w:rPr>
  </w:style>
  <w:style w:type="character" w:styleId="a6">
    <w:name w:val="Hyperlink"/>
    <w:uiPriority w:val="99"/>
    <w:unhideWhenUsed/>
    <w:rsid w:val="007A6A44"/>
    <w:rPr>
      <w:b w:val="0"/>
      <w:bCs w:val="0"/>
      <w:strike w:val="0"/>
      <w:dstrike w:val="0"/>
      <w:color w:val="66AB3C"/>
      <w:u w:val="none"/>
      <w:effect w:val="none"/>
    </w:rPr>
  </w:style>
  <w:style w:type="character" w:styleId="a7">
    <w:name w:val="Strong"/>
    <w:uiPriority w:val="22"/>
    <w:qFormat/>
    <w:rsid w:val="007A6A44"/>
    <w:rPr>
      <w:b/>
      <w:bCs/>
    </w:rPr>
  </w:style>
  <w:style w:type="character" w:customStyle="1" w:styleId="articleseparator">
    <w:name w:val="article_separator"/>
    <w:basedOn w:val="a0"/>
    <w:rsid w:val="007A6A44"/>
  </w:style>
  <w:style w:type="paragraph" w:customStyle="1" w:styleId="ConsPlusNormal">
    <w:name w:val="ConsPlusNormal"/>
    <w:rsid w:val="00356FC0"/>
    <w:pPr>
      <w:widowControl w:val="0"/>
      <w:suppressAutoHyphens/>
      <w:autoSpaceDE w:val="0"/>
      <w:ind w:firstLine="720"/>
    </w:pPr>
    <w:rPr>
      <w:rFonts w:ascii="Arial" w:eastAsia="Arial" w:hAnsi="Arial" w:cs="Arial"/>
      <w:lang w:eastAsia="ar-SA"/>
    </w:rPr>
  </w:style>
  <w:style w:type="paragraph" w:styleId="a8">
    <w:name w:val="Normal (Web)"/>
    <w:basedOn w:val="a"/>
    <w:uiPriority w:val="99"/>
    <w:unhideWhenUsed/>
    <w:rsid w:val="00BD7BC2"/>
    <w:pPr>
      <w:textAlignment w:val="baseline"/>
    </w:pPr>
    <w:rPr>
      <w:sz w:val="24"/>
      <w:szCs w:val="24"/>
    </w:rPr>
  </w:style>
  <w:style w:type="paragraph" w:customStyle="1" w:styleId="a9">
    <w:name w:val="Абзац_пост"/>
    <w:basedOn w:val="a"/>
    <w:rsid w:val="006E49D2"/>
    <w:pPr>
      <w:spacing w:before="120"/>
      <w:ind w:firstLine="720"/>
      <w:jc w:val="both"/>
    </w:pPr>
    <w:rPr>
      <w:sz w:val="26"/>
      <w:szCs w:val="24"/>
    </w:rPr>
  </w:style>
  <w:style w:type="paragraph" w:styleId="aa">
    <w:name w:val="Document Map"/>
    <w:basedOn w:val="a"/>
    <w:link w:val="ab"/>
    <w:uiPriority w:val="99"/>
    <w:semiHidden/>
    <w:unhideWhenUsed/>
    <w:rsid w:val="00900B4D"/>
    <w:rPr>
      <w:rFonts w:ascii="Tahoma" w:hAnsi="Tahoma"/>
      <w:sz w:val="16"/>
      <w:szCs w:val="16"/>
      <w:lang w:val="x-none" w:eastAsia="x-none"/>
    </w:rPr>
  </w:style>
  <w:style w:type="character" w:customStyle="1" w:styleId="ab">
    <w:name w:val="Схема документа Знак"/>
    <w:link w:val="aa"/>
    <w:uiPriority w:val="99"/>
    <w:semiHidden/>
    <w:rsid w:val="00900B4D"/>
    <w:rPr>
      <w:rFonts w:ascii="Tahoma" w:hAnsi="Tahoma" w:cs="Tahoma"/>
      <w:sz w:val="16"/>
      <w:szCs w:val="16"/>
    </w:rPr>
  </w:style>
  <w:style w:type="paragraph" w:styleId="ac">
    <w:name w:val="Body Text"/>
    <w:basedOn w:val="a"/>
    <w:rsid w:val="00A32BE3"/>
    <w:pPr>
      <w:jc w:val="center"/>
    </w:pPr>
    <w:rPr>
      <w:sz w:val="48"/>
      <w:szCs w:val="24"/>
      <w:u w:val="single"/>
    </w:rPr>
  </w:style>
  <w:style w:type="paragraph" w:styleId="ad">
    <w:name w:val="Title"/>
    <w:basedOn w:val="a"/>
    <w:link w:val="ae"/>
    <w:qFormat/>
    <w:rsid w:val="00A32BE3"/>
    <w:pPr>
      <w:jc w:val="center"/>
    </w:pPr>
    <w:rPr>
      <w:b/>
      <w:bCs/>
      <w:szCs w:val="24"/>
    </w:rPr>
  </w:style>
  <w:style w:type="character" w:customStyle="1" w:styleId="ae">
    <w:name w:val="Название Знак"/>
    <w:link w:val="ad"/>
    <w:rsid w:val="00A32BE3"/>
    <w:rPr>
      <w:b/>
      <w:bCs/>
      <w:sz w:val="28"/>
      <w:szCs w:val="24"/>
      <w:lang w:val="ru-RU" w:eastAsia="ru-RU" w:bidi="ar-SA"/>
    </w:rPr>
  </w:style>
  <w:style w:type="paragraph" w:styleId="af">
    <w:name w:val="header"/>
    <w:basedOn w:val="a"/>
    <w:link w:val="af0"/>
    <w:uiPriority w:val="99"/>
    <w:semiHidden/>
    <w:unhideWhenUsed/>
    <w:rsid w:val="006D0AC6"/>
    <w:pPr>
      <w:tabs>
        <w:tab w:val="center" w:pos="4677"/>
        <w:tab w:val="right" w:pos="9355"/>
      </w:tabs>
    </w:pPr>
    <w:rPr>
      <w:lang w:val="x-none" w:eastAsia="x-none"/>
    </w:rPr>
  </w:style>
  <w:style w:type="character" w:customStyle="1" w:styleId="af0">
    <w:name w:val="Верхний колонтитул Знак"/>
    <w:link w:val="af"/>
    <w:uiPriority w:val="99"/>
    <w:semiHidden/>
    <w:rsid w:val="006D0AC6"/>
    <w:rPr>
      <w:sz w:val="28"/>
    </w:rPr>
  </w:style>
  <w:style w:type="paragraph" w:styleId="3">
    <w:name w:val="Body Text Indent 3"/>
    <w:basedOn w:val="a"/>
    <w:link w:val="30"/>
    <w:semiHidden/>
    <w:unhideWhenUsed/>
    <w:rsid w:val="007B277F"/>
    <w:pPr>
      <w:spacing w:after="120"/>
      <w:ind w:left="283"/>
    </w:pPr>
    <w:rPr>
      <w:sz w:val="16"/>
      <w:szCs w:val="16"/>
      <w:lang w:val="x-none" w:eastAsia="x-none"/>
    </w:rPr>
  </w:style>
  <w:style w:type="character" w:customStyle="1" w:styleId="30">
    <w:name w:val="Основной текст с отступом 3 Знак"/>
    <w:link w:val="3"/>
    <w:rsid w:val="007B277F"/>
    <w:rPr>
      <w:sz w:val="16"/>
      <w:szCs w:val="16"/>
    </w:rPr>
  </w:style>
  <w:style w:type="paragraph" w:customStyle="1" w:styleId="ConsTitle">
    <w:name w:val="ConsTitle"/>
    <w:rsid w:val="00316A02"/>
    <w:pPr>
      <w:widowControl w:val="0"/>
      <w:autoSpaceDE w:val="0"/>
      <w:autoSpaceDN w:val="0"/>
      <w:adjustRightInd w:val="0"/>
    </w:pPr>
    <w:rPr>
      <w:rFonts w:ascii="Arial" w:hAnsi="Arial" w:cs="Arial"/>
      <w:b/>
      <w:bCs/>
    </w:rPr>
  </w:style>
  <w:style w:type="paragraph" w:customStyle="1" w:styleId="consplusnormal0">
    <w:name w:val="consplusnormal"/>
    <w:basedOn w:val="a"/>
    <w:rsid w:val="00316A02"/>
    <w:pPr>
      <w:spacing w:before="100" w:beforeAutospacing="1" w:after="100" w:afterAutospacing="1"/>
    </w:pPr>
    <w:rPr>
      <w:sz w:val="24"/>
      <w:szCs w:val="24"/>
    </w:rPr>
  </w:style>
  <w:style w:type="paragraph" w:styleId="af1">
    <w:name w:val="Balloon Text"/>
    <w:basedOn w:val="a"/>
    <w:link w:val="af2"/>
    <w:uiPriority w:val="99"/>
    <w:semiHidden/>
    <w:unhideWhenUsed/>
    <w:rsid w:val="00BF2A39"/>
    <w:rPr>
      <w:rFonts w:ascii="Tahoma" w:hAnsi="Tahoma"/>
      <w:sz w:val="16"/>
      <w:szCs w:val="16"/>
      <w:lang w:val="x-none" w:eastAsia="x-none"/>
    </w:rPr>
  </w:style>
  <w:style w:type="character" w:customStyle="1" w:styleId="af2">
    <w:name w:val="Текст выноски Знак"/>
    <w:link w:val="af1"/>
    <w:uiPriority w:val="99"/>
    <w:semiHidden/>
    <w:rsid w:val="00BF2A39"/>
    <w:rPr>
      <w:rFonts w:ascii="Tahoma" w:hAnsi="Tahoma" w:cs="Tahoma"/>
      <w:sz w:val="16"/>
      <w:szCs w:val="16"/>
    </w:rPr>
  </w:style>
  <w:style w:type="paragraph" w:customStyle="1" w:styleId="Standard">
    <w:name w:val="Standard"/>
    <w:rsid w:val="00BE28C1"/>
    <w:pPr>
      <w:widowControl w:val="0"/>
      <w:suppressAutoHyphens/>
      <w:autoSpaceDN w:val="0"/>
      <w:textAlignment w:val="baseline"/>
    </w:pPr>
    <w:rPr>
      <w:rFonts w:eastAsia="Arial Unicode MS" w:cs="Mangal"/>
      <w:kern w:val="3"/>
      <w:sz w:val="24"/>
      <w:szCs w:val="24"/>
      <w:lang w:eastAsia="zh-CN" w:bidi="hi-IN"/>
    </w:rPr>
  </w:style>
  <w:style w:type="paragraph" w:styleId="af3">
    <w:name w:val="List Paragraph"/>
    <w:basedOn w:val="a"/>
    <w:uiPriority w:val="34"/>
    <w:qFormat/>
    <w:rsid w:val="00BE28C1"/>
    <w:pPr>
      <w:keepNext/>
      <w:widowControl w:val="0"/>
      <w:pBdr>
        <w:top w:val="nil"/>
        <w:left w:val="nil"/>
        <w:bottom w:val="nil"/>
        <w:right w:val="nil"/>
      </w:pBdr>
      <w:suppressAutoHyphens/>
      <w:ind w:left="720"/>
      <w:contextualSpacing/>
      <w:textAlignment w:val="baseline"/>
    </w:pPr>
    <w:rPr>
      <w:rFonts w:eastAsia="Arial Unicode MS" w:cs="Mangal"/>
      <w:sz w:val="24"/>
      <w:szCs w:val="21"/>
      <w:lang w:eastAsia="zh-CN" w:bidi="hi-IN"/>
    </w:rPr>
  </w:style>
  <w:style w:type="paragraph" w:customStyle="1" w:styleId="af4">
    <w:name w:val="Изменения"/>
    <w:basedOn w:val="a"/>
    <w:link w:val="af5"/>
    <w:qFormat/>
    <w:rsid w:val="00974434"/>
    <w:pPr>
      <w:widowControl w:val="0"/>
      <w:suppressAutoHyphens/>
      <w:autoSpaceDE w:val="0"/>
      <w:ind w:firstLine="709"/>
      <w:jc w:val="both"/>
      <w:textAlignment w:val="baseline"/>
    </w:pPr>
    <w:rPr>
      <w:rFonts w:eastAsia="Arial Unicode MS" w:cs="Mangal"/>
      <w:szCs w:val="28"/>
      <w:lang w:eastAsia="zh-CN" w:bidi="hi-IN"/>
    </w:rPr>
  </w:style>
  <w:style w:type="character" w:customStyle="1" w:styleId="af5">
    <w:name w:val="Изменения Знак"/>
    <w:link w:val="af4"/>
    <w:rsid w:val="00974434"/>
    <w:rPr>
      <w:rFonts w:eastAsia="Arial Unicode MS" w:cs="Mangal"/>
      <w:sz w:val="28"/>
      <w:szCs w:val="28"/>
      <w:lang w:eastAsia="zh-CN" w:bidi="hi-IN"/>
    </w:rPr>
  </w:style>
  <w:style w:type="character" w:customStyle="1" w:styleId="WWCharLFO4LVL2">
    <w:name w:val="WW_CharLFO4LVL2"/>
    <w:rsid w:val="005F475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5204">
      <w:bodyDiv w:val="1"/>
      <w:marLeft w:val="0"/>
      <w:marRight w:val="0"/>
      <w:marTop w:val="0"/>
      <w:marBottom w:val="0"/>
      <w:divBdr>
        <w:top w:val="none" w:sz="0" w:space="0" w:color="auto"/>
        <w:left w:val="none" w:sz="0" w:space="0" w:color="auto"/>
        <w:bottom w:val="none" w:sz="0" w:space="0" w:color="auto"/>
        <w:right w:val="none" w:sz="0" w:space="0" w:color="auto"/>
      </w:divBdr>
    </w:div>
    <w:div w:id="659122086">
      <w:bodyDiv w:val="1"/>
      <w:marLeft w:val="0"/>
      <w:marRight w:val="0"/>
      <w:marTop w:val="0"/>
      <w:marBottom w:val="0"/>
      <w:divBdr>
        <w:top w:val="none" w:sz="0" w:space="0" w:color="auto"/>
        <w:left w:val="none" w:sz="0" w:space="0" w:color="auto"/>
        <w:bottom w:val="none" w:sz="0" w:space="0" w:color="auto"/>
        <w:right w:val="none" w:sz="0" w:space="0" w:color="auto"/>
      </w:divBdr>
    </w:div>
    <w:div w:id="914708673">
      <w:bodyDiv w:val="1"/>
      <w:marLeft w:val="0"/>
      <w:marRight w:val="0"/>
      <w:marTop w:val="0"/>
      <w:marBottom w:val="0"/>
      <w:divBdr>
        <w:top w:val="none" w:sz="0" w:space="0" w:color="auto"/>
        <w:left w:val="none" w:sz="0" w:space="0" w:color="auto"/>
        <w:bottom w:val="none" w:sz="0" w:space="0" w:color="auto"/>
        <w:right w:val="none" w:sz="0" w:space="0" w:color="auto"/>
      </w:divBdr>
    </w:div>
    <w:div w:id="957833276">
      <w:bodyDiv w:val="1"/>
      <w:marLeft w:val="0"/>
      <w:marRight w:val="0"/>
      <w:marTop w:val="0"/>
      <w:marBottom w:val="0"/>
      <w:divBdr>
        <w:top w:val="none" w:sz="0" w:space="0" w:color="auto"/>
        <w:left w:val="none" w:sz="0" w:space="0" w:color="auto"/>
        <w:bottom w:val="none" w:sz="0" w:space="0" w:color="auto"/>
        <w:right w:val="none" w:sz="0" w:space="0" w:color="auto"/>
      </w:divBdr>
    </w:div>
    <w:div w:id="1024938528">
      <w:bodyDiv w:val="1"/>
      <w:marLeft w:val="0"/>
      <w:marRight w:val="0"/>
      <w:marTop w:val="0"/>
      <w:marBottom w:val="0"/>
      <w:divBdr>
        <w:top w:val="none" w:sz="0" w:space="0" w:color="auto"/>
        <w:left w:val="none" w:sz="0" w:space="0" w:color="auto"/>
        <w:bottom w:val="none" w:sz="0" w:space="0" w:color="auto"/>
        <w:right w:val="none" w:sz="0" w:space="0" w:color="auto"/>
      </w:divBdr>
      <w:divsChild>
        <w:div w:id="22295209">
          <w:marLeft w:val="0"/>
          <w:marRight w:val="0"/>
          <w:marTop w:val="0"/>
          <w:marBottom w:val="0"/>
          <w:divBdr>
            <w:top w:val="none" w:sz="0" w:space="0" w:color="auto"/>
            <w:left w:val="none" w:sz="0" w:space="0" w:color="auto"/>
            <w:bottom w:val="none" w:sz="0" w:space="0" w:color="auto"/>
            <w:right w:val="none" w:sz="0" w:space="0" w:color="auto"/>
          </w:divBdr>
        </w:div>
        <w:div w:id="41515535">
          <w:marLeft w:val="0"/>
          <w:marRight w:val="0"/>
          <w:marTop w:val="0"/>
          <w:marBottom w:val="0"/>
          <w:divBdr>
            <w:top w:val="none" w:sz="0" w:space="0" w:color="auto"/>
            <w:left w:val="none" w:sz="0" w:space="0" w:color="auto"/>
            <w:bottom w:val="none" w:sz="0" w:space="0" w:color="auto"/>
            <w:right w:val="none" w:sz="0" w:space="0" w:color="auto"/>
          </w:divBdr>
        </w:div>
        <w:div w:id="62145914">
          <w:marLeft w:val="0"/>
          <w:marRight w:val="0"/>
          <w:marTop w:val="0"/>
          <w:marBottom w:val="0"/>
          <w:divBdr>
            <w:top w:val="none" w:sz="0" w:space="0" w:color="auto"/>
            <w:left w:val="none" w:sz="0" w:space="0" w:color="auto"/>
            <w:bottom w:val="none" w:sz="0" w:space="0" w:color="auto"/>
            <w:right w:val="none" w:sz="0" w:space="0" w:color="auto"/>
          </w:divBdr>
        </w:div>
        <w:div w:id="66534717">
          <w:marLeft w:val="0"/>
          <w:marRight w:val="0"/>
          <w:marTop w:val="0"/>
          <w:marBottom w:val="0"/>
          <w:divBdr>
            <w:top w:val="none" w:sz="0" w:space="0" w:color="auto"/>
            <w:left w:val="none" w:sz="0" w:space="0" w:color="auto"/>
            <w:bottom w:val="none" w:sz="0" w:space="0" w:color="auto"/>
            <w:right w:val="none" w:sz="0" w:space="0" w:color="auto"/>
          </w:divBdr>
        </w:div>
        <w:div w:id="79447377">
          <w:marLeft w:val="0"/>
          <w:marRight w:val="0"/>
          <w:marTop w:val="0"/>
          <w:marBottom w:val="0"/>
          <w:divBdr>
            <w:top w:val="none" w:sz="0" w:space="0" w:color="auto"/>
            <w:left w:val="none" w:sz="0" w:space="0" w:color="auto"/>
            <w:bottom w:val="none" w:sz="0" w:space="0" w:color="auto"/>
            <w:right w:val="none" w:sz="0" w:space="0" w:color="auto"/>
          </w:divBdr>
        </w:div>
        <w:div w:id="147290293">
          <w:marLeft w:val="0"/>
          <w:marRight w:val="0"/>
          <w:marTop w:val="0"/>
          <w:marBottom w:val="0"/>
          <w:divBdr>
            <w:top w:val="none" w:sz="0" w:space="0" w:color="auto"/>
            <w:left w:val="none" w:sz="0" w:space="0" w:color="auto"/>
            <w:bottom w:val="none" w:sz="0" w:space="0" w:color="auto"/>
            <w:right w:val="none" w:sz="0" w:space="0" w:color="auto"/>
          </w:divBdr>
        </w:div>
        <w:div w:id="148522481">
          <w:marLeft w:val="0"/>
          <w:marRight w:val="0"/>
          <w:marTop w:val="0"/>
          <w:marBottom w:val="0"/>
          <w:divBdr>
            <w:top w:val="none" w:sz="0" w:space="0" w:color="auto"/>
            <w:left w:val="none" w:sz="0" w:space="0" w:color="auto"/>
            <w:bottom w:val="none" w:sz="0" w:space="0" w:color="auto"/>
            <w:right w:val="none" w:sz="0" w:space="0" w:color="auto"/>
          </w:divBdr>
        </w:div>
        <w:div w:id="283659628">
          <w:marLeft w:val="0"/>
          <w:marRight w:val="0"/>
          <w:marTop w:val="0"/>
          <w:marBottom w:val="0"/>
          <w:divBdr>
            <w:top w:val="none" w:sz="0" w:space="0" w:color="auto"/>
            <w:left w:val="none" w:sz="0" w:space="0" w:color="auto"/>
            <w:bottom w:val="none" w:sz="0" w:space="0" w:color="auto"/>
            <w:right w:val="none" w:sz="0" w:space="0" w:color="auto"/>
          </w:divBdr>
        </w:div>
        <w:div w:id="322856807">
          <w:marLeft w:val="0"/>
          <w:marRight w:val="0"/>
          <w:marTop w:val="0"/>
          <w:marBottom w:val="0"/>
          <w:divBdr>
            <w:top w:val="none" w:sz="0" w:space="0" w:color="auto"/>
            <w:left w:val="none" w:sz="0" w:space="0" w:color="auto"/>
            <w:bottom w:val="none" w:sz="0" w:space="0" w:color="auto"/>
            <w:right w:val="none" w:sz="0" w:space="0" w:color="auto"/>
          </w:divBdr>
        </w:div>
        <w:div w:id="417363855">
          <w:marLeft w:val="0"/>
          <w:marRight w:val="0"/>
          <w:marTop w:val="0"/>
          <w:marBottom w:val="0"/>
          <w:divBdr>
            <w:top w:val="none" w:sz="0" w:space="0" w:color="auto"/>
            <w:left w:val="none" w:sz="0" w:space="0" w:color="auto"/>
            <w:bottom w:val="none" w:sz="0" w:space="0" w:color="auto"/>
            <w:right w:val="none" w:sz="0" w:space="0" w:color="auto"/>
          </w:divBdr>
        </w:div>
        <w:div w:id="428736685">
          <w:marLeft w:val="0"/>
          <w:marRight w:val="0"/>
          <w:marTop w:val="0"/>
          <w:marBottom w:val="0"/>
          <w:divBdr>
            <w:top w:val="none" w:sz="0" w:space="0" w:color="auto"/>
            <w:left w:val="none" w:sz="0" w:space="0" w:color="auto"/>
            <w:bottom w:val="none" w:sz="0" w:space="0" w:color="auto"/>
            <w:right w:val="none" w:sz="0" w:space="0" w:color="auto"/>
          </w:divBdr>
        </w:div>
        <w:div w:id="451245124">
          <w:marLeft w:val="0"/>
          <w:marRight w:val="0"/>
          <w:marTop w:val="0"/>
          <w:marBottom w:val="0"/>
          <w:divBdr>
            <w:top w:val="none" w:sz="0" w:space="0" w:color="auto"/>
            <w:left w:val="none" w:sz="0" w:space="0" w:color="auto"/>
            <w:bottom w:val="none" w:sz="0" w:space="0" w:color="auto"/>
            <w:right w:val="none" w:sz="0" w:space="0" w:color="auto"/>
          </w:divBdr>
        </w:div>
        <w:div w:id="518737598">
          <w:marLeft w:val="0"/>
          <w:marRight w:val="0"/>
          <w:marTop w:val="0"/>
          <w:marBottom w:val="0"/>
          <w:divBdr>
            <w:top w:val="none" w:sz="0" w:space="0" w:color="auto"/>
            <w:left w:val="none" w:sz="0" w:space="0" w:color="auto"/>
            <w:bottom w:val="none" w:sz="0" w:space="0" w:color="auto"/>
            <w:right w:val="none" w:sz="0" w:space="0" w:color="auto"/>
          </w:divBdr>
        </w:div>
        <w:div w:id="547494530">
          <w:marLeft w:val="0"/>
          <w:marRight w:val="0"/>
          <w:marTop w:val="0"/>
          <w:marBottom w:val="0"/>
          <w:divBdr>
            <w:top w:val="none" w:sz="0" w:space="0" w:color="auto"/>
            <w:left w:val="none" w:sz="0" w:space="0" w:color="auto"/>
            <w:bottom w:val="none" w:sz="0" w:space="0" w:color="auto"/>
            <w:right w:val="none" w:sz="0" w:space="0" w:color="auto"/>
          </w:divBdr>
        </w:div>
        <w:div w:id="613245402">
          <w:marLeft w:val="0"/>
          <w:marRight w:val="0"/>
          <w:marTop w:val="0"/>
          <w:marBottom w:val="0"/>
          <w:divBdr>
            <w:top w:val="none" w:sz="0" w:space="0" w:color="auto"/>
            <w:left w:val="none" w:sz="0" w:space="0" w:color="auto"/>
            <w:bottom w:val="none" w:sz="0" w:space="0" w:color="auto"/>
            <w:right w:val="none" w:sz="0" w:space="0" w:color="auto"/>
          </w:divBdr>
        </w:div>
        <w:div w:id="731660596">
          <w:marLeft w:val="0"/>
          <w:marRight w:val="0"/>
          <w:marTop w:val="0"/>
          <w:marBottom w:val="0"/>
          <w:divBdr>
            <w:top w:val="none" w:sz="0" w:space="0" w:color="auto"/>
            <w:left w:val="none" w:sz="0" w:space="0" w:color="auto"/>
            <w:bottom w:val="none" w:sz="0" w:space="0" w:color="auto"/>
            <w:right w:val="none" w:sz="0" w:space="0" w:color="auto"/>
          </w:divBdr>
        </w:div>
        <w:div w:id="736168247">
          <w:marLeft w:val="0"/>
          <w:marRight w:val="0"/>
          <w:marTop w:val="0"/>
          <w:marBottom w:val="0"/>
          <w:divBdr>
            <w:top w:val="none" w:sz="0" w:space="0" w:color="auto"/>
            <w:left w:val="none" w:sz="0" w:space="0" w:color="auto"/>
            <w:bottom w:val="none" w:sz="0" w:space="0" w:color="auto"/>
            <w:right w:val="none" w:sz="0" w:space="0" w:color="auto"/>
          </w:divBdr>
        </w:div>
        <w:div w:id="747114803">
          <w:marLeft w:val="0"/>
          <w:marRight w:val="0"/>
          <w:marTop w:val="0"/>
          <w:marBottom w:val="0"/>
          <w:divBdr>
            <w:top w:val="none" w:sz="0" w:space="0" w:color="auto"/>
            <w:left w:val="none" w:sz="0" w:space="0" w:color="auto"/>
            <w:bottom w:val="none" w:sz="0" w:space="0" w:color="auto"/>
            <w:right w:val="none" w:sz="0" w:space="0" w:color="auto"/>
          </w:divBdr>
        </w:div>
        <w:div w:id="798455197">
          <w:marLeft w:val="0"/>
          <w:marRight w:val="0"/>
          <w:marTop w:val="0"/>
          <w:marBottom w:val="0"/>
          <w:divBdr>
            <w:top w:val="none" w:sz="0" w:space="0" w:color="auto"/>
            <w:left w:val="none" w:sz="0" w:space="0" w:color="auto"/>
            <w:bottom w:val="none" w:sz="0" w:space="0" w:color="auto"/>
            <w:right w:val="none" w:sz="0" w:space="0" w:color="auto"/>
          </w:divBdr>
        </w:div>
        <w:div w:id="801658166">
          <w:marLeft w:val="0"/>
          <w:marRight w:val="0"/>
          <w:marTop w:val="0"/>
          <w:marBottom w:val="0"/>
          <w:divBdr>
            <w:top w:val="none" w:sz="0" w:space="0" w:color="auto"/>
            <w:left w:val="none" w:sz="0" w:space="0" w:color="auto"/>
            <w:bottom w:val="none" w:sz="0" w:space="0" w:color="auto"/>
            <w:right w:val="none" w:sz="0" w:space="0" w:color="auto"/>
          </w:divBdr>
        </w:div>
        <w:div w:id="862136808">
          <w:marLeft w:val="0"/>
          <w:marRight w:val="0"/>
          <w:marTop w:val="0"/>
          <w:marBottom w:val="0"/>
          <w:divBdr>
            <w:top w:val="none" w:sz="0" w:space="0" w:color="auto"/>
            <w:left w:val="none" w:sz="0" w:space="0" w:color="auto"/>
            <w:bottom w:val="none" w:sz="0" w:space="0" w:color="auto"/>
            <w:right w:val="none" w:sz="0" w:space="0" w:color="auto"/>
          </w:divBdr>
        </w:div>
        <w:div w:id="916553417">
          <w:marLeft w:val="0"/>
          <w:marRight w:val="0"/>
          <w:marTop w:val="0"/>
          <w:marBottom w:val="0"/>
          <w:divBdr>
            <w:top w:val="none" w:sz="0" w:space="0" w:color="auto"/>
            <w:left w:val="none" w:sz="0" w:space="0" w:color="auto"/>
            <w:bottom w:val="none" w:sz="0" w:space="0" w:color="auto"/>
            <w:right w:val="none" w:sz="0" w:space="0" w:color="auto"/>
          </w:divBdr>
        </w:div>
        <w:div w:id="937177951">
          <w:marLeft w:val="0"/>
          <w:marRight w:val="0"/>
          <w:marTop w:val="0"/>
          <w:marBottom w:val="0"/>
          <w:divBdr>
            <w:top w:val="none" w:sz="0" w:space="0" w:color="auto"/>
            <w:left w:val="none" w:sz="0" w:space="0" w:color="auto"/>
            <w:bottom w:val="none" w:sz="0" w:space="0" w:color="auto"/>
            <w:right w:val="none" w:sz="0" w:space="0" w:color="auto"/>
          </w:divBdr>
        </w:div>
        <w:div w:id="1094132568">
          <w:marLeft w:val="0"/>
          <w:marRight w:val="0"/>
          <w:marTop w:val="0"/>
          <w:marBottom w:val="0"/>
          <w:divBdr>
            <w:top w:val="none" w:sz="0" w:space="0" w:color="auto"/>
            <w:left w:val="none" w:sz="0" w:space="0" w:color="auto"/>
            <w:bottom w:val="none" w:sz="0" w:space="0" w:color="auto"/>
            <w:right w:val="none" w:sz="0" w:space="0" w:color="auto"/>
          </w:divBdr>
        </w:div>
        <w:div w:id="1115901166">
          <w:marLeft w:val="0"/>
          <w:marRight w:val="0"/>
          <w:marTop w:val="0"/>
          <w:marBottom w:val="0"/>
          <w:divBdr>
            <w:top w:val="none" w:sz="0" w:space="0" w:color="auto"/>
            <w:left w:val="none" w:sz="0" w:space="0" w:color="auto"/>
            <w:bottom w:val="none" w:sz="0" w:space="0" w:color="auto"/>
            <w:right w:val="none" w:sz="0" w:space="0" w:color="auto"/>
          </w:divBdr>
        </w:div>
        <w:div w:id="1164013048">
          <w:marLeft w:val="0"/>
          <w:marRight w:val="0"/>
          <w:marTop w:val="0"/>
          <w:marBottom w:val="0"/>
          <w:divBdr>
            <w:top w:val="none" w:sz="0" w:space="0" w:color="auto"/>
            <w:left w:val="none" w:sz="0" w:space="0" w:color="auto"/>
            <w:bottom w:val="none" w:sz="0" w:space="0" w:color="auto"/>
            <w:right w:val="none" w:sz="0" w:space="0" w:color="auto"/>
          </w:divBdr>
        </w:div>
        <w:div w:id="1195312550">
          <w:marLeft w:val="0"/>
          <w:marRight w:val="0"/>
          <w:marTop w:val="0"/>
          <w:marBottom w:val="0"/>
          <w:divBdr>
            <w:top w:val="none" w:sz="0" w:space="0" w:color="auto"/>
            <w:left w:val="none" w:sz="0" w:space="0" w:color="auto"/>
            <w:bottom w:val="none" w:sz="0" w:space="0" w:color="auto"/>
            <w:right w:val="none" w:sz="0" w:space="0" w:color="auto"/>
          </w:divBdr>
        </w:div>
        <w:div w:id="1245263165">
          <w:marLeft w:val="0"/>
          <w:marRight w:val="0"/>
          <w:marTop w:val="0"/>
          <w:marBottom w:val="0"/>
          <w:divBdr>
            <w:top w:val="none" w:sz="0" w:space="0" w:color="auto"/>
            <w:left w:val="none" w:sz="0" w:space="0" w:color="auto"/>
            <w:bottom w:val="none" w:sz="0" w:space="0" w:color="auto"/>
            <w:right w:val="none" w:sz="0" w:space="0" w:color="auto"/>
          </w:divBdr>
        </w:div>
        <w:div w:id="1256665861">
          <w:marLeft w:val="0"/>
          <w:marRight w:val="0"/>
          <w:marTop w:val="0"/>
          <w:marBottom w:val="0"/>
          <w:divBdr>
            <w:top w:val="none" w:sz="0" w:space="0" w:color="auto"/>
            <w:left w:val="none" w:sz="0" w:space="0" w:color="auto"/>
            <w:bottom w:val="none" w:sz="0" w:space="0" w:color="auto"/>
            <w:right w:val="none" w:sz="0" w:space="0" w:color="auto"/>
          </w:divBdr>
        </w:div>
        <w:div w:id="1272591319">
          <w:marLeft w:val="0"/>
          <w:marRight w:val="0"/>
          <w:marTop w:val="0"/>
          <w:marBottom w:val="0"/>
          <w:divBdr>
            <w:top w:val="none" w:sz="0" w:space="0" w:color="auto"/>
            <w:left w:val="none" w:sz="0" w:space="0" w:color="auto"/>
            <w:bottom w:val="none" w:sz="0" w:space="0" w:color="auto"/>
            <w:right w:val="none" w:sz="0" w:space="0" w:color="auto"/>
          </w:divBdr>
        </w:div>
        <w:div w:id="1457600714">
          <w:marLeft w:val="0"/>
          <w:marRight w:val="0"/>
          <w:marTop w:val="0"/>
          <w:marBottom w:val="0"/>
          <w:divBdr>
            <w:top w:val="none" w:sz="0" w:space="0" w:color="auto"/>
            <w:left w:val="none" w:sz="0" w:space="0" w:color="auto"/>
            <w:bottom w:val="none" w:sz="0" w:space="0" w:color="auto"/>
            <w:right w:val="none" w:sz="0" w:space="0" w:color="auto"/>
          </w:divBdr>
        </w:div>
        <w:div w:id="1466509674">
          <w:marLeft w:val="0"/>
          <w:marRight w:val="0"/>
          <w:marTop w:val="0"/>
          <w:marBottom w:val="0"/>
          <w:divBdr>
            <w:top w:val="none" w:sz="0" w:space="0" w:color="auto"/>
            <w:left w:val="none" w:sz="0" w:space="0" w:color="auto"/>
            <w:bottom w:val="none" w:sz="0" w:space="0" w:color="auto"/>
            <w:right w:val="none" w:sz="0" w:space="0" w:color="auto"/>
          </w:divBdr>
        </w:div>
        <w:div w:id="1486509786">
          <w:marLeft w:val="0"/>
          <w:marRight w:val="0"/>
          <w:marTop w:val="0"/>
          <w:marBottom w:val="0"/>
          <w:divBdr>
            <w:top w:val="none" w:sz="0" w:space="0" w:color="auto"/>
            <w:left w:val="none" w:sz="0" w:space="0" w:color="auto"/>
            <w:bottom w:val="none" w:sz="0" w:space="0" w:color="auto"/>
            <w:right w:val="none" w:sz="0" w:space="0" w:color="auto"/>
          </w:divBdr>
        </w:div>
        <w:div w:id="1514487598">
          <w:marLeft w:val="0"/>
          <w:marRight w:val="0"/>
          <w:marTop w:val="0"/>
          <w:marBottom w:val="0"/>
          <w:divBdr>
            <w:top w:val="none" w:sz="0" w:space="0" w:color="auto"/>
            <w:left w:val="none" w:sz="0" w:space="0" w:color="auto"/>
            <w:bottom w:val="none" w:sz="0" w:space="0" w:color="auto"/>
            <w:right w:val="none" w:sz="0" w:space="0" w:color="auto"/>
          </w:divBdr>
        </w:div>
        <w:div w:id="1531064911">
          <w:marLeft w:val="0"/>
          <w:marRight w:val="0"/>
          <w:marTop w:val="0"/>
          <w:marBottom w:val="0"/>
          <w:divBdr>
            <w:top w:val="none" w:sz="0" w:space="0" w:color="auto"/>
            <w:left w:val="none" w:sz="0" w:space="0" w:color="auto"/>
            <w:bottom w:val="none" w:sz="0" w:space="0" w:color="auto"/>
            <w:right w:val="none" w:sz="0" w:space="0" w:color="auto"/>
          </w:divBdr>
        </w:div>
        <w:div w:id="1539008909">
          <w:marLeft w:val="0"/>
          <w:marRight w:val="0"/>
          <w:marTop w:val="0"/>
          <w:marBottom w:val="0"/>
          <w:divBdr>
            <w:top w:val="none" w:sz="0" w:space="0" w:color="auto"/>
            <w:left w:val="none" w:sz="0" w:space="0" w:color="auto"/>
            <w:bottom w:val="none" w:sz="0" w:space="0" w:color="auto"/>
            <w:right w:val="none" w:sz="0" w:space="0" w:color="auto"/>
          </w:divBdr>
        </w:div>
        <w:div w:id="1586182153">
          <w:marLeft w:val="0"/>
          <w:marRight w:val="0"/>
          <w:marTop w:val="0"/>
          <w:marBottom w:val="0"/>
          <w:divBdr>
            <w:top w:val="none" w:sz="0" w:space="0" w:color="auto"/>
            <w:left w:val="none" w:sz="0" w:space="0" w:color="auto"/>
            <w:bottom w:val="none" w:sz="0" w:space="0" w:color="auto"/>
            <w:right w:val="none" w:sz="0" w:space="0" w:color="auto"/>
          </w:divBdr>
        </w:div>
        <w:div w:id="1686131490">
          <w:marLeft w:val="0"/>
          <w:marRight w:val="0"/>
          <w:marTop w:val="0"/>
          <w:marBottom w:val="0"/>
          <w:divBdr>
            <w:top w:val="none" w:sz="0" w:space="0" w:color="auto"/>
            <w:left w:val="none" w:sz="0" w:space="0" w:color="auto"/>
            <w:bottom w:val="none" w:sz="0" w:space="0" w:color="auto"/>
            <w:right w:val="none" w:sz="0" w:space="0" w:color="auto"/>
          </w:divBdr>
        </w:div>
        <w:div w:id="1696495937">
          <w:marLeft w:val="0"/>
          <w:marRight w:val="0"/>
          <w:marTop w:val="0"/>
          <w:marBottom w:val="0"/>
          <w:divBdr>
            <w:top w:val="none" w:sz="0" w:space="0" w:color="auto"/>
            <w:left w:val="none" w:sz="0" w:space="0" w:color="auto"/>
            <w:bottom w:val="none" w:sz="0" w:space="0" w:color="auto"/>
            <w:right w:val="none" w:sz="0" w:space="0" w:color="auto"/>
          </w:divBdr>
        </w:div>
        <w:div w:id="1702438774">
          <w:marLeft w:val="0"/>
          <w:marRight w:val="0"/>
          <w:marTop w:val="0"/>
          <w:marBottom w:val="0"/>
          <w:divBdr>
            <w:top w:val="none" w:sz="0" w:space="0" w:color="auto"/>
            <w:left w:val="none" w:sz="0" w:space="0" w:color="auto"/>
            <w:bottom w:val="none" w:sz="0" w:space="0" w:color="auto"/>
            <w:right w:val="none" w:sz="0" w:space="0" w:color="auto"/>
          </w:divBdr>
        </w:div>
        <w:div w:id="1731149030">
          <w:marLeft w:val="0"/>
          <w:marRight w:val="0"/>
          <w:marTop w:val="0"/>
          <w:marBottom w:val="0"/>
          <w:divBdr>
            <w:top w:val="none" w:sz="0" w:space="0" w:color="auto"/>
            <w:left w:val="none" w:sz="0" w:space="0" w:color="auto"/>
            <w:bottom w:val="none" w:sz="0" w:space="0" w:color="auto"/>
            <w:right w:val="none" w:sz="0" w:space="0" w:color="auto"/>
          </w:divBdr>
        </w:div>
        <w:div w:id="1749689581">
          <w:marLeft w:val="0"/>
          <w:marRight w:val="0"/>
          <w:marTop w:val="0"/>
          <w:marBottom w:val="0"/>
          <w:divBdr>
            <w:top w:val="none" w:sz="0" w:space="0" w:color="auto"/>
            <w:left w:val="none" w:sz="0" w:space="0" w:color="auto"/>
            <w:bottom w:val="none" w:sz="0" w:space="0" w:color="auto"/>
            <w:right w:val="none" w:sz="0" w:space="0" w:color="auto"/>
          </w:divBdr>
        </w:div>
        <w:div w:id="1762608416">
          <w:marLeft w:val="0"/>
          <w:marRight w:val="0"/>
          <w:marTop w:val="0"/>
          <w:marBottom w:val="0"/>
          <w:divBdr>
            <w:top w:val="none" w:sz="0" w:space="0" w:color="auto"/>
            <w:left w:val="none" w:sz="0" w:space="0" w:color="auto"/>
            <w:bottom w:val="none" w:sz="0" w:space="0" w:color="auto"/>
            <w:right w:val="none" w:sz="0" w:space="0" w:color="auto"/>
          </w:divBdr>
        </w:div>
        <w:div w:id="1795639674">
          <w:marLeft w:val="0"/>
          <w:marRight w:val="0"/>
          <w:marTop w:val="0"/>
          <w:marBottom w:val="0"/>
          <w:divBdr>
            <w:top w:val="none" w:sz="0" w:space="0" w:color="auto"/>
            <w:left w:val="none" w:sz="0" w:space="0" w:color="auto"/>
            <w:bottom w:val="none" w:sz="0" w:space="0" w:color="auto"/>
            <w:right w:val="none" w:sz="0" w:space="0" w:color="auto"/>
          </w:divBdr>
        </w:div>
        <w:div w:id="1796175139">
          <w:marLeft w:val="0"/>
          <w:marRight w:val="0"/>
          <w:marTop w:val="0"/>
          <w:marBottom w:val="0"/>
          <w:divBdr>
            <w:top w:val="none" w:sz="0" w:space="0" w:color="auto"/>
            <w:left w:val="none" w:sz="0" w:space="0" w:color="auto"/>
            <w:bottom w:val="none" w:sz="0" w:space="0" w:color="auto"/>
            <w:right w:val="none" w:sz="0" w:space="0" w:color="auto"/>
          </w:divBdr>
        </w:div>
        <w:div w:id="1803034522">
          <w:marLeft w:val="0"/>
          <w:marRight w:val="0"/>
          <w:marTop w:val="0"/>
          <w:marBottom w:val="0"/>
          <w:divBdr>
            <w:top w:val="none" w:sz="0" w:space="0" w:color="auto"/>
            <w:left w:val="none" w:sz="0" w:space="0" w:color="auto"/>
            <w:bottom w:val="none" w:sz="0" w:space="0" w:color="auto"/>
            <w:right w:val="none" w:sz="0" w:space="0" w:color="auto"/>
          </w:divBdr>
        </w:div>
        <w:div w:id="1814521146">
          <w:marLeft w:val="0"/>
          <w:marRight w:val="0"/>
          <w:marTop w:val="0"/>
          <w:marBottom w:val="0"/>
          <w:divBdr>
            <w:top w:val="none" w:sz="0" w:space="0" w:color="auto"/>
            <w:left w:val="none" w:sz="0" w:space="0" w:color="auto"/>
            <w:bottom w:val="none" w:sz="0" w:space="0" w:color="auto"/>
            <w:right w:val="none" w:sz="0" w:space="0" w:color="auto"/>
          </w:divBdr>
        </w:div>
        <w:div w:id="1865165286">
          <w:marLeft w:val="0"/>
          <w:marRight w:val="0"/>
          <w:marTop w:val="0"/>
          <w:marBottom w:val="0"/>
          <w:divBdr>
            <w:top w:val="none" w:sz="0" w:space="0" w:color="auto"/>
            <w:left w:val="none" w:sz="0" w:space="0" w:color="auto"/>
            <w:bottom w:val="none" w:sz="0" w:space="0" w:color="auto"/>
            <w:right w:val="none" w:sz="0" w:space="0" w:color="auto"/>
          </w:divBdr>
        </w:div>
        <w:div w:id="1877279750">
          <w:marLeft w:val="0"/>
          <w:marRight w:val="0"/>
          <w:marTop w:val="0"/>
          <w:marBottom w:val="0"/>
          <w:divBdr>
            <w:top w:val="none" w:sz="0" w:space="0" w:color="auto"/>
            <w:left w:val="none" w:sz="0" w:space="0" w:color="auto"/>
            <w:bottom w:val="none" w:sz="0" w:space="0" w:color="auto"/>
            <w:right w:val="none" w:sz="0" w:space="0" w:color="auto"/>
          </w:divBdr>
        </w:div>
        <w:div w:id="1887257113">
          <w:marLeft w:val="0"/>
          <w:marRight w:val="0"/>
          <w:marTop w:val="0"/>
          <w:marBottom w:val="0"/>
          <w:divBdr>
            <w:top w:val="none" w:sz="0" w:space="0" w:color="auto"/>
            <w:left w:val="none" w:sz="0" w:space="0" w:color="auto"/>
            <w:bottom w:val="none" w:sz="0" w:space="0" w:color="auto"/>
            <w:right w:val="none" w:sz="0" w:space="0" w:color="auto"/>
          </w:divBdr>
        </w:div>
        <w:div w:id="1905991236">
          <w:marLeft w:val="0"/>
          <w:marRight w:val="0"/>
          <w:marTop w:val="0"/>
          <w:marBottom w:val="0"/>
          <w:divBdr>
            <w:top w:val="none" w:sz="0" w:space="0" w:color="auto"/>
            <w:left w:val="none" w:sz="0" w:space="0" w:color="auto"/>
            <w:bottom w:val="none" w:sz="0" w:space="0" w:color="auto"/>
            <w:right w:val="none" w:sz="0" w:space="0" w:color="auto"/>
          </w:divBdr>
        </w:div>
        <w:div w:id="1918126508">
          <w:marLeft w:val="0"/>
          <w:marRight w:val="0"/>
          <w:marTop w:val="0"/>
          <w:marBottom w:val="0"/>
          <w:divBdr>
            <w:top w:val="none" w:sz="0" w:space="0" w:color="auto"/>
            <w:left w:val="none" w:sz="0" w:space="0" w:color="auto"/>
            <w:bottom w:val="none" w:sz="0" w:space="0" w:color="auto"/>
            <w:right w:val="none" w:sz="0" w:space="0" w:color="auto"/>
          </w:divBdr>
        </w:div>
        <w:div w:id="1919750917">
          <w:marLeft w:val="0"/>
          <w:marRight w:val="0"/>
          <w:marTop w:val="0"/>
          <w:marBottom w:val="0"/>
          <w:divBdr>
            <w:top w:val="none" w:sz="0" w:space="0" w:color="auto"/>
            <w:left w:val="none" w:sz="0" w:space="0" w:color="auto"/>
            <w:bottom w:val="none" w:sz="0" w:space="0" w:color="auto"/>
            <w:right w:val="none" w:sz="0" w:space="0" w:color="auto"/>
          </w:divBdr>
        </w:div>
        <w:div w:id="1929263533">
          <w:marLeft w:val="0"/>
          <w:marRight w:val="0"/>
          <w:marTop w:val="0"/>
          <w:marBottom w:val="0"/>
          <w:divBdr>
            <w:top w:val="none" w:sz="0" w:space="0" w:color="auto"/>
            <w:left w:val="none" w:sz="0" w:space="0" w:color="auto"/>
            <w:bottom w:val="none" w:sz="0" w:space="0" w:color="auto"/>
            <w:right w:val="none" w:sz="0" w:space="0" w:color="auto"/>
          </w:divBdr>
        </w:div>
        <w:div w:id="1947426239">
          <w:marLeft w:val="0"/>
          <w:marRight w:val="0"/>
          <w:marTop w:val="0"/>
          <w:marBottom w:val="0"/>
          <w:divBdr>
            <w:top w:val="none" w:sz="0" w:space="0" w:color="auto"/>
            <w:left w:val="none" w:sz="0" w:space="0" w:color="auto"/>
            <w:bottom w:val="none" w:sz="0" w:space="0" w:color="auto"/>
            <w:right w:val="none" w:sz="0" w:space="0" w:color="auto"/>
          </w:divBdr>
        </w:div>
        <w:div w:id="1974020800">
          <w:marLeft w:val="0"/>
          <w:marRight w:val="0"/>
          <w:marTop w:val="0"/>
          <w:marBottom w:val="0"/>
          <w:divBdr>
            <w:top w:val="none" w:sz="0" w:space="0" w:color="auto"/>
            <w:left w:val="none" w:sz="0" w:space="0" w:color="auto"/>
            <w:bottom w:val="none" w:sz="0" w:space="0" w:color="auto"/>
            <w:right w:val="none" w:sz="0" w:space="0" w:color="auto"/>
          </w:divBdr>
        </w:div>
        <w:div w:id="2032104867">
          <w:marLeft w:val="0"/>
          <w:marRight w:val="0"/>
          <w:marTop w:val="0"/>
          <w:marBottom w:val="0"/>
          <w:divBdr>
            <w:top w:val="none" w:sz="0" w:space="0" w:color="auto"/>
            <w:left w:val="none" w:sz="0" w:space="0" w:color="auto"/>
            <w:bottom w:val="none" w:sz="0" w:space="0" w:color="auto"/>
            <w:right w:val="none" w:sz="0" w:space="0" w:color="auto"/>
          </w:divBdr>
        </w:div>
        <w:div w:id="2084376245">
          <w:marLeft w:val="0"/>
          <w:marRight w:val="0"/>
          <w:marTop w:val="0"/>
          <w:marBottom w:val="0"/>
          <w:divBdr>
            <w:top w:val="none" w:sz="0" w:space="0" w:color="auto"/>
            <w:left w:val="none" w:sz="0" w:space="0" w:color="auto"/>
            <w:bottom w:val="none" w:sz="0" w:space="0" w:color="auto"/>
            <w:right w:val="none" w:sz="0" w:space="0" w:color="auto"/>
          </w:divBdr>
        </w:div>
        <w:div w:id="2094932460">
          <w:marLeft w:val="0"/>
          <w:marRight w:val="0"/>
          <w:marTop w:val="0"/>
          <w:marBottom w:val="0"/>
          <w:divBdr>
            <w:top w:val="none" w:sz="0" w:space="0" w:color="auto"/>
            <w:left w:val="none" w:sz="0" w:space="0" w:color="auto"/>
            <w:bottom w:val="none" w:sz="0" w:space="0" w:color="auto"/>
            <w:right w:val="none" w:sz="0" w:space="0" w:color="auto"/>
          </w:divBdr>
        </w:div>
        <w:div w:id="2108501650">
          <w:marLeft w:val="0"/>
          <w:marRight w:val="0"/>
          <w:marTop w:val="0"/>
          <w:marBottom w:val="0"/>
          <w:divBdr>
            <w:top w:val="none" w:sz="0" w:space="0" w:color="auto"/>
            <w:left w:val="none" w:sz="0" w:space="0" w:color="auto"/>
            <w:bottom w:val="none" w:sz="0" w:space="0" w:color="auto"/>
            <w:right w:val="none" w:sz="0" w:space="0" w:color="auto"/>
          </w:divBdr>
        </w:div>
        <w:div w:id="2119368806">
          <w:marLeft w:val="0"/>
          <w:marRight w:val="0"/>
          <w:marTop w:val="0"/>
          <w:marBottom w:val="0"/>
          <w:divBdr>
            <w:top w:val="none" w:sz="0" w:space="0" w:color="auto"/>
            <w:left w:val="none" w:sz="0" w:space="0" w:color="auto"/>
            <w:bottom w:val="none" w:sz="0" w:space="0" w:color="auto"/>
            <w:right w:val="none" w:sz="0" w:space="0" w:color="auto"/>
          </w:divBdr>
        </w:div>
        <w:div w:id="2120295437">
          <w:marLeft w:val="0"/>
          <w:marRight w:val="0"/>
          <w:marTop w:val="0"/>
          <w:marBottom w:val="0"/>
          <w:divBdr>
            <w:top w:val="none" w:sz="0" w:space="0" w:color="auto"/>
            <w:left w:val="none" w:sz="0" w:space="0" w:color="auto"/>
            <w:bottom w:val="none" w:sz="0" w:space="0" w:color="auto"/>
            <w:right w:val="none" w:sz="0" w:space="0" w:color="auto"/>
          </w:divBdr>
        </w:div>
        <w:div w:id="2133086565">
          <w:marLeft w:val="0"/>
          <w:marRight w:val="0"/>
          <w:marTop w:val="0"/>
          <w:marBottom w:val="0"/>
          <w:divBdr>
            <w:top w:val="none" w:sz="0" w:space="0" w:color="auto"/>
            <w:left w:val="none" w:sz="0" w:space="0" w:color="auto"/>
            <w:bottom w:val="none" w:sz="0" w:space="0" w:color="auto"/>
            <w:right w:val="none" w:sz="0" w:space="0" w:color="auto"/>
          </w:divBdr>
        </w:div>
      </w:divsChild>
    </w:div>
    <w:div w:id="1219707091">
      <w:bodyDiv w:val="1"/>
      <w:marLeft w:val="0"/>
      <w:marRight w:val="0"/>
      <w:marTop w:val="0"/>
      <w:marBottom w:val="0"/>
      <w:divBdr>
        <w:top w:val="none" w:sz="0" w:space="0" w:color="auto"/>
        <w:left w:val="none" w:sz="0" w:space="0" w:color="auto"/>
        <w:bottom w:val="none" w:sz="0" w:space="0" w:color="auto"/>
        <w:right w:val="none" w:sz="0" w:space="0" w:color="auto"/>
      </w:divBdr>
    </w:div>
    <w:div w:id="1801653388">
      <w:marLeft w:val="0"/>
      <w:marRight w:val="0"/>
      <w:marTop w:val="0"/>
      <w:marBottom w:val="0"/>
      <w:divBdr>
        <w:top w:val="none" w:sz="0" w:space="0" w:color="auto"/>
        <w:left w:val="none" w:sz="0" w:space="0" w:color="auto"/>
        <w:bottom w:val="none" w:sz="0" w:space="0" w:color="auto"/>
        <w:right w:val="none" w:sz="0" w:space="0" w:color="auto"/>
      </w:divBdr>
      <w:divsChild>
        <w:div w:id="1196769401">
          <w:marLeft w:val="0"/>
          <w:marRight w:val="60"/>
          <w:marTop w:val="200"/>
          <w:marBottom w:val="200"/>
          <w:divBdr>
            <w:top w:val="none" w:sz="0" w:space="0" w:color="auto"/>
            <w:left w:val="none" w:sz="0" w:space="0" w:color="auto"/>
            <w:bottom w:val="none" w:sz="0" w:space="0" w:color="auto"/>
            <w:right w:val="none" w:sz="0" w:space="0" w:color="auto"/>
          </w:divBdr>
        </w:div>
        <w:div w:id="1879315524">
          <w:marLeft w:val="0"/>
          <w:marRight w:val="60"/>
          <w:marTop w:val="200"/>
          <w:marBottom w:val="200"/>
          <w:divBdr>
            <w:top w:val="none" w:sz="0" w:space="0" w:color="auto"/>
            <w:left w:val="none" w:sz="0" w:space="0" w:color="auto"/>
            <w:bottom w:val="none" w:sz="0" w:space="0" w:color="auto"/>
            <w:right w:val="none" w:sz="0" w:space="0" w:color="auto"/>
          </w:divBdr>
        </w:div>
      </w:divsChild>
    </w:div>
    <w:div w:id="1855731221">
      <w:marLeft w:val="0"/>
      <w:marRight w:val="0"/>
      <w:marTop w:val="0"/>
      <w:marBottom w:val="0"/>
      <w:divBdr>
        <w:top w:val="none" w:sz="0" w:space="0" w:color="auto"/>
        <w:left w:val="none" w:sz="0" w:space="0" w:color="auto"/>
        <w:bottom w:val="none" w:sz="0" w:space="0" w:color="auto"/>
        <w:right w:val="none" w:sz="0" w:space="0" w:color="auto"/>
      </w:divBdr>
      <w:divsChild>
        <w:div w:id="254216936">
          <w:marLeft w:val="0"/>
          <w:marRight w:val="0"/>
          <w:marTop w:val="0"/>
          <w:marBottom w:val="0"/>
          <w:divBdr>
            <w:top w:val="none" w:sz="0" w:space="0" w:color="auto"/>
            <w:left w:val="none" w:sz="0" w:space="0" w:color="auto"/>
            <w:bottom w:val="none" w:sz="0" w:space="0" w:color="auto"/>
            <w:right w:val="none" w:sz="0" w:space="0" w:color="auto"/>
          </w:divBdr>
          <w:divsChild>
            <w:div w:id="808205366">
              <w:marLeft w:val="0"/>
              <w:marRight w:val="0"/>
              <w:marTop w:val="0"/>
              <w:marBottom w:val="0"/>
              <w:divBdr>
                <w:top w:val="none" w:sz="0" w:space="0" w:color="auto"/>
                <w:left w:val="none" w:sz="0" w:space="0" w:color="auto"/>
                <w:bottom w:val="none" w:sz="0" w:space="0" w:color="auto"/>
                <w:right w:val="none" w:sz="0" w:space="0" w:color="auto"/>
              </w:divBdr>
              <w:divsChild>
                <w:div w:id="43913454">
                  <w:marLeft w:val="0"/>
                  <w:marRight w:val="0"/>
                  <w:marTop w:val="0"/>
                  <w:marBottom w:val="0"/>
                  <w:divBdr>
                    <w:top w:val="none" w:sz="0" w:space="0" w:color="auto"/>
                    <w:left w:val="none" w:sz="0" w:space="0" w:color="auto"/>
                    <w:bottom w:val="none" w:sz="0" w:space="0" w:color="auto"/>
                    <w:right w:val="none" w:sz="0" w:space="0" w:color="auto"/>
                  </w:divBdr>
                </w:div>
                <w:div w:id="91897708">
                  <w:marLeft w:val="0"/>
                  <w:marRight w:val="0"/>
                  <w:marTop w:val="0"/>
                  <w:marBottom w:val="0"/>
                  <w:divBdr>
                    <w:top w:val="none" w:sz="0" w:space="0" w:color="auto"/>
                    <w:left w:val="none" w:sz="0" w:space="0" w:color="auto"/>
                    <w:bottom w:val="none" w:sz="0" w:space="0" w:color="auto"/>
                    <w:right w:val="none" w:sz="0" w:space="0" w:color="auto"/>
                  </w:divBdr>
                </w:div>
                <w:div w:id="117258166">
                  <w:marLeft w:val="0"/>
                  <w:marRight w:val="0"/>
                  <w:marTop w:val="0"/>
                  <w:marBottom w:val="0"/>
                  <w:divBdr>
                    <w:top w:val="none" w:sz="0" w:space="0" w:color="auto"/>
                    <w:left w:val="none" w:sz="0" w:space="0" w:color="auto"/>
                    <w:bottom w:val="none" w:sz="0" w:space="0" w:color="auto"/>
                    <w:right w:val="none" w:sz="0" w:space="0" w:color="auto"/>
                  </w:divBdr>
                </w:div>
                <w:div w:id="153421424">
                  <w:marLeft w:val="0"/>
                  <w:marRight w:val="0"/>
                  <w:marTop w:val="0"/>
                  <w:marBottom w:val="0"/>
                  <w:divBdr>
                    <w:top w:val="none" w:sz="0" w:space="0" w:color="auto"/>
                    <w:left w:val="none" w:sz="0" w:space="0" w:color="auto"/>
                    <w:bottom w:val="none" w:sz="0" w:space="0" w:color="auto"/>
                    <w:right w:val="none" w:sz="0" w:space="0" w:color="auto"/>
                  </w:divBdr>
                </w:div>
                <w:div w:id="171456642">
                  <w:marLeft w:val="0"/>
                  <w:marRight w:val="0"/>
                  <w:marTop w:val="0"/>
                  <w:marBottom w:val="0"/>
                  <w:divBdr>
                    <w:top w:val="none" w:sz="0" w:space="0" w:color="auto"/>
                    <w:left w:val="none" w:sz="0" w:space="0" w:color="auto"/>
                    <w:bottom w:val="none" w:sz="0" w:space="0" w:color="auto"/>
                    <w:right w:val="none" w:sz="0" w:space="0" w:color="auto"/>
                  </w:divBdr>
                </w:div>
                <w:div w:id="305740084">
                  <w:marLeft w:val="0"/>
                  <w:marRight w:val="0"/>
                  <w:marTop w:val="0"/>
                  <w:marBottom w:val="0"/>
                  <w:divBdr>
                    <w:top w:val="none" w:sz="0" w:space="0" w:color="auto"/>
                    <w:left w:val="none" w:sz="0" w:space="0" w:color="auto"/>
                    <w:bottom w:val="none" w:sz="0" w:space="0" w:color="auto"/>
                    <w:right w:val="none" w:sz="0" w:space="0" w:color="auto"/>
                  </w:divBdr>
                </w:div>
                <w:div w:id="413935677">
                  <w:marLeft w:val="0"/>
                  <w:marRight w:val="0"/>
                  <w:marTop w:val="0"/>
                  <w:marBottom w:val="0"/>
                  <w:divBdr>
                    <w:top w:val="none" w:sz="0" w:space="0" w:color="auto"/>
                    <w:left w:val="none" w:sz="0" w:space="0" w:color="auto"/>
                    <w:bottom w:val="none" w:sz="0" w:space="0" w:color="auto"/>
                    <w:right w:val="none" w:sz="0" w:space="0" w:color="auto"/>
                  </w:divBdr>
                </w:div>
                <w:div w:id="453212527">
                  <w:marLeft w:val="0"/>
                  <w:marRight w:val="0"/>
                  <w:marTop w:val="0"/>
                  <w:marBottom w:val="0"/>
                  <w:divBdr>
                    <w:top w:val="none" w:sz="0" w:space="0" w:color="auto"/>
                    <w:left w:val="none" w:sz="0" w:space="0" w:color="auto"/>
                    <w:bottom w:val="none" w:sz="0" w:space="0" w:color="auto"/>
                    <w:right w:val="none" w:sz="0" w:space="0" w:color="auto"/>
                  </w:divBdr>
                </w:div>
                <w:div w:id="659582243">
                  <w:marLeft w:val="0"/>
                  <w:marRight w:val="0"/>
                  <w:marTop w:val="0"/>
                  <w:marBottom w:val="0"/>
                  <w:divBdr>
                    <w:top w:val="none" w:sz="0" w:space="0" w:color="auto"/>
                    <w:left w:val="none" w:sz="0" w:space="0" w:color="auto"/>
                    <w:bottom w:val="none" w:sz="0" w:space="0" w:color="auto"/>
                    <w:right w:val="none" w:sz="0" w:space="0" w:color="auto"/>
                  </w:divBdr>
                </w:div>
                <w:div w:id="793325350">
                  <w:marLeft w:val="0"/>
                  <w:marRight w:val="0"/>
                  <w:marTop w:val="0"/>
                  <w:marBottom w:val="0"/>
                  <w:divBdr>
                    <w:top w:val="none" w:sz="0" w:space="0" w:color="auto"/>
                    <w:left w:val="none" w:sz="0" w:space="0" w:color="auto"/>
                    <w:bottom w:val="none" w:sz="0" w:space="0" w:color="auto"/>
                    <w:right w:val="none" w:sz="0" w:space="0" w:color="auto"/>
                  </w:divBdr>
                </w:div>
                <w:div w:id="1019045208">
                  <w:marLeft w:val="0"/>
                  <w:marRight w:val="0"/>
                  <w:marTop w:val="0"/>
                  <w:marBottom w:val="0"/>
                  <w:divBdr>
                    <w:top w:val="none" w:sz="0" w:space="0" w:color="auto"/>
                    <w:left w:val="none" w:sz="0" w:space="0" w:color="auto"/>
                    <w:bottom w:val="none" w:sz="0" w:space="0" w:color="auto"/>
                    <w:right w:val="none" w:sz="0" w:space="0" w:color="auto"/>
                  </w:divBdr>
                </w:div>
                <w:div w:id="1197693949">
                  <w:marLeft w:val="0"/>
                  <w:marRight w:val="0"/>
                  <w:marTop w:val="0"/>
                  <w:marBottom w:val="0"/>
                  <w:divBdr>
                    <w:top w:val="none" w:sz="0" w:space="0" w:color="auto"/>
                    <w:left w:val="none" w:sz="0" w:space="0" w:color="auto"/>
                    <w:bottom w:val="none" w:sz="0" w:space="0" w:color="auto"/>
                    <w:right w:val="none" w:sz="0" w:space="0" w:color="auto"/>
                  </w:divBdr>
                </w:div>
                <w:div w:id="1214347973">
                  <w:marLeft w:val="0"/>
                  <w:marRight w:val="0"/>
                  <w:marTop w:val="0"/>
                  <w:marBottom w:val="0"/>
                  <w:divBdr>
                    <w:top w:val="none" w:sz="0" w:space="0" w:color="auto"/>
                    <w:left w:val="none" w:sz="0" w:space="0" w:color="auto"/>
                    <w:bottom w:val="none" w:sz="0" w:space="0" w:color="auto"/>
                    <w:right w:val="none" w:sz="0" w:space="0" w:color="auto"/>
                  </w:divBdr>
                </w:div>
                <w:div w:id="1307273714">
                  <w:marLeft w:val="0"/>
                  <w:marRight w:val="0"/>
                  <w:marTop w:val="0"/>
                  <w:marBottom w:val="0"/>
                  <w:divBdr>
                    <w:top w:val="none" w:sz="0" w:space="0" w:color="auto"/>
                    <w:left w:val="none" w:sz="0" w:space="0" w:color="auto"/>
                    <w:bottom w:val="none" w:sz="0" w:space="0" w:color="auto"/>
                    <w:right w:val="none" w:sz="0" w:space="0" w:color="auto"/>
                  </w:divBdr>
                </w:div>
                <w:div w:id="1508712243">
                  <w:marLeft w:val="0"/>
                  <w:marRight w:val="0"/>
                  <w:marTop w:val="0"/>
                  <w:marBottom w:val="0"/>
                  <w:divBdr>
                    <w:top w:val="none" w:sz="0" w:space="0" w:color="auto"/>
                    <w:left w:val="none" w:sz="0" w:space="0" w:color="auto"/>
                    <w:bottom w:val="none" w:sz="0" w:space="0" w:color="auto"/>
                    <w:right w:val="none" w:sz="0" w:space="0" w:color="auto"/>
                  </w:divBdr>
                </w:div>
                <w:div w:id="1529829205">
                  <w:marLeft w:val="0"/>
                  <w:marRight w:val="0"/>
                  <w:marTop w:val="0"/>
                  <w:marBottom w:val="0"/>
                  <w:divBdr>
                    <w:top w:val="none" w:sz="0" w:space="0" w:color="auto"/>
                    <w:left w:val="none" w:sz="0" w:space="0" w:color="auto"/>
                    <w:bottom w:val="none" w:sz="0" w:space="0" w:color="auto"/>
                    <w:right w:val="none" w:sz="0" w:space="0" w:color="auto"/>
                  </w:divBdr>
                </w:div>
                <w:div w:id="1589732920">
                  <w:marLeft w:val="0"/>
                  <w:marRight w:val="0"/>
                  <w:marTop w:val="0"/>
                  <w:marBottom w:val="0"/>
                  <w:divBdr>
                    <w:top w:val="none" w:sz="0" w:space="0" w:color="auto"/>
                    <w:left w:val="none" w:sz="0" w:space="0" w:color="auto"/>
                    <w:bottom w:val="none" w:sz="0" w:space="0" w:color="auto"/>
                    <w:right w:val="none" w:sz="0" w:space="0" w:color="auto"/>
                  </w:divBdr>
                </w:div>
                <w:div w:id="1679498164">
                  <w:marLeft w:val="0"/>
                  <w:marRight w:val="0"/>
                  <w:marTop w:val="0"/>
                  <w:marBottom w:val="0"/>
                  <w:divBdr>
                    <w:top w:val="none" w:sz="0" w:space="0" w:color="auto"/>
                    <w:left w:val="none" w:sz="0" w:space="0" w:color="auto"/>
                    <w:bottom w:val="none" w:sz="0" w:space="0" w:color="auto"/>
                    <w:right w:val="none" w:sz="0" w:space="0" w:color="auto"/>
                  </w:divBdr>
                </w:div>
                <w:div w:id="1851916487">
                  <w:marLeft w:val="0"/>
                  <w:marRight w:val="0"/>
                  <w:marTop w:val="0"/>
                  <w:marBottom w:val="0"/>
                  <w:divBdr>
                    <w:top w:val="none" w:sz="0" w:space="0" w:color="auto"/>
                    <w:left w:val="none" w:sz="0" w:space="0" w:color="auto"/>
                    <w:bottom w:val="none" w:sz="0" w:space="0" w:color="auto"/>
                    <w:right w:val="none" w:sz="0" w:space="0" w:color="auto"/>
                  </w:divBdr>
                </w:div>
                <w:div w:id="1855529430">
                  <w:marLeft w:val="0"/>
                  <w:marRight w:val="0"/>
                  <w:marTop w:val="0"/>
                  <w:marBottom w:val="0"/>
                  <w:divBdr>
                    <w:top w:val="none" w:sz="0" w:space="0" w:color="auto"/>
                    <w:left w:val="none" w:sz="0" w:space="0" w:color="auto"/>
                    <w:bottom w:val="none" w:sz="0" w:space="0" w:color="auto"/>
                    <w:right w:val="none" w:sz="0" w:space="0" w:color="auto"/>
                  </w:divBdr>
                </w:div>
                <w:div w:id="1903713706">
                  <w:marLeft w:val="0"/>
                  <w:marRight w:val="0"/>
                  <w:marTop w:val="0"/>
                  <w:marBottom w:val="0"/>
                  <w:divBdr>
                    <w:top w:val="none" w:sz="0" w:space="0" w:color="auto"/>
                    <w:left w:val="none" w:sz="0" w:space="0" w:color="auto"/>
                    <w:bottom w:val="none" w:sz="0" w:space="0" w:color="auto"/>
                    <w:right w:val="none" w:sz="0" w:space="0" w:color="auto"/>
                  </w:divBdr>
                </w:div>
                <w:div w:id="2135051315">
                  <w:marLeft w:val="0"/>
                  <w:marRight w:val="0"/>
                  <w:marTop w:val="0"/>
                  <w:marBottom w:val="0"/>
                  <w:divBdr>
                    <w:top w:val="none" w:sz="0" w:space="0" w:color="auto"/>
                    <w:left w:val="none" w:sz="0" w:space="0" w:color="auto"/>
                    <w:bottom w:val="none" w:sz="0" w:space="0" w:color="auto"/>
                    <w:right w:val="none" w:sz="0" w:space="0" w:color="auto"/>
                  </w:divBdr>
                </w:div>
              </w:divsChild>
            </w:div>
            <w:div w:id="1461996830">
              <w:marLeft w:val="0"/>
              <w:marRight w:val="0"/>
              <w:marTop w:val="0"/>
              <w:marBottom w:val="0"/>
              <w:divBdr>
                <w:top w:val="none" w:sz="0" w:space="0" w:color="auto"/>
                <w:left w:val="none" w:sz="0" w:space="0" w:color="auto"/>
                <w:bottom w:val="none" w:sz="0" w:space="0" w:color="auto"/>
                <w:right w:val="none" w:sz="0" w:space="0" w:color="auto"/>
              </w:divBdr>
            </w:div>
            <w:div w:id="1772236165">
              <w:marLeft w:val="0"/>
              <w:marRight w:val="0"/>
              <w:marTop w:val="0"/>
              <w:marBottom w:val="0"/>
              <w:divBdr>
                <w:top w:val="none" w:sz="0" w:space="0" w:color="auto"/>
                <w:left w:val="none" w:sz="0" w:space="0" w:color="auto"/>
                <w:bottom w:val="none" w:sz="0" w:space="0" w:color="auto"/>
                <w:right w:val="none" w:sz="0" w:space="0" w:color="auto"/>
              </w:divBdr>
              <w:divsChild>
                <w:div w:id="388649225">
                  <w:marLeft w:val="0"/>
                  <w:marRight w:val="0"/>
                  <w:marTop w:val="0"/>
                  <w:marBottom w:val="0"/>
                  <w:divBdr>
                    <w:top w:val="none" w:sz="0" w:space="0" w:color="auto"/>
                    <w:left w:val="none" w:sz="0" w:space="0" w:color="auto"/>
                    <w:bottom w:val="none" w:sz="0" w:space="0" w:color="auto"/>
                    <w:right w:val="none" w:sz="0" w:space="0" w:color="auto"/>
                  </w:divBdr>
                </w:div>
              </w:divsChild>
            </w:div>
            <w:div w:id="1838688553">
              <w:marLeft w:val="0"/>
              <w:marRight w:val="0"/>
              <w:marTop w:val="0"/>
              <w:marBottom w:val="0"/>
              <w:divBdr>
                <w:top w:val="none" w:sz="0" w:space="0" w:color="auto"/>
                <w:left w:val="none" w:sz="0" w:space="0" w:color="auto"/>
                <w:bottom w:val="none" w:sz="0" w:space="0" w:color="auto"/>
                <w:right w:val="none" w:sz="0" w:space="0" w:color="auto"/>
              </w:divBdr>
            </w:div>
            <w:div w:id="1998651808">
              <w:marLeft w:val="0"/>
              <w:marRight w:val="0"/>
              <w:marTop w:val="0"/>
              <w:marBottom w:val="0"/>
              <w:divBdr>
                <w:top w:val="none" w:sz="0" w:space="0" w:color="auto"/>
                <w:left w:val="none" w:sz="0" w:space="0" w:color="auto"/>
                <w:bottom w:val="none" w:sz="0" w:space="0" w:color="auto"/>
                <w:right w:val="none" w:sz="0" w:space="0" w:color="auto"/>
              </w:divBdr>
              <w:divsChild>
                <w:div w:id="620263108">
                  <w:marLeft w:val="0"/>
                  <w:marRight w:val="0"/>
                  <w:marTop w:val="0"/>
                  <w:marBottom w:val="0"/>
                  <w:divBdr>
                    <w:top w:val="none" w:sz="0" w:space="0" w:color="auto"/>
                    <w:left w:val="none" w:sz="0" w:space="0" w:color="auto"/>
                    <w:bottom w:val="none" w:sz="0" w:space="0" w:color="auto"/>
                    <w:right w:val="none" w:sz="0" w:space="0" w:color="auto"/>
                  </w:divBdr>
                </w:div>
                <w:div w:id="922833453">
                  <w:marLeft w:val="0"/>
                  <w:marRight w:val="0"/>
                  <w:marTop w:val="0"/>
                  <w:marBottom w:val="0"/>
                  <w:divBdr>
                    <w:top w:val="none" w:sz="0" w:space="0" w:color="auto"/>
                    <w:left w:val="none" w:sz="0" w:space="0" w:color="auto"/>
                    <w:bottom w:val="none" w:sz="0" w:space="0" w:color="auto"/>
                    <w:right w:val="none" w:sz="0" w:space="0" w:color="auto"/>
                  </w:divBdr>
                </w:div>
                <w:div w:id="15777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9123">
      <w:bodyDiv w:val="1"/>
      <w:marLeft w:val="0"/>
      <w:marRight w:val="0"/>
      <w:marTop w:val="0"/>
      <w:marBottom w:val="0"/>
      <w:divBdr>
        <w:top w:val="none" w:sz="0" w:space="0" w:color="auto"/>
        <w:left w:val="none" w:sz="0" w:space="0" w:color="auto"/>
        <w:bottom w:val="none" w:sz="0" w:space="0" w:color="auto"/>
        <w:right w:val="none" w:sz="0" w:space="0" w:color="auto"/>
      </w:divBdr>
      <w:divsChild>
        <w:div w:id="714308366">
          <w:marLeft w:val="0"/>
          <w:marRight w:val="0"/>
          <w:marTop w:val="0"/>
          <w:marBottom w:val="0"/>
          <w:divBdr>
            <w:top w:val="none" w:sz="0" w:space="0" w:color="auto"/>
            <w:left w:val="none" w:sz="0" w:space="0" w:color="auto"/>
            <w:bottom w:val="none" w:sz="0" w:space="0" w:color="auto"/>
            <w:right w:val="none" w:sz="0" w:space="0" w:color="auto"/>
          </w:divBdr>
        </w:div>
        <w:div w:id="1876578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06B3C-BF86-4A84-8C53-809086A65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7</Pages>
  <Words>1740</Words>
  <Characters>13819</Characters>
  <Application>Microsoft Office Word</Application>
  <DocSecurity>0</DocSecurity>
  <Lines>115</Lines>
  <Paragraphs>31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Sovet</Company>
  <LinksUpToDate>false</LinksUpToDate>
  <CharactersWithSpaces>15528</CharactersWithSpaces>
  <SharedDoc>false</SharedDoc>
  <HLinks>
    <vt:vector size="12" baseType="variant">
      <vt:variant>
        <vt:i4>5570562</vt:i4>
      </vt:variant>
      <vt:variant>
        <vt:i4>3</vt:i4>
      </vt:variant>
      <vt:variant>
        <vt:i4>0</vt:i4>
      </vt:variant>
      <vt:variant>
        <vt:i4>5</vt:i4>
      </vt:variant>
      <vt:variant>
        <vt:lpwstr/>
      </vt:variant>
      <vt:variant>
        <vt:lpwstr>Par4</vt:lpwstr>
      </vt:variant>
      <vt:variant>
        <vt:i4>5505103</vt:i4>
      </vt:variant>
      <vt:variant>
        <vt:i4>0</vt:i4>
      </vt:variant>
      <vt:variant>
        <vt:i4>0</vt:i4>
      </vt:variant>
      <vt:variant>
        <vt:i4>5</vt:i4>
      </vt:variant>
      <vt:variant>
        <vt:lpwstr>http://community.i-rs.ru/index.php/topic,19886.msg110252.html</vt:lpwstr>
      </vt:variant>
      <vt:variant>
        <vt:lpwstr>msg110252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Kosyakova</dc:creator>
  <cp:lastModifiedBy>Чумичёв Игорь Иванович</cp:lastModifiedBy>
  <cp:revision>149</cp:revision>
  <cp:lastPrinted>2016-12-26T08:58:00Z</cp:lastPrinted>
  <dcterms:created xsi:type="dcterms:W3CDTF">2016-05-26T02:37:00Z</dcterms:created>
  <dcterms:modified xsi:type="dcterms:W3CDTF">2017-11-13T05:29:00Z</dcterms:modified>
</cp:coreProperties>
</file>