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1C" w:rsidRDefault="001D011C" w:rsidP="001D011C">
      <w:pPr>
        <w:jc w:val="both"/>
        <w:rPr>
          <w:sz w:val="28"/>
          <w:szCs w:val="28"/>
        </w:rPr>
      </w:pPr>
    </w:p>
    <w:p w:rsidR="001D011C" w:rsidRPr="00F2633C" w:rsidRDefault="001D011C" w:rsidP="001D011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633C">
        <w:t>Приложение № 1</w:t>
      </w:r>
    </w:p>
    <w:p w:rsidR="001D011C" w:rsidRPr="00F2633C" w:rsidRDefault="001D011C" w:rsidP="001D011C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к постановлению Администрации</w:t>
      </w:r>
    </w:p>
    <w:p w:rsidR="001D011C" w:rsidRPr="00F2633C" w:rsidRDefault="001D011C" w:rsidP="001D011C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ЗАТО г. Зеленогорска</w:t>
      </w:r>
    </w:p>
    <w:p w:rsidR="001D011C" w:rsidRPr="00F2633C" w:rsidRDefault="001D011C" w:rsidP="001D011C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 xml:space="preserve">от </w:t>
      </w:r>
      <w:r>
        <w:t xml:space="preserve">22.03.2013 </w:t>
      </w:r>
      <w:r w:rsidRPr="00F2633C">
        <w:t xml:space="preserve"> № </w:t>
      </w:r>
      <w:r>
        <w:t>116-п</w:t>
      </w: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center"/>
        <w:rPr>
          <w:b/>
          <w:sz w:val="28"/>
          <w:szCs w:val="28"/>
        </w:rPr>
      </w:pPr>
      <w:r w:rsidRPr="00BB3D6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РАВИЛА </w:t>
      </w:r>
    </w:p>
    <w:p w:rsidR="001D011C" w:rsidRDefault="001D011C" w:rsidP="001D0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обработки персональных данных </w:t>
      </w:r>
    </w:p>
    <w:p w:rsidR="001D011C" w:rsidRPr="00BB3D60" w:rsidRDefault="001D011C" w:rsidP="001D011C">
      <w:pPr>
        <w:jc w:val="center"/>
      </w:pPr>
      <w:r>
        <w:rPr>
          <w:b/>
          <w:sz w:val="28"/>
          <w:szCs w:val="28"/>
        </w:rPr>
        <w:t>в Администрации ЗАТО г. Зеленогорск</w:t>
      </w:r>
      <w:r w:rsidR="00D137D8">
        <w:rPr>
          <w:b/>
          <w:sz w:val="28"/>
          <w:szCs w:val="28"/>
        </w:rPr>
        <w:t>а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Правила обработки персональных данных в Администрации ЗАТО г. Зеленогорска (далее – Правила) определяют цели, условия и порядок обработки персональных данных, меры, направленные на защиту персональных данных, в Администрации ЗАТО г. Зеленогорска (далее – Администрация города).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Правила определяют политику Администрации города как оператора, осуществляющего обработку персональных данных, в отношении обработки и защиты персональных данных.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Правила разработаны в соответствии с Конституцией Российской Федерации, Трудовым </w:t>
      </w:r>
      <w:hyperlink r:id="rId5" w:history="1">
        <w:r w:rsidRPr="00BB3D60">
          <w:rPr>
            <w:sz w:val="28"/>
            <w:szCs w:val="28"/>
          </w:rPr>
          <w:t>кодексом</w:t>
        </w:r>
      </w:hyperlink>
      <w:r w:rsidRPr="00BB3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Федеральными </w:t>
      </w:r>
      <w:hyperlink r:id="rId6" w:history="1">
        <w:r w:rsidRPr="00BB3D60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ами</w:t>
        </w:r>
      </w:hyperlink>
      <w:r>
        <w:rPr>
          <w:sz w:val="28"/>
          <w:szCs w:val="28"/>
        </w:rPr>
        <w:t xml:space="preserve"> «О персональных данных», «Об информации, информационных технологиях и о защите информации», «О муниципальной службе в Российской Федерации», «Об организации предоставления государственных и муниципальных услуг», «О порядке рассмотрения обращений граждан Российской Федерации», иными нормативными правовыми актами, Уставом г. Зеленогорска.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Обработка персональных данных в Администрации города осуществляется с соблюдением принципов и условий, предусмотренных Правилами и законодательством Российской Федерации в области персональных данных.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 Условия и порядок обработки персональных данных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при осуществлении кадровой </w:t>
      </w:r>
      <w:r w:rsidRPr="00097246">
        <w:rPr>
          <w:sz w:val="28"/>
          <w:szCs w:val="28"/>
        </w:rPr>
        <w:t>и бухгалтерской работы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целях обеспечения кадровой работы </w:t>
      </w:r>
      <w:r w:rsidRPr="00097246">
        <w:rPr>
          <w:sz w:val="28"/>
          <w:szCs w:val="28"/>
        </w:rPr>
        <w:t>и бухгалтерской работы</w:t>
      </w:r>
      <w:r>
        <w:rPr>
          <w:sz w:val="28"/>
          <w:szCs w:val="28"/>
        </w:rPr>
        <w:t>, в том числе в целях содействия в прохождении муниципальной службы или содействия выполнения работы, формирования кадрового резерва муниципальной службы, обучения и должностного роста, учета результатов исполнения должностных обязанностей,  обеспечения установленных законодательством Российской Федерации условий труда, гарантий и компенсаций, а также в целях противодействия коррупции и в связи с реализацией трудовых правоотношений обрабатываются персональные данные следующих граждан: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граждан, замещающих должности муниципальной службы (далее – муниципальные служащие);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граждан, претендующих на замещение должностей муниципальной службы;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руководителей муниципальных учреждений г. Зеленогорска и граждан, </w:t>
      </w:r>
      <w:r>
        <w:rPr>
          <w:sz w:val="28"/>
          <w:szCs w:val="28"/>
        </w:rPr>
        <w:lastRenderedPageBreak/>
        <w:t>претендующих на замещение должностей руководителей муниципальных учреждений г. Зеленогорска;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руководителей муниципальных предприятий г. Зеленогорска и граждан, претендующих на замещение должностей руководителей муниципальных предприятий г. Зеленогорска;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работников Администрации города, замещающих должности, не относящиеся к должностям муниципальной службы, а также выполняющих работы по рабочим профессиям </w:t>
      </w:r>
      <w:r w:rsidRPr="00D65CD4">
        <w:rPr>
          <w:sz w:val="28"/>
          <w:szCs w:val="28"/>
        </w:rPr>
        <w:t>(далее – работники)</w:t>
      </w:r>
      <w:r>
        <w:rPr>
          <w:sz w:val="28"/>
          <w:szCs w:val="28"/>
        </w:rPr>
        <w:t>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7246">
        <w:rPr>
          <w:sz w:val="28"/>
          <w:szCs w:val="28"/>
        </w:rPr>
        <w:t>2.2.</w:t>
      </w:r>
      <w:r>
        <w:rPr>
          <w:sz w:val="28"/>
          <w:szCs w:val="28"/>
        </w:rPr>
        <w:t xml:space="preserve"> Перечень персональных данных, обрабатываемых в Администрации города в целях, указанных в </w:t>
      </w:r>
      <w:hyperlink w:anchor="Par52" w:history="1">
        <w:r w:rsidRPr="0088715C">
          <w:rPr>
            <w:sz w:val="28"/>
            <w:szCs w:val="28"/>
          </w:rPr>
          <w:t>пункте 2.1</w:t>
        </w:r>
      </w:hyperlink>
      <w:r>
        <w:rPr>
          <w:sz w:val="28"/>
          <w:szCs w:val="28"/>
        </w:rPr>
        <w:t xml:space="preserve"> Правил, приведен в приложении № 6 к настоящему постановлению. 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Обработка персональных данных и биометрических персональных данных лиц, указанных в пункте 2.1 Правил, осуществляется без согласия указанных лиц в рамках целей, определенных </w:t>
      </w:r>
      <w:hyperlink w:anchor="Par52" w:history="1">
        <w:r w:rsidRPr="006F50D4">
          <w:rPr>
            <w:sz w:val="28"/>
            <w:szCs w:val="28"/>
          </w:rPr>
          <w:t>пунктом 2.1</w:t>
        </w:r>
      </w:hyperlink>
      <w:r>
        <w:rPr>
          <w:sz w:val="28"/>
          <w:szCs w:val="28"/>
        </w:rPr>
        <w:t xml:space="preserve"> Правил, в соответствии с Трудовым </w:t>
      </w:r>
      <w:hyperlink r:id="rId7" w:history="1">
        <w:r w:rsidRPr="006F50D4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</w:t>
      </w:r>
      <w:hyperlink r:id="rId8" w:history="1">
        <w:r w:rsidRPr="006F50D4">
          <w:rPr>
            <w:sz w:val="28"/>
            <w:szCs w:val="28"/>
          </w:rPr>
          <w:t>пунктом 2 части 1 статьи 6</w:t>
        </w:r>
      </w:hyperlink>
      <w:r w:rsidRPr="006F50D4">
        <w:rPr>
          <w:sz w:val="28"/>
          <w:szCs w:val="28"/>
        </w:rPr>
        <w:t xml:space="preserve"> и </w:t>
      </w:r>
      <w:hyperlink r:id="rId9" w:history="1">
        <w:r w:rsidRPr="006F50D4">
          <w:rPr>
            <w:sz w:val="28"/>
            <w:szCs w:val="28"/>
          </w:rPr>
          <w:t>частью 2 статьи 11</w:t>
        </w:r>
      </w:hyperlink>
      <w:r>
        <w:rPr>
          <w:sz w:val="28"/>
          <w:szCs w:val="28"/>
        </w:rPr>
        <w:t xml:space="preserve"> Федерального закона «О персональных данных» и законодательством о муниципальной службе и о противодействии коррупции. 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Обработка специальных категорий персональных данных лиц, указанных в пункте 2.1 Правил, осуществляется без согласия указанных лиц в рамках целей, определенных </w:t>
      </w:r>
      <w:hyperlink w:anchor="Par52" w:history="1">
        <w:r w:rsidRPr="006F50D4">
          <w:rPr>
            <w:sz w:val="28"/>
            <w:szCs w:val="28"/>
          </w:rPr>
          <w:t>пунктом 2.1</w:t>
        </w:r>
      </w:hyperlink>
      <w:r>
        <w:rPr>
          <w:sz w:val="28"/>
          <w:szCs w:val="28"/>
        </w:rPr>
        <w:t xml:space="preserve"> Правил, в соответствии с </w:t>
      </w:r>
      <w:hyperlink r:id="rId10" w:history="1">
        <w:r w:rsidRPr="00C62140">
          <w:rPr>
            <w:sz w:val="28"/>
            <w:szCs w:val="28"/>
          </w:rPr>
          <w:t>подпунктом 2.3 пункта 2 части 2 статьи 10</w:t>
        </w:r>
      </w:hyperlink>
      <w:r>
        <w:rPr>
          <w:sz w:val="28"/>
          <w:szCs w:val="28"/>
        </w:rPr>
        <w:t xml:space="preserve"> Федерального закона «О персональных данных» и положениями Трудового </w:t>
      </w:r>
      <w:hyperlink r:id="rId11" w:history="1">
        <w:r w:rsidRPr="00C62140">
          <w:rPr>
            <w:sz w:val="28"/>
            <w:szCs w:val="28"/>
          </w:rPr>
          <w:t>кодекса</w:t>
        </w:r>
      </w:hyperlink>
      <w:r w:rsidRPr="00C62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за исключением случаев получения персональных данных работника у третьей стороны (в соответствии с </w:t>
      </w:r>
      <w:hyperlink r:id="rId12" w:history="1">
        <w:r w:rsidRPr="00C62140">
          <w:rPr>
            <w:sz w:val="28"/>
            <w:szCs w:val="28"/>
          </w:rPr>
          <w:t>пунктом 3 статьи 86</w:t>
        </w:r>
      </w:hyperlink>
      <w:r>
        <w:rPr>
          <w:sz w:val="28"/>
          <w:szCs w:val="28"/>
        </w:rPr>
        <w:t xml:space="preserve"> Трудового кодекса Российской Федерации требуется письменное согласие).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Обработка персональных данных осуществляется: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главным специалистом  по кадрам Администрации ЗАТО г. Зеленогорска в отношении лиц, указанных в подпунктах 1-3 </w:t>
      </w:r>
      <w:r w:rsidRPr="003F53D3">
        <w:rPr>
          <w:sz w:val="28"/>
          <w:szCs w:val="28"/>
        </w:rPr>
        <w:t>и 5</w:t>
      </w:r>
      <w:r>
        <w:rPr>
          <w:sz w:val="28"/>
          <w:szCs w:val="28"/>
        </w:rPr>
        <w:t xml:space="preserve"> пункта 2.1 Правил;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специалистом 2 категории Комитета по управлению имуществом Администрации ЗАТО г. Зеленогорска в отношении лиц, указанных в подпункте 4 пункта 2.1 Правил;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главными бухгалтерами и специалистами бухгалтерий Администрации города и ее структурных подразделений с правами юридического лица. 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Обработка персональных данных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Сбор, запись, систематизация, накопление и уточнение (обновление, изменение) персональных данных осуществляется путем: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получения оригиналов необходимых документов (заявление, трудовая книжка, автобиография, иные документы);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копирования оригиналов документов;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внесения сведений в учетные формы (на бумажных и электронных носителях);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формирования персональных данных в ходе кадровой работы;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внесения персональных данных в информационные системы Администрации </w:t>
      </w:r>
      <w:r>
        <w:rPr>
          <w:sz w:val="28"/>
          <w:szCs w:val="28"/>
        </w:rPr>
        <w:lastRenderedPageBreak/>
        <w:t>города, используемые специалистами, указанными в пункте 2.5 Правил.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При сборе персональных данных, предоставление которых является обязательным в соответствии с федеральным законом, лица, указанные в пункте 2.5 Правил, обязаны разъяснить субъектам персональных данных юридические последствия отказа предоставить их персональные данные.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Типовые формы разъяснений субъекту персональных данных юридических последствий отказа предоставить свои персональные данные приведены в приложении № 12 к настоящему постановлению.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Передача (распространение, предоставление) и использование персональных данных от лиц, указанных в пункте 2.1 Правил, осуществляется лишь в случаях и в порядке, предусмотренных федеральными законами.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7246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097246">
        <w:rPr>
          <w:sz w:val="28"/>
          <w:szCs w:val="28"/>
        </w:rPr>
        <w:t>.</w:t>
      </w:r>
      <w:r>
        <w:rPr>
          <w:sz w:val="28"/>
          <w:szCs w:val="28"/>
        </w:rPr>
        <w:t xml:space="preserve"> Отдельные условия обработки персональных данных муниципальных служащих и работников, в том числе определение лиц, имеющих доступ к таким персональным данным, определяются распоряжением Администрации ЗАТО г. Зеленогорска.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Условия и порядок обработки персональных данных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услуг, рассмотрении обращений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В Администрации города обработка персональных данных осуществляется в целях предоставления муниципальных услуг, рассмотрения обращений.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муниципальных услуг, предоставляемых Администрацией города, утверждается постановлением Администрации ЗАТО г. Зеленогорска. 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Обработке подлежат персональные данные граждан, обратившихся за предоставлением муниципальных услуг в соответствии с Федеральным законном «Об организации предоставления государственных и муниципальных услуг», а также граждан, подавших обращения в соответствии с Федеральным законом «О порядке рассмотрения обращений граждан Российской Федерации» (далее – субъекты персональных данных, заявители).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персональных данных, обрабатываемых в Администрации города при предоставлении муниципальных услуг, рассмотрении обращений, приведен в приложении № 6 к настоящему постановлению.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613A">
        <w:rPr>
          <w:sz w:val="28"/>
          <w:szCs w:val="28"/>
        </w:rPr>
        <w:t>3.3.</w:t>
      </w:r>
      <w:r>
        <w:rPr>
          <w:sz w:val="28"/>
          <w:szCs w:val="28"/>
        </w:rPr>
        <w:t xml:space="preserve"> Обработка персональных данных при предоставлении муниципальных услуг, рассмотрении обращений осуществляется без согласия субъектов персональных данных в случаях, предусмотренных законодательством Российской Федерации. 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Обработка персональных данных осуществляется структурными подразделениями Администрации города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Сбор, запись, систематизация, накопление и уточнение (обновление, изменение) персональных данных осуществляется путем: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получения оригиналов документов;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заверения копий документов;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внесения сведений в учетные формы (на бумажных и электронных </w:t>
      </w:r>
      <w:r>
        <w:rPr>
          <w:sz w:val="28"/>
          <w:szCs w:val="28"/>
        </w:rPr>
        <w:lastRenderedPageBreak/>
        <w:t>носителях);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внесения персональных данных в программные системы.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При предоставлении муниципальных услуг, рассмотрении обращений запрещается запрашивать у субъектов персональных данных и третьих лиц, а также обрабатывать персональные данные в случаях, не предусмотренных законодательством Российской Федерации.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При сборе персональных данных, предоставление которых является обязательным в соответствии с федеральным законом, муниципальный служащий Администрации города, осуществля</w:t>
      </w:r>
      <w:r w:rsidRPr="005876F9">
        <w:rPr>
          <w:sz w:val="28"/>
          <w:szCs w:val="28"/>
        </w:rPr>
        <w:t>ю</w:t>
      </w:r>
      <w:r>
        <w:rPr>
          <w:sz w:val="28"/>
          <w:szCs w:val="28"/>
        </w:rPr>
        <w:t>щий получение персональных данных непосредственно от заявителей, обязан разъяснить субъектам персональных данных юридические последствия отказа предоставить их персональные данные.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Типовые формы разъяснений субъекту персональных данных юридических последствий отказа предоставить свои персональные данные приведены в приложении № 12 к настоящему постановлению.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 Передача (распространение, предоставление) и использование персональных данных заявителей осуществляется лишь в случаях и в порядке, предусмотренных федеральными законами.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Порядок обработки персональных данных 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информационных системах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Обработка персональных данных в Администрации города осуществляется в информационных системах персональных данных Администрации города, соответствующих требованиям законодательства Российской Федерации по защите информации.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Перечень информационных систем персональных данных Администрации города (далее - ИСПДн) приведен в приложении № 5 к настоящему постановлению.  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В ИСПДн обрабатываются следующие персональные данные лиц, указанных в пункте 2.1 Правил, и заявителей: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 (последнее - при наличии);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вид, серия и номер документа, удостоверяющего личность, сведения о дате выдачи указанного документа и выдавшем его органе;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A309E">
        <w:rPr>
          <w:sz w:val="28"/>
          <w:szCs w:val="28"/>
        </w:rPr>
        <w:t>адрес места жительства (адрес постоянной регистрации, адрес временной регистрации,</w:t>
      </w:r>
      <w:r>
        <w:rPr>
          <w:sz w:val="28"/>
          <w:szCs w:val="28"/>
        </w:rPr>
        <w:t xml:space="preserve"> адрес фактического места жительства);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адрес электронной почты;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номер контактного телефона;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идентификационный номер налогоплательщика (ИНН);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7C25">
        <w:rPr>
          <w:sz w:val="28"/>
          <w:szCs w:val="28"/>
        </w:rPr>
        <w:t>7) иные сведения</w:t>
      </w:r>
      <w:r>
        <w:rPr>
          <w:sz w:val="28"/>
          <w:szCs w:val="28"/>
        </w:rPr>
        <w:t>, относящиеся к определенному субъекту персональных данных.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В подсистеме «Бухгалтерия» ИСПДн обрабатываются следующие персональные данные муниципальных служащих и работников Администрации города, физических лиц, указанных в муниципальных контрактах, гражданско-правовых договорах, заключаемых Администрацией города: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 (последнее – при наличии);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дата и место рождения;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вид, серия и номер документа, удостоверяющего личность, сведения о дате выдачи указанного документа и выдавшем его органе;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Pr="00BA309E">
        <w:rPr>
          <w:sz w:val="28"/>
          <w:szCs w:val="28"/>
        </w:rPr>
        <w:t>адрес места жительства (адрес постоянной регистрации, адрес временной регистрации,</w:t>
      </w:r>
      <w:r>
        <w:rPr>
          <w:sz w:val="28"/>
          <w:szCs w:val="28"/>
        </w:rPr>
        <w:t xml:space="preserve"> адрес фактического места жительства);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адрес электронной почты;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номер контактного телефона;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идентификационный номер налогоплательщика (ИНН);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табельный номер;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замещаемая должность;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номер приказа и дата приема на работу (увольнения);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реквизиты страхового свидетельства государственного пенсионного страхования;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расчетные счета, открытые в кредитных учреждениях, номера банковских карт;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реквизиты полиса обязательного медицинского страхования;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14) иные персональные данные, необходимые для достижения целей бухгалтерского учета.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Классификация ИСПДн осуществляется в порядке, установленном законодательством Российской Федерации.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97"/>
      <w:bookmarkEnd w:id="1"/>
      <w:r>
        <w:rPr>
          <w:sz w:val="28"/>
          <w:szCs w:val="28"/>
        </w:rPr>
        <w:t>4.6. Обеспечение безопасности персональных данных, обрабатываемых в ИСПДн, достигается путем исключения несанкционированного, в том числе случайного, доступа к персональным данным, а также принятия следующих мер по обеспечению безопасности: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определение угроз безопасности персональных данных при их обработке в ИСПДн;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применение организационных и технических мер по обеспечению безопасности персональных данных при их обработке в ИСПДн;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учет машинных носителей персональных данных;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обнаружение фактов несанкционированного доступа к персональным данным и принятие мер;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восстановление персональных данных, модифицированных или удаленных, уничтоженных вследствие несанкционированного доступа к ним;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установление правил доступа к персональным данным, обрабатываемым в ИСПДн;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контроль за принимаемыми мерами по обеспечению безопасности персональных данных и уровня защищенности ИСПДн.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 Положение о защите персональных данных при их обработке в ИСПДн утверждается распоряжением Администрации ЗАТО г. Зеленогорска.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 Обмен персональными данными при их обработке в ИСПДн осуществляется по каналам связи, защита которых обеспечивается путем реализации соответствующих организационных мер и путем применения программных и технических средств.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4.9. Доступ муниципальных служащих к персональным данным, находящимся в ИСПДн, предусматривает обязательное прохождение процедуры идентификации и аутентификации.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4.10. В случае выявления нарушений порядка обработки персональных данных в ИСПДн лицами, ответственными за обеспечение безопасности персональных данных при их обработке в ИСПДн, незамедлительно принимаются меры по установлению причин нарушений и их устранению.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5. Обработка персональных данных в рамках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межведомственного информационного взаимодействия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Администрация города осуществляет обработку персональных данных в рамках межведомственного информационного взаимодействия в соответствии с Федеральным законом «Об организации предоставления государственных и муниципальных услуг».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Администрация города запрашивает и представляет информацию, содержащую персональные данные, на основании межведомственных запросов.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Межведомственное информационное взаимодействие при предоставлении государственных и муниципальных услуг осуществляется на бумажных носителях или в форме электронных документов.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При осуществлении межведомственного электронного взаимодействия используется государственная информационная система Красноярского края «Региональная система межведомственного электронного взаимодействия «Енисей-ГУ».  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распоряжения Администрации ЗАТО г. Зеленогорска определяются лица, ответственные за осуществление коммуникаций по вопросам функционирования системы межведомственного электронного взаимодействия. 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6. Порядок хранения и использования персональных данных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Порядок хранения и использования персональных данных муниципальных служащих и работников Администрации города, включая определение лиц, уполномоченных на доступ к таким персональным данным, устанавливается распоряжением Администрации ЗАТО г. Зеленогорска.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Сроки хранения персональных данных определяются в соответствии с Перечнем типовых управленческих документов, образующихся в деятельности организаций, с указанием сроков хранения, утвержденным Федеральной архивной службой России. 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 Персональные данные при их обработке, осуществляемой без использования средств автоматизации, должны обособляться от иной информации, в частности путем фиксации их на разных материальных носителях персональных данных, в специальных разделах или на полях форм (бланков).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Необходимо обеспечивать раздельное хранение персональных данных на разных материальных носителях, обработка которых осуществляется в различных целях, определенных Правилами.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6.5. Контроль за хранением и использованием материальных носителей персональных данных, не допускающий несанкционированное использование, уточнение, распространение и уничтожение персональных данных, находящихся на этих носителях, осуществляется руководителями структурных подразделений Администрации города.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D011C" w:rsidRDefault="001D011C" w:rsidP="001D011C">
      <w:pPr>
        <w:shd w:val="clear" w:color="auto" w:fill="FFFFFF"/>
        <w:spacing w:line="317" w:lineRule="exact"/>
        <w:ind w:left="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Порядок уничтожения персональных данных </w:t>
      </w:r>
    </w:p>
    <w:p w:rsidR="001D011C" w:rsidRDefault="001D011C" w:rsidP="001D011C">
      <w:pPr>
        <w:shd w:val="clear" w:color="auto" w:fill="FFFFFF"/>
        <w:spacing w:line="317" w:lineRule="exact"/>
        <w:ind w:left="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достижении целей обработки или </w:t>
      </w:r>
    </w:p>
    <w:p w:rsidR="001D011C" w:rsidRDefault="001D011C" w:rsidP="001D011C">
      <w:pPr>
        <w:shd w:val="clear" w:color="auto" w:fill="FFFFFF"/>
        <w:spacing w:line="317" w:lineRule="exact"/>
        <w:ind w:left="38"/>
        <w:jc w:val="center"/>
      </w:pPr>
      <w:r>
        <w:rPr>
          <w:sz w:val="28"/>
          <w:szCs w:val="28"/>
        </w:rPr>
        <w:t>при наступлении иных законных оснований</w:t>
      </w:r>
    </w:p>
    <w:p w:rsidR="001D011C" w:rsidRDefault="001D011C" w:rsidP="001D011C">
      <w:pPr>
        <w:shd w:val="clear" w:color="auto" w:fill="FFFFFF"/>
        <w:tabs>
          <w:tab w:val="left" w:pos="1056"/>
        </w:tabs>
        <w:spacing w:before="326" w:line="317" w:lineRule="exact"/>
        <w:ind w:left="58" w:firstLine="528"/>
        <w:jc w:val="both"/>
      </w:pPr>
      <w:r>
        <w:rPr>
          <w:spacing w:val="-10"/>
          <w:sz w:val="28"/>
          <w:szCs w:val="28"/>
        </w:rPr>
        <w:lastRenderedPageBreak/>
        <w:t>7.1.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Должностными лицами Администрации города, на которых возложены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обязанности по ведению делопроизводства, в том числе в структурных</w:t>
      </w:r>
      <w:r>
        <w:rPr>
          <w:sz w:val="28"/>
          <w:szCs w:val="28"/>
        </w:rPr>
        <w:br/>
        <w:t>подразделениях Администрации города (далее - лица, ответственные за</w:t>
      </w:r>
      <w:r>
        <w:rPr>
          <w:sz w:val="28"/>
          <w:szCs w:val="28"/>
        </w:rPr>
        <w:br/>
        <w:t>делопроизводство), осуществляется систематический анализ по выделению</w:t>
      </w:r>
      <w:r>
        <w:rPr>
          <w:sz w:val="28"/>
          <w:szCs w:val="28"/>
        </w:rPr>
        <w:br/>
        <w:t>документов, содержащих персональные данные, с истекшими сроками</w:t>
      </w:r>
      <w:r>
        <w:rPr>
          <w:sz w:val="28"/>
          <w:szCs w:val="28"/>
        </w:rPr>
        <w:br/>
        <w:t>хранения (далее – документы, содержащие персональные данные).</w:t>
      </w:r>
    </w:p>
    <w:p w:rsidR="001D011C" w:rsidRPr="00426BC4" w:rsidRDefault="001D011C" w:rsidP="001D011C">
      <w:pPr>
        <w:jc w:val="both"/>
        <w:rPr>
          <w:rStyle w:val="a3"/>
          <w:b w:val="0"/>
          <w:sz w:val="28"/>
          <w:szCs w:val="28"/>
        </w:rPr>
      </w:pPr>
      <w:r>
        <w:rPr>
          <w:spacing w:val="-12"/>
        </w:rPr>
        <w:tab/>
      </w:r>
      <w:r w:rsidRPr="00426BC4">
        <w:rPr>
          <w:rStyle w:val="a3"/>
          <w:b w:val="0"/>
          <w:sz w:val="28"/>
          <w:szCs w:val="28"/>
        </w:rPr>
        <w:t>7.2.</w:t>
      </w:r>
      <w:r w:rsidRPr="00426BC4">
        <w:rPr>
          <w:rStyle w:val="a3"/>
          <w:b w:val="0"/>
          <w:sz w:val="28"/>
          <w:szCs w:val="28"/>
        </w:rPr>
        <w:tab/>
        <w:t>По результатам выделения документов</w:t>
      </w:r>
      <w:r>
        <w:rPr>
          <w:rStyle w:val="a3"/>
          <w:b w:val="0"/>
          <w:sz w:val="28"/>
          <w:szCs w:val="28"/>
        </w:rPr>
        <w:t xml:space="preserve">, содержащих </w:t>
      </w:r>
      <w:r w:rsidRPr="00426BC4">
        <w:rPr>
          <w:rStyle w:val="a3"/>
          <w:b w:val="0"/>
          <w:sz w:val="28"/>
          <w:szCs w:val="28"/>
        </w:rPr>
        <w:t>персональны</w:t>
      </w:r>
      <w:r>
        <w:rPr>
          <w:rStyle w:val="a3"/>
          <w:b w:val="0"/>
          <w:sz w:val="28"/>
          <w:szCs w:val="28"/>
        </w:rPr>
        <w:t>е</w:t>
      </w:r>
      <w:r w:rsidRPr="00426BC4">
        <w:rPr>
          <w:rStyle w:val="a3"/>
          <w:b w:val="0"/>
          <w:sz w:val="28"/>
          <w:szCs w:val="28"/>
        </w:rPr>
        <w:br/>
        <w:t>данны</w:t>
      </w:r>
      <w:r>
        <w:rPr>
          <w:rStyle w:val="a3"/>
          <w:b w:val="0"/>
          <w:sz w:val="28"/>
          <w:szCs w:val="28"/>
        </w:rPr>
        <w:t>е,</w:t>
      </w:r>
      <w:r w:rsidRPr="00426BC4">
        <w:rPr>
          <w:rStyle w:val="a3"/>
          <w:b w:val="0"/>
          <w:sz w:val="28"/>
          <w:szCs w:val="28"/>
        </w:rPr>
        <w:t xml:space="preserve"> лицом, ответственным за</w:t>
      </w:r>
      <w:r>
        <w:rPr>
          <w:rStyle w:val="a3"/>
          <w:b w:val="0"/>
          <w:sz w:val="28"/>
          <w:szCs w:val="28"/>
        </w:rPr>
        <w:t xml:space="preserve"> </w:t>
      </w:r>
      <w:r w:rsidRPr="00426BC4">
        <w:rPr>
          <w:rStyle w:val="a3"/>
          <w:b w:val="0"/>
          <w:sz w:val="28"/>
          <w:szCs w:val="28"/>
        </w:rPr>
        <w:t>делопроизводство, составляется акт о выделении к уничтожению документов,</w:t>
      </w:r>
      <w:r>
        <w:rPr>
          <w:rStyle w:val="a3"/>
          <w:b w:val="0"/>
          <w:sz w:val="28"/>
          <w:szCs w:val="28"/>
        </w:rPr>
        <w:t xml:space="preserve"> </w:t>
      </w:r>
      <w:r w:rsidRPr="00426BC4">
        <w:rPr>
          <w:rStyle w:val="a3"/>
          <w:b w:val="0"/>
          <w:sz w:val="28"/>
          <w:szCs w:val="28"/>
        </w:rPr>
        <w:t>содержащих персональные данные (далее - акт о выделении документов к</w:t>
      </w:r>
      <w:r>
        <w:rPr>
          <w:rStyle w:val="a3"/>
          <w:b w:val="0"/>
          <w:sz w:val="28"/>
          <w:szCs w:val="28"/>
        </w:rPr>
        <w:t xml:space="preserve"> </w:t>
      </w:r>
      <w:r w:rsidRPr="00426BC4">
        <w:rPr>
          <w:rStyle w:val="a3"/>
          <w:b w:val="0"/>
          <w:sz w:val="28"/>
          <w:szCs w:val="28"/>
        </w:rPr>
        <w:t>уничтожению), который утверждается руководителем структурного</w:t>
      </w:r>
      <w:r>
        <w:rPr>
          <w:rStyle w:val="a3"/>
          <w:b w:val="0"/>
          <w:sz w:val="28"/>
          <w:szCs w:val="28"/>
        </w:rPr>
        <w:t xml:space="preserve"> </w:t>
      </w:r>
      <w:r w:rsidRPr="00426BC4">
        <w:rPr>
          <w:rStyle w:val="a3"/>
          <w:b w:val="0"/>
          <w:sz w:val="28"/>
          <w:szCs w:val="28"/>
        </w:rPr>
        <w:t>подразделения Администрации города или иным непосредственным</w:t>
      </w:r>
      <w:r>
        <w:rPr>
          <w:rStyle w:val="a3"/>
          <w:b w:val="0"/>
          <w:sz w:val="28"/>
          <w:szCs w:val="28"/>
        </w:rPr>
        <w:t xml:space="preserve"> </w:t>
      </w:r>
      <w:r w:rsidRPr="00426BC4">
        <w:rPr>
          <w:rStyle w:val="a3"/>
          <w:b w:val="0"/>
          <w:sz w:val="28"/>
          <w:szCs w:val="28"/>
        </w:rPr>
        <w:t>руководителем лица, ответственного за делопроизводство.</w:t>
      </w:r>
    </w:p>
    <w:p w:rsidR="001D011C" w:rsidRDefault="001D011C" w:rsidP="001D011C">
      <w:pPr>
        <w:shd w:val="clear" w:color="auto" w:fill="FFFFFF"/>
        <w:tabs>
          <w:tab w:val="left" w:pos="1248"/>
        </w:tabs>
        <w:spacing w:line="317" w:lineRule="exact"/>
        <w:ind w:left="38" w:right="10" w:firstLine="538"/>
        <w:jc w:val="both"/>
      </w:pPr>
      <w:r>
        <w:rPr>
          <w:spacing w:val="-10"/>
          <w:sz w:val="28"/>
          <w:szCs w:val="28"/>
        </w:rPr>
        <w:t>7.3.</w:t>
      </w:r>
      <w:r>
        <w:rPr>
          <w:sz w:val="28"/>
          <w:szCs w:val="28"/>
        </w:rPr>
        <w:tab/>
        <w:t>Акт о выделении документов к уничтожению выносится на</w:t>
      </w:r>
      <w:r>
        <w:rPr>
          <w:sz w:val="28"/>
          <w:szCs w:val="28"/>
        </w:rPr>
        <w:br/>
        <w:t>рассмотрение экспертной комиссии, состав и порядок работы которой</w:t>
      </w:r>
      <w:r>
        <w:rPr>
          <w:sz w:val="28"/>
          <w:szCs w:val="28"/>
        </w:rPr>
        <w:br/>
        <w:t>утверждается распоряжением Администрации ЗАТО г. Зеленогорска.</w:t>
      </w:r>
    </w:p>
    <w:p w:rsidR="001D011C" w:rsidRDefault="001D011C" w:rsidP="001D011C">
      <w:pPr>
        <w:shd w:val="clear" w:color="auto" w:fill="FFFFFF"/>
        <w:spacing w:line="317" w:lineRule="exact"/>
        <w:ind w:left="48" w:right="19" w:firstLine="528"/>
        <w:jc w:val="both"/>
      </w:pPr>
      <w:r>
        <w:rPr>
          <w:spacing w:val="-1"/>
          <w:sz w:val="28"/>
          <w:szCs w:val="28"/>
        </w:rPr>
        <w:t xml:space="preserve">По результатам рассмотрения акт подписывается председателем и членами </w:t>
      </w:r>
      <w:r>
        <w:rPr>
          <w:sz w:val="28"/>
          <w:szCs w:val="28"/>
        </w:rPr>
        <w:t>экспертной комиссии.</w:t>
      </w:r>
    </w:p>
    <w:p w:rsidR="001D011C" w:rsidRDefault="001D011C" w:rsidP="001D011C">
      <w:pPr>
        <w:shd w:val="clear" w:color="auto" w:fill="FFFFFF"/>
        <w:tabs>
          <w:tab w:val="left" w:pos="1104"/>
        </w:tabs>
        <w:spacing w:line="317" w:lineRule="exact"/>
        <w:ind w:left="10" w:right="19" w:firstLine="566"/>
        <w:jc w:val="both"/>
      </w:pPr>
      <w:r>
        <w:rPr>
          <w:spacing w:val="-10"/>
          <w:sz w:val="28"/>
          <w:szCs w:val="28"/>
        </w:rPr>
        <w:t>7.4.</w:t>
      </w:r>
      <w:r>
        <w:rPr>
          <w:sz w:val="28"/>
          <w:szCs w:val="28"/>
        </w:rPr>
        <w:tab/>
        <w:t>Согласованный экспертной комиссией акт о выделении документов к</w:t>
      </w:r>
      <w:r>
        <w:rPr>
          <w:sz w:val="28"/>
          <w:szCs w:val="28"/>
        </w:rPr>
        <w:br/>
        <w:t>уничтожению возвращается лицу, ответственному за делопроизводство, для</w:t>
      </w:r>
      <w:r>
        <w:rPr>
          <w:sz w:val="28"/>
          <w:szCs w:val="28"/>
        </w:rPr>
        <w:br/>
        <w:t>формирования документов, указанных в акте, и передаче их</w:t>
      </w:r>
      <w:r>
        <w:rPr>
          <w:sz w:val="28"/>
          <w:szCs w:val="28"/>
        </w:rPr>
        <w:br/>
        <w:t>специалисту по делам архивов Администрации города для подготовки к уничтожению.</w:t>
      </w:r>
    </w:p>
    <w:p w:rsidR="001D011C" w:rsidRDefault="001D011C" w:rsidP="001D011C">
      <w:pPr>
        <w:shd w:val="clear" w:color="auto" w:fill="FFFFFF"/>
        <w:spacing w:line="317" w:lineRule="exact"/>
        <w:ind w:left="19" w:right="29" w:firstLine="518"/>
        <w:jc w:val="both"/>
      </w:pPr>
      <w:r>
        <w:rPr>
          <w:sz w:val="28"/>
          <w:szCs w:val="28"/>
        </w:rPr>
        <w:t>До уничтожения документы, содержащие персональные данные, хранятся в помещении, исключающем доступ посторонних лиц.</w:t>
      </w:r>
    </w:p>
    <w:p w:rsidR="001D011C" w:rsidRDefault="001D011C" w:rsidP="001D011C">
      <w:pPr>
        <w:shd w:val="clear" w:color="auto" w:fill="FFFFFF"/>
        <w:tabs>
          <w:tab w:val="left" w:pos="1104"/>
        </w:tabs>
        <w:spacing w:line="317" w:lineRule="exact"/>
        <w:ind w:left="10" w:right="19" w:firstLine="566"/>
        <w:jc w:val="both"/>
      </w:pPr>
      <w:r>
        <w:rPr>
          <w:spacing w:val="-9"/>
          <w:sz w:val="28"/>
          <w:szCs w:val="28"/>
        </w:rPr>
        <w:t>7.5.</w:t>
      </w:r>
      <w:r>
        <w:rPr>
          <w:sz w:val="28"/>
          <w:szCs w:val="28"/>
        </w:rPr>
        <w:tab/>
        <w:t>Специалист по делам архивов Администрации города сопровождает</w:t>
      </w:r>
      <w:r>
        <w:rPr>
          <w:sz w:val="28"/>
          <w:szCs w:val="28"/>
        </w:rPr>
        <w:br/>
        <w:t>документы, содержащие персональные данные, до места, определенного для</w:t>
      </w:r>
      <w:r>
        <w:rPr>
          <w:sz w:val="28"/>
          <w:szCs w:val="28"/>
        </w:rPr>
        <w:br/>
        <w:t>уничтожения документов, и присутствует при процедуре их уничтожения</w:t>
      </w:r>
      <w:r>
        <w:rPr>
          <w:sz w:val="28"/>
          <w:szCs w:val="28"/>
        </w:rPr>
        <w:br/>
        <w:t>(сжигание).</w:t>
      </w:r>
    </w:p>
    <w:p w:rsidR="001D011C" w:rsidRDefault="001D011C" w:rsidP="001D011C">
      <w:pPr>
        <w:shd w:val="clear" w:color="auto" w:fill="FFFFFF"/>
        <w:tabs>
          <w:tab w:val="left" w:pos="1181"/>
        </w:tabs>
        <w:spacing w:before="10" w:line="317" w:lineRule="exact"/>
        <w:ind w:left="19" w:right="38" w:firstLine="538"/>
        <w:jc w:val="both"/>
      </w:pPr>
      <w:r>
        <w:rPr>
          <w:spacing w:val="-10"/>
          <w:sz w:val="28"/>
          <w:szCs w:val="28"/>
        </w:rPr>
        <w:t>7.6.</w:t>
      </w:r>
      <w:r>
        <w:rPr>
          <w:sz w:val="28"/>
          <w:szCs w:val="28"/>
        </w:rPr>
        <w:tab/>
        <w:t>По окончании процедуры уничтожения составляется акт об уничтожении документов, содержащих персональные данные, который подписывается лицами, присутствующими при уничтожении таких документов, и утверждается заместителем главы Администрации города по организации местного самоуправления и протоколу.</w:t>
      </w:r>
    </w:p>
    <w:p w:rsidR="001D011C" w:rsidRDefault="001D011C" w:rsidP="001D011C">
      <w:pPr>
        <w:shd w:val="clear" w:color="auto" w:fill="FFFFFF"/>
        <w:tabs>
          <w:tab w:val="left" w:pos="1046"/>
        </w:tabs>
        <w:spacing w:line="317" w:lineRule="exact"/>
        <w:ind w:right="29" w:firstLine="547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7.7.</w:t>
      </w:r>
      <w:r>
        <w:rPr>
          <w:sz w:val="28"/>
          <w:szCs w:val="28"/>
        </w:rPr>
        <w:tab/>
        <w:t>Уничтожение всей информации, содержащей персональные данные, по окончании срока обработки персональных данных на</w:t>
      </w:r>
      <w:r>
        <w:rPr>
          <w:sz w:val="28"/>
          <w:szCs w:val="28"/>
        </w:rPr>
        <w:br/>
        <w:t>электронных носителях производится путем механического нарушения</w:t>
      </w:r>
      <w:r>
        <w:rPr>
          <w:sz w:val="28"/>
          <w:szCs w:val="28"/>
        </w:rPr>
        <w:br/>
        <w:t>целостности носителя, не позволяющего произвести считывание или</w:t>
      </w:r>
      <w:r>
        <w:rPr>
          <w:sz w:val="28"/>
          <w:szCs w:val="28"/>
        </w:rPr>
        <w:br/>
        <w:t>восстановление персональных данных.</w:t>
      </w:r>
    </w:p>
    <w:p w:rsidR="001D011C" w:rsidRDefault="001D011C" w:rsidP="001D011C">
      <w:pPr>
        <w:shd w:val="clear" w:color="auto" w:fill="FFFFFF"/>
        <w:tabs>
          <w:tab w:val="left" w:pos="1046"/>
        </w:tabs>
        <w:spacing w:line="317" w:lineRule="exact"/>
        <w:ind w:right="29" w:firstLine="547"/>
        <w:jc w:val="both"/>
      </w:pPr>
      <w:r>
        <w:rPr>
          <w:sz w:val="28"/>
          <w:szCs w:val="28"/>
        </w:rPr>
        <w:t xml:space="preserve"> Удаление части информации, содержащей персональные данные, с электронных носителей осуществляется методами и средствами гарантированного удаления такой информации.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Лица, ответственные за организацию 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обработки персональных данных </w:t>
      </w:r>
    </w:p>
    <w:p w:rsidR="001D011C" w:rsidRDefault="001D011C" w:rsidP="001D01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Распоряжением Администрации города назначаются лица, ответственные за </w:t>
      </w:r>
      <w:r>
        <w:rPr>
          <w:sz w:val="28"/>
          <w:szCs w:val="28"/>
        </w:rPr>
        <w:lastRenderedPageBreak/>
        <w:t xml:space="preserve">организацию обработки персональных данных в Администрации города. 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8.2. Лица, ответственные за организацию обработки персональных данных, в своей деятельности руководствуются законодательством Российской Федерации в области персональных данных и Правилами.</w:t>
      </w:r>
    </w:p>
    <w:p w:rsidR="001D011C" w:rsidRDefault="001D011C" w:rsidP="001D011C">
      <w:pPr>
        <w:shd w:val="clear" w:color="auto" w:fill="FFFFFF"/>
        <w:autoSpaceDE w:val="0"/>
        <w:autoSpaceDN w:val="0"/>
        <w:adjustRightInd w:val="0"/>
        <w:spacing w:line="336" w:lineRule="exact"/>
        <w:ind w:firstLine="566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8.3. </w:t>
      </w:r>
      <w:r>
        <w:rPr>
          <w:rFonts w:cs="Calibri"/>
          <w:sz w:val="28"/>
          <w:szCs w:val="28"/>
        </w:rPr>
        <w:t xml:space="preserve">Основные положения, подлежащие включению в должностную инструкцию </w:t>
      </w:r>
      <w:r>
        <w:rPr>
          <w:sz w:val="28"/>
          <w:szCs w:val="28"/>
        </w:rPr>
        <w:t>муниципального служащего, замещающего должность муниципальной службы, на которого возложены полномочия</w:t>
      </w:r>
      <w:r>
        <w:rPr>
          <w:rFonts w:cs="Calibri"/>
          <w:sz w:val="28"/>
          <w:szCs w:val="28"/>
        </w:rPr>
        <w:t xml:space="preserve"> лица, ответственного за организацию обработки персональных данных, приведены в приложении № 9 к настоящему постановлению.</w:t>
      </w:r>
    </w:p>
    <w:p w:rsidR="001D011C" w:rsidRDefault="001D011C" w:rsidP="001D01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" w:name="Par316"/>
      <w:bookmarkEnd w:id="2"/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011C" w:rsidRDefault="001D011C" w:rsidP="001D011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br/>
      </w: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Default="001D011C" w:rsidP="001D011C">
      <w:pPr>
        <w:jc w:val="both"/>
      </w:pPr>
    </w:p>
    <w:p w:rsidR="001D011C" w:rsidRPr="003B27A7" w:rsidRDefault="001D011C" w:rsidP="001D011C">
      <w:pPr>
        <w:jc w:val="both"/>
      </w:pPr>
      <w:r w:rsidRPr="003B27A7">
        <w:t>Исполнитель:</w:t>
      </w:r>
    </w:p>
    <w:p w:rsidR="001D011C" w:rsidRPr="003B27A7" w:rsidRDefault="001D011C" w:rsidP="001D011C">
      <w:pPr>
        <w:jc w:val="both"/>
      </w:pPr>
      <w:r>
        <w:t>ю</w:t>
      </w:r>
      <w:r w:rsidRPr="003B27A7">
        <w:t>ридический отдел</w:t>
      </w:r>
    </w:p>
    <w:p w:rsidR="001D011C" w:rsidRPr="003B27A7" w:rsidRDefault="001D011C" w:rsidP="001D011C">
      <w:pPr>
        <w:jc w:val="both"/>
      </w:pPr>
      <w:r w:rsidRPr="003B27A7">
        <w:t>Администрации ЗАТО г. Зеленогорска</w:t>
      </w:r>
    </w:p>
    <w:p w:rsidR="001D011C" w:rsidRPr="003B27A7" w:rsidRDefault="001D011C" w:rsidP="001D011C">
      <w:pPr>
        <w:jc w:val="both"/>
      </w:pPr>
      <w:r w:rsidRPr="003B27A7">
        <w:t>____________ Посканная О.Г.</w:t>
      </w: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1D011C" w:rsidRDefault="001D011C" w:rsidP="001D011C">
      <w:pPr>
        <w:jc w:val="both"/>
        <w:rPr>
          <w:sz w:val="28"/>
          <w:szCs w:val="28"/>
        </w:rPr>
      </w:pPr>
    </w:p>
    <w:p w:rsidR="00C55D32" w:rsidRDefault="00C55D32"/>
    <w:sectPr w:rsidR="00C55D32" w:rsidSect="001D011C">
      <w:pgSz w:w="11906" w:h="16838" w:code="9"/>
      <w:pgMar w:top="426" w:right="567" w:bottom="1134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1C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011C"/>
    <w:rsid w:val="001D5E99"/>
    <w:rsid w:val="001F1231"/>
    <w:rsid w:val="001F1F79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66EA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A3E64"/>
    <w:rsid w:val="007A7B60"/>
    <w:rsid w:val="007D17DD"/>
    <w:rsid w:val="007D523D"/>
    <w:rsid w:val="007F2466"/>
    <w:rsid w:val="00860A29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47626"/>
    <w:rsid w:val="00C53670"/>
    <w:rsid w:val="00C55D32"/>
    <w:rsid w:val="00C920FB"/>
    <w:rsid w:val="00CC51BF"/>
    <w:rsid w:val="00CD083E"/>
    <w:rsid w:val="00CD5E9C"/>
    <w:rsid w:val="00CD66DB"/>
    <w:rsid w:val="00D137D8"/>
    <w:rsid w:val="00D20CD8"/>
    <w:rsid w:val="00D27B9B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D01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D0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CC4E31FD5AFEFC0DCF67D22823B71DDE463D63524D8FF50915916C20F98F3B89DC81C6F4FFE40O4N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9CC4E31FD5AFEFC0DCF67D22823B71DDE665DB3C22D8FF50915916C2O0NFH" TargetMode="External"/><Relationship Id="rId12" Type="http://schemas.openxmlformats.org/officeDocument/2006/relationships/hyperlink" Target="consultantplus://offline/ref=2F9CC4E31FD5AFEFC0DCF67D22823B71DDE665DB3C22D8FF50915916C20F98F3B89DC81C6F4FFA42O4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9CC4E31FD5AFEFC0DCF67D22823B71DDE463D63524D8FF50915916C20F98F3B89DC81C6F4FFE42O4NEH" TargetMode="External"/><Relationship Id="rId11" Type="http://schemas.openxmlformats.org/officeDocument/2006/relationships/hyperlink" Target="consultantplus://offline/ref=2F9CC4E31FD5AFEFC0DCF67D22823B71DDE665DB3C22D8FF50915916C2O0NFH" TargetMode="External"/><Relationship Id="rId5" Type="http://schemas.openxmlformats.org/officeDocument/2006/relationships/hyperlink" Target="consultantplus://offline/ref=2F9CC4E31FD5AFEFC0DCF67D22823B71DDE665DB3C22D8FF50915916C20F98F3B89DC81C6F4FFA45O4N3H" TargetMode="External"/><Relationship Id="rId10" Type="http://schemas.openxmlformats.org/officeDocument/2006/relationships/hyperlink" Target="consultantplus://offline/ref=2F9CC4E31FD5AFEFC0DCF67D22823B71DDE463D63524D8FF50915916C20F98F3B89DC81C6F4FFE4FO4N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9CC4E31FD5AFEFC0DCF67D22823B71DDE463D63524D8FF50915916C20F98F3B89DC81C6F4FFF46O4N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2944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2</cp:revision>
  <dcterms:created xsi:type="dcterms:W3CDTF">2013-03-25T00:25:00Z</dcterms:created>
  <dcterms:modified xsi:type="dcterms:W3CDTF">2013-03-25T08:06:00Z</dcterms:modified>
</cp:coreProperties>
</file>