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E0" w:rsidRPr="00D87CE0" w:rsidRDefault="00D87CE0" w:rsidP="00D87CE0">
      <w:pPr>
        <w:shd w:val="clear" w:color="auto" w:fill="FFFFFF"/>
        <w:spacing w:before="100" w:beforeAutospacing="1" w:after="75" w:line="240" w:lineRule="auto"/>
        <w:outlineLvl w:val="1"/>
        <w:rPr>
          <w:rFonts w:ascii="Verdana" w:eastAsia="Times New Roman" w:hAnsi="Verdana" w:cs="Times New Roman"/>
          <w:b/>
          <w:bCs/>
          <w:color w:val="777777"/>
          <w:sz w:val="21"/>
          <w:szCs w:val="21"/>
          <w:lang w:eastAsia="ru-RU"/>
        </w:rPr>
      </w:pPr>
      <w:r w:rsidRPr="00D87CE0">
        <w:rPr>
          <w:rFonts w:ascii="Verdana" w:eastAsia="Times New Roman" w:hAnsi="Verdana" w:cs="Times New Roman"/>
          <w:b/>
          <w:bCs/>
          <w:color w:val="777777"/>
          <w:sz w:val="21"/>
          <w:szCs w:val="21"/>
          <w:lang w:eastAsia="ru-RU"/>
        </w:rPr>
        <w:t>Закон Красноярского края "Об организации проведения капитального ремонта общего имущества в многоквартирных домах, расположенных на территории Красноярского края"</w:t>
      </w:r>
    </w:p>
    <w:p w:rsidR="00D87CE0" w:rsidRPr="00D87CE0" w:rsidRDefault="00D87CE0" w:rsidP="00D87CE0">
      <w:pPr>
        <w:shd w:val="clear" w:color="auto" w:fill="FFFFFF"/>
        <w:spacing w:after="150" w:line="240" w:lineRule="auto"/>
        <w:rPr>
          <w:rFonts w:ascii="Verdana" w:eastAsia="Times New Roman" w:hAnsi="Verdana" w:cs="Times New Roman"/>
          <w:b/>
          <w:bCs/>
          <w:color w:val="CC0000"/>
          <w:sz w:val="17"/>
          <w:szCs w:val="17"/>
          <w:lang w:eastAsia="ru-RU"/>
        </w:rPr>
      </w:pPr>
      <w:r w:rsidRPr="00D87CE0">
        <w:rPr>
          <w:rFonts w:ascii="Verdana" w:eastAsia="Times New Roman" w:hAnsi="Verdana" w:cs="Times New Roman"/>
          <w:b/>
          <w:bCs/>
          <w:color w:val="CC0000"/>
          <w:sz w:val="17"/>
          <w:szCs w:val="17"/>
          <w:lang w:eastAsia="ru-RU"/>
        </w:rPr>
        <w:t>27 июня 2013, четверг</w:t>
      </w:r>
    </w:p>
    <w:p w:rsidR="00D87CE0" w:rsidRPr="00D87CE0" w:rsidRDefault="00D87CE0" w:rsidP="00D87CE0">
      <w:pPr>
        <w:spacing w:after="0" w:line="240" w:lineRule="auto"/>
        <w:rPr>
          <w:rFonts w:ascii="Times New Roman" w:eastAsia="Times New Roman" w:hAnsi="Times New Roman" w:cs="Times New Roman"/>
          <w:sz w:val="24"/>
          <w:szCs w:val="24"/>
          <w:lang w:eastAsia="ru-RU"/>
        </w:rPr>
      </w:pPr>
      <w:r w:rsidRPr="00D87CE0">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noProof/>
          <w:color w:val="000000"/>
          <w:sz w:val="17"/>
          <w:szCs w:val="17"/>
          <w:lang w:eastAsia="ru-RU"/>
        </w:rPr>
        <w:drawing>
          <wp:inline distT="0" distB="0" distL="0" distR="0">
            <wp:extent cx="952500" cy="1152525"/>
            <wp:effectExtent l="0" t="0" r="0" b="9525"/>
            <wp:docPr id="1" name="Рисунок 1"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kon.krskstate.ru/img/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ЗАКОНОДАТЕЛЬНОЕ СОБРАНИЕ КРАСНОЯРСКОГО КРАЯ</w:t>
      </w:r>
      <w:r w:rsidRPr="00D87CE0">
        <w:rPr>
          <w:rFonts w:ascii="Verdana" w:eastAsia="Times New Roman" w:hAnsi="Verdana" w:cs="Times New Roman"/>
          <w:b/>
          <w:bCs/>
          <w:color w:val="000000"/>
          <w:sz w:val="17"/>
          <w:szCs w:val="17"/>
          <w:lang w:eastAsia="ru-RU"/>
        </w:rPr>
        <w:b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931"/>
        <w:gridCol w:w="4424"/>
      </w:tblGrid>
      <w:tr w:rsidR="00D87CE0" w:rsidRPr="00D87CE0" w:rsidTr="00D87CE0">
        <w:trPr>
          <w:tblCellSpacing w:w="15" w:type="dxa"/>
        </w:trPr>
        <w:tc>
          <w:tcPr>
            <w:tcW w:w="0" w:type="auto"/>
            <w:shd w:val="clear" w:color="auto" w:fill="FFFFFF"/>
            <w:vAlign w:val="center"/>
            <w:hideMark/>
          </w:tcPr>
          <w:p w:rsidR="00D87CE0" w:rsidRPr="00D87CE0" w:rsidRDefault="00D87CE0" w:rsidP="00D87CE0">
            <w:pPr>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color w:val="000000"/>
                <w:sz w:val="17"/>
                <w:szCs w:val="17"/>
                <w:lang w:eastAsia="ru-RU"/>
              </w:rPr>
              <w:t>27.06.2013</w:t>
            </w:r>
          </w:p>
        </w:tc>
        <w:tc>
          <w:tcPr>
            <w:tcW w:w="0" w:type="auto"/>
            <w:shd w:val="clear" w:color="auto" w:fill="FFFFFF"/>
            <w:vAlign w:val="center"/>
            <w:hideMark/>
          </w:tcPr>
          <w:p w:rsidR="00D87CE0" w:rsidRPr="00D87CE0" w:rsidRDefault="00D87CE0" w:rsidP="00D87CE0">
            <w:pPr>
              <w:spacing w:after="150" w:line="240" w:lineRule="auto"/>
              <w:jc w:val="right"/>
              <w:rPr>
                <w:rFonts w:ascii="Verdana" w:eastAsia="Times New Roman" w:hAnsi="Verdana" w:cs="Times New Roman"/>
                <w:color w:val="000000"/>
                <w:sz w:val="17"/>
                <w:szCs w:val="17"/>
                <w:lang w:eastAsia="ru-RU"/>
              </w:rPr>
            </w:pPr>
            <w:r w:rsidRPr="00D87CE0">
              <w:rPr>
                <w:rFonts w:ascii="Verdana" w:eastAsia="Times New Roman" w:hAnsi="Verdana" w:cs="Times New Roman"/>
                <w:color w:val="000000"/>
                <w:sz w:val="17"/>
                <w:szCs w:val="17"/>
                <w:lang w:eastAsia="ru-RU"/>
              </w:rPr>
              <w:t>№ 4-1451</w:t>
            </w:r>
          </w:p>
        </w:tc>
      </w:tr>
    </w:tbl>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ОБ ОРГАНИЗАЦИИ ПРОВЕДЕНИЯ КАПИТАЛЬНОГО РЕМОНТА</w:t>
      </w:r>
      <w:r w:rsidRPr="00D87CE0">
        <w:rPr>
          <w:rFonts w:ascii="Verdana" w:eastAsia="Times New Roman" w:hAnsi="Verdana" w:cs="Times New Roman"/>
          <w:b/>
          <w:bCs/>
          <w:color w:val="000000"/>
          <w:sz w:val="17"/>
          <w:szCs w:val="17"/>
          <w:lang w:eastAsia="ru-RU"/>
        </w:rPr>
        <w:br/>
        <w:t>ОБЩЕГО ИМУЩЕСТВА В МНОГОКВАРТИРНЫХ ДОМАХ, РАСПОЛОЖЕННЫХ НА ТЕРРИТОРИИ КРАСНОЯРСКОГО КРАЯ</w: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Глава 1. Общие положения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 Предмет регулирования настоящего Закона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Настоящий Закон в соответствии с Жилищным кодексом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 Основные понятия и термины, используемые в настоящем Законе</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 xml:space="preserve">Понятия и термины в </w:t>
      </w:r>
      <w:proofErr w:type="gramStart"/>
      <w:r w:rsidRPr="00D87CE0">
        <w:rPr>
          <w:rFonts w:ascii="Verdana" w:eastAsia="Times New Roman" w:hAnsi="Verdana" w:cs="Times New Roman"/>
          <w:color w:val="000000"/>
          <w:sz w:val="17"/>
          <w:szCs w:val="17"/>
          <w:lang w:eastAsia="ru-RU"/>
        </w:rPr>
        <w:t>настоящем Законе</w:t>
      </w:r>
      <w:proofErr w:type="gramEnd"/>
      <w:r w:rsidRPr="00D87CE0">
        <w:rPr>
          <w:rFonts w:ascii="Verdana" w:eastAsia="Times New Roman" w:hAnsi="Verdana" w:cs="Times New Roman"/>
          <w:color w:val="000000"/>
          <w:sz w:val="17"/>
          <w:szCs w:val="17"/>
          <w:lang w:eastAsia="ru-RU"/>
        </w:rPr>
        <w:t xml:space="preserve"> используются в значениях, определенных Жилищным кодексом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Глава 2. Формирование фонда капитального ремонта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3. Способы формирования фонда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Собственники помещений в многоквартирном доме вправе выбрать один из следующих способов формирования фонда капитального ремонта:</w:t>
      </w:r>
      <w:r w:rsidRPr="00D87CE0">
        <w:rPr>
          <w:rFonts w:ascii="Verdana" w:eastAsia="Times New Roman" w:hAnsi="Verdana" w:cs="Times New Roman"/>
          <w:color w:val="000000"/>
          <w:sz w:val="17"/>
          <w:szCs w:val="17"/>
          <w:lang w:eastAsia="ru-RU"/>
        </w:rPr>
        <w:b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r w:rsidRPr="00D87CE0">
        <w:rPr>
          <w:rFonts w:ascii="Verdana" w:eastAsia="Times New Roman" w:hAnsi="Verdana" w:cs="Times New Roman"/>
          <w:color w:val="000000"/>
          <w:sz w:val="17"/>
          <w:szCs w:val="17"/>
          <w:lang w:eastAsia="ru-RU"/>
        </w:rPr>
        <w:b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Pr="00D87CE0">
        <w:rPr>
          <w:rFonts w:ascii="Verdana" w:eastAsia="Times New Roman" w:hAnsi="Verdana" w:cs="Times New Roman"/>
          <w:color w:val="000000"/>
          <w:sz w:val="17"/>
          <w:szCs w:val="17"/>
          <w:lang w:eastAsia="ru-RU"/>
        </w:rPr>
        <w:br/>
        <w:t>2.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r w:rsidRPr="00D87CE0">
        <w:rPr>
          <w:rFonts w:ascii="Verdana" w:eastAsia="Times New Roman" w:hAnsi="Verdana" w:cs="Times New Roman"/>
          <w:color w:val="000000"/>
          <w:sz w:val="17"/>
          <w:szCs w:val="17"/>
          <w:lang w:eastAsia="ru-RU"/>
        </w:rPr>
        <w:br/>
        <w:t>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кодексом Российской Федерации. </w:t>
      </w:r>
      <w:r w:rsidRPr="00D87CE0">
        <w:rPr>
          <w:rFonts w:ascii="Verdana" w:eastAsia="Times New Roman" w:hAnsi="Verdana" w:cs="Times New Roman"/>
          <w:color w:val="000000"/>
          <w:sz w:val="17"/>
          <w:szCs w:val="17"/>
          <w:lang w:eastAsia="ru-RU"/>
        </w:rPr>
        <w:br/>
        <w:t>4. В случае изменения способа формирования фонда капитального ремонта владелец 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каждого собственника помещений в соответствующем доме с указанием суммы и периода имеющейся задолженности.</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4. Решение об определении способа формирования фонда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w:t>
      </w:r>
      <w:r w:rsidRPr="00D87CE0">
        <w:rPr>
          <w:rFonts w:ascii="Verdana" w:eastAsia="Times New Roman" w:hAnsi="Verdana" w:cs="Times New Roman"/>
          <w:color w:val="000000"/>
          <w:sz w:val="17"/>
          <w:szCs w:val="17"/>
          <w:lang w:eastAsia="ru-RU"/>
        </w:rPr>
        <w:br/>
        <w:t xml:space="preserve">В целях реализации решения о формировании фонда капитального ремонта на специальном счете, </w:t>
      </w:r>
      <w:r w:rsidRPr="00D87CE0">
        <w:rPr>
          <w:rFonts w:ascii="Verdana" w:eastAsia="Times New Roman" w:hAnsi="Verdana" w:cs="Times New Roman"/>
          <w:color w:val="000000"/>
          <w:sz w:val="17"/>
          <w:szCs w:val="17"/>
          <w:lang w:eastAsia="ru-RU"/>
        </w:rPr>
        <w:lastRenderedPageBreak/>
        <w:t>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r w:rsidRPr="00D87CE0">
        <w:rPr>
          <w:rFonts w:ascii="Verdana" w:eastAsia="Times New Roman" w:hAnsi="Verdana" w:cs="Times New Roman"/>
          <w:color w:val="000000"/>
          <w:sz w:val="17"/>
          <w:szCs w:val="17"/>
          <w:lang w:eastAsia="ru-RU"/>
        </w:rPr>
        <w:br/>
        <w:t>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абзаце втором пункта 1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r w:rsidRPr="00D87CE0">
        <w:rPr>
          <w:rFonts w:ascii="Verdana" w:eastAsia="Times New Roman" w:hAnsi="Verdana" w:cs="Times New Roman"/>
          <w:color w:val="000000"/>
          <w:sz w:val="17"/>
          <w:szCs w:val="17"/>
          <w:lang w:eastAsia="ru-RU"/>
        </w:rPr>
        <w:br/>
        <w:t>3. Не позднее чем за один месяц до окончания срока, установленного пунктом 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sidRPr="00D87CE0">
        <w:rPr>
          <w:rFonts w:ascii="Verdana" w:eastAsia="Times New Roman" w:hAnsi="Verdana" w:cs="Times New Roman"/>
          <w:color w:val="000000"/>
          <w:sz w:val="17"/>
          <w:szCs w:val="17"/>
          <w:lang w:eastAsia="ru-RU"/>
        </w:rPr>
        <w:br/>
        <w:t>4. В случае если собственники помещений в многоквартирном доме в срок, установленный пунктом 1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w:t>
      </w:r>
      <w:r w:rsidRPr="00D87CE0">
        <w:rPr>
          <w:rFonts w:ascii="Verdana" w:eastAsia="Times New Roman" w:hAnsi="Verdana" w:cs="Times New Roman"/>
          <w:color w:val="000000"/>
          <w:sz w:val="17"/>
          <w:szCs w:val="17"/>
          <w:lang w:eastAsia="ru-RU"/>
        </w:rPr>
        <w:br/>
        <w:t>Указанное решение принимается органом местного самоуправления в течение десяти дней с даты истечения срока, установленного пунктом 1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5. Минимальный размер взноса на капитальный ремонт </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r w:rsidRPr="00D87CE0">
        <w:rPr>
          <w:rFonts w:ascii="Verdana" w:eastAsia="Times New Roman" w:hAnsi="Verdana" w:cs="Times New Roman"/>
          <w:color w:val="000000"/>
          <w:sz w:val="17"/>
          <w:szCs w:val="17"/>
          <w:lang w:eastAsia="ru-RU"/>
        </w:rPr>
        <w:b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r w:rsidRPr="00D87CE0">
        <w:rPr>
          <w:rFonts w:ascii="Verdana" w:eastAsia="Times New Roman" w:hAnsi="Verdana" w:cs="Times New Roman"/>
          <w:color w:val="000000"/>
          <w:sz w:val="17"/>
          <w:szCs w:val="17"/>
          <w:lang w:eastAsia="ru-RU"/>
        </w:rPr>
        <w:b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 </w:t>
      </w:r>
      <w:r w:rsidRPr="00D87CE0">
        <w:rPr>
          <w:rFonts w:ascii="Verdana" w:eastAsia="Times New Roman" w:hAnsi="Verdana" w:cs="Times New Roman"/>
          <w:color w:val="000000"/>
          <w:sz w:val="17"/>
          <w:szCs w:val="17"/>
          <w:lang w:eastAsia="ru-RU"/>
        </w:rPr>
        <w:br/>
        <w:t>4. Минимальный размер взноса устанавливается в срок до 1 октября года, предшествующего очередному трехлетнему периоду.</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6. Особенности уплаты взносов на капитальный ремонт</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10-го числа месяца, следующего за истекшим месяцем.</w:t>
      </w:r>
      <w:r w:rsidRPr="00D87CE0">
        <w:rPr>
          <w:rFonts w:ascii="Verdana" w:eastAsia="Times New Roman" w:hAnsi="Verdana" w:cs="Times New Roman"/>
          <w:color w:val="000000"/>
          <w:sz w:val="17"/>
          <w:szCs w:val="17"/>
          <w:lang w:eastAsia="ru-RU"/>
        </w:rPr>
        <w:br/>
        <w:t xml:space="preserve">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rsidRPr="00D87CE0">
        <w:rPr>
          <w:rFonts w:ascii="Verdana" w:eastAsia="Times New Roman" w:hAnsi="Verdana" w:cs="Times New Roman"/>
          <w:color w:val="000000"/>
          <w:sz w:val="17"/>
          <w:szCs w:val="17"/>
          <w:lang w:eastAsia="ru-RU"/>
        </w:rPr>
        <w:t>ресурсоснабжающей</w:t>
      </w:r>
      <w:proofErr w:type="spellEnd"/>
      <w:r w:rsidRPr="00D87CE0">
        <w:rPr>
          <w:rFonts w:ascii="Verdana" w:eastAsia="Times New Roman" w:hAnsi="Verdana" w:cs="Times New Roman"/>
          <w:color w:val="000000"/>
          <w:sz w:val="17"/>
          <w:szCs w:val="17"/>
          <w:lang w:eastAsia="ru-RU"/>
        </w:rPr>
        <w:t xml:space="preserve">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 </w:t>
      </w:r>
      <w:r w:rsidRPr="00D87CE0">
        <w:rPr>
          <w:rFonts w:ascii="Verdana" w:eastAsia="Times New Roman" w:hAnsi="Verdana" w:cs="Times New Roman"/>
          <w:color w:val="000000"/>
          <w:sz w:val="17"/>
          <w:szCs w:val="17"/>
          <w:lang w:eastAsia="ru-RU"/>
        </w:rPr>
        <w:br/>
        <w:t>3. Взносы на капитальный ремонт учитываются при предоставлении субсидий на оплату жилого помещения и коммунальных услуг.</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7. Учет фондов капитального ремонта </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w:t>
      </w:r>
      <w:r w:rsidRPr="00D87CE0">
        <w:rPr>
          <w:rFonts w:ascii="Verdana" w:eastAsia="Times New Roman" w:hAnsi="Verdana" w:cs="Times New Roman"/>
          <w:color w:val="000000"/>
          <w:sz w:val="17"/>
          <w:szCs w:val="17"/>
          <w:lang w:eastAsia="ru-RU"/>
        </w:rPr>
        <w:br/>
        <w:t>2. Система учета фондов капитального ремонта включает в себя сведения о:</w:t>
      </w:r>
      <w:r w:rsidRPr="00D87CE0">
        <w:rPr>
          <w:rFonts w:ascii="Verdana" w:eastAsia="Times New Roman" w:hAnsi="Verdana" w:cs="Times New Roman"/>
          <w:color w:val="000000"/>
          <w:sz w:val="17"/>
          <w:szCs w:val="17"/>
          <w:lang w:eastAsia="ru-RU"/>
        </w:rPr>
        <w:b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r w:rsidRPr="00D87CE0">
        <w:rPr>
          <w:rFonts w:ascii="Verdana" w:eastAsia="Times New Roman" w:hAnsi="Verdana" w:cs="Times New Roman"/>
          <w:color w:val="000000"/>
          <w:sz w:val="17"/>
          <w:szCs w:val="17"/>
          <w:lang w:eastAsia="ru-RU"/>
        </w:rPr>
        <w:b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r w:rsidRPr="00D87CE0">
        <w:rPr>
          <w:rFonts w:ascii="Verdana" w:eastAsia="Times New Roman" w:hAnsi="Verdana" w:cs="Times New Roman"/>
          <w:color w:val="000000"/>
          <w:sz w:val="17"/>
          <w:szCs w:val="17"/>
          <w:lang w:eastAsia="ru-RU"/>
        </w:rPr>
        <w:br/>
      </w:r>
      <w:r w:rsidRPr="00D87CE0">
        <w:rPr>
          <w:rFonts w:ascii="Verdana" w:eastAsia="Times New Roman" w:hAnsi="Verdana" w:cs="Times New Roman"/>
          <w:color w:val="000000"/>
          <w:sz w:val="17"/>
          <w:szCs w:val="17"/>
          <w:lang w:eastAsia="ru-RU"/>
        </w:rPr>
        <w:lastRenderedPageBreak/>
        <w:t>в) размере задолженности за оказанные услуги и (или) выполненные работы по капитальному ремонту общего имущества в многоквартирном доме.</w:t>
      </w:r>
      <w:r w:rsidRPr="00D87CE0">
        <w:rPr>
          <w:rFonts w:ascii="Verdana" w:eastAsia="Times New Roman" w:hAnsi="Verdana" w:cs="Times New Roman"/>
          <w:color w:val="000000"/>
          <w:sz w:val="17"/>
          <w:szCs w:val="17"/>
          <w:lang w:eastAsia="ru-RU"/>
        </w:rPr>
        <w:b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8. Порядок предоставления сведений о фондах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Региональный оператор по запросу предоставляет сведения, предусмотренные пунктом 2 статьи 7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r w:rsidRPr="00D87CE0">
        <w:rPr>
          <w:rFonts w:ascii="Verdana" w:eastAsia="Times New Roman" w:hAnsi="Verdana" w:cs="Times New Roman"/>
          <w:color w:val="000000"/>
          <w:sz w:val="17"/>
          <w:szCs w:val="17"/>
          <w:lang w:eastAsia="ru-RU"/>
        </w:rPr>
        <w:br/>
        <w:t>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t>
      </w:r>
      <w:r w:rsidRPr="00D87CE0">
        <w:rPr>
          <w:rFonts w:ascii="Verdana" w:eastAsia="Times New Roman" w:hAnsi="Verdana" w:cs="Times New Roman"/>
          <w:color w:val="000000"/>
          <w:sz w:val="17"/>
          <w:szCs w:val="17"/>
          <w:lang w:eastAsia="ru-RU"/>
        </w:rPr>
        <w:b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r w:rsidRPr="00D87CE0">
        <w:rPr>
          <w:rFonts w:ascii="Verdana" w:eastAsia="Times New Roman" w:hAnsi="Verdana" w:cs="Times New Roman"/>
          <w:color w:val="000000"/>
          <w:sz w:val="17"/>
          <w:szCs w:val="17"/>
          <w:lang w:eastAsia="ru-RU"/>
        </w:rPr>
        <w:b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r w:rsidRPr="00D87CE0">
        <w:rPr>
          <w:rFonts w:ascii="Verdana" w:eastAsia="Times New Roman" w:hAnsi="Verdana" w:cs="Times New Roman"/>
          <w:color w:val="000000"/>
          <w:sz w:val="17"/>
          <w:szCs w:val="17"/>
          <w:lang w:eastAsia="ru-RU"/>
        </w:rPr>
        <w:b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r w:rsidRPr="00D87CE0">
        <w:rPr>
          <w:rFonts w:ascii="Verdana" w:eastAsia="Times New Roman" w:hAnsi="Verdana" w:cs="Times New Roman"/>
          <w:color w:val="000000"/>
          <w:sz w:val="17"/>
          <w:szCs w:val="17"/>
          <w:lang w:eastAsia="ru-RU"/>
        </w:rPr>
        <w:br/>
        <w:t>3. Сведения о размере остатка средств на специальном счете, о поступлении взносов на капитальный ремонт представляются в орган государственного жилищного надзора по каждому собственнику помещений в многоквартирном доме с указанием номера квартиры собственника.</w:t>
      </w:r>
      <w:r w:rsidRPr="00D87CE0">
        <w:rPr>
          <w:rFonts w:ascii="Verdana" w:eastAsia="Times New Roman" w:hAnsi="Verdana" w:cs="Times New Roman"/>
          <w:color w:val="000000"/>
          <w:sz w:val="17"/>
          <w:szCs w:val="17"/>
          <w:lang w:eastAsia="ru-RU"/>
        </w:rPr>
        <w:br/>
        <w:t>4. Орган государственного жилищного надзора ведет реестр сведений, указанных в пунктах 1 и 2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r w:rsidRPr="00D87CE0">
        <w:rPr>
          <w:rFonts w:ascii="Verdana" w:eastAsia="Times New Roman" w:hAnsi="Verdana" w:cs="Times New Roman"/>
          <w:color w:val="000000"/>
          <w:sz w:val="17"/>
          <w:szCs w:val="17"/>
          <w:lang w:eastAsia="ru-RU"/>
        </w:rPr>
        <w:b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рабочих дней с даты его поступления в орган государственного жилищного надзора.</w:t>
      </w:r>
      <w:r w:rsidRPr="00D87CE0">
        <w:rPr>
          <w:rFonts w:ascii="Verdana" w:eastAsia="Times New Roman" w:hAnsi="Verdana" w:cs="Times New Roman"/>
          <w:color w:val="000000"/>
          <w:sz w:val="17"/>
          <w:szCs w:val="17"/>
          <w:lang w:eastAsia="ru-RU"/>
        </w:rPr>
        <w:br/>
        <w:t>5. Ведение указанных в пункте 4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 </w:t>
      </w:r>
      <w:r w:rsidRPr="00D87CE0">
        <w:rPr>
          <w:rFonts w:ascii="Verdana" w:eastAsia="Times New Roman" w:hAnsi="Verdana" w:cs="Times New Roman"/>
          <w:color w:val="000000"/>
          <w:sz w:val="17"/>
          <w:szCs w:val="17"/>
          <w:lang w:eastAsia="ru-RU"/>
        </w:rPr>
        <w:b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10. Меры государственной поддержки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краевого бюджета, в порядке и на условиях, определенных законами края, в пределах средств, предусмотренных законом края о краевом бюджете.</w:t>
      </w:r>
      <w:r w:rsidRPr="00D87CE0">
        <w:rPr>
          <w:rFonts w:ascii="Verdana" w:eastAsia="Times New Roman" w:hAnsi="Verdana" w:cs="Times New Roman"/>
          <w:color w:val="000000"/>
          <w:sz w:val="17"/>
          <w:szCs w:val="17"/>
          <w:lang w:eastAsia="ru-RU"/>
        </w:rPr>
        <w:br/>
        <w:t xml:space="preserve">2. Финансовая поддержка, предусмотренная пунктом 1 настоящей статьи, не предоставляется в </w:t>
      </w:r>
      <w:r w:rsidRPr="00D87CE0">
        <w:rPr>
          <w:rFonts w:ascii="Verdana" w:eastAsia="Times New Roman" w:hAnsi="Verdana" w:cs="Times New Roman"/>
          <w:color w:val="000000"/>
          <w:sz w:val="17"/>
          <w:szCs w:val="17"/>
          <w:lang w:eastAsia="ru-RU"/>
        </w:rPr>
        <w:lastRenderedPageBreak/>
        <w:t>следующих случаях: </w:t>
      </w:r>
      <w:r w:rsidRPr="00D87CE0">
        <w:rPr>
          <w:rFonts w:ascii="Verdana" w:eastAsia="Times New Roman" w:hAnsi="Verdana" w:cs="Times New Roman"/>
          <w:color w:val="000000"/>
          <w:sz w:val="17"/>
          <w:szCs w:val="17"/>
          <w:lang w:eastAsia="ru-RU"/>
        </w:rPr>
        <w:br/>
        <w:t>а) со дня ввода в эксплуатацию многоквартирного дома прошло менее 10 лет;</w:t>
      </w:r>
      <w:r w:rsidRPr="00D87CE0">
        <w:rPr>
          <w:rFonts w:ascii="Verdana" w:eastAsia="Times New Roman" w:hAnsi="Verdana" w:cs="Times New Roman"/>
          <w:color w:val="000000"/>
          <w:sz w:val="17"/>
          <w:szCs w:val="17"/>
          <w:lang w:eastAsia="ru-RU"/>
        </w:rPr>
        <w:br/>
        <w:t>б) собственники помещений приняли решение о переносе срока капитального ремонта с предусмотренного региональной программой капитального ремонта на более ранний по отношению к сроку, установленному региональной программой капитального ремонта.</w: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Глава 3. Региональная программа капитального ремонта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11. Порядок разработки и утверждения региональной программы, требования к региональной программе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 </w:t>
      </w:r>
      <w:r w:rsidRPr="00D87CE0">
        <w:rPr>
          <w:rFonts w:ascii="Verdana" w:eastAsia="Times New Roman" w:hAnsi="Verdana" w:cs="Times New Roman"/>
          <w:color w:val="000000"/>
          <w:sz w:val="17"/>
          <w:szCs w:val="17"/>
          <w:lang w:eastAsia="ru-RU"/>
        </w:rPr>
        <w:br/>
        <w:t>2. Региональная программа капитального ремонта включает:</w:t>
      </w:r>
      <w:r w:rsidRPr="00D87CE0">
        <w:rPr>
          <w:rFonts w:ascii="Verdana" w:eastAsia="Times New Roman" w:hAnsi="Verdana" w:cs="Times New Roman"/>
          <w:color w:val="000000"/>
          <w:sz w:val="17"/>
          <w:szCs w:val="17"/>
          <w:lang w:eastAsia="ru-RU"/>
        </w:rPr>
        <w:br/>
        <w:t>а)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r w:rsidRPr="00D87CE0">
        <w:rPr>
          <w:rFonts w:ascii="Verdana" w:eastAsia="Times New Roman" w:hAnsi="Verdana" w:cs="Times New Roman"/>
          <w:color w:val="000000"/>
          <w:sz w:val="17"/>
          <w:szCs w:val="17"/>
          <w:lang w:eastAsia="ru-RU"/>
        </w:rPr>
        <w:br/>
        <w:t>б) перечень услуг и (или) работ по капитальному ремонту общего имущества в многоквартирных домах;</w:t>
      </w:r>
      <w:r w:rsidRPr="00D87CE0">
        <w:rPr>
          <w:rFonts w:ascii="Verdana" w:eastAsia="Times New Roman" w:hAnsi="Verdana" w:cs="Times New Roman"/>
          <w:color w:val="000000"/>
          <w:sz w:val="17"/>
          <w:szCs w:val="17"/>
          <w:lang w:eastAsia="ru-RU"/>
        </w:rPr>
        <w:br/>
        <w:t>в) плановый год проведения капитального ремонта общего имущества в многоквартирных домах;</w:t>
      </w:r>
      <w:r w:rsidRPr="00D87CE0">
        <w:rPr>
          <w:rFonts w:ascii="Verdana" w:eastAsia="Times New Roman" w:hAnsi="Verdana" w:cs="Times New Roman"/>
          <w:color w:val="000000"/>
          <w:sz w:val="17"/>
          <w:szCs w:val="17"/>
          <w:lang w:eastAsia="ru-RU"/>
        </w:rPr>
        <w:br/>
        <w:t>г) иные сведения, определенные Правительством Красноярского края.</w:t>
      </w:r>
      <w:r w:rsidRPr="00D87CE0">
        <w:rPr>
          <w:rFonts w:ascii="Verdana" w:eastAsia="Times New Roman" w:hAnsi="Verdana" w:cs="Times New Roman"/>
          <w:color w:val="000000"/>
          <w:sz w:val="17"/>
          <w:szCs w:val="17"/>
          <w:lang w:eastAsia="ru-RU"/>
        </w:rPr>
        <w:b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r w:rsidRPr="00D87CE0">
        <w:rPr>
          <w:rFonts w:ascii="Verdana" w:eastAsia="Times New Roman" w:hAnsi="Verdana" w:cs="Times New Roman"/>
          <w:color w:val="000000"/>
          <w:sz w:val="17"/>
          <w:szCs w:val="17"/>
          <w:lang w:eastAsia="ru-RU"/>
        </w:rPr>
        <w:br/>
        <w:t>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пункте 3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r w:rsidRPr="00D87CE0">
        <w:rPr>
          <w:rFonts w:ascii="Verdana" w:eastAsia="Times New Roman" w:hAnsi="Verdana" w:cs="Times New Roman"/>
          <w:color w:val="000000"/>
          <w:sz w:val="17"/>
          <w:szCs w:val="17"/>
          <w:lang w:eastAsia="ru-RU"/>
        </w:rPr>
        <w:b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 </w:t>
      </w:r>
      <w:r w:rsidRPr="00D87CE0">
        <w:rPr>
          <w:rFonts w:ascii="Verdana" w:eastAsia="Times New Roman" w:hAnsi="Verdana" w:cs="Times New Roman"/>
          <w:color w:val="000000"/>
          <w:sz w:val="17"/>
          <w:szCs w:val="17"/>
          <w:lang w:eastAsia="ru-RU"/>
        </w:rPr>
        <w:br/>
        <w:t>6. Региональная программа капитального ремонта утверждается Правительством Красноярского края. </w:t>
      </w:r>
      <w:r w:rsidRPr="00D87CE0">
        <w:rPr>
          <w:rFonts w:ascii="Verdana" w:eastAsia="Times New Roman" w:hAnsi="Verdana" w:cs="Times New Roman"/>
          <w:color w:val="000000"/>
          <w:sz w:val="17"/>
          <w:szCs w:val="17"/>
          <w:lang w:eastAsia="ru-RU"/>
        </w:rPr>
        <w:br/>
        <w:t xml:space="preserve">7. Региональная программа капитального ремонта подлежит актуализации не реже одного раза в год, которая осуществляется в порядке, предусмотренном пунктами 3 – 6 настоящей статьи. Предложения по актуализации региональной программы капитального ремонта представляются в уполномоченный </w:t>
      </w:r>
      <w:proofErr w:type="gramStart"/>
      <w:r w:rsidRPr="00D87CE0">
        <w:rPr>
          <w:rFonts w:ascii="Verdana" w:eastAsia="Times New Roman" w:hAnsi="Verdana" w:cs="Times New Roman"/>
          <w:color w:val="000000"/>
          <w:sz w:val="17"/>
          <w:szCs w:val="17"/>
          <w:lang w:eastAsia="ru-RU"/>
        </w:rPr>
        <w:t>орган  не</w:t>
      </w:r>
      <w:proofErr w:type="gramEnd"/>
      <w:r w:rsidRPr="00D87CE0">
        <w:rPr>
          <w:rFonts w:ascii="Verdana" w:eastAsia="Times New Roman" w:hAnsi="Verdana" w:cs="Times New Roman"/>
          <w:color w:val="000000"/>
          <w:sz w:val="17"/>
          <w:szCs w:val="17"/>
          <w:lang w:eastAsia="ru-RU"/>
        </w:rPr>
        <w:t xml:space="preserve"> позднее 15 ноября. </w:t>
      </w:r>
      <w:r w:rsidRPr="00D87CE0">
        <w:rPr>
          <w:rFonts w:ascii="Verdana" w:eastAsia="Times New Roman" w:hAnsi="Verdana" w:cs="Times New Roman"/>
          <w:color w:val="000000"/>
          <w:sz w:val="17"/>
          <w:szCs w:val="17"/>
          <w:lang w:eastAsia="ru-RU"/>
        </w:rPr>
        <w:br/>
        <w:t>8. Утвержденная региональная программа капитального ремонта подлежит размещению на официальном сайте регионального оператора в сети Интернет. </w:t>
      </w:r>
      <w:r w:rsidRPr="00D87CE0">
        <w:rPr>
          <w:rFonts w:ascii="Verdana" w:eastAsia="Times New Roman" w:hAnsi="Verdana" w:cs="Times New Roman"/>
          <w:color w:val="000000"/>
          <w:sz w:val="17"/>
          <w:szCs w:val="17"/>
          <w:lang w:eastAsia="ru-RU"/>
        </w:rPr>
        <w:br/>
        <w:t>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 </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12. Порядок разработки и утверждения краткосрочных планов реализации региональной программы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Органы местного самоуправления утверждают краткосрочные (сроком до трех лет) планы реализации региональной программы капитального ремонта ежегодно до 15 июля года, предшествующего планируемому. </w:t>
      </w:r>
      <w:r w:rsidRPr="00D87CE0">
        <w:rPr>
          <w:rFonts w:ascii="Verdana" w:eastAsia="Times New Roman" w:hAnsi="Verdana" w:cs="Times New Roman"/>
          <w:color w:val="000000"/>
          <w:sz w:val="17"/>
          <w:szCs w:val="17"/>
          <w:lang w:eastAsia="ru-RU"/>
        </w:rPr>
        <w:br/>
        <w:t>2. Утвержденные органами местного самоуправления краткосрочные планы реализации региональной программы капитального ремонта в срок до 1 сентября года, предшествующего планируемому, направляются в уполномоченный орган.</w:t>
      </w:r>
      <w:r w:rsidRPr="00D87CE0">
        <w:rPr>
          <w:rFonts w:ascii="Verdana" w:eastAsia="Times New Roman" w:hAnsi="Verdana" w:cs="Times New Roman"/>
          <w:color w:val="000000"/>
          <w:sz w:val="17"/>
          <w:szCs w:val="17"/>
          <w:lang w:eastAsia="ru-RU"/>
        </w:rPr>
        <w:br/>
        <w:t>3. Уполномоченный орган с учетом представленных органами местного самоуправления краткосрочных планов ежегодно разрабатывает краткосрочный план реализации региональной программы капитального ремонта и направляет его на утверждение Правительству Красноярского края.</w:t>
      </w:r>
      <w:r w:rsidRPr="00D87CE0">
        <w:rPr>
          <w:rFonts w:ascii="Verdana" w:eastAsia="Times New Roman" w:hAnsi="Verdana" w:cs="Times New Roman"/>
          <w:color w:val="000000"/>
          <w:sz w:val="17"/>
          <w:szCs w:val="17"/>
          <w:lang w:eastAsia="ru-RU"/>
        </w:rPr>
        <w:b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13. Критерии очередности проведения капитального ремонта общего имущества в многоквартирных домах</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r w:rsidRPr="00D87CE0">
        <w:rPr>
          <w:rFonts w:ascii="Verdana" w:eastAsia="Times New Roman" w:hAnsi="Verdana" w:cs="Times New Roman"/>
          <w:color w:val="000000"/>
          <w:sz w:val="17"/>
          <w:szCs w:val="17"/>
          <w:lang w:eastAsia="ru-RU"/>
        </w:rPr>
        <w:br/>
        <w:t>а) год ввода в эксплуатацию многоквартирного дома;</w:t>
      </w:r>
      <w:r w:rsidRPr="00D87CE0">
        <w:rPr>
          <w:rFonts w:ascii="Verdana" w:eastAsia="Times New Roman" w:hAnsi="Verdana" w:cs="Times New Roman"/>
          <w:color w:val="000000"/>
          <w:sz w:val="17"/>
          <w:szCs w:val="17"/>
          <w:lang w:eastAsia="ru-RU"/>
        </w:rPr>
        <w:br/>
        <w:t>б) дата последнего проведения капитального ремонта многоквартирного дома;</w:t>
      </w:r>
      <w:r w:rsidRPr="00D87CE0">
        <w:rPr>
          <w:rFonts w:ascii="Verdana" w:eastAsia="Times New Roman" w:hAnsi="Verdana" w:cs="Times New Roman"/>
          <w:color w:val="000000"/>
          <w:sz w:val="17"/>
          <w:szCs w:val="17"/>
          <w:lang w:eastAsia="ru-RU"/>
        </w:rPr>
        <w:br/>
        <w:t>в) полнота поступлений взносов на капитальный ремонт собственников помещений в многоквартирном доме;</w:t>
      </w:r>
      <w:r w:rsidRPr="00D87CE0">
        <w:rPr>
          <w:rFonts w:ascii="Verdana" w:eastAsia="Times New Roman" w:hAnsi="Verdana" w:cs="Times New Roman"/>
          <w:color w:val="000000"/>
          <w:sz w:val="17"/>
          <w:szCs w:val="17"/>
          <w:lang w:eastAsia="ru-RU"/>
        </w:rPr>
        <w:br/>
      </w:r>
      <w:r w:rsidRPr="00D87CE0">
        <w:rPr>
          <w:rFonts w:ascii="Verdana" w:eastAsia="Times New Roman" w:hAnsi="Verdana" w:cs="Times New Roman"/>
          <w:color w:val="000000"/>
          <w:sz w:val="17"/>
          <w:szCs w:val="17"/>
          <w:lang w:eastAsia="ru-RU"/>
        </w:rPr>
        <w:lastRenderedPageBreak/>
        <w:t>г) комплексность проведения капитального ремонта многоквартирного дома;</w:t>
      </w:r>
      <w:r w:rsidRPr="00D87CE0">
        <w:rPr>
          <w:rFonts w:ascii="Verdana" w:eastAsia="Times New Roman" w:hAnsi="Verdana" w:cs="Times New Roman"/>
          <w:color w:val="000000"/>
          <w:sz w:val="17"/>
          <w:szCs w:val="17"/>
          <w:lang w:eastAsia="ru-RU"/>
        </w:rPr>
        <w:br/>
        <w:t>д) степень готовности многоквартирного дома к капитальному  ремонту (наличие проектной документации на капитальный ремонт многоквартирного дома, включая смету расходов).</w:t>
      </w:r>
      <w:r w:rsidRPr="00D87CE0">
        <w:rPr>
          <w:rFonts w:ascii="Verdana" w:eastAsia="Times New Roman" w:hAnsi="Verdana" w:cs="Times New Roman"/>
          <w:color w:val="000000"/>
          <w:sz w:val="17"/>
          <w:szCs w:val="17"/>
          <w:lang w:eastAsia="ru-RU"/>
        </w:rPr>
        <w:br/>
        <w:t>2. В первоочередном порядке региональной программой капитального ремонта предусматривается проведение капитального ремонта:</w:t>
      </w:r>
      <w:r w:rsidRPr="00D87CE0">
        <w:rPr>
          <w:rFonts w:ascii="Verdana" w:eastAsia="Times New Roman" w:hAnsi="Verdana" w:cs="Times New Roman"/>
          <w:color w:val="000000"/>
          <w:sz w:val="17"/>
          <w:szCs w:val="17"/>
          <w:lang w:eastAsia="ru-RU"/>
        </w:rPr>
        <w:br/>
        <w:t>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r w:rsidRPr="00D87CE0">
        <w:rPr>
          <w:rFonts w:ascii="Verdana" w:eastAsia="Times New Roman" w:hAnsi="Verdana" w:cs="Times New Roman"/>
          <w:color w:val="000000"/>
          <w:sz w:val="17"/>
          <w:szCs w:val="17"/>
          <w:lang w:eastAsia="ru-RU"/>
        </w:rPr>
        <w:br/>
        <w:t>б)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r w:rsidRPr="00D87CE0">
        <w:rPr>
          <w:rFonts w:ascii="Verdana" w:eastAsia="Times New Roman" w:hAnsi="Verdana" w:cs="Times New Roman"/>
          <w:color w:val="000000"/>
          <w:sz w:val="17"/>
          <w:szCs w:val="17"/>
          <w:lang w:eastAsia="ru-RU"/>
        </w:rPr>
        <w:b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14. Работы и (или) услуги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статьей 5 настоящего Закона, включает в себя:</w:t>
      </w:r>
      <w:r w:rsidRPr="00D87CE0">
        <w:rPr>
          <w:rFonts w:ascii="Verdana" w:eastAsia="Times New Roman" w:hAnsi="Verdana" w:cs="Times New Roman"/>
          <w:color w:val="000000"/>
          <w:sz w:val="17"/>
          <w:szCs w:val="17"/>
          <w:lang w:eastAsia="ru-RU"/>
        </w:rPr>
        <w:br/>
        <w:t>а) ремонт внутридомовых инженерных систем электро-, тепло-, газо-, водоснабжения, водоотведения;</w:t>
      </w:r>
      <w:r w:rsidRPr="00D87CE0">
        <w:rPr>
          <w:rFonts w:ascii="Verdana" w:eastAsia="Times New Roman" w:hAnsi="Verdana" w:cs="Times New Roman"/>
          <w:color w:val="000000"/>
          <w:sz w:val="17"/>
          <w:szCs w:val="17"/>
          <w:lang w:eastAsia="ru-RU"/>
        </w:rPr>
        <w:br/>
        <w:t>б) ремонт или замену лифтового оборудования, признанного непригодным для эксплуатации, ремонт лифтовых шахт;</w:t>
      </w:r>
      <w:r w:rsidRPr="00D87CE0">
        <w:rPr>
          <w:rFonts w:ascii="Verdana" w:eastAsia="Times New Roman" w:hAnsi="Verdana" w:cs="Times New Roman"/>
          <w:color w:val="000000"/>
          <w:sz w:val="17"/>
          <w:szCs w:val="17"/>
          <w:lang w:eastAsia="ru-RU"/>
        </w:rPr>
        <w:br/>
        <w:t>в) ремонт крыши, в том числе переустройство невентилируемой крыши на вентилируемую крышу, устройство выходов на кровлю;</w:t>
      </w:r>
      <w:r w:rsidRPr="00D87CE0">
        <w:rPr>
          <w:rFonts w:ascii="Verdana" w:eastAsia="Times New Roman" w:hAnsi="Verdana" w:cs="Times New Roman"/>
          <w:color w:val="000000"/>
          <w:sz w:val="17"/>
          <w:szCs w:val="17"/>
          <w:lang w:eastAsia="ru-RU"/>
        </w:rPr>
        <w:br/>
        <w:t>г) ремонт подвальных помещений, относящихся к общему имуществу в многоквартирном доме;</w:t>
      </w:r>
      <w:r w:rsidRPr="00D87CE0">
        <w:rPr>
          <w:rFonts w:ascii="Verdana" w:eastAsia="Times New Roman" w:hAnsi="Verdana" w:cs="Times New Roman"/>
          <w:color w:val="000000"/>
          <w:sz w:val="17"/>
          <w:szCs w:val="17"/>
          <w:lang w:eastAsia="ru-RU"/>
        </w:rPr>
        <w:br/>
        <w:t>д) утепление и ремонт фасада;</w:t>
      </w:r>
      <w:r w:rsidRPr="00D87CE0">
        <w:rPr>
          <w:rFonts w:ascii="Verdana" w:eastAsia="Times New Roman" w:hAnsi="Verdana" w:cs="Times New Roman"/>
          <w:color w:val="000000"/>
          <w:sz w:val="17"/>
          <w:szCs w:val="17"/>
          <w:lang w:eastAsia="ru-RU"/>
        </w:rPr>
        <w:br/>
        <w:t>е)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rsidRPr="00D87CE0">
        <w:rPr>
          <w:rFonts w:ascii="Verdana" w:eastAsia="Times New Roman" w:hAnsi="Verdana" w:cs="Times New Roman"/>
          <w:color w:val="000000"/>
          <w:sz w:val="17"/>
          <w:szCs w:val="17"/>
          <w:lang w:eastAsia="ru-RU"/>
        </w:rPr>
        <w:br/>
        <w:t>ж) ремонт фундамента многоквартирного дома;</w:t>
      </w:r>
      <w:r w:rsidRPr="00D87CE0">
        <w:rPr>
          <w:rFonts w:ascii="Verdana" w:eastAsia="Times New Roman" w:hAnsi="Verdana" w:cs="Times New Roman"/>
          <w:color w:val="000000"/>
          <w:sz w:val="17"/>
          <w:szCs w:val="17"/>
          <w:lang w:eastAsia="ru-RU"/>
        </w:rPr>
        <w:br/>
        <w:t>з) разработку сметной документации на выполнение работ по капитальному ремонту;</w:t>
      </w:r>
      <w:r w:rsidRPr="00D87CE0">
        <w:rPr>
          <w:rFonts w:ascii="Verdana" w:eastAsia="Times New Roman" w:hAnsi="Verdana" w:cs="Times New Roman"/>
          <w:color w:val="000000"/>
          <w:sz w:val="17"/>
          <w:szCs w:val="17"/>
          <w:lang w:eastAsia="ru-RU"/>
        </w:rPr>
        <w:br/>
        <w:t>и) разработку проектной документации для отдельных видов работ по капитальному ремонту;</w:t>
      </w:r>
      <w:r w:rsidRPr="00D87CE0">
        <w:rPr>
          <w:rFonts w:ascii="Verdana" w:eastAsia="Times New Roman" w:hAnsi="Verdana" w:cs="Times New Roman"/>
          <w:color w:val="000000"/>
          <w:sz w:val="17"/>
          <w:szCs w:val="17"/>
          <w:lang w:eastAsia="ru-RU"/>
        </w:rPr>
        <w:br/>
        <w:t>к) проведение проверки достоверности определения сметной стоимости работ по капитальному ремонту;</w:t>
      </w:r>
      <w:r w:rsidRPr="00D87CE0">
        <w:rPr>
          <w:rFonts w:ascii="Verdana" w:eastAsia="Times New Roman" w:hAnsi="Verdana" w:cs="Times New Roman"/>
          <w:color w:val="000000"/>
          <w:sz w:val="17"/>
          <w:szCs w:val="17"/>
          <w:lang w:eastAsia="ru-RU"/>
        </w:rPr>
        <w:br/>
        <w:t>л) услуги по строительному контролю в процессе осуществления  капитального ремонта в соответствии с Градостроительным кодексом Российской Федерации.</w:t>
      </w:r>
      <w:r w:rsidRPr="00D87CE0">
        <w:rPr>
          <w:rFonts w:ascii="Verdana" w:eastAsia="Times New Roman" w:hAnsi="Verdana" w:cs="Times New Roman"/>
          <w:color w:val="000000"/>
          <w:sz w:val="17"/>
          <w:szCs w:val="17"/>
          <w:lang w:eastAsia="ru-RU"/>
        </w:rPr>
        <w:br/>
        <w:t>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статьей 10 настоящего Закона, утверждается Правительством Красноярского края.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15. Мониторинг технического состояния многоквартирных домов</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r w:rsidRPr="00D87CE0">
        <w:rPr>
          <w:rFonts w:ascii="Verdana" w:eastAsia="Times New Roman" w:hAnsi="Verdana" w:cs="Times New Roman"/>
          <w:color w:val="000000"/>
          <w:sz w:val="17"/>
          <w:szCs w:val="17"/>
          <w:lang w:eastAsia="ru-RU"/>
        </w:rPr>
        <w:br/>
        <w:t>2. Лица, осуществляющие управление многоквартирными домами, обязаны ежегодно в срок до 15 июля представлять в орган государственного жилищного надзора информацию о результатах технического обследования многоквартирных домов.  </w:t>
      </w:r>
      <w:r w:rsidRPr="00D87CE0">
        <w:rPr>
          <w:rFonts w:ascii="Verdana" w:eastAsia="Times New Roman" w:hAnsi="Verdana" w:cs="Times New Roman"/>
          <w:color w:val="000000"/>
          <w:sz w:val="17"/>
          <w:szCs w:val="17"/>
          <w:lang w:eastAsia="ru-RU"/>
        </w:rPr>
        <w:br/>
        <w:t>3. Органы местного самоуправления представляют в орган государственного жилищного надзора информацию, предусмотренную в пункте 2 настоящей статьи, в отношении многоквартирных домов, находящихся в муниципальной собственности. </w:t>
      </w:r>
      <w:r w:rsidRPr="00D87CE0">
        <w:rPr>
          <w:rFonts w:ascii="Verdana" w:eastAsia="Times New Roman" w:hAnsi="Verdana" w:cs="Times New Roman"/>
          <w:color w:val="000000"/>
          <w:sz w:val="17"/>
          <w:szCs w:val="17"/>
          <w:lang w:eastAsia="ru-RU"/>
        </w:rPr>
        <w:br/>
        <w:t>4. Информация о результатах технического обследования многоквартирных домов представляется по форме, утвержденной Правительством Красноярского края.</w: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Глава 4. Проведение капитального ремонта общего имущества в многоквартирном доме</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16. Решение о проведении капитального ремонта общего имущества в многоквартирном доме</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пунктом 6 настоящей статьи.</w:t>
      </w:r>
      <w:r w:rsidRPr="00D87CE0">
        <w:rPr>
          <w:rFonts w:ascii="Verdana" w:eastAsia="Times New Roman" w:hAnsi="Verdana" w:cs="Times New Roman"/>
          <w:color w:val="000000"/>
          <w:sz w:val="17"/>
          <w:szCs w:val="17"/>
          <w:lang w:eastAsia="ru-RU"/>
        </w:rPr>
        <w:b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r w:rsidRPr="00D87CE0">
        <w:rPr>
          <w:rFonts w:ascii="Verdana" w:eastAsia="Times New Roman" w:hAnsi="Verdana" w:cs="Times New Roman"/>
          <w:color w:val="000000"/>
          <w:sz w:val="17"/>
          <w:szCs w:val="17"/>
          <w:lang w:eastAsia="ru-RU"/>
        </w:rPr>
        <w:br/>
        <w:t xml:space="preserve">3. Не менее чем за шесть месяцев до наступления года, в течение которого в соответствии с региональной программой капитального ремонта должен быть проведен капитальный ремонт общего </w:t>
      </w:r>
      <w:r w:rsidRPr="00D87CE0">
        <w:rPr>
          <w:rFonts w:ascii="Verdana" w:eastAsia="Times New Roman" w:hAnsi="Verdana" w:cs="Times New Roman"/>
          <w:color w:val="000000"/>
          <w:sz w:val="17"/>
          <w:szCs w:val="17"/>
          <w:lang w:eastAsia="ru-RU"/>
        </w:rPr>
        <w:lastRenderedPageBreak/>
        <w:t>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rsidRPr="00D87CE0">
        <w:rPr>
          <w:rFonts w:ascii="Verdana" w:eastAsia="Times New Roman" w:hAnsi="Verdana" w:cs="Times New Roman"/>
          <w:color w:val="000000"/>
          <w:sz w:val="17"/>
          <w:szCs w:val="17"/>
          <w:lang w:eastAsia="ru-RU"/>
        </w:rPr>
        <w:br/>
        <w:t>4. Собственники помещений в многоквартирном доме не позднее чем через три месяца с момента получения предложений, указанных в пункте 3 настоящей статьи, обязаны рассмотреть указанные предложения и принять на общем собрании соответствующее решение.</w:t>
      </w:r>
      <w:r w:rsidRPr="00D87CE0">
        <w:rPr>
          <w:rFonts w:ascii="Verdana" w:eastAsia="Times New Roman" w:hAnsi="Verdana" w:cs="Times New Roman"/>
          <w:color w:val="000000"/>
          <w:sz w:val="17"/>
          <w:szCs w:val="17"/>
          <w:lang w:eastAsia="ru-RU"/>
        </w:rPr>
        <w:br/>
        <w:t>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части 5 статьи 189 Жилищного кодекса Российской Федерации. </w:t>
      </w:r>
      <w:r w:rsidRPr="00D87CE0">
        <w:rPr>
          <w:rFonts w:ascii="Verdana" w:eastAsia="Times New Roman" w:hAnsi="Verdana" w:cs="Times New Roman"/>
          <w:color w:val="000000"/>
          <w:sz w:val="17"/>
          <w:szCs w:val="17"/>
          <w:lang w:eastAsia="ru-RU"/>
        </w:rPr>
        <w:br/>
        <w:t>6. В случае если в срок, указанный в пункте 4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r w:rsidRPr="00D87CE0">
        <w:rPr>
          <w:rFonts w:ascii="Verdana" w:eastAsia="Times New Roman" w:hAnsi="Verdana" w:cs="Times New Roman"/>
          <w:color w:val="000000"/>
          <w:sz w:val="17"/>
          <w:szCs w:val="17"/>
          <w:lang w:eastAsia="ru-RU"/>
        </w:rPr>
        <w:b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 </w:t>
      </w:r>
      <w:r w:rsidRPr="00D87CE0">
        <w:rPr>
          <w:rFonts w:ascii="Verdana" w:eastAsia="Times New Roman" w:hAnsi="Verdana" w:cs="Times New Roman"/>
          <w:color w:val="000000"/>
          <w:sz w:val="17"/>
          <w:szCs w:val="17"/>
          <w:lang w:eastAsia="ru-RU"/>
        </w:rPr>
        <w:br/>
        <w:t>Принятие указанного решения и уведомление о нем заинтересованных лиц осуществляются в порядке, предусмотренном пунктом 6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пунктами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r w:rsidRPr="00D87CE0">
        <w:rPr>
          <w:rFonts w:ascii="Verdana" w:eastAsia="Times New Roman" w:hAnsi="Verdana" w:cs="Times New Roman"/>
          <w:color w:val="000000"/>
          <w:sz w:val="17"/>
          <w:szCs w:val="17"/>
          <w:lang w:eastAsia="ru-RU"/>
        </w:rPr>
        <w:b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 </w:t>
      </w:r>
      <w:r w:rsidRPr="00D87CE0">
        <w:rPr>
          <w:rFonts w:ascii="Verdana" w:eastAsia="Times New Roman" w:hAnsi="Verdana" w:cs="Times New Roman"/>
          <w:color w:val="000000"/>
          <w:sz w:val="17"/>
          <w:szCs w:val="17"/>
          <w:lang w:eastAsia="ru-RU"/>
        </w:rPr>
        <w:br/>
        <w:t>Решение о продлении межремонтных сроков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17. Размер предельной стоимости услуг и (или) работ по капитальному ремонту общего имущества в многоквартирном доме </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r w:rsidRPr="00D87CE0">
        <w:rPr>
          <w:rFonts w:ascii="Verdana" w:eastAsia="Times New Roman" w:hAnsi="Verdana" w:cs="Times New Roman"/>
          <w:color w:val="000000"/>
          <w:sz w:val="17"/>
          <w:szCs w:val="17"/>
          <w:lang w:eastAsia="ru-RU"/>
        </w:rPr>
        <w:br/>
        <w:t>2. Размер предельной стоимости услуги и (или) работы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дифференцированно по муниципальным районам и городским округам края и типам многоквартирных домов.</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 xml:space="preserve">1. Привлечение региональным оператором подрядных организаций для оказания услуг и (или) </w:t>
      </w:r>
      <w:r w:rsidRPr="00D87CE0">
        <w:rPr>
          <w:rFonts w:ascii="Verdana" w:eastAsia="Times New Roman" w:hAnsi="Verdana" w:cs="Times New Roman"/>
          <w:color w:val="000000"/>
          <w:sz w:val="17"/>
          <w:szCs w:val="17"/>
          <w:lang w:eastAsia="ru-RU"/>
        </w:rPr>
        <w:lastRenderedPageBreak/>
        <w:t>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Красноярского края.</w:t>
      </w:r>
      <w:r w:rsidRPr="00D87CE0">
        <w:rPr>
          <w:rFonts w:ascii="Verdana" w:eastAsia="Times New Roman" w:hAnsi="Verdana" w:cs="Times New Roman"/>
          <w:color w:val="000000"/>
          <w:sz w:val="17"/>
          <w:szCs w:val="17"/>
          <w:lang w:eastAsia="ru-RU"/>
        </w:rPr>
        <w:b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Красноярского края.</w:t>
      </w:r>
      <w:r w:rsidRPr="00D87CE0">
        <w:rPr>
          <w:rFonts w:ascii="Verdana" w:eastAsia="Times New Roman" w:hAnsi="Verdana" w:cs="Times New Roman"/>
          <w:color w:val="000000"/>
          <w:sz w:val="17"/>
          <w:szCs w:val="17"/>
          <w:lang w:eastAsia="ru-RU"/>
        </w:rPr>
        <w:b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r w:rsidRPr="00D87CE0">
        <w:rPr>
          <w:rFonts w:ascii="Verdana" w:eastAsia="Times New Roman" w:hAnsi="Verdana" w:cs="Times New Roman"/>
          <w:color w:val="000000"/>
          <w:sz w:val="17"/>
          <w:szCs w:val="17"/>
          <w:lang w:eastAsia="ru-RU"/>
        </w:rPr>
        <w:b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r w:rsidRPr="00D87CE0">
        <w:rPr>
          <w:rFonts w:ascii="Verdana" w:eastAsia="Times New Roman" w:hAnsi="Verdana" w:cs="Times New Roman"/>
          <w:color w:val="000000"/>
          <w:sz w:val="17"/>
          <w:szCs w:val="17"/>
          <w:lang w:eastAsia="ru-RU"/>
        </w:rPr>
        <w:br/>
        <w:t>б) создания равных условий для участия подрядных организаций в процедуре отбора.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Pr="00D87CE0">
        <w:rPr>
          <w:rFonts w:ascii="Verdana" w:eastAsia="Times New Roman" w:hAnsi="Verdana" w:cs="Times New Roman"/>
          <w:color w:val="000000"/>
          <w:sz w:val="17"/>
          <w:szCs w:val="17"/>
          <w:lang w:eastAsia="ru-RU"/>
        </w:rPr>
        <w:br/>
        <w:t>2. Решением общего собрания собственников помещений в многоквартирном доме определяется лицо (лица), уполномоченное (уполномоченные) на участие в работе комиссии по приемке услуг и (или) работ по капитальному ремонту общего имущества в многоквартирном доме.</w:t>
      </w:r>
      <w:r w:rsidRPr="00D87CE0">
        <w:rPr>
          <w:rFonts w:ascii="Verdana" w:eastAsia="Times New Roman" w:hAnsi="Verdana" w:cs="Times New Roman"/>
          <w:color w:val="000000"/>
          <w:sz w:val="17"/>
          <w:szCs w:val="17"/>
          <w:lang w:eastAsia="ru-RU"/>
        </w:rPr>
        <w:br/>
        <w:t>3. Региональный оператор уведомляет лиц, указанных в пункте 2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 </w:t>
      </w:r>
      <w:r w:rsidRPr="00D87CE0">
        <w:rPr>
          <w:rFonts w:ascii="Verdana" w:eastAsia="Times New Roman" w:hAnsi="Verdana" w:cs="Times New Roman"/>
          <w:color w:val="000000"/>
          <w:sz w:val="17"/>
          <w:szCs w:val="17"/>
          <w:lang w:eastAsia="ru-RU"/>
        </w:rPr>
        <w:br/>
        <w:t>4. Уведомление, указанное в пункте 3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 </w:t>
      </w:r>
      <w:r w:rsidRPr="00D87CE0">
        <w:rPr>
          <w:rFonts w:ascii="Verdana" w:eastAsia="Times New Roman" w:hAnsi="Verdana" w:cs="Times New Roman"/>
          <w:color w:val="000000"/>
          <w:sz w:val="17"/>
          <w:szCs w:val="17"/>
          <w:lang w:eastAsia="ru-RU"/>
        </w:rPr>
        <w:br/>
        <w:t>5.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(оказанных услуг) с учетом установленных требований безопасности.</w:t>
      </w:r>
      <w:r w:rsidRPr="00D87CE0">
        <w:rPr>
          <w:rFonts w:ascii="Verdana" w:eastAsia="Times New Roman" w:hAnsi="Verdana" w:cs="Times New Roman"/>
          <w:color w:val="000000"/>
          <w:sz w:val="17"/>
          <w:szCs w:val="17"/>
          <w:lang w:eastAsia="ru-RU"/>
        </w:rPr>
        <w:br/>
        <w:t>6. Акт о приемке услуг и (или) работ, подписанный исполнителем (подрядчиком), региональным оператором (заказчиком), представителями собственников помещений, представителем органа местного самоуправления,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кодексом Российской Федерации).</w: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Глава 5. Цели, функции и порядок деятельности регионального оператора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20. Статус, цели деятельности и функции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r w:rsidRPr="00D87CE0">
        <w:rPr>
          <w:rFonts w:ascii="Verdana" w:eastAsia="Times New Roman" w:hAnsi="Verdana" w:cs="Times New Roman"/>
          <w:color w:val="000000"/>
          <w:sz w:val="17"/>
          <w:szCs w:val="17"/>
          <w:lang w:eastAsia="ru-RU"/>
        </w:rPr>
        <w:br/>
        <w:t>2. Региональный оператор является юридическим лицом, созданным в организационно-правовой форме фонда.</w:t>
      </w:r>
      <w:r w:rsidRPr="00D87CE0">
        <w:rPr>
          <w:rFonts w:ascii="Verdana" w:eastAsia="Times New Roman" w:hAnsi="Verdana" w:cs="Times New Roman"/>
          <w:color w:val="000000"/>
          <w:sz w:val="17"/>
          <w:szCs w:val="17"/>
          <w:lang w:eastAsia="ru-RU"/>
        </w:rPr>
        <w:br/>
        <w:t>3. Функциями регионального оператора являются:</w:t>
      </w:r>
      <w:r w:rsidRPr="00D87CE0">
        <w:rPr>
          <w:rFonts w:ascii="Verdana" w:eastAsia="Times New Roman" w:hAnsi="Verdana" w:cs="Times New Roman"/>
          <w:color w:val="000000"/>
          <w:sz w:val="17"/>
          <w:szCs w:val="17"/>
          <w:lang w:eastAsia="ru-RU"/>
        </w:rPr>
        <w:b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r w:rsidRPr="00D87CE0">
        <w:rPr>
          <w:rFonts w:ascii="Verdana" w:eastAsia="Times New Roman" w:hAnsi="Verdana" w:cs="Times New Roman"/>
          <w:color w:val="000000"/>
          <w:sz w:val="17"/>
          <w:szCs w:val="17"/>
          <w:lang w:eastAsia="ru-RU"/>
        </w:rPr>
        <w:b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r w:rsidRPr="00D87CE0">
        <w:rPr>
          <w:rFonts w:ascii="Verdana" w:eastAsia="Times New Roman" w:hAnsi="Verdana" w:cs="Times New Roman"/>
          <w:color w:val="000000"/>
          <w:sz w:val="17"/>
          <w:szCs w:val="17"/>
          <w:lang w:eastAsia="ru-RU"/>
        </w:rPr>
        <w:b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sidRPr="00D87CE0">
        <w:rPr>
          <w:rFonts w:ascii="Verdana" w:eastAsia="Times New Roman" w:hAnsi="Verdana" w:cs="Times New Roman"/>
          <w:color w:val="000000"/>
          <w:sz w:val="17"/>
          <w:szCs w:val="17"/>
          <w:lang w:eastAsia="ru-RU"/>
        </w:rPr>
        <w:br/>
        <w:t xml:space="preserve">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w:t>
      </w:r>
      <w:r w:rsidRPr="00D87CE0">
        <w:rPr>
          <w:rFonts w:ascii="Verdana" w:eastAsia="Times New Roman" w:hAnsi="Verdana" w:cs="Times New Roman"/>
          <w:color w:val="000000"/>
          <w:sz w:val="17"/>
          <w:szCs w:val="17"/>
          <w:lang w:eastAsia="ru-RU"/>
        </w:rPr>
        <w:lastRenderedPageBreak/>
        <w:t>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r w:rsidRPr="00D87CE0">
        <w:rPr>
          <w:rFonts w:ascii="Verdana" w:eastAsia="Times New Roman" w:hAnsi="Verdana" w:cs="Times New Roman"/>
          <w:color w:val="000000"/>
          <w:sz w:val="17"/>
          <w:szCs w:val="17"/>
          <w:lang w:eastAsia="ru-RU"/>
        </w:rPr>
        <w:b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sidRPr="00D87CE0">
        <w:rPr>
          <w:rFonts w:ascii="Verdana" w:eastAsia="Times New Roman" w:hAnsi="Verdana" w:cs="Times New Roman"/>
          <w:color w:val="000000"/>
          <w:sz w:val="17"/>
          <w:szCs w:val="17"/>
          <w:lang w:eastAsia="ru-RU"/>
        </w:rPr>
        <w:b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r w:rsidRPr="00D87CE0">
        <w:rPr>
          <w:rFonts w:ascii="Verdana" w:eastAsia="Times New Roman" w:hAnsi="Verdana" w:cs="Times New Roman"/>
          <w:color w:val="000000"/>
          <w:sz w:val="17"/>
          <w:szCs w:val="17"/>
          <w:lang w:eastAsia="ru-RU"/>
        </w:rPr>
        <w:br/>
        <w:t>ж) иные функции, предусмотренные Жилищным кодексом Российской Федерации, законами края и учредительными документами регионального оператора.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21. Имущество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Имущество регионального оператора формируется за счет:</w:t>
      </w:r>
      <w:r w:rsidRPr="00D87CE0">
        <w:rPr>
          <w:rFonts w:ascii="Verdana" w:eastAsia="Times New Roman" w:hAnsi="Verdana" w:cs="Times New Roman"/>
          <w:color w:val="000000"/>
          <w:sz w:val="17"/>
          <w:szCs w:val="17"/>
          <w:lang w:eastAsia="ru-RU"/>
        </w:rPr>
        <w:br/>
        <w:t>а) взносов Красноярского края;</w:t>
      </w:r>
      <w:r w:rsidRPr="00D87CE0">
        <w:rPr>
          <w:rFonts w:ascii="Verdana" w:eastAsia="Times New Roman" w:hAnsi="Verdana" w:cs="Times New Roman"/>
          <w:color w:val="000000"/>
          <w:sz w:val="17"/>
          <w:szCs w:val="17"/>
          <w:lang w:eastAsia="ru-RU"/>
        </w:rPr>
        <w:br/>
        <w:t>б) платежей собственников помещений в многоквартирных домах, формирующих фонды капитального ремонта на счете, счетах регионального оператора;</w:t>
      </w:r>
      <w:r w:rsidRPr="00D87CE0">
        <w:rPr>
          <w:rFonts w:ascii="Verdana" w:eastAsia="Times New Roman" w:hAnsi="Verdana" w:cs="Times New Roman"/>
          <w:color w:val="000000"/>
          <w:sz w:val="17"/>
          <w:szCs w:val="17"/>
          <w:lang w:eastAsia="ru-RU"/>
        </w:rPr>
        <w:br/>
        <w:t>в) других не запрещенных законом источников, в том числе кредитов и займов, привлекаемых региональным оператором.</w:t>
      </w:r>
      <w:r w:rsidRPr="00D87CE0">
        <w:rPr>
          <w:rFonts w:ascii="Verdana" w:eastAsia="Times New Roman" w:hAnsi="Verdana" w:cs="Times New Roman"/>
          <w:color w:val="000000"/>
          <w:sz w:val="17"/>
          <w:szCs w:val="17"/>
          <w:lang w:eastAsia="ru-RU"/>
        </w:rPr>
        <w:b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r w:rsidRPr="00D87CE0">
        <w:rPr>
          <w:rFonts w:ascii="Verdana" w:eastAsia="Times New Roman" w:hAnsi="Verdana" w:cs="Times New Roman"/>
          <w:color w:val="000000"/>
          <w:sz w:val="17"/>
          <w:szCs w:val="17"/>
          <w:lang w:eastAsia="ru-RU"/>
        </w:rP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r w:rsidRPr="00D87CE0">
        <w:rPr>
          <w:rFonts w:ascii="Verdana" w:eastAsia="Times New Roman" w:hAnsi="Verdana" w:cs="Times New Roman"/>
          <w:color w:val="000000"/>
          <w:sz w:val="17"/>
          <w:szCs w:val="17"/>
          <w:lang w:eastAsia="ru-RU"/>
        </w:rPr>
        <w:b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r w:rsidRPr="00D87CE0">
        <w:rPr>
          <w:rFonts w:ascii="Verdana" w:eastAsia="Times New Roman" w:hAnsi="Verdana" w:cs="Times New Roman"/>
          <w:color w:val="000000"/>
          <w:sz w:val="17"/>
          <w:szCs w:val="17"/>
          <w:lang w:eastAsia="ru-RU"/>
        </w:rPr>
        <w:br/>
        <w:t>5. Выбор кредитной организации, в которой открывается счет, счета регионального оператора, осуществляется на конкурсной основе.</w:t>
      </w:r>
      <w:r w:rsidRPr="00D87CE0">
        <w:rPr>
          <w:rFonts w:ascii="Verdana" w:eastAsia="Times New Roman" w:hAnsi="Verdana" w:cs="Times New Roman"/>
          <w:color w:val="000000"/>
          <w:sz w:val="17"/>
          <w:szCs w:val="17"/>
          <w:lang w:eastAsia="ru-RU"/>
        </w:rPr>
        <w:br/>
        <w:t>6. Обеспечение деятельности регионального оператора осуществляется за счет средств краевого бюджета.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22. Органы управления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Органами управления регионального оператора являются попечительский совет и генеральный директор.</w:t>
      </w:r>
      <w:r w:rsidRPr="00D87CE0">
        <w:rPr>
          <w:rFonts w:ascii="Verdana" w:eastAsia="Times New Roman" w:hAnsi="Verdana" w:cs="Times New Roman"/>
          <w:color w:val="000000"/>
          <w:sz w:val="17"/>
          <w:szCs w:val="17"/>
          <w:lang w:eastAsia="ru-RU"/>
        </w:rPr>
        <w:br/>
        <w:t>2. Состав попечительского совета регионального оператора утверждается Правительством Красноярского края.</w:t>
      </w:r>
      <w:r w:rsidRPr="00D87CE0">
        <w:rPr>
          <w:rFonts w:ascii="Verdana" w:eastAsia="Times New Roman" w:hAnsi="Verdana" w:cs="Times New Roman"/>
          <w:color w:val="000000"/>
          <w:sz w:val="17"/>
          <w:szCs w:val="17"/>
          <w:lang w:eastAsia="ru-RU"/>
        </w:rPr>
        <w:br/>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r w:rsidRPr="00D87CE0">
        <w:rPr>
          <w:rFonts w:ascii="Verdana" w:eastAsia="Times New Roman" w:hAnsi="Verdana" w:cs="Times New Roman"/>
          <w:color w:val="000000"/>
          <w:sz w:val="17"/>
          <w:szCs w:val="17"/>
          <w:lang w:eastAsia="ru-RU"/>
        </w:rPr>
        <w:b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23. Договоры, заключаемые региональным оператором </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пунктом 4 статьи 4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r w:rsidRPr="00D87CE0">
        <w:rPr>
          <w:rFonts w:ascii="Verdana" w:eastAsia="Times New Roman" w:hAnsi="Verdana" w:cs="Times New Roman"/>
          <w:color w:val="000000"/>
          <w:sz w:val="17"/>
          <w:szCs w:val="17"/>
          <w:lang w:eastAsia="ru-RU"/>
        </w:rPr>
        <w:br/>
        <w:t>2. Обязательным приложением к договору о формировании фонда капитального ремонта и об организации проведения капитального ремонта является описание состава общего имущества многоквартирного дома.</w:t>
      </w:r>
      <w:r w:rsidRPr="00D87CE0">
        <w:rPr>
          <w:rFonts w:ascii="Verdana" w:eastAsia="Times New Roman" w:hAnsi="Verdana" w:cs="Times New Roman"/>
          <w:color w:val="000000"/>
          <w:sz w:val="17"/>
          <w:szCs w:val="17"/>
          <w:lang w:eastAsia="ru-RU"/>
        </w:rPr>
        <w:br/>
        <w:t>3. 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пунктом 1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r w:rsidRPr="00D87CE0">
        <w:rPr>
          <w:rFonts w:ascii="Verdana" w:eastAsia="Times New Roman" w:hAnsi="Verdana" w:cs="Times New Roman"/>
          <w:color w:val="000000"/>
          <w:sz w:val="17"/>
          <w:szCs w:val="17"/>
          <w:lang w:eastAsia="ru-RU"/>
        </w:rPr>
        <w:br/>
        <w:t xml:space="preserve">4. В случае, предусмотренном пунктом 4 статьи 4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w:t>
      </w:r>
      <w:r w:rsidRPr="00D87CE0">
        <w:rPr>
          <w:rFonts w:ascii="Verdana" w:eastAsia="Times New Roman" w:hAnsi="Verdana" w:cs="Times New Roman"/>
          <w:color w:val="000000"/>
          <w:sz w:val="17"/>
          <w:szCs w:val="17"/>
          <w:lang w:eastAsia="ru-RU"/>
        </w:rPr>
        <w:lastRenderedPageBreak/>
        <w:t>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r w:rsidRPr="00D87CE0">
        <w:rPr>
          <w:rFonts w:ascii="Verdana" w:eastAsia="Times New Roman" w:hAnsi="Verdana" w:cs="Times New Roman"/>
          <w:color w:val="000000"/>
          <w:sz w:val="17"/>
          <w:szCs w:val="17"/>
          <w:lang w:eastAsia="ru-RU"/>
        </w:rPr>
        <w:b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r w:rsidRPr="00D87CE0">
        <w:rPr>
          <w:rFonts w:ascii="Verdana" w:eastAsia="Times New Roman" w:hAnsi="Verdana" w:cs="Times New Roman"/>
          <w:color w:val="000000"/>
          <w:sz w:val="17"/>
          <w:szCs w:val="17"/>
          <w:lang w:eastAsia="ru-RU"/>
        </w:rPr>
        <w:br/>
        <w:t>Проект договора о выполнении функций владельца специального счета направляется региональным оператором в течение 15 дней с даты получения им копии протокола общего собрания таких собственников, которым оформлено решение о формировании фонда капитального ремонта на специальном счете. </w:t>
      </w:r>
      <w:r w:rsidRPr="00D87CE0">
        <w:rPr>
          <w:rFonts w:ascii="Verdana" w:eastAsia="Times New Roman" w:hAnsi="Verdana" w:cs="Times New Roman"/>
          <w:color w:val="000000"/>
          <w:sz w:val="17"/>
          <w:szCs w:val="17"/>
          <w:lang w:eastAsia="ru-RU"/>
        </w:rPr>
        <w:br/>
        <w:t>6. Типовая форма договоров, указанных в пунктах 1 и 5 настоящей статьи, утверждается попечительским советом регионального оператора.</w:t>
      </w:r>
      <w:r w:rsidRPr="00D87CE0">
        <w:rPr>
          <w:rFonts w:ascii="Verdana" w:eastAsia="Times New Roman" w:hAnsi="Verdana" w:cs="Times New Roman"/>
          <w:color w:val="000000"/>
          <w:sz w:val="17"/>
          <w:szCs w:val="17"/>
          <w:lang w:eastAsia="ru-RU"/>
        </w:rPr>
        <w:br/>
        <w:t>7. Типовые формы договоров, указанных в пунктах 1, 5 настоящей статьи, а также договоров об оказании услуг и (или) выполнении работ по проведению капитального ремонта общего имущества многоквартирных домов размещаются на официальном сайте регионального оператора в сети Интернет.</w:t>
      </w:r>
      <w:r w:rsidRPr="00D87CE0">
        <w:rPr>
          <w:rFonts w:ascii="Verdana" w:eastAsia="Times New Roman" w:hAnsi="Verdana" w:cs="Times New Roman"/>
          <w:color w:val="000000"/>
          <w:sz w:val="17"/>
          <w:szCs w:val="17"/>
          <w:lang w:eastAsia="ru-RU"/>
        </w:rPr>
        <w:br/>
        <w:t> </w:t>
      </w:r>
      <w:r w:rsidRPr="00D87CE0">
        <w:rPr>
          <w:rFonts w:ascii="Verdana" w:eastAsia="Times New Roman" w:hAnsi="Verdana" w:cs="Times New Roman"/>
          <w:color w:val="000000"/>
          <w:sz w:val="17"/>
          <w:szCs w:val="17"/>
          <w:lang w:eastAsia="ru-RU"/>
        </w:rPr>
        <w:br/>
      </w:r>
      <w:r w:rsidRPr="00D87CE0">
        <w:rPr>
          <w:rFonts w:ascii="Verdana" w:eastAsia="Times New Roman" w:hAnsi="Verdana" w:cs="Times New Roman"/>
          <w:b/>
          <w:bCs/>
          <w:color w:val="000000"/>
          <w:sz w:val="17"/>
          <w:szCs w:val="17"/>
          <w:lang w:eastAsia="ru-RU"/>
        </w:rPr>
        <w:t>Статья 24. Возврат средств фонда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r w:rsidRPr="00D87CE0">
        <w:rPr>
          <w:rFonts w:ascii="Verdana" w:eastAsia="Times New Roman" w:hAnsi="Verdana" w:cs="Times New Roman"/>
          <w:color w:val="000000"/>
          <w:sz w:val="17"/>
          <w:szCs w:val="17"/>
          <w:lang w:eastAsia="ru-RU"/>
        </w:rPr>
        <w:b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и копий актов выполненных работ, подписанных сторонами.</w:t>
      </w:r>
      <w:r w:rsidRPr="00D87CE0">
        <w:rPr>
          <w:rFonts w:ascii="Verdana" w:eastAsia="Times New Roman" w:hAnsi="Verdana" w:cs="Times New Roman"/>
          <w:color w:val="000000"/>
          <w:sz w:val="17"/>
          <w:szCs w:val="17"/>
          <w:lang w:eastAsia="ru-RU"/>
        </w:rPr>
        <w:b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w:t>
      </w:r>
      <w:r w:rsidRPr="00D87CE0">
        <w:rPr>
          <w:rFonts w:ascii="Verdana" w:eastAsia="Times New Roman" w:hAnsi="Verdana" w:cs="Times New Roman"/>
          <w:color w:val="000000"/>
          <w:sz w:val="17"/>
          <w:szCs w:val="17"/>
          <w:lang w:eastAsia="ru-RU"/>
        </w:rPr>
        <w:b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статьей 32 Жилищного кодекса Российской Федерации.</w:t>
      </w:r>
      <w:r w:rsidRPr="00D87CE0">
        <w:rPr>
          <w:rFonts w:ascii="Verdana" w:eastAsia="Times New Roman" w:hAnsi="Verdana" w:cs="Times New Roman"/>
          <w:color w:val="000000"/>
          <w:sz w:val="17"/>
          <w:szCs w:val="17"/>
          <w:lang w:eastAsia="ru-RU"/>
        </w:rPr>
        <w:b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25. Зачет стоимости ранее проведенных отдельных работ по капитальному ремонту общего имущества многоквартирного дома </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w:t>
      </w:r>
      <w:r w:rsidRPr="00D87CE0">
        <w:rPr>
          <w:rFonts w:ascii="Verdana" w:eastAsia="Times New Roman" w:hAnsi="Verdana" w:cs="Times New Roman"/>
          <w:color w:val="000000"/>
          <w:sz w:val="17"/>
          <w:szCs w:val="17"/>
          <w:lang w:eastAsia="ru-RU"/>
        </w:rPr>
        <w:b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r w:rsidRPr="00D87CE0">
        <w:rPr>
          <w:rFonts w:ascii="Verdana" w:eastAsia="Times New Roman" w:hAnsi="Verdana" w:cs="Times New Roman"/>
          <w:color w:val="000000"/>
          <w:sz w:val="17"/>
          <w:szCs w:val="17"/>
          <w:lang w:eastAsia="ru-RU"/>
        </w:rPr>
        <w:br/>
        <w:t xml:space="preserve">3. Подтверждением оказания услуг и (или) выполнения работ по капитальному ремонту общего имущества многоквартирного дома и полной оплаты таких услуг и (или) работ является акт приемки, оформленный в соответствии с требованиями статьи 19 настоящего Закона, и документы, </w:t>
      </w:r>
      <w:r w:rsidRPr="00D87CE0">
        <w:rPr>
          <w:rFonts w:ascii="Verdana" w:eastAsia="Times New Roman" w:hAnsi="Verdana" w:cs="Times New Roman"/>
          <w:color w:val="000000"/>
          <w:sz w:val="17"/>
          <w:szCs w:val="17"/>
          <w:lang w:eastAsia="ru-RU"/>
        </w:rPr>
        <w:lastRenderedPageBreak/>
        <w:t>подтверждающие оплату оказанных услуг и (или) выполненных работ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r w:rsidRPr="00D87CE0">
        <w:rPr>
          <w:rFonts w:ascii="Verdana" w:eastAsia="Times New Roman" w:hAnsi="Verdana" w:cs="Times New Roman"/>
          <w:color w:val="000000"/>
          <w:sz w:val="17"/>
          <w:szCs w:val="17"/>
          <w:lang w:eastAsia="ru-RU"/>
        </w:rPr>
        <w:br/>
        <w:t>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пункте 3 настоящей статьи, а также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26. Требования к финансовой устойчивости деятельности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Указанная доля равна 90 процентам.</w:t>
      </w:r>
      <w:r w:rsidRPr="00D87CE0">
        <w:rPr>
          <w:rFonts w:ascii="Verdana" w:eastAsia="Times New Roman" w:hAnsi="Verdana" w:cs="Times New Roman"/>
          <w:color w:val="000000"/>
          <w:sz w:val="17"/>
          <w:szCs w:val="17"/>
          <w:lang w:eastAsia="ru-RU"/>
        </w:rPr>
        <w:br/>
        <w:t>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краевого бюджета и (или) местных бюджетов.</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27. Контроль за деятельностью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r w:rsidRPr="00D87CE0">
        <w:rPr>
          <w:rFonts w:ascii="Verdana" w:eastAsia="Times New Roman" w:hAnsi="Verdana" w:cs="Times New Roman"/>
          <w:color w:val="000000"/>
          <w:sz w:val="17"/>
          <w:szCs w:val="17"/>
          <w:lang w:eastAsia="ru-RU"/>
        </w:rPr>
        <w:br/>
        <w:t>2. Служба финансово-экономического контроля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Региональный оператор обязан обеспечить возможность участия собственников помещений многоквартирного дома в проведении конкурсного отбора подрядных организаций для оказания услуг и (или) выполнения работ по капитальному ремонту общего имущества в многоквартирном доме, а также в осуществлении контроля за ходом выполнения работ по капитальному ремонту общего имущества в многоквартирном доме.</w:t>
      </w:r>
      <w:r w:rsidRPr="00D87CE0">
        <w:rPr>
          <w:rFonts w:ascii="Verdana" w:eastAsia="Times New Roman" w:hAnsi="Verdana" w:cs="Times New Roman"/>
          <w:color w:val="000000"/>
          <w:sz w:val="17"/>
          <w:szCs w:val="17"/>
          <w:lang w:eastAsia="ru-RU"/>
        </w:rPr>
        <w:br/>
        <w:t>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статьей 18 настоящего Закона.</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29. Отчетность и аудит регионального оператора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r w:rsidRPr="00D87CE0">
        <w:rPr>
          <w:rFonts w:ascii="Verdana" w:eastAsia="Times New Roman" w:hAnsi="Verdana" w:cs="Times New Roman"/>
          <w:color w:val="000000"/>
          <w:sz w:val="17"/>
          <w:szCs w:val="17"/>
          <w:lang w:eastAsia="ru-RU"/>
        </w:rPr>
        <w:b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 </w:t>
      </w:r>
      <w:r w:rsidRPr="00D87CE0">
        <w:rPr>
          <w:rFonts w:ascii="Verdana" w:eastAsia="Times New Roman" w:hAnsi="Verdana" w:cs="Times New Roman"/>
          <w:color w:val="000000"/>
          <w:sz w:val="17"/>
          <w:szCs w:val="17"/>
          <w:lang w:eastAsia="ru-RU"/>
        </w:rPr>
        <w:b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r w:rsidRPr="00D87CE0">
        <w:rPr>
          <w:rFonts w:ascii="Verdana" w:eastAsia="Times New Roman" w:hAnsi="Verdana" w:cs="Times New Roman"/>
          <w:color w:val="000000"/>
          <w:sz w:val="17"/>
          <w:szCs w:val="17"/>
          <w:lang w:eastAsia="ru-RU"/>
        </w:rPr>
        <w:b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87CE0" w:rsidRPr="00D87CE0" w:rsidRDefault="00D87CE0" w:rsidP="00D87CE0">
      <w:pPr>
        <w:shd w:val="clear" w:color="auto" w:fill="FFFFFF"/>
        <w:spacing w:after="150" w:line="240" w:lineRule="auto"/>
        <w:jc w:val="center"/>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Глава 6. Заключительные и переходные положения</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30. Переходные положения</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1. Срок направления предложений о проведении капитального ремонта, установленный пунктом 3 статьи 16 настоящего Закона, не применяется в отношении общего имущества многоквартирных домов, включенных в региональную программу капитального ремонта на 2014 год. </w:t>
      </w:r>
      <w:r w:rsidRPr="00D87CE0">
        <w:rPr>
          <w:rFonts w:ascii="Verdana" w:eastAsia="Times New Roman" w:hAnsi="Verdana" w:cs="Times New Roman"/>
          <w:color w:val="000000"/>
          <w:sz w:val="17"/>
          <w:szCs w:val="17"/>
          <w:lang w:eastAsia="ru-RU"/>
        </w:rPr>
        <w:br/>
      </w:r>
      <w:r w:rsidRPr="00D87CE0">
        <w:rPr>
          <w:rFonts w:ascii="Verdana" w:eastAsia="Times New Roman" w:hAnsi="Verdana" w:cs="Times New Roman"/>
          <w:color w:val="000000"/>
          <w:sz w:val="17"/>
          <w:szCs w:val="17"/>
          <w:lang w:eastAsia="ru-RU"/>
        </w:rPr>
        <w:lastRenderedPageBreak/>
        <w:t>2.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50 процентов от объема взносов, планируемых к поступлению на счет, счета регионального оператора в первый год реализации региональной программы капитального ремонта многоквартирных домов.</w:t>
      </w:r>
    </w:p>
    <w:p w:rsidR="00D87CE0" w:rsidRPr="00D87CE0" w:rsidRDefault="00D87CE0" w:rsidP="00D87CE0">
      <w:pPr>
        <w:shd w:val="clear" w:color="auto" w:fill="FFFFFF"/>
        <w:spacing w:after="150" w:line="240" w:lineRule="auto"/>
        <w:rPr>
          <w:rFonts w:ascii="Verdana" w:eastAsia="Times New Roman" w:hAnsi="Verdana" w:cs="Times New Roman"/>
          <w:color w:val="000000"/>
          <w:sz w:val="17"/>
          <w:szCs w:val="17"/>
          <w:lang w:eastAsia="ru-RU"/>
        </w:rPr>
      </w:pPr>
      <w:r w:rsidRPr="00D87CE0">
        <w:rPr>
          <w:rFonts w:ascii="Verdana" w:eastAsia="Times New Roman" w:hAnsi="Verdana" w:cs="Times New Roman"/>
          <w:b/>
          <w:bCs/>
          <w:color w:val="000000"/>
          <w:sz w:val="17"/>
          <w:szCs w:val="17"/>
          <w:lang w:eastAsia="ru-RU"/>
        </w:rPr>
        <w:t>Статья 31. Вступление в силу настоящего Закона</w:t>
      </w:r>
      <w:r w:rsidRPr="00D87CE0">
        <w:rPr>
          <w:rFonts w:ascii="Verdana" w:eastAsia="Times New Roman" w:hAnsi="Verdana" w:cs="Times New Roman"/>
          <w:b/>
          <w:bCs/>
          <w:color w:val="000000"/>
          <w:sz w:val="17"/>
          <w:szCs w:val="17"/>
          <w:lang w:eastAsia="ru-RU"/>
        </w:rPr>
        <w:br/>
      </w:r>
      <w:r w:rsidRPr="00D87CE0">
        <w:rPr>
          <w:rFonts w:ascii="Verdana" w:eastAsia="Times New Roman" w:hAnsi="Verdana" w:cs="Times New Roman"/>
          <w:color w:val="000000"/>
          <w:sz w:val="17"/>
          <w:szCs w:val="17"/>
          <w:lang w:eastAsia="ru-RU"/>
        </w:rPr>
        <w:t>Настоящий Закон вступает в силу через 10 дней после дня его официального опубликования.</w:t>
      </w:r>
    </w:p>
    <w:p w:rsidR="00D87CE0" w:rsidRPr="00D87CE0" w:rsidRDefault="00D87CE0" w:rsidP="00D87CE0">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lang w:eastAsia="ru-RU"/>
        </w:rPr>
      </w:pPr>
      <w:r w:rsidRPr="00D87CE0">
        <w:rPr>
          <w:rFonts w:ascii="Verdana" w:eastAsia="Times New Roman" w:hAnsi="Verdana" w:cs="Times New Roman"/>
          <w:b/>
          <w:bCs/>
          <w:color w:val="777777"/>
          <w:sz w:val="17"/>
          <w:szCs w:val="17"/>
          <w:lang w:eastAsia="ru-RU"/>
        </w:rPr>
        <w:t>Губернатор</w:t>
      </w:r>
      <w:r w:rsidRPr="00D87CE0">
        <w:rPr>
          <w:rFonts w:ascii="Verdana" w:eastAsia="Times New Roman" w:hAnsi="Verdana" w:cs="Times New Roman"/>
          <w:b/>
          <w:bCs/>
          <w:color w:val="777777"/>
          <w:sz w:val="17"/>
          <w:szCs w:val="17"/>
          <w:lang w:eastAsia="ru-RU"/>
        </w:rPr>
        <w:br/>
        <w:t>Красноярского края</w:t>
      </w:r>
      <w:r w:rsidRPr="00D87CE0">
        <w:rPr>
          <w:rFonts w:ascii="Verdana" w:eastAsia="Times New Roman" w:hAnsi="Verdana" w:cs="Times New Roman"/>
          <w:b/>
          <w:bCs/>
          <w:color w:val="777777"/>
          <w:sz w:val="17"/>
          <w:szCs w:val="17"/>
          <w:lang w:eastAsia="ru-RU"/>
        </w:rPr>
        <w:br/>
        <w:t>Л.В. Кузнецов</w:t>
      </w:r>
    </w:p>
    <w:p w:rsidR="00D87CE0" w:rsidRPr="00D87CE0" w:rsidRDefault="00D87CE0" w:rsidP="00D87C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D87CE0">
        <w:rPr>
          <w:rFonts w:ascii="Courier New" w:eastAsia="Times New Roman" w:hAnsi="Courier New" w:cs="Courier New"/>
          <w:color w:val="000000"/>
          <w:sz w:val="17"/>
          <w:szCs w:val="17"/>
          <w:lang w:eastAsia="ru-RU"/>
        </w:rPr>
        <w:t>Документ подписан: 11.07.2013</w:t>
      </w:r>
    </w:p>
    <w:p w:rsidR="00D87CE0" w:rsidRPr="00D87CE0" w:rsidRDefault="00D87CE0" w:rsidP="00D87CE0">
      <w:pPr>
        <w:shd w:val="clear" w:color="auto" w:fill="FFFFFF"/>
        <w:spacing w:after="150" w:line="240" w:lineRule="auto"/>
        <w:jc w:val="right"/>
        <w:rPr>
          <w:rFonts w:ascii="Verdana" w:eastAsia="Times New Roman" w:hAnsi="Verdana" w:cs="Times New Roman"/>
          <w:color w:val="000000"/>
          <w:sz w:val="17"/>
          <w:szCs w:val="17"/>
          <w:lang w:eastAsia="ru-RU"/>
        </w:rPr>
      </w:pPr>
      <w:r w:rsidRPr="00D87CE0">
        <w:rPr>
          <w:rFonts w:ascii="Verdana" w:eastAsia="Times New Roman" w:hAnsi="Verdana" w:cs="Times New Roman"/>
          <w:i/>
          <w:iCs/>
          <w:color w:val="000000"/>
          <w:sz w:val="17"/>
          <w:szCs w:val="17"/>
          <w:lang w:eastAsia="ru-RU"/>
        </w:rPr>
        <w:t>Документ опубликован: </w:t>
      </w:r>
      <w:r w:rsidRPr="00D87CE0">
        <w:rPr>
          <w:rFonts w:ascii="Verdana" w:eastAsia="Times New Roman" w:hAnsi="Verdana" w:cs="Times New Roman"/>
          <w:b/>
          <w:bCs/>
          <w:i/>
          <w:iCs/>
          <w:color w:val="000000"/>
          <w:sz w:val="17"/>
          <w:szCs w:val="17"/>
          <w:lang w:eastAsia="ru-RU"/>
        </w:rPr>
        <w:t>15.07.2013</w:t>
      </w:r>
      <w:r w:rsidRPr="00D87CE0">
        <w:rPr>
          <w:rFonts w:ascii="Verdana" w:eastAsia="Times New Roman" w:hAnsi="Verdana" w:cs="Times New Roman"/>
          <w:i/>
          <w:iCs/>
          <w:color w:val="000000"/>
          <w:sz w:val="17"/>
          <w:szCs w:val="17"/>
          <w:lang w:eastAsia="ru-RU"/>
        </w:rPr>
        <w:t>, "Ведомости высших органов государственной власти Красноярского края</w:t>
      </w:r>
      <w:proofErr w:type="gramStart"/>
      <w:r w:rsidRPr="00D87CE0">
        <w:rPr>
          <w:rFonts w:ascii="Verdana" w:eastAsia="Times New Roman" w:hAnsi="Verdana" w:cs="Times New Roman"/>
          <w:i/>
          <w:iCs/>
          <w:color w:val="000000"/>
          <w:sz w:val="17"/>
          <w:szCs w:val="17"/>
          <w:lang w:eastAsia="ru-RU"/>
        </w:rPr>
        <w:t>" ,</w:t>
      </w:r>
      <w:proofErr w:type="gramEnd"/>
      <w:r w:rsidRPr="00D87CE0">
        <w:rPr>
          <w:rFonts w:ascii="Verdana" w:eastAsia="Times New Roman" w:hAnsi="Verdana" w:cs="Times New Roman"/>
          <w:i/>
          <w:iCs/>
          <w:color w:val="000000"/>
          <w:sz w:val="17"/>
          <w:szCs w:val="17"/>
          <w:lang w:eastAsia="ru-RU"/>
        </w:rPr>
        <w:t xml:space="preserve"> № 29 (604)</w:t>
      </w:r>
    </w:p>
    <w:p w:rsidR="00D87CE0" w:rsidRPr="00D87CE0" w:rsidRDefault="00D87CE0" w:rsidP="00D87CE0">
      <w:pPr>
        <w:shd w:val="clear" w:color="auto" w:fill="FFFFFF"/>
        <w:spacing w:after="150" w:line="240" w:lineRule="auto"/>
        <w:jc w:val="right"/>
        <w:rPr>
          <w:rFonts w:ascii="Verdana" w:eastAsia="Times New Roman" w:hAnsi="Verdana" w:cs="Times New Roman"/>
          <w:color w:val="000000"/>
          <w:sz w:val="17"/>
          <w:szCs w:val="17"/>
          <w:lang w:eastAsia="ru-RU"/>
        </w:rPr>
      </w:pPr>
      <w:r w:rsidRPr="00D87CE0">
        <w:rPr>
          <w:rFonts w:ascii="Verdana" w:eastAsia="Times New Roman" w:hAnsi="Verdana" w:cs="Times New Roman"/>
          <w:i/>
          <w:iCs/>
          <w:color w:val="000000"/>
          <w:sz w:val="17"/>
          <w:szCs w:val="17"/>
          <w:lang w:eastAsia="ru-RU"/>
        </w:rPr>
        <w:t>Документ опубликован: </w:t>
      </w:r>
      <w:r w:rsidRPr="00D87CE0">
        <w:rPr>
          <w:rFonts w:ascii="Verdana" w:eastAsia="Times New Roman" w:hAnsi="Verdana" w:cs="Times New Roman"/>
          <w:b/>
          <w:bCs/>
          <w:i/>
          <w:iCs/>
          <w:color w:val="000000"/>
          <w:sz w:val="17"/>
          <w:szCs w:val="17"/>
          <w:lang w:eastAsia="ru-RU"/>
        </w:rPr>
        <w:t>17.07.2013</w:t>
      </w:r>
      <w:r w:rsidRPr="00D87CE0">
        <w:rPr>
          <w:rFonts w:ascii="Verdana" w:eastAsia="Times New Roman" w:hAnsi="Verdana" w:cs="Times New Roman"/>
          <w:i/>
          <w:iCs/>
          <w:color w:val="000000"/>
          <w:sz w:val="17"/>
          <w:szCs w:val="17"/>
          <w:lang w:eastAsia="ru-RU"/>
        </w:rPr>
        <w:t>, «Официальный интернет-портал правовой информации Красноярского края»,</w:t>
      </w:r>
    </w:p>
    <w:p w:rsidR="00515C3B" w:rsidRDefault="00515C3B">
      <w:bookmarkStart w:id="0" w:name="_GoBack"/>
      <w:bookmarkEnd w:id="0"/>
    </w:p>
    <w:sectPr w:rsidR="00515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E0"/>
    <w:rsid w:val="00515C3B"/>
    <w:rsid w:val="00D8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B23A4-8452-4CDD-A76F-3D15295C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87C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D87CE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CE0"/>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87CE0"/>
    <w:rPr>
      <w:rFonts w:ascii="Times New Roman" w:eastAsia="Times New Roman" w:hAnsi="Times New Roman" w:cs="Times New Roman"/>
      <w:b/>
      <w:bCs/>
      <w:sz w:val="15"/>
      <w:szCs w:val="15"/>
      <w:lang w:eastAsia="ru-RU"/>
    </w:rPr>
  </w:style>
  <w:style w:type="paragraph" w:customStyle="1" w:styleId="date">
    <w:name w:val="date"/>
    <w:basedOn w:val="a"/>
    <w:rsid w:val="00D8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CE0"/>
    <w:rPr>
      <w:b/>
      <w:bCs/>
    </w:rPr>
  </w:style>
  <w:style w:type="character" w:customStyle="1" w:styleId="apple-converted-space">
    <w:name w:val="apple-converted-space"/>
    <w:basedOn w:val="a0"/>
    <w:rsid w:val="00D87CE0"/>
  </w:style>
  <w:style w:type="paragraph" w:styleId="HTML">
    <w:name w:val="HTML Preformatted"/>
    <w:basedOn w:val="a"/>
    <w:link w:val="HTML0"/>
    <w:uiPriority w:val="99"/>
    <w:semiHidden/>
    <w:unhideWhenUsed/>
    <w:rsid w:val="00D8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7C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ПЭО3</dc:creator>
  <cp:keywords/>
  <dc:description/>
  <cp:lastModifiedBy>ПЭО3</cp:lastModifiedBy>
  <cp:revision>1</cp:revision>
  <dcterms:created xsi:type="dcterms:W3CDTF">2016-04-11T08:45:00Z</dcterms:created>
  <dcterms:modified xsi:type="dcterms:W3CDTF">2016-04-11T08:45:00Z</dcterms:modified>
</cp:coreProperties>
</file>