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24" w:rsidRPr="00FB6E2D" w:rsidRDefault="003D6024" w:rsidP="00075AA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B6E2D">
        <w:rPr>
          <w:rFonts w:ascii="Times New Roman" w:hAnsi="Times New Roman"/>
          <w:b/>
          <w:sz w:val="24"/>
          <w:szCs w:val="24"/>
        </w:rPr>
        <w:t>ПРОТОКОЛ</w:t>
      </w:r>
    </w:p>
    <w:p w:rsidR="00AE10A2" w:rsidRDefault="003D6024" w:rsidP="00DB0E6A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FB6E2D">
        <w:rPr>
          <w:rFonts w:ascii="Times New Roman" w:hAnsi="Times New Roman"/>
          <w:b/>
          <w:sz w:val="24"/>
          <w:szCs w:val="24"/>
        </w:rPr>
        <w:t xml:space="preserve">о результатах аукциона </w:t>
      </w:r>
      <w:r w:rsidR="00AE10A2">
        <w:rPr>
          <w:rFonts w:ascii="Times New Roman" w:hAnsi="Times New Roman"/>
          <w:b/>
          <w:bCs/>
          <w:sz w:val="24"/>
          <w:szCs w:val="24"/>
        </w:rPr>
        <w:t>на право заключения договоров на установку и эксплуатацию нестационарных торговых объектов</w:t>
      </w:r>
    </w:p>
    <w:p w:rsidR="003D6024" w:rsidRPr="00FB6E2D" w:rsidRDefault="00AE10A2" w:rsidP="00DB0E6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07A46">
        <w:rPr>
          <w:rFonts w:ascii="Times New Roman" w:hAnsi="Times New Roman"/>
          <w:b/>
          <w:sz w:val="24"/>
          <w:szCs w:val="24"/>
        </w:rPr>
        <w:t>по лоту 3</w:t>
      </w:r>
    </w:p>
    <w:p w:rsidR="003D6024" w:rsidRDefault="003D6024" w:rsidP="007A65C4">
      <w:pPr>
        <w:pStyle w:val="a3"/>
        <w:ind w:right="-1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D7850" w:rsidRPr="00FB6E2D" w:rsidRDefault="00ED7850" w:rsidP="007A65C4">
      <w:pPr>
        <w:pStyle w:val="a3"/>
        <w:ind w:right="-1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3D6024" w:rsidRPr="007A65C4" w:rsidRDefault="003D6024" w:rsidP="007A65C4">
      <w:pPr>
        <w:pStyle w:val="a3"/>
        <w:ind w:right="-1" w:firstLine="0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 г. Зеленогорск Красноярского края                                    </w:t>
      </w:r>
      <w:r w:rsidR="007A65C4">
        <w:rPr>
          <w:rFonts w:ascii="Times New Roman" w:hAnsi="Times New Roman"/>
          <w:sz w:val="24"/>
          <w:szCs w:val="24"/>
        </w:rPr>
        <w:t xml:space="preserve">                        </w:t>
      </w:r>
      <w:r w:rsidR="007A65C4" w:rsidRPr="007A65C4">
        <w:rPr>
          <w:rFonts w:ascii="Times New Roman" w:hAnsi="Times New Roman"/>
          <w:sz w:val="24"/>
          <w:szCs w:val="24"/>
        </w:rPr>
        <w:t xml:space="preserve">  </w:t>
      </w:r>
      <w:r w:rsidRPr="007A65C4">
        <w:rPr>
          <w:rFonts w:ascii="Times New Roman" w:hAnsi="Times New Roman"/>
          <w:sz w:val="24"/>
          <w:szCs w:val="24"/>
        </w:rPr>
        <w:t xml:space="preserve"> </w:t>
      </w:r>
      <w:r w:rsidR="00AE10A2" w:rsidRPr="007A65C4">
        <w:rPr>
          <w:rFonts w:ascii="Times New Roman" w:hAnsi="Times New Roman"/>
          <w:sz w:val="24"/>
          <w:szCs w:val="24"/>
        </w:rPr>
        <w:t>«12» апреля</w:t>
      </w:r>
      <w:r w:rsidR="00FB6E2D" w:rsidRPr="007A65C4">
        <w:rPr>
          <w:rFonts w:ascii="Times New Roman" w:hAnsi="Times New Roman"/>
          <w:sz w:val="24"/>
          <w:szCs w:val="24"/>
        </w:rPr>
        <w:t xml:space="preserve"> </w:t>
      </w:r>
      <w:r w:rsidRPr="007A65C4">
        <w:rPr>
          <w:rFonts w:ascii="Times New Roman" w:hAnsi="Times New Roman"/>
          <w:sz w:val="24"/>
          <w:szCs w:val="24"/>
        </w:rPr>
        <w:t xml:space="preserve"> </w:t>
      </w:r>
      <w:r w:rsidR="00AE10A2" w:rsidRPr="007A65C4">
        <w:rPr>
          <w:rFonts w:ascii="Times New Roman" w:hAnsi="Times New Roman"/>
          <w:sz w:val="24"/>
          <w:szCs w:val="24"/>
        </w:rPr>
        <w:t>2016</w:t>
      </w:r>
    </w:p>
    <w:p w:rsidR="00B4621C" w:rsidRPr="007A65C4" w:rsidRDefault="00AE10A2" w:rsidP="007A65C4">
      <w:pPr>
        <w:pStyle w:val="a3"/>
        <w:ind w:right="-1" w:firstLine="0"/>
        <w:rPr>
          <w:rFonts w:ascii="Times New Roman" w:hAnsi="Times New Roman"/>
          <w:sz w:val="24"/>
          <w:szCs w:val="24"/>
          <w:u w:val="words"/>
        </w:rPr>
      </w:pPr>
      <w:r w:rsidRPr="007A65C4">
        <w:rPr>
          <w:rFonts w:ascii="Times New Roman" w:hAnsi="Times New Roman"/>
          <w:sz w:val="24"/>
          <w:szCs w:val="24"/>
          <w:u w:val="words"/>
        </w:rPr>
        <w:t xml:space="preserve">ул. Мира, д.15, </w:t>
      </w:r>
      <w:proofErr w:type="spellStart"/>
      <w:r w:rsidRPr="007A65C4">
        <w:rPr>
          <w:rFonts w:ascii="Times New Roman" w:hAnsi="Times New Roman"/>
          <w:sz w:val="24"/>
          <w:szCs w:val="24"/>
          <w:u w:val="words"/>
        </w:rPr>
        <w:t>каб</w:t>
      </w:r>
      <w:proofErr w:type="spellEnd"/>
      <w:r w:rsidRPr="007A65C4">
        <w:rPr>
          <w:rFonts w:ascii="Times New Roman" w:hAnsi="Times New Roman"/>
          <w:sz w:val="24"/>
          <w:szCs w:val="24"/>
          <w:u w:val="words"/>
        </w:rPr>
        <w:t>. 410</w:t>
      </w:r>
      <w:r w:rsidR="003D6024" w:rsidRPr="007A65C4">
        <w:rPr>
          <w:rFonts w:ascii="Times New Roman" w:hAnsi="Times New Roman"/>
          <w:sz w:val="24"/>
          <w:szCs w:val="24"/>
        </w:rPr>
        <w:t xml:space="preserve">                         </w:t>
      </w:r>
      <w:r w:rsidR="007A65C4">
        <w:rPr>
          <w:rFonts w:ascii="Times New Roman" w:hAnsi="Times New Roman"/>
          <w:sz w:val="24"/>
          <w:szCs w:val="24"/>
        </w:rPr>
        <w:t xml:space="preserve">                     </w:t>
      </w:r>
      <w:r w:rsidR="00FD030D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B4621C" w:rsidRPr="007A65C4">
        <w:rPr>
          <w:rFonts w:ascii="Times New Roman" w:hAnsi="Times New Roman"/>
          <w:sz w:val="24"/>
          <w:szCs w:val="24"/>
        </w:rPr>
        <w:t xml:space="preserve">с </w:t>
      </w:r>
      <w:r w:rsidRPr="007A65C4">
        <w:rPr>
          <w:rFonts w:ascii="Times New Roman" w:hAnsi="Times New Roman"/>
          <w:sz w:val="24"/>
          <w:szCs w:val="24"/>
          <w:u w:val="words"/>
        </w:rPr>
        <w:t>10</w:t>
      </w:r>
      <w:r w:rsidR="00FB6E2D" w:rsidRPr="007A65C4">
        <w:rPr>
          <w:rFonts w:ascii="Times New Roman" w:hAnsi="Times New Roman"/>
          <w:sz w:val="24"/>
          <w:szCs w:val="24"/>
          <w:u w:val="words"/>
        </w:rPr>
        <w:t xml:space="preserve"> </w:t>
      </w:r>
      <w:r w:rsidRPr="007A65C4">
        <w:rPr>
          <w:rFonts w:ascii="Times New Roman" w:hAnsi="Times New Roman"/>
          <w:sz w:val="24"/>
          <w:szCs w:val="24"/>
          <w:u w:val="words"/>
        </w:rPr>
        <w:t>часов 0</w:t>
      </w:r>
      <w:r w:rsidR="003D6024" w:rsidRPr="007A65C4">
        <w:rPr>
          <w:rFonts w:ascii="Times New Roman" w:hAnsi="Times New Roman"/>
          <w:sz w:val="24"/>
          <w:szCs w:val="24"/>
          <w:u w:val="words"/>
        </w:rPr>
        <w:t xml:space="preserve">0 мин. </w:t>
      </w:r>
    </w:p>
    <w:p w:rsidR="00B4621C" w:rsidRPr="007A65C4" w:rsidRDefault="00307376" w:rsidP="007A65C4">
      <w:pPr>
        <w:pStyle w:val="a3"/>
        <w:ind w:right="-1" w:firstLine="0"/>
        <w:rPr>
          <w:rFonts w:ascii="Times New Roman" w:hAnsi="Times New Roman"/>
          <w:sz w:val="16"/>
          <w:szCs w:val="16"/>
        </w:rPr>
      </w:pPr>
      <w:r w:rsidRPr="007A65C4">
        <w:rPr>
          <w:rFonts w:ascii="Times New Roman" w:hAnsi="Times New Roman"/>
          <w:sz w:val="16"/>
          <w:szCs w:val="16"/>
        </w:rPr>
        <w:t xml:space="preserve">    </w:t>
      </w:r>
      <w:r w:rsidR="007A65C4">
        <w:rPr>
          <w:rFonts w:ascii="Times New Roman" w:hAnsi="Times New Roman"/>
          <w:sz w:val="16"/>
          <w:szCs w:val="16"/>
        </w:rPr>
        <w:t xml:space="preserve">              </w:t>
      </w:r>
      <w:r w:rsidRPr="007A65C4">
        <w:rPr>
          <w:rFonts w:ascii="Times New Roman" w:hAnsi="Times New Roman"/>
          <w:sz w:val="16"/>
          <w:szCs w:val="16"/>
        </w:rPr>
        <w:t xml:space="preserve"> место проведения</w:t>
      </w:r>
      <w:r w:rsidR="003D6024" w:rsidRPr="007A65C4">
        <w:rPr>
          <w:rFonts w:ascii="Times New Roman" w:hAnsi="Times New Roman"/>
          <w:sz w:val="16"/>
          <w:szCs w:val="16"/>
        </w:rPr>
        <w:t xml:space="preserve">                                   </w:t>
      </w:r>
      <w:r w:rsidR="007A65C4" w:rsidRPr="007A65C4">
        <w:rPr>
          <w:rFonts w:ascii="Times New Roman" w:hAnsi="Times New Roman"/>
          <w:sz w:val="16"/>
          <w:szCs w:val="16"/>
        </w:rPr>
        <w:t xml:space="preserve">            </w:t>
      </w:r>
      <w:r w:rsidR="007A65C4">
        <w:rPr>
          <w:rFonts w:ascii="Times New Roman" w:hAnsi="Times New Roman"/>
          <w:sz w:val="16"/>
          <w:szCs w:val="16"/>
        </w:rPr>
        <w:t xml:space="preserve">                                                    </w:t>
      </w:r>
      <w:r w:rsidR="007A65C4" w:rsidRPr="007A65C4">
        <w:rPr>
          <w:rFonts w:ascii="Times New Roman" w:hAnsi="Times New Roman"/>
          <w:sz w:val="16"/>
          <w:szCs w:val="16"/>
        </w:rPr>
        <w:t xml:space="preserve">        </w:t>
      </w:r>
      <w:r w:rsidR="00FD030D">
        <w:rPr>
          <w:rFonts w:ascii="Times New Roman" w:hAnsi="Times New Roman"/>
          <w:sz w:val="16"/>
          <w:szCs w:val="16"/>
        </w:rPr>
        <w:t xml:space="preserve">               </w:t>
      </w:r>
      <w:r w:rsidR="007A65C4" w:rsidRPr="007A65C4">
        <w:rPr>
          <w:rFonts w:ascii="Times New Roman" w:hAnsi="Times New Roman"/>
          <w:sz w:val="16"/>
          <w:szCs w:val="16"/>
        </w:rPr>
        <w:t xml:space="preserve">    </w:t>
      </w:r>
      <w:r w:rsidR="00EA6DE7" w:rsidRPr="007A65C4">
        <w:rPr>
          <w:rFonts w:ascii="Times New Roman" w:hAnsi="Times New Roman"/>
          <w:sz w:val="16"/>
          <w:szCs w:val="16"/>
        </w:rPr>
        <w:t>дата</w:t>
      </w:r>
      <w:r w:rsidR="003D6024" w:rsidRPr="007A65C4">
        <w:rPr>
          <w:rFonts w:ascii="Times New Roman" w:hAnsi="Times New Roman"/>
          <w:sz w:val="16"/>
          <w:szCs w:val="16"/>
        </w:rPr>
        <w:t>, время проведения</w:t>
      </w:r>
      <w:r w:rsidR="00EA6DE7" w:rsidRPr="007A65C4">
        <w:rPr>
          <w:rFonts w:ascii="Times New Roman" w:hAnsi="Times New Roman"/>
          <w:sz w:val="16"/>
          <w:szCs w:val="16"/>
        </w:rPr>
        <w:t xml:space="preserve"> </w:t>
      </w:r>
      <w:r w:rsidR="00B4621C" w:rsidRPr="007A65C4">
        <w:rPr>
          <w:rFonts w:ascii="Times New Roman" w:hAnsi="Times New Roman"/>
          <w:sz w:val="16"/>
          <w:szCs w:val="16"/>
        </w:rPr>
        <w:t>(местное)</w:t>
      </w:r>
    </w:p>
    <w:p w:rsidR="009B24D4" w:rsidRPr="007A65C4" w:rsidRDefault="009B24D4" w:rsidP="007A65C4">
      <w:pPr>
        <w:ind w:right="-1"/>
        <w:rPr>
          <w:rFonts w:ascii="Times New Roman" w:hAnsi="Times New Roman"/>
          <w:sz w:val="24"/>
          <w:szCs w:val="24"/>
        </w:rPr>
      </w:pPr>
    </w:p>
    <w:p w:rsidR="009B24D4" w:rsidRPr="007A65C4" w:rsidRDefault="009B24D4" w:rsidP="007A65C4">
      <w:pPr>
        <w:ind w:right="-1" w:firstLine="851"/>
        <w:rPr>
          <w:rFonts w:ascii="Times New Roman" w:hAnsi="Times New Roman"/>
          <w:kern w:val="2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>Организатором аукциона является отдел архитектуры и гр</w:t>
      </w:r>
      <w:r w:rsidR="00764943" w:rsidRPr="007A65C4">
        <w:rPr>
          <w:rFonts w:ascii="Times New Roman" w:hAnsi="Times New Roman"/>
          <w:sz w:val="24"/>
          <w:szCs w:val="24"/>
        </w:rPr>
        <w:t xml:space="preserve">адостроительства </w:t>
      </w:r>
      <w:proofErr w:type="gramStart"/>
      <w:r w:rsidR="00764943" w:rsidRPr="007A65C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764943" w:rsidRPr="007A65C4">
        <w:rPr>
          <w:rFonts w:ascii="Times New Roman" w:hAnsi="Times New Roman"/>
          <w:sz w:val="24"/>
          <w:szCs w:val="24"/>
        </w:rPr>
        <w:t xml:space="preserve"> </w:t>
      </w:r>
      <w:r w:rsidRPr="007A65C4">
        <w:rPr>
          <w:rFonts w:ascii="Times New Roman" w:hAnsi="Times New Roman"/>
          <w:sz w:val="24"/>
          <w:szCs w:val="24"/>
        </w:rPr>
        <w:t xml:space="preserve">ЗАТО г. Зеленогорска, </w:t>
      </w:r>
      <w:r w:rsidR="00AE10A2" w:rsidRPr="007A65C4">
        <w:rPr>
          <w:rFonts w:ascii="Times New Roman" w:hAnsi="Times New Roman"/>
          <w:sz w:val="24"/>
          <w:szCs w:val="24"/>
        </w:rPr>
        <w:t>осуществляющий функции</w:t>
      </w:r>
      <w:r w:rsidRPr="007A65C4">
        <w:rPr>
          <w:rFonts w:ascii="Times New Roman" w:hAnsi="Times New Roman"/>
          <w:sz w:val="24"/>
          <w:szCs w:val="24"/>
        </w:rPr>
        <w:t xml:space="preserve"> по организации и проведению аукционов на право заключения договоров на установку и эксплуатацию</w:t>
      </w:r>
      <w:r w:rsidR="00AE10A2" w:rsidRPr="007A65C4">
        <w:rPr>
          <w:rFonts w:ascii="Times New Roman" w:hAnsi="Times New Roman"/>
          <w:sz w:val="24"/>
          <w:szCs w:val="24"/>
        </w:rPr>
        <w:t xml:space="preserve"> нестационарных торговых объектов</w:t>
      </w:r>
      <w:r w:rsidRPr="007A65C4">
        <w:rPr>
          <w:rFonts w:ascii="Times New Roman" w:hAnsi="Times New Roman"/>
          <w:sz w:val="24"/>
          <w:szCs w:val="24"/>
        </w:rPr>
        <w:t>.</w:t>
      </w:r>
    </w:p>
    <w:p w:rsidR="00FB6E2D" w:rsidRPr="007A65C4" w:rsidRDefault="00FB6E2D" w:rsidP="007A65C4">
      <w:pPr>
        <w:pStyle w:val="a4"/>
        <w:ind w:right="-1" w:firstLine="851"/>
        <w:rPr>
          <w:color w:val="000000"/>
          <w:szCs w:val="24"/>
        </w:rPr>
      </w:pPr>
      <w:r w:rsidRPr="007A65C4">
        <w:rPr>
          <w:szCs w:val="24"/>
        </w:rPr>
        <w:t xml:space="preserve">Извещение о проведении настоящего аукциона было опубликовано в газете «Панорама» </w:t>
      </w:r>
      <w:r w:rsidR="00AE10A2" w:rsidRPr="007A65C4">
        <w:rPr>
          <w:szCs w:val="24"/>
        </w:rPr>
        <w:t>от 10.03.2016  № 11 (1436</w:t>
      </w:r>
      <w:r w:rsidRPr="007A65C4">
        <w:rPr>
          <w:szCs w:val="24"/>
        </w:rPr>
        <w:t xml:space="preserve">) и размещено на сайте </w:t>
      </w:r>
      <w:proofErr w:type="gramStart"/>
      <w:r w:rsidRPr="007A65C4">
        <w:rPr>
          <w:szCs w:val="24"/>
        </w:rPr>
        <w:t>Администрации</w:t>
      </w:r>
      <w:proofErr w:type="gramEnd"/>
      <w:r w:rsidRPr="007A65C4">
        <w:rPr>
          <w:szCs w:val="24"/>
        </w:rPr>
        <w:t xml:space="preserve"> ЗАТО г. Зеленогорска (далее </w:t>
      </w:r>
      <w:r w:rsidR="00246AD4" w:rsidRPr="007A65C4">
        <w:rPr>
          <w:szCs w:val="24"/>
        </w:rPr>
        <w:t>–</w:t>
      </w:r>
      <w:r w:rsidRPr="007A65C4">
        <w:rPr>
          <w:szCs w:val="24"/>
        </w:rPr>
        <w:t xml:space="preserve"> </w:t>
      </w:r>
      <w:r w:rsidR="00246AD4" w:rsidRPr="007A65C4">
        <w:rPr>
          <w:szCs w:val="24"/>
        </w:rPr>
        <w:t xml:space="preserve">официальный </w:t>
      </w:r>
      <w:r w:rsidRPr="007A65C4">
        <w:rPr>
          <w:szCs w:val="24"/>
        </w:rPr>
        <w:t xml:space="preserve">сайт Администрации) </w:t>
      </w:r>
      <w:hyperlink r:id="rId7" w:history="1">
        <w:r w:rsidRPr="007A65C4">
          <w:rPr>
            <w:rStyle w:val="a6"/>
            <w:b/>
            <w:szCs w:val="24"/>
          </w:rPr>
          <w:t>www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.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zeladmin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.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ru</w:t>
        </w:r>
      </w:hyperlink>
      <w:r w:rsidRPr="007A65C4">
        <w:rPr>
          <w:b/>
          <w:szCs w:val="24"/>
        </w:rPr>
        <w:t xml:space="preserve"> </w:t>
      </w:r>
      <w:r w:rsidRPr="007A65C4">
        <w:rPr>
          <w:szCs w:val="24"/>
        </w:rPr>
        <w:t>в информационно-телекоммуникационной сети «Интернет</w:t>
      </w:r>
      <w:r w:rsidRPr="007A65C4">
        <w:rPr>
          <w:color w:val="000000"/>
          <w:szCs w:val="24"/>
        </w:rPr>
        <w:t xml:space="preserve"> </w:t>
      </w:r>
      <w:r w:rsidR="007A65C4" w:rsidRPr="007A65C4">
        <w:rPr>
          <w:szCs w:val="24"/>
        </w:rPr>
        <w:t>(далее – официальный сайт Администрации).</w:t>
      </w:r>
    </w:p>
    <w:p w:rsidR="009B24D4" w:rsidRPr="007A65C4" w:rsidRDefault="009B24D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b/>
          <w:sz w:val="24"/>
          <w:szCs w:val="24"/>
        </w:rPr>
      </w:pPr>
    </w:p>
    <w:p w:rsidR="00AE10A2" w:rsidRPr="007A65C4" w:rsidRDefault="009B24D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1. </w:t>
      </w:r>
      <w:r w:rsidR="00FB6E2D" w:rsidRPr="007A65C4">
        <w:rPr>
          <w:rFonts w:ascii="Times New Roman" w:hAnsi="Times New Roman"/>
          <w:sz w:val="24"/>
          <w:szCs w:val="24"/>
        </w:rPr>
        <w:t xml:space="preserve">Предмет аукциона: </w:t>
      </w:r>
      <w:r w:rsidR="00AE10A2" w:rsidRPr="007A65C4">
        <w:rPr>
          <w:rFonts w:ascii="Times New Roman" w:hAnsi="Times New Roman"/>
          <w:sz w:val="24"/>
          <w:szCs w:val="24"/>
        </w:rPr>
        <w:t>право на заключение договоров</w:t>
      </w:r>
      <w:r w:rsidR="00FB6E2D" w:rsidRPr="007A65C4">
        <w:rPr>
          <w:rFonts w:ascii="Times New Roman" w:hAnsi="Times New Roman"/>
          <w:sz w:val="24"/>
          <w:szCs w:val="24"/>
        </w:rPr>
        <w:t xml:space="preserve"> на установку и эксплуатацию</w:t>
      </w:r>
      <w:r w:rsidR="00AE10A2" w:rsidRPr="007A65C4">
        <w:rPr>
          <w:rFonts w:ascii="Times New Roman" w:hAnsi="Times New Roman"/>
          <w:sz w:val="24"/>
          <w:szCs w:val="24"/>
        </w:rPr>
        <w:t xml:space="preserve"> нестационарных торговых объектов 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="00AE10A2" w:rsidRPr="007A65C4">
        <w:rPr>
          <w:rFonts w:ascii="Times New Roman" w:hAnsi="Times New Roman"/>
          <w:sz w:val="24"/>
          <w:szCs w:val="24"/>
        </w:rPr>
        <w:t>депутатов</w:t>
      </w:r>
      <w:proofErr w:type="gramEnd"/>
      <w:r w:rsidR="00AE10A2" w:rsidRPr="007A65C4">
        <w:rPr>
          <w:rFonts w:ascii="Times New Roman" w:hAnsi="Times New Roman"/>
          <w:sz w:val="24"/>
          <w:szCs w:val="24"/>
        </w:rPr>
        <w:t xml:space="preserve"> ЗАТО г. Зеленогорска от</w:t>
      </w:r>
      <w:r w:rsidR="006224EB">
        <w:rPr>
          <w:rFonts w:ascii="Times New Roman" w:hAnsi="Times New Roman"/>
          <w:sz w:val="24"/>
          <w:szCs w:val="24"/>
        </w:rPr>
        <w:t xml:space="preserve"> 26.02.2015 №  8-36р  (далее - С</w:t>
      </w:r>
      <w:r w:rsidR="00AE10A2" w:rsidRPr="007A65C4">
        <w:rPr>
          <w:rFonts w:ascii="Times New Roman" w:hAnsi="Times New Roman"/>
          <w:sz w:val="24"/>
          <w:szCs w:val="24"/>
        </w:rPr>
        <w:t>хема).</w:t>
      </w:r>
    </w:p>
    <w:p w:rsidR="00AE10A2" w:rsidRPr="007A65C4" w:rsidRDefault="006224EB" w:rsidP="007A65C4">
      <w:pPr>
        <w:pStyle w:val="Default"/>
        <w:tabs>
          <w:tab w:val="left" w:pos="9498"/>
        </w:tabs>
        <w:ind w:right="-1" w:firstLine="851"/>
        <w:jc w:val="both"/>
      </w:pPr>
      <w:r w:rsidRPr="007A65C4">
        <w:t>Характеристики нестационарного торгового объекта</w:t>
      </w:r>
      <w:r w:rsidR="00C260C5">
        <w:t xml:space="preserve"> (далее - Объект</w:t>
      </w:r>
      <w:bookmarkStart w:id="0" w:name="_GoBack"/>
      <w:bookmarkEnd w:id="0"/>
      <w:r>
        <w:t>)</w:t>
      </w:r>
      <w:r w:rsidRPr="007A65C4">
        <w:t xml:space="preserve"> в соответствии</w:t>
      </w:r>
      <w:r>
        <w:rPr>
          <w:rFonts w:eastAsia="Times New Roman"/>
        </w:rPr>
        <w:t xml:space="preserve"> со С</w:t>
      </w:r>
      <w:r w:rsidRPr="007A65C4">
        <w:rPr>
          <w:rFonts w:eastAsia="Times New Roman"/>
        </w:rPr>
        <w:t xml:space="preserve">хемой </w:t>
      </w:r>
      <w:r w:rsidR="00AE10A2" w:rsidRPr="007A65C4">
        <w:t xml:space="preserve">по </w:t>
      </w:r>
      <w:r w:rsidR="00607A46" w:rsidRPr="00345942">
        <w:rPr>
          <w:b/>
        </w:rPr>
        <w:t>лоту 3</w:t>
      </w:r>
      <w:r w:rsidR="00AE10A2" w:rsidRPr="007A65C4">
        <w:rPr>
          <w:rFonts w:eastAsia="Times New Roman"/>
        </w:rPr>
        <w:t xml:space="preserve">: </w:t>
      </w:r>
    </w:p>
    <w:p w:rsidR="00607A46" w:rsidRPr="00345942" w:rsidRDefault="00607A46" w:rsidP="00607A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345942">
        <w:rPr>
          <w:color w:val="auto"/>
        </w:rPr>
        <w:t xml:space="preserve">номер по Схеме - 10; </w:t>
      </w:r>
    </w:p>
    <w:p w:rsidR="00607A46" w:rsidRPr="00345942" w:rsidRDefault="00607A46" w:rsidP="00607A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345942">
        <w:rPr>
          <w:color w:val="auto"/>
        </w:rPr>
        <w:t xml:space="preserve">тип Объекта - киоск; </w:t>
      </w:r>
    </w:p>
    <w:p w:rsidR="00607A46" w:rsidRPr="00345942" w:rsidRDefault="00607A46" w:rsidP="00607A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345942">
        <w:rPr>
          <w:color w:val="auto"/>
        </w:rPr>
        <w:t xml:space="preserve">адресный ориентир расположения Объекта - район магазина «Горизонт»; </w:t>
      </w:r>
    </w:p>
    <w:p w:rsidR="00607A46" w:rsidRPr="00345942" w:rsidRDefault="00607A46" w:rsidP="00607A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345942">
        <w:rPr>
          <w:color w:val="auto"/>
        </w:rPr>
        <w:t>количество Объектов по адресному ориентиру – 1 шт.;</w:t>
      </w:r>
    </w:p>
    <w:p w:rsidR="00607A46" w:rsidRPr="00345942" w:rsidRDefault="00607A46" w:rsidP="00607A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345942">
        <w:rPr>
          <w:color w:val="auto"/>
        </w:rPr>
        <w:t>площадь земельного участка Объекта – 14,0 кв.м;</w:t>
      </w:r>
    </w:p>
    <w:p w:rsidR="00607A46" w:rsidRPr="00345942" w:rsidRDefault="00607A46" w:rsidP="00607A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345942">
        <w:rPr>
          <w:color w:val="auto"/>
        </w:rPr>
        <w:t>площадь здания, строения, сооружения или их части</w:t>
      </w:r>
      <w:proofErr w:type="gramStart"/>
      <w:r w:rsidRPr="00345942">
        <w:rPr>
          <w:color w:val="auto"/>
        </w:rPr>
        <w:t xml:space="preserve"> - - </w:t>
      </w:r>
      <w:proofErr w:type="gramEnd"/>
      <w:r w:rsidRPr="00345942">
        <w:rPr>
          <w:color w:val="auto"/>
        </w:rPr>
        <w:t xml:space="preserve">кв.м; </w:t>
      </w:r>
    </w:p>
    <w:p w:rsidR="00607A46" w:rsidRPr="00345942" w:rsidRDefault="00607A46" w:rsidP="00607A46">
      <w:pPr>
        <w:ind w:firstLine="851"/>
        <w:rPr>
          <w:rFonts w:ascii="Times New Roman" w:hAnsi="Times New Roman"/>
          <w:sz w:val="24"/>
          <w:szCs w:val="24"/>
        </w:rPr>
      </w:pPr>
      <w:r w:rsidRPr="00345942">
        <w:rPr>
          <w:rFonts w:ascii="Times New Roman" w:hAnsi="Times New Roman"/>
          <w:sz w:val="24"/>
          <w:szCs w:val="24"/>
        </w:rPr>
        <w:t>вид реализуемой Объектом продукции - продовольственные товары;</w:t>
      </w:r>
    </w:p>
    <w:p w:rsidR="00607A46" w:rsidRPr="00345942" w:rsidRDefault="00607A46" w:rsidP="00607A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345942">
        <w:rPr>
          <w:color w:val="auto"/>
        </w:rPr>
        <w:t>период размещения Объекта - круглогодично.</w:t>
      </w:r>
    </w:p>
    <w:p w:rsidR="003D6024" w:rsidRPr="007A65C4" w:rsidRDefault="003D6024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</w:p>
    <w:p w:rsidR="007F4B4B" w:rsidRPr="007A65C4" w:rsidRDefault="009B24D4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2. </w:t>
      </w:r>
      <w:r w:rsidR="00FD030D">
        <w:rPr>
          <w:rFonts w:ascii="Times New Roman" w:hAnsi="Times New Roman"/>
          <w:sz w:val="24"/>
          <w:szCs w:val="24"/>
        </w:rPr>
        <w:t xml:space="preserve">Состав </w:t>
      </w:r>
      <w:r w:rsidR="007F4B4B" w:rsidRPr="007A65C4">
        <w:rPr>
          <w:rFonts w:ascii="Times New Roman" w:hAnsi="Times New Roman"/>
          <w:sz w:val="24"/>
          <w:szCs w:val="24"/>
        </w:rPr>
        <w:t>организатор</w:t>
      </w:r>
      <w:r w:rsidR="00FD030D">
        <w:rPr>
          <w:rFonts w:ascii="Times New Roman" w:hAnsi="Times New Roman"/>
          <w:sz w:val="24"/>
          <w:szCs w:val="24"/>
        </w:rPr>
        <w:t>а</w:t>
      </w:r>
      <w:r w:rsidR="007F4B4B" w:rsidRPr="007A65C4">
        <w:rPr>
          <w:rFonts w:ascii="Times New Roman" w:hAnsi="Times New Roman"/>
          <w:sz w:val="24"/>
          <w:szCs w:val="24"/>
        </w:rPr>
        <w:t xml:space="preserve"> аукциона</w:t>
      </w:r>
      <w:r w:rsidR="007F4B4B" w:rsidRPr="007A65C4">
        <w:rPr>
          <w:rFonts w:ascii="Times New Roman" w:hAnsi="Times New Roman"/>
          <w:kern w:val="2"/>
          <w:sz w:val="24"/>
          <w:szCs w:val="24"/>
        </w:rPr>
        <w:t>:</w:t>
      </w:r>
    </w:p>
    <w:p w:rsidR="00FB6E2D" w:rsidRPr="007A65C4" w:rsidRDefault="00FB6E2D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Татаринов Никита Владимирович - начальник отдела архитектуры и градостроительства </w:t>
      </w:r>
      <w:proofErr w:type="gramStart"/>
      <w:r w:rsidRPr="007A65C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7A65C4">
        <w:rPr>
          <w:rFonts w:ascii="Times New Roman" w:hAnsi="Times New Roman"/>
          <w:sz w:val="24"/>
          <w:szCs w:val="24"/>
        </w:rPr>
        <w:t xml:space="preserve"> ЗАТО  г. Зеленогорска</w:t>
      </w:r>
      <w:r w:rsidR="00FD030D">
        <w:rPr>
          <w:rFonts w:ascii="Times New Roman" w:hAnsi="Times New Roman"/>
          <w:sz w:val="24"/>
          <w:szCs w:val="24"/>
        </w:rPr>
        <w:t xml:space="preserve"> – главный архитектор города;</w:t>
      </w:r>
    </w:p>
    <w:p w:rsidR="007F4B4B" w:rsidRPr="00246AD4" w:rsidRDefault="007F4B4B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>Никитин Антон Валер</w:t>
      </w:r>
      <w:r w:rsidRPr="00246AD4">
        <w:rPr>
          <w:rFonts w:ascii="Times New Roman" w:hAnsi="Times New Roman"/>
          <w:sz w:val="24"/>
          <w:szCs w:val="24"/>
        </w:rPr>
        <w:t xml:space="preserve">ьевич - заместитель начальника отдела архитектуры и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Адми</w:t>
      </w:r>
      <w:r w:rsidR="00FD030D">
        <w:rPr>
          <w:rFonts w:ascii="Times New Roman" w:hAnsi="Times New Roman"/>
          <w:sz w:val="24"/>
          <w:szCs w:val="24"/>
        </w:rPr>
        <w:t>нистрации</w:t>
      </w:r>
      <w:proofErr w:type="gramEnd"/>
      <w:r w:rsidR="00FD030D">
        <w:rPr>
          <w:rFonts w:ascii="Times New Roman" w:hAnsi="Times New Roman"/>
          <w:sz w:val="24"/>
          <w:szCs w:val="24"/>
        </w:rPr>
        <w:t xml:space="preserve"> ЗАТО  г. Зеленогорска;</w:t>
      </w:r>
    </w:p>
    <w:p w:rsidR="00FB6E2D" w:rsidRPr="00246AD4" w:rsidRDefault="00FB6E2D" w:rsidP="007A65C4">
      <w:pPr>
        <w:ind w:right="-1" w:firstLine="851"/>
        <w:rPr>
          <w:rFonts w:ascii="Times New Roman" w:hAnsi="Times New Roman"/>
          <w:sz w:val="24"/>
          <w:szCs w:val="24"/>
        </w:rPr>
      </w:pPr>
      <w:proofErr w:type="spellStart"/>
      <w:r w:rsidRPr="00246AD4">
        <w:rPr>
          <w:rFonts w:ascii="Times New Roman" w:hAnsi="Times New Roman"/>
          <w:sz w:val="24"/>
          <w:szCs w:val="24"/>
        </w:rPr>
        <w:t>Чумичев</w:t>
      </w:r>
      <w:proofErr w:type="spellEnd"/>
      <w:r w:rsidRPr="00246AD4">
        <w:rPr>
          <w:rFonts w:ascii="Times New Roman" w:hAnsi="Times New Roman"/>
          <w:sz w:val="24"/>
          <w:szCs w:val="24"/>
        </w:rPr>
        <w:t xml:space="preserve"> Игорь Иванович - главный специалист отдела архитектуры и 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</w:t>
      </w:r>
      <w:r w:rsidR="00FD030D">
        <w:rPr>
          <w:rFonts w:ascii="Times New Roman" w:hAnsi="Times New Roman"/>
          <w:sz w:val="24"/>
          <w:szCs w:val="24"/>
        </w:rPr>
        <w:t>инистрации</w:t>
      </w:r>
      <w:proofErr w:type="gramEnd"/>
      <w:r w:rsidR="00FD030D">
        <w:rPr>
          <w:rFonts w:ascii="Times New Roman" w:hAnsi="Times New Roman"/>
          <w:sz w:val="24"/>
          <w:szCs w:val="24"/>
        </w:rPr>
        <w:t xml:space="preserve"> ЗАТО г. Зеленогорска;</w:t>
      </w:r>
    </w:p>
    <w:p w:rsidR="00717847" w:rsidRPr="00246AD4" w:rsidRDefault="00717847" w:rsidP="007A65C4">
      <w:pPr>
        <w:ind w:right="-1" w:firstLine="851"/>
        <w:rPr>
          <w:rFonts w:ascii="Times New Roman" w:hAnsi="Times New Roman"/>
          <w:sz w:val="24"/>
          <w:szCs w:val="24"/>
        </w:rPr>
      </w:pPr>
      <w:proofErr w:type="spellStart"/>
      <w:r w:rsidRPr="00246AD4">
        <w:rPr>
          <w:rFonts w:ascii="Times New Roman" w:hAnsi="Times New Roman"/>
          <w:sz w:val="24"/>
          <w:szCs w:val="24"/>
        </w:rPr>
        <w:t>Смородякова</w:t>
      </w:r>
      <w:proofErr w:type="spellEnd"/>
      <w:r w:rsidRPr="00246AD4">
        <w:rPr>
          <w:rFonts w:ascii="Times New Roman" w:hAnsi="Times New Roman"/>
          <w:sz w:val="24"/>
          <w:szCs w:val="24"/>
        </w:rPr>
        <w:t xml:space="preserve"> Наталья Ивановна - главный</w:t>
      </w:r>
      <w:r w:rsidR="00764943" w:rsidRPr="00246AD4">
        <w:rPr>
          <w:rFonts w:ascii="Times New Roman" w:hAnsi="Times New Roman"/>
          <w:sz w:val="24"/>
          <w:szCs w:val="24"/>
        </w:rPr>
        <w:t xml:space="preserve"> специалист отдела архитектуры </w:t>
      </w:r>
      <w:r w:rsidRPr="00246AD4">
        <w:rPr>
          <w:rFonts w:ascii="Times New Roman" w:hAnsi="Times New Roman"/>
          <w:sz w:val="24"/>
          <w:szCs w:val="24"/>
        </w:rPr>
        <w:t xml:space="preserve">и градостроительства  </w:t>
      </w:r>
      <w:proofErr w:type="gramStart"/>
      <w:r w:rsidRPr="00246AD4">
        <w:rPr>
          <w:rFonts w:ascii="Times New Roman" w:hAnsi="Times New Roman"/>
          <w:sz w:val="24"/>
          <w:szCs w:val="24"/>
        </w:rPr>
        <w:t>Адм</w:t>
      </w:r>
      <w:r w:rsidR="00FB6E2D" w:rsidRPr="00246AD4">
        <w:rPr>
          <w:rFonts w:ascii="Times New Roman" w:hAnsi="Times New Roman"/>
          <w:sz w:val="24"/>
          <w:szCs w:val="24"/>
        </w:rPr>
        <w:t>инистрации</w:t>
      </w:r>
      <w:proofErr w:type="gramEnd"/>
      <w:r w:rsidR="00FB6E2D" w:rsidRPr="00246AD4">
        <w:rPr>
          <w:rFonts w:ascii="Times New Roman" w:hAnsi="Times New Roman"/>
          <w:sz w:val="24"/>
          <w:szCs w:val="24"/>
        </w:rPr>
        <w:t xml:space="preserve"> ЗАТО г. Зеленогорска</w:t>
      </w:r>
      <w:r w:rsidR="00FD030D">
        <w:rPr>
          <w:rFonts w:ascii="Times New Roman" w:hAnsi="Times New Roman"/>
          <w:sz w:val="24"/>
          <w:szCs w:val="24"/>
        </w:rPr>
        <w:t>;</w:t>
      </w:r>
    </w:p>
    <w:p w:rsidR="00FB6E2D" w:rsidRDefault="007F4B4B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Клаус Оксана Викторовна </w:t>
      </w:r>
      <w:r w:rsidR="00FB6E2D" w:rsidRPr="00246AD4">
        <w:rPr>
          <w:rFonts w:ascii="Times New Roman" w:hAnsi="Times New Roman"/>
          <w:sz w:val="24"/>
          <w:szCs w:val="24"/>
        </w:rPr>
        <w:t xml:space="preserve">- ведущий специалист </w:t>
      </w:r>
      <w:r w:rsidRPr="00246AD4">
        <w:rPr>
          <w:rFonts w:ascii="Times New Roman" w:hAnsi="Times New Roman"/>
          <w:sz w:val="24"/>
          <w:szCs w:val="24"/>
        </w:rPr>
        <w:t xml:space="preserve">отдела архитектуры и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246AD4">
        <w:rPr>
          <w:rFonts w:ascii="Times New Roman" w:hAnsi="Times New Roman"/>
          <w:sz w:val="24"/>
          <w:szCs w:val="24"/>
        </w:rPr>
        <w:t xml:space="preserve"> ЗАТО </w:t>
      </w:r>
      <w:r w:rsidR="001237D6" w:rsidRPr="00246AD4">
        <w:rPr>
          <w:rFonts w:ascii="Times New Roman" w:hAnsi="Times New Roman"/>
          <w:sz w:val="24"/>
          <w:szCs w:val="24"/>
        </w:rPr>
        <w:t>г. Зеленогорска.</w:t>
      </w:r>
    </w:p>
    <w:p w:rsidR="00F17107" w:rsidRPr="00246AD4" w:rsidRDefault="00F17107" w:rsidP="007A65C4">
      <w:pPr>
        <w:ind w:right="-1" w:firstLine="851"/>
        <w:rPr>
          <w:rFonts w:ascii="Times New Roman" w:hAnsi="Times New Roman"/>
          <w:sz w:val="24"/>
          <w:szCs w:val="24"/>
        </w:rPr>
      </w:pPr>
    </w:p>
    <w:p w:rsidR="009B24D4" w:rsidRDefault="009B24D4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2.1. </w:t>
      </w:r>
      <w:r w:rsidR="00AD6B84" w:rsidRPr="00246AD4">
        <w:rPr>
          <w:rFonts w:ascii="Times New Roman" w:hAnsi="Times New Roman"/>
          <w:sz w:val="24"/>
          <w:szCs w:val="24"/>
        </w:rPr>
        <w:t>А</w:t>
      </w:r>
      <w:r w:rsidR="001237D6" w:rsidRPr="00246AD4">
        <w:rPr>
          <w:rFonts w:ascii="Times New Roman" w:hAnsi="Times New Roman"/>
          <w:sz w:val="24"/>
          <w:szCs w:val="24"/>
        </w:rPr>
        <w:t>укционистом выбран Татаринов Никита Владимирович</w:t>
      </w:r>
      <w:r w:rsidR="00307376" w:rsidRPr="00246AD4">
        <w:rPr>
          <w:rFonts w:ascii="Times New Roman" w:hAnsi="Times New Roman"/>
          <w:sz w:val="24"/>
          <w:szCs w:val="24"/>
        </w:rPr>
        <w:t xml:space="preserve"> согласно Протоколу</w:t>
      </w:r>
      <w:r w:rsidR="00DB0E6A" w:rsidRPr="00246AD4">
        <w:rPr>
          <w:rFonts w:ascii="Times New Roman" w:hAnsi="Times New Roman"/>
          <w:sz w:val="24"/>
          <w:szCs w:val="24"/>
        </w:rPr>
        <w:t xml:space="preserve"> рассмотрения заявок на участие в аукционе </w:t>
      </w:r>
      <w:r w:rsidR="007F4B4B" w:rsidRPr="00246AD4">
        <w:rPr>
          <w:rFonts w:ascii="Times New Roman" w:hAnsi="Times New Roman"/>
          <w:sz w:val="24"/>
          <w:szCs w:val="24"/>
        </w:rPr>
        <w:t>от 07.04.2016</w:t>
      </w:r>
      <w:r w:rsidR="00DB0E6A" w:rsidRPr="00246AD4">
        <w:rPr>
          <w:rFonts w:ascii="Times New Roman" w:hAnsi="Times New Roman"/>
          <w:sz w:val="24"/>
          <w:szCs w:val="24"/>
        </w:rPr>
        <w:t>.</w:t>
      </w:r>
    </w:p>
    <w:p w:rsidR="00F17107" w:rsidRPr="00246AD4" w:rsidRDefault="00F17107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</w:p>
    <w:p w:rsidR="003D6024" w:rsidRPr="00246AD4" w:rsidRDefault="00607A46" w:rsidP="007A65C4">
      <w:pPr>
        <w:pStyle w:val="a4"/>
        <w:ind w:right="-1" w:firstLine="851"/>
        <w:rPr>
          <w:szCs w:val="24"/>
        </w:rPr>
      </w:pPr>
      <w:r>
        <w:rPr>
          <w:szCs w:val="24"/>
        </w:rPr>
        <w:lastRenderedPageBreak/>
        <w:t>2.2</w:t>
      </w:r>
      <w:r w:rsidR="00982D9F" w:rsidRPr="00246AD4">
        <w:rPr>
          <w:szCs w:val="24"/>
        </w:rPr>
        <w:t xml:space="preserve">. </w:t>
      </w:r>
      <w:r w:rsidR="004B1D0C" w:rsidRPr="00246AD4">
        <w:rPr>
          <w:szCs w:val="24"/>
        </w:rPr>
        <w:t>Сведения об участниках</w:t>
      </w:r>
      <w:r w:rsidR="003D6024" w:rsidRPr="00246AD4">
        <w:rPr>
          <w:szCs w:val="24"/>
        </w:rPr>
        <w:t xml:space="preserve"> аукциона, которые </w:t>
      </w:r>
      <w:r w:rsidR="00982D9F" w:rsidRPr="00246AD4">
        <w:rPr>
          <w:szCs w:val="24"/>
        </w:rPr>
        <w:t xml:space="preserve">допущены к участию в аукционе </w:t>
      </w:r>
      <w:r w:rsidR="00345942">
        <w:rPr>
          <w:szCs w:val="24"/>
        </w:rPr>
        <w:t>по лоту 3</w:t>
      </w:r>
      <w:r w:rsidR="001237D6" w:rsidRPr="00246AD4">
        <w:rPr>
          <w:szCs w:val="24"/>
        </w:rPr>
        <w:t xml:space="preserve"> </w:t>
      </w:r>
      <w:r w:rsidR="00982D9F" w:rsidRPr="00246AD4">
        <w:rPr>
          <w:szCs w:val="24"/>
        </w:rPr>
        <w:t xml:space="preserve">и зарегистрировались в  </w:t>
      </w:r>
      <w:r w:rsidR="003D6024" w:rsidRPr="00246AD4">
        <w:rPr>
          <w:szCs w:val="24"/>
        </w:rPr>
        <w:t>журнале регистрации участников аукциона:</w:t>
      </w:r>
    </w:p>
    <w:p w:rsidR="00764943" w:rsidRPr="00246AD4" w:rsidRDefault="00764943" w:rsidP="007A65C4">
      <w:pPr>
        <w:pStyle w:val="a4"/>
        <w:ind w:right="-1" w:firstLine="851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8045"/>
      </w:tblGrid>
      <w:tr w:rsidR="003D6024" w:rsidRPr="00246AD4" w:rsidTr="00E86149">
        <w:tc>
          <w:tcPr>
            <w:tcW w:w="1526" w:type="dxa"/>
          </w:tcPr>
          <w:p w:rsidR="003D6024" w:rsidRPr="00345942" w:rsidRDefault="003D6024" w:rsidP="007A65C4">
            <w:pPr>
              <w:pStyle w:val="2"/>
              <w:spacing w:after="0" w:line="240" w:lineRule="auto"/>
              <w:ind w:left="0" w:right="-1" w:firstLine="85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5942">
              <w:rPr>
                <w:rFonts w:ascii="Times New Roman" w:hAnsi="Times New Roman"/>
                <w:color w:val="000000"/>
                <w:sz w:val="20"/>
                <w:szCs w:val="20"/>
              </w:rPr>
              <w:t>№ КАРТОЧКИ</w:t>
            </w:r>
          </w:p>
        </w:tc>
        <w:tc>
          <w:tcPr>
            <w:tcW w:w="8045" w:type="dxa"/>
          </w:tcPr>
          <w:p w:rsidR="003D6024" w:rsidRPr="00345942" w:rsidRDefault="003D6024" w:rsidP="007A65C4">
            <w:pPr>
              <w:pStyle w:val="2"/>
              <w:spacing w:after="0" w:line="240" w:lineRule="auto"/>
              <w:ind w:left="0" w:right="-1"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5942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 участников аукциона</w:t>
            </w:r>
          </w:p>
        </w:tc>
      </w:tr>
      <w:tr w:rsidR="00340E26" w:rsidRPr="00246AD4" w:rsidTr="00E86149">
        <w:trPr>
          <w:trHeight w:val="343"/>
        </w:trPr>
        <w:tc>
          <w:tcPr>
            <w:tcW w:w="1526" w:type="dxa"/>
          </w:tcPr>
          <w:p w:rsidR="00340E26" w:rsidRPr="00345942" w:rsidRDefault="00340E26" w:rsidP="00060637">
            <w:pPr>
              <w:pStyle w:val="2"/>
              <w:spacing w:after="0" w:line="240" w:lineRule="auto"/>
              <w:ind w:left="0" w:right="-143" w:firstLine="8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94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45" w:type="dxa"/>
          </w:tcPr>
          <w:p w:rsidR="00340E26" w:rsidRPr="00345942" w:rsidRDefault="00507AF8" w:rsidP="00F17107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345942">
              <w:rPr>
                <w:rFonts w:ascii="Times New Roman" w:hAnsi="Times New Roman"/>
              </w:rPr>
              <w:t>Общества с ограниченной ответственностью «Гигант»</w:t>
            </w:r>
          </w:p>
        </w:tc>
      </w:tr>
      <w:tr w:rsidR="00340E26" w:rsidRPr="00246AD4" w:rsidTr="00E86149">
        <w:trPr>
          <w:trHeight w:val="343"/>
        </w:trPr>
        <w:tc>
          <w:tcPr>
            <w:tcW w:w="1526" w:type="dxa"/>
          </w:tcPr>
          <w:p w:rsidR="00340E26" w:rsidRPr="00345942" w:rsidRDefault="00340E26" w:rsidP="00060637">
            <w:pPr>
              <w:pStyle w:val="2"/>
              <w:spacing w:after="0" w:line="240" w:lineRule="auto"/>
              <w:ind w:left="0" w:right="-143" w:firstLine="8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9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45" w:type="dxa"/>
          </w:tcPr>
          <w:p w:rsidR="00340E26" w:rsidRPr="00345942" w:rsidRDefault="00507AF8" w:rsidP="00F17107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345942">
              <w:rPr>
                <w:rFonts w:ascii="Times New Roman" w:hAnsi="Times New Roman"/>
              </w:rPr>
              <w:t>Общества с огран</w:t>
            </w:r>
            <w:r>
              <w:rPr>
                <w:rFonts w:ascii="Times New Roman" w:hAnsi="Times New Roman"/>
              </w:rPr>
              <w:t>иченной ответственностью «Тройка</w:t>
            </w:r>
            <w:r w:rsidRPr="00345942">
              <w:rPr>
                <w:rFonts w:ascii="Times New Roman" w:hAnsi="Times New Roman"/>
              </w:rPr>
              <w:t>»</w:t>
            </w:r>
          </w:p>
        </w:tc>
      </w:tr>
      <w:tr w:rsidR="00340E26" w:rsidRPr="00246AD4" w:rsidTr="00E86149">
        <w:trPr>
          <w:trHeight w:val="343"/>
        </w:trPr>
        <w:tc>
          <w:tcPr>
            <w:tcW w:w="1526" w:type="dxa"/>
          </w:tcPr>
          <w:p w:rsidR="00340E26" w:rsidRPr="00345942" w:rsidRDefault="0048740B" w:rsidP="00060637">
            <w:pPr>
              <w:pStyle w:val="2"/>
              <w:spacing w:after="0" w:line="240" w:lineRule="auto"/>
              <w:ind w:left="0" w:right="-143" w:firstLine="8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45" w:type="dxa"/>
          </w:tcPr>
          <w:p w:rsidR="00340E26" w:rsidRPr="00345942" w:rsidRDefault="00507AF8" w:rsidP="00F17107">
            <w:pPr>
              <w:ind w:firstLine="0"/>
              <w:rPr>
                <w:rFonts w:ascii="Times New Roman" w:hAnsi="Times New Roman"/>
              </w:rPr>
            </w:pPr>
            <w:r w:rsidRPr="00345942">
              <w:rPr>
                <w:rFonts w:ascii="Times New Roman" w:hAnsi="Times New Roman"/>
              </w:rPr>
              <w:t xml:space="preserve">ИП Федоров Павел </w:t>
            </w:r>
            <w:r w:rsidRPr="00F17107">
              <w:rPr>
                <w:rFonts w:ascii="Times New Roman" w:hAnsi="Times New Roman"/>
                <w:sz w:val="20"/>
                <w:szCs w:val="20"/>
              </w:rPr>
              <w:t>Владимирович</w:t>
            </w:r>
            <w:r w:rsidR="00F17107" w:rsidRPr="00F17107">
              <w:rPr>
                <w:rFonts w:ascii="Times New Roman" w:hAnsi="Times New Roman"/>
                <w:sz w:val="20"/>
                <w:szCs w:val="20"/>
              </w:rPr>
              <w:t xml:space="preserve"> в лице Филипповой Елены Анатольевны на основании доверенности</w:t>
            </w:r>
          </w:p>
        </w:tc>
      </w:tr>
      <w:tr w:rsidR="00340E26" w:rsidRPr="00246AD4" w:rsidTr="00E86149">
        <w:trPr>
          <w:trHeight w:val="343"/>
        </w:trPr>
        <w:tc>
          <w:tcPr>
            <w:tcW w:w="1526" w:type="dxa"/>
          </w:tcPr>
          <w:p w:rsidR="00340E26" w:rsidRPr="00345942" w:rsidRDefault="00340E26" w:rsidP="00060637">
            <w:pPr>
              <w:pStyle w:val="2"/>
              <w:spacing w:after="0" w:line="240" w:lineRule="auto"/>
              <w:ind w:left="0" w:right="-143" w:firstLine="8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94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45" w:type="dxa"/>
          </w:tcPr>
          <w:p w:rsidR="00340E26" w:rsidRPr="00345942" w:rsidRDefault="00507AF8" w:rsidP="00F17107">
            <w:pPr>
              <w:ind w:firstLine="0"/>
              <w:rPr>
                <w:rFonts w:ascii="Times New Roman" w:hAnsi="Times New Roman"/>
              </w:rPr>
            </w:pPr>
            <w:r w:rsidRPr="00345942">
              <w:rPr>
                <w:rFonts w:ascii="Times New Roman" w:hAnsi="Times New Roman"/>
              </w:rPr>
              <w:t xml:space="preserve">ИП </w:t>
            </w:r>
            <w:proofErr w:type="spellStart"/>
            <w:r w:rsidRPr="00345942">
              <w:rPr>
                <w:rFonts w:ascii="Times New Roman" w:hAnsi="Times New Roman"/>
              </w:rPr>
              <w:t>Моторин</w:t>
            </w:r>
            <w:proofErr w:type="spellEnd"/>
            <w:r w:rsidRPr="00345942">
              <w:rPr>
                <w:rFonts w:ascii="Times New Roman" w:hAnsi="Times New Roman"/>
              </w:rPr>
              <w:t xml:space="preserve"> Геннадий Анатольевич</w:t>
            </w:r>
          </w:p>
        </w:tc>
      </w:tr>
    </w:tbl>
    <w:p w:rsidR="00982D9F" w:rsidRPr="00246AD4" w:rsidRDefault="00982D9F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340E26" w:rsidRPr="00345942" w:rsidRDefault="00982D9F" w:rsidP="00340E26">
      <w:pPr>
        <w:ind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>2</w:t>
      </w:r>
      <w:r w:rsidR="003D6024" w:rsidRPr="00246AD4">
        <w:rPr>
          <w:rFonts w:ascii="Times New Roman" w:hAnsi="Times New Roman"/>
          <w:sz w:val="24"/>
          <w:szCs w:val="24"/>
        </w:rPr>
        <w:t>.</w:t>
      </w:r>
      <w:r w:rsidR="00607A46">
        <w:rPr>
          <w:rFonts w:ascii="Times New Roman" w:hAnsi="Times New Roman"/>
          <w:sz w:val="24"/>
          <w:szCs w:val="24"/>
        </w:rPr>
        <w:t>3</w:t>
      </w:r>
      <w:r w:rsidR="009B24D4" w:rsidRPr="00246AD4">
        <w:rPr>
          <w:rFonts w:ascii="Times New Roman" w:hAnsi="Times New Roman"/>
          <w:sz w:val="24"/>
          <w:szCs w:val="24"/>
        </w:rPr>
        <w:t>.</w:t>
      </w:r>
      <w:r w:rsidR="003D6024" w:rsidRPr="00246AD4">
        <w:rPr>
          <w:rFonts w:ascii="Times New Roman" w:hAnsi="Times New Roman"/>
          <w:sz w:val="24"/>
          <w:szCs w:val="24"/>
        </w:rPr>
        <w:t xml:space="preserve"> </w:t>
      </w:r>
      <w:r w:rsidR="007F4B4B" w:rsidRPr="00246AD4">
        <w:rPr>
          <w:rFonts w:ascii="Times New Roman" w:hAnsi="Times New Roman"/>
          <w:sz w:val="24"/>
          <w:szCs w:val="24"/>
        </w:rPr>
        <w:t xml:space="preserve">Начальная цена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</w:t>
      </w:r>
      <w:r w:rsidR="007F4B4B" w:rsidRPr="00345942">
        <w:rPr>
          <w:rFonts w:ascii="Times New Roman" w:hAnsi="Times New Roman"/>
          <w:sz w:val="24"/>
          <w:szCs w:val="24"/>
        </w:rPr>
        <w:t xml:space="preserve">утвержденным решением Совета </w:t>
      </w:r>
      <w:proofErr w:type="gramStart"/>
      <w:r w:rsidR="007F4B4B" w:rsidRPr="00345942">
        <w:rPr>
          <w:rFonts w:ascii="Times New Roman" w:hAnsi="Times New Roman"/>
          <w:sz w:val="24"/>
          <w:szCs w:val="24"/>
        </w:rPr>
        <w:t>депутатов</w:t>
      </w:r>
      <w:proofErr w:type="gramEnd"/>
      <w:r w:rsidR="007F4B4B" w:rsidRPr="00345942">
        <w:rPr>
          <w:rFonts w:ascii="Times New Roman" w:hAnsi="Times New Roman"/>
          <w:sz w:val="24"/>
          <w:szCs w:val="24"/>
        </w:rPr>
        <w:t xml:space="preserve"> ЗАТО г. Зеленогорска от 27.08.2015 № 13-85р и составляет</w:t>
      </w:r>
      <w:r w:rsidR="00340E26" w:rsidRPr="00345942">
        <w:rPr>
          <w:rFonts w:ascii="Times New Roman" w:hAnsi="Times New Roman"/>
          <w:sz w:val="24"/>
          <w:szCs w:val="24"/>
        </w:rPr>
        <w:t xml:space="preserve"> </w:t>
      </w:r>
      <w:r w:rsidR="00607A46" w:rsidRPr="00345942">
        <w:rPr>
          <w:rFonts w:ascii="Times New Roman" w:hAnsi="Times New Roman"/>
          <w:sz w:val="24"/>
          <w:szCs w:val="24"/>
        </w:rPr>
        <w:t>841 рубль 19 коп.</w:t>
      </w:r>
    </w:p>
    <w:p w:rsidR="007F4B4B" w:rsidRPr="00345942" w:rsidRDefault="00340E26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345942">
        <w:rPr>
          <w:rFonts w:ascii="Times New Roman" w:hAnsi="Times New Roman"/>
          <w:sz w:val="24"/>
          <w:szCs w:val="24"/>
        </w:rPr>
        <w:t xml:space="preserve"> </w:t>
      </w:r>
      <w:r w:rsidR="007F4B4B" w:rsidRPr="00345942">
        <w:rPr>
          <w:rFonts w:ascii="Times New Roman" w:hAnsi="Times New Roman"/>
          <w:sz w:val="24"/>
          <w:szCs w:val="24"/>
        </w:rPr>
        <w:t xml:space="preserve">«Шаг аукциона» - величина повышения начальной цены, которая составляет 10 процентов начальной цены и составляет </w:t>
      </w:r>
      <w:r w:rsidR="00607A46" w:rsidRPr="00345942">
        <w:rPr>
          <w:rFonts w:ascii="Times New Roman" w:hAnsi="Times New Roman"/>
          <w:sz w:val="24"/>
          <w:szCs w:val="24"/>
        </w:rPr>
        <w:t>84рубля 12 коп.</w:t>
      </w:r>
    </w:p>
    <w:p w:rsidR="003D6024" w:rsidRPr="00345942" w:rsidRDefault="00212F7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345942">
        <w:rPr>
          <w:rFonts w:ascii="Times New Roman" w:hAnsi="Times New Roman"/>
          <w:sz w:val="24"/>
          <w:szCs w:val="24"/>
        </w:rPr>
        <w:t xml:space="preserve">    </w:t>
      </w:r>
      <w:r w:rsidR="003D6024" w:rsidRPr="00345942">
        <w:rPr>
          <w:rFonts w:ascii="Times New Roman" w:hAnsi="Times New Roman"/>
          <w:sz w:val="24"/>
          <w:szCs w:val="24"/>
        </w:rPr>
        <w:t xml:space="preserve">      </w:t>
      </w:r>
    </w:p>
    <w:p w:rsidR="00827473" w:rsidRPr="00246AD4" w:rsidRDefault="00607A46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3D6024" w:rsidRPr="00246AD4">
        <w:rPr>
          <w:rFonts w:ascii="Times New Roman" w:hAnsi="Times New Roman"/>
          <w:sz w:val="24"/>
          <w:szCs w:val="24"/>
        </w:rPr>
        <w:t xml:space="preserve">. </w:t>
      </w:r>
      <w:r w:rsidR="00827473" w:rsidRPr="00246AD4">
        <w:rPr>
          <w:rFonts w:ascii="Times New Roman" w:hAnsi="Times New Roman"/>
          <w:sz w:val="24"/>
          <w:szCs w:val="24"/>
        </w:rPr>
        <w:t>Сведения о результатах аукциона.</w:t>
      </w:r>
    </w:p>
    <w:p w:rsidR="003D6024" w:rsidRPr="00246AD4" w:rsidRDefault="007F4B4B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Аукцион </w:t>
      </w:r>
      <w:r w:rsidR="00607A46">
        <w:rPr>
          <w:rFonts w:ascii="Times New Roman" w:hAnsi="Times New Roman"/>
          <w:sz w:val="24"/>
          <w:szCs w:val="24"/>
        </w:rPr>
        <w:t>по лоту 3</w:t>
      </w:r>
      <w:r w:rsidR="0048740B">
        <w:rPr>
          <w:rFonts w:ascii="Times New Roman" w:hAnsi="Times New Roman"/>
          <w:sz w:val="24"/>
          <w:szCs w:val="24"/>
        </w:rPr>
        <w:t xml:space="preserve"> признан</w:t>
      </w:r>
      <w:r w:rsidR="00A22A28" w:rsidRPr="00246AD4">
        <w:rPr>
          <w:rFonts w:ascii="Times New Roman" w:hAnsi="Times New Roman"/>
          <w:sz w:val="24"/>
          <w:szCs w:val="24"/>
        </w:rPr>
        <w:t xml:space="preserve"> несостоявшимся</w:t>
      </w:r>
      <w:r w:rsidRPr="00246AD4">
        <w:rPr>
          <w:rFonts w:ascii="Times New Roman" w:hAnsi="Times New Roman"/>
          <w:sz w:val="24"/>
          <w:szCs w:val="24"/>
        </w:rPr>
        <w:t xml:space="preserve">, в связи с </w:t>
      </w:r>
      <w:r w:rsidR="00246AD4" w:rsidRPr="00246AD4">
        <w:rPr>
          <w:rFonts w:ascii="Times New Roman" w:hAnsi="Times New Roman"/>
          <w:sz w:val="24"/>
          <w:szCs w:val="24"/>
        </w:rPr>
        <w:t>отсутствием технической возможности для проведения аукциона.</w:t>
      </w:r>
    </w:p>
    <w:p w:rsidR="003D6024" w:rsidRPr="00246AD4" w:rsidRDefault="003D602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3D6024" w:rsidRPr="00246AD4" w:rsidRDefault="00607A46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 w:rsidR="003D6024" w:rsidRPr="00246AD4">
        <w:rPr>
          <w:rFonts w:ascii="Times New Roman" w:hAnsi="Times New Roman"/>
          <w:sz w:val="24"/>
          <w:szCs w:val="24"/>
        </w:rPr>
        <w:t>. Порядок возврата денежных средств, внесенных участниками аукциона в качестве задатка.</w:t>
      </w:r>
    </w:p>
    <w:p w:rsidR="003D6024" w:rsidRPr="00246AD4" w:rsidRDefault="00246AD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Задаток возвращается участниками аукциона </w:t>
      </w:r>
      <w:r w:rsidR="005A4499" w:rsidRPr="00246AD4">
        <w:rPr>
          <w:rFonts w:ascii="Times New Roman" w:hAnsi="Times New Roman"/>
          <w:sz w:val="24"/>
          <w:szCs w:val="24"/>
        </w:rPr>
        <w:t>в течение 5</w:t>
      </w:r>
      <w:r w:rsidR="003D6024" w:rsidRPr="00246AD4">
        <w:rPr>
          <w:rFonts w:ascii="Times New Roman" w:hAnsi="Times New Roman"/>
          <w:sz w:val="24"/>
          <w:szCs w:val="24"/>
        </w:rPr>
        <w:t xml:space="preserve"> рабочих дней со дня подписания протокола о результатах аукциона.</w:t>
      </w:r>
    </w:p>
    <w:p w:rsidR="003D6024" w:rsidRPr="00246AD4" w:rsidRDefault="003D602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045759" w:rsidRDefault="00DA3EEC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3. </w:t>
      </w:r>
      <w:r w:rsidR="003D6024" w:rsidRPr="00246AD4">
        <w:rPr>
          <w:rFonts w:ascii="Times New Roman" w:hAnsi="Times New Roman"/>
          <w:sz w:val="24"/>
          <w:szCs w:val="24"/>
        </w:rPr>
        <w:t xml:space="preserve">Протокол о результатах аукциона размещается на </w:t>
      </w:r>
      <w:r w:rsidR="00246AD4" w:rsidRPr="00246AD4">
        <w:rPr>
          <w:rFonts w:ascii="Times New Roman" w:hAnsi="Times New Roman"/>
          <w:sz w:val="24"/>
          <w:szCs w:val="24"/>
        </w:rPr>
        <w:t xml:space="preserve">официальном </w:t>
      </w:r>
      <w:r w:rsidR="003D6024" w:rsidRPr="00246AD4">
        <w:rPr>
          <w:rFonts w:ascii="Times New Roman" w:hAnsi="Times New Roman"/>
          <w:sz w:val="24"/>
          <w:szCs w:val="24"/>
        </w:rPr>
        <w:t>сайте Администрации</w:t>
      </w:r>
      <w:r w:rsidR="00246AD4" w:rsidRPr="00246AD4">
        <w:rPr>
          <w:rFonts w:ascii="Times New Roman" w:hAnsi="Times New Roman"/>
          <w:sz w:val="24"/>
          <w:szCs w:val="24"/>
        </w:rPr>
        <w:t xml:space="preserve"> в течение  одного рабочего дня, следующего за днем его подписания</w:t>
      </w:r>
      <w:r w:rsidR="0048740B">
        <w:rPr>
          <w:rFonts w:ascii="Times New Roman" w:hAnsi="Times New Roman"/>
          <w:sz w:val="24"/>
          <w:szCs w:val="24"/>
        </w:rPr>
        <w:t>.</w:t>
      </w:r>
      <w:r w:rsidR="00045759" w:rsidRPr="00246AD4">
        <w:rPr>
          <w:rFonts w:ascii="Times New Roman" w:hAnsi="Times New Roman"/>
          <w:sz w:val="24"/>
          <w:szCs w:val="24"/>
        </w:rPr>
        <w:t xml:space="preserve"> </w:t>
      </w:r>
    </w:p>
    <w:p w:rsidR="0048740B" w:rsidRDefault="0048740B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48740B" w:rsidRPr="00246AD4" w:rsidRDefault="0048740B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3D6024" w:rsidRPr="00246AD4" w:rsidRDefault="003D6024" w:rsidP="007A65C4">
      <w:pPr>
        <w:autoSpaceDE w:val="0"/>
        <w:autoSpaceDN w:val="0"/>
        <w:adjustRightInd w:val="0"/>
        <w:ind w:right="-1" w:firstLine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90"/>
        <w:tblW w:w="9763" w:type="dxa"/>
        <w:tblLayout w:type="fixed"/>
        <w:tblLook w:val="0000" w:firstRow="0" w:lastRow="0" w:firstColumn="0" w:lastColumn="0" w:noHBand="0" w:noVBand="0"/>
      </w:tblPr>
      <w:tblGrid>
        <w:gridCol w:w="3652"/>
        <w:gridCol w:w="3867"/>
        <w:gridCol w:w="2244"/>
      </w:tblGrid>
      <w:tr w:rsidR="00246AD4" w:rsidRPr="00246AD4" w:rsidTr="007A65C4">
        <w:trPr>
          <w:trHeight w:val="137"/>
        </w:trPr>
        <w:tc>
          <w:tcPr>
            <w:tcW w:w="3652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2244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Н.В. Татаринов 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А.В. Никитин</w:t>
            </w:r>
          </w:p>
        </w:tc>
      </w:tr>
      <w:tr w:rsidR="00246AD4" w:rsidRPr="00246AD4" w:rsidTr="007A65C4">
        <w:trPr>
          <w:trHeight w:val="308"/>
        </w:trPr>
        <w:tc>
          <w:tcPr>
            <w:tcW w:w="3652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И.И. </w:t>
            </w:r>
            <w:proofErr w:type="spellStart"/>
            <w:r w:rsidRPr="00246AD4">
              <w:rPr>
                <w:rFonts w:ascii="Times New Roman" w:hAnsi="Times New Roman"/>
                <w:sz w:val="24"/>
                <w:szCs w:val="24"/>
              </w:rPr>
              <w:t>Чумичев</w:t>
            </w:r>
            <w:proofErr w:type="spellEnd"/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Н.И. </w:t>
            </w:r>
            <w:proofErr w:type="spellStart"/>
            <w:r w:rsidRPr="00246AD4">
              <w:rPr>
                <w:rFonts w:ascii="Times New Roman" w:hAnsi="Times New Roman"/>
                <w:sz w:val="24"/>
                <w:szCs w:val="24"/>
              </w:rPr>
              <w:t>Смородякова</w:t>
            </w:r>
            <w:proofErr w:type="spellEnd"/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О.В. Клаус</w:t>
            </w: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1CA5" w:rsidRPr="00246AD4" w:rsidRDefault="00571CA5" w:rsidP="007A65C4">
      <w:pPr>
        <w:ind w:right="-1" w:firstLine="851"/>
        <w:rPr>
          <w:rFonts w:ascii="Times New Roman" w:hAnsi="Times New Roman"/>
          <w:caps/>
          <w:color w:val="000000"/>
          <w:sz w:val="24"/>
          <w:szCs w:val="24"/>
        </w:rPr>
      </w:pPr>
    </w:p>
    <w:sectPr w:rsidR="00571CA5" w:rsidRPr="00246AD4" w:rsidSect="00ED7850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E00D4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BE0BB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094F8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A5063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A2C4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505A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F47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4A00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1C3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3861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7330FA"/>
    <w:multiLevelType w:val="multilevel"/>
    <w:tmpl w:val="EFA06EEE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cs="Arial" w:hint="default"/>
        <w:b/>
      </w:rPr>
    </w:lvl>
  </w:abstractNum>
  <w:abstractNum w:abstractNumId="11">
    <w:nsid w:val="7A7F1FF5"/>
    <w:multiLevelType w:val="hybridMultilevel"/>
    <w:tmpl w:val="7668F172"/>
    <w:lvl w:ilvl="0" w:tplc="4718C2E6">
      <w:start w:val="1"/>
      <w:numFmt w:val="decimal"/>
      <w:lvlText w:val="%1."/>
      <w:lvlJc w:val="left"/>
      <w:pPr>
        <w:ind w:left="1047" w:hanging="6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0F42"/>
    <w:rsid w:val="000170CA"/>
    <w:rsid w:val="00017D65"/>
    <w:rsid w:val="00022717"/>
    <w:rsid w:val="00045759"/>
    <w:rsid w:val="000532FB"/>
    <w:rsid w:val="00067C7D"/>
    <w:rsid w:val="00075AA5"/>
    <w:rsid w:val="00093B8A"/>
    <w:rsid w:val="000A610A"/>
    <w:rsid w:val="000B49AC"/>
    <w:rsid w:val="000E0A9F"/>
    <w:rsid w:val="0011393E"/>
    <w:rsid w:val="001237D6"/>
    <w:rsid w:val="001449AB"/>
    <w:rsid w:val="0014615F"/>
    <w:rsid w:val="00171462"/>
    <w:rsid w:val="001A7FBB"/>
    <w:rsid w:val="001B0666"/>
    <w:rsid w:val="00203A1E"/>
    <w:rsid w:val="002074CF"/>
    <w:rsid w:val="00210F42"/>
    <w:rsid w:val="00212F74"/>
    <w:rsid w:val="00215ACD"/>
    <w:rsid w:val="0023677B"/>
    <w:rsid w:val="00246AD4"/>
    <w:rsid w:val="0028638C"/>
    <w:rsid w:val="002B2CAC"/>
    <w:rsid w:val="002B5BD0"/>
    <w:rsid w:val="002C08A5"/>
    <w:rsid w:val="002C2BF9"/>
    <w:rsid w:val="002C7A1D"/>
    <w:rsid w:val="002F1085"/>
    <w:rsid w:val="00307376"/>
    <w:rsid w:val="00340E26"/>
    <w:rsid w:val="00344F1E"/>
    <w:rsid w:val="00345942"/>
    <w:rsid w:val="00377291"/>
    <w:rsid w:val="003A356D"/>
    <w:rsid w:val="003A5B57"/>
    <w:rsid w:val="003C61DD"/>
    <w:rsid w:val="003D6024"/>
    <w:rsid w:val="003F3561"/>
    <w:rsid w:val="004049B2"/>
    <w:rsid w:val="004470C7"/>
    <w:rsid w:val="0045538C"/>
    <w:rsid w:val="004557FE"/>
    <w:rsid w:val="0046021F"/>
    <w:rsid w:val="004634B5"/>
    <w:rsid w:val="00484D5A"/>
    <w:rsid w:val="0048740B"/>
    <w:rsid w:val="00487B0E"/>
    <w:rsid w:val="0049419E"/>
    <w:rsid w:val="004B1D0C"/>
    <w:rsid w:val="004C0E79"/>
    <w:rsid w:val="004C1A38"/>
    <w:rsid w:val="004C322C"/>
    <w:rsid w:val="00503AC6"/>
    <w:rsid w:val="00507AF8"/>
    <w:rsid w:val="00521B49"/>
    <w:rsid w:val="00541322"/>
    <w:rsid w:val="00571CA5"/>
    <w:rsid w:val="0057696F"/>
    <w:rsid w:val="005932F9"/>
    <w:rsid w:val="005A4499"/>
    <w:rsid w:val="005C1E4B"/>
    <w:rsid w:val="00607A46"/>
    <w:rsid w:val="0061505C"/>
    <w:rsid w:val="00617006"/>
    <w:rsid w:val="006224EB"/>
    <w:rsid w:val="00622BD6"/>
    <w:rsid w:val="0062308D"/>
    <w:rsid w:val="00623791"/>
    <w:rsid w:val="00635140"/>
    <w:rsid w:val="006424E1"/>
    <w:rsid w:val="00647E64"/>
    <w:rsid w:val="00670A98"/>
    <w:rsid w:val="00697017"/>
    <w:rsid w:val="006F23C2"/>
    <w:rsid w:val="00705780"/>
    <w:rsid w:val="00712A2F"/>
    <w:rsid w:val="00717847"/>
    <w:rsid w:val="00725159"/>
    <w:rsid w:val="00764943"/>
    <w:rsid w:val="007A4837"/>
    <w:rsid w:val="007A65C4"/>
    <w:rsid w:val="007F4B4B"/>
    <w:rsid w:val="00827473"/>
    <w:rsid w:val="00834729"/>
    <w:rsid w:val="00837D49"/>
    <w:rsid w:val="008431AE"/>
    <w:rsid w:val="00843CEA"/>
    <w:rsid w:val="008A18DB"/>
    <w:rsid w:val="008D0AD5"/>
    <w:rsid w:val="00905068"/>
    <w:rsid w:val="00923779"/>
    <w:rsid w:val="00925C4A"/>
    <w:rsid w:val="00940DA7"/>
    <w:rsid w:val="00961872"/>
    <w:rsid w:val="00982D9F"/>
    <w:rsid w:val="009B24D4"/>
    <w:rsid w:val="00A22A28"/>
    <w:rsid w:val="00A27A6D"/>
    <w:rsid w:val="00A31320"/>
    <w:rsid w:val="00A83C26"/>
    <w:rsid w:val="00AD5CBB"/>
    <w:rsid w:val="00AD6B84"/>
    <w:rsid w:val="00AE10A2"/>
    <w:rsid w:val="00B4621C"/>
    <w:rsid w:val="00BB7123"/>
    <w:rsid w:val="00BE2A7A"/>
    <w:rsid w:val="00BF685D"/>
    <w:rsid w:val="00BF7389"/>
    <w:rsid w:val="00C039DD"/>
    <w:rsid w:val="00C260C5"/>
    <w:rsid w:val="00C53DCA"/>
    <w:rsid w:val="00C56FFA"/>
    <w:rsid w:val="00C65DCD"/>
    <w:rsid w:val="00CB3710"/>
    <w:rsid w:val="00CC0999"/>
    <w:rsid w:val="00CE40C8"/>
    <w:rsid w:val="00CF110D"/>
    <w:rsid w:val="00D01464"/>
    <w:rsid w:val="00D25572"/>
    <w:rsid w:val="00D63CE5"/>
    <w:rsid w:val="00D7154A"/>
    <w:rsid w:val="00D75E69"/>
    <w:rsid w:val="00DA3EEC"/>
    <w:rsid w:val="00DB0E6A"/>
    <w:rsid w:val="00DB3779"/>
    <w:rsid w:val="00E21FD9"/>
    <w:rsid w:val="00E73918"/>
    <w:rsid w:val="00E86149"/>
    <w:rsid w:val="00E95AEA"/>
    <w:rsid w:val="00E95BA1"/>
    <w:rsid w:val="00EA6DE7"/>
    <w:rsid w:val="00ED7850"/>
    <w:rsid w:val="00F11310"/>
    <w:rsid w:val="00F17107"/>
    <w:rsid w:val="00F57EB6"/>
    <w:rsid w:val="00F6508F"/>
    <w:rsid w:val="00F84E2F"/>
    <w:rsid w:val="00F963F3"/>
    <w:rsid w:val="00FB6738"/>
    <w:rsid w:val="00FB6E2D"/>
    <w:rsid w:val="00FC2F95"/>
    <w:rsid w:val="00FD030D"/>
    <w:rsid w:val="00FD5F9E"/>
    <w:rsid w:val="00FF0F42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42"/>
    <w:pPr>
      <w:ind w:firstLine="53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10F42"/>
    <w:pPr>
      <w:keepNext/>
      <w:ind w:firstLine="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10F4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No Spacing"/>
    <w:uiPriority w:val="99"/>
    <w:qFormat/>
    <w:rsid w:val="00210F42"/>
    <w:pPr>
      <w:ind w:firstLine="539"/>
      <w:jc w:val="both"/>
    </w:pPr>
    <w:rPr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210F42"/>
    <w:pPr>
      <w:ind w:firstLine="0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210F42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210F42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210F42"/>
    <w:pPr>
      <w:ind w:left="720" w:firstLine="0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210F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210F42"/>
    <w:rPr>
      <w:rFonts w:ascii="Calibri" w:hAnsi="Calibri" w:cs="Times New Roman"/>
    </w:rPr>
  </w:style>
  <w:style w:type="paragraph" w:customStyle="1" w:styleId="ConsPlusNormal">
    <w:name w:val="ConsPlusNormal"/>
    <w:uiPriority w:val="99"/>
    <w:rsid w:val="0092377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uiPriority w:val="99"/>
    <w:locked/>
    <w:rsid w:val="00C53DCA"/>
    <w:pPr>
      <w:ind w:firstLine="539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2367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725159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rsid w:val="00571C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A27A6D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A27A6D"/>
    <w:rPr>
      <w:lang w:eastAsia="en-US"/>
    </w:rPr>
  </w:style>
  <w:style w:type="character" w:customStyle="1" w:styleId="labelheaderlevel21">
    <w:name w:val="label_header_level_21"/>
    <w:rsid w:val="00A27A6D"/>
    <w:rPr>
      <w:b/>
      <w:bCs/>
      <w:color w:val="0000F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&#1052;&#1086;&#1080;%20&#1076;&#1086;&#1082;&#1091;&#1084;&#1077;&#1085;&#1090;&#1099;\&#1040;&#1091;&#1082;&#1094;&#1080;&#1086;&#1085;&#1099;%20&#1053;&#1058;&#1054;\&#1072;&#1091;&#1082;&#1094;&#1080;&#1086;&#1085;%2012.04.2016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6570F-7E5C-4B3B-BEFD-1D61F5A8C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Microsoft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Admin</dc:creator>
  <cp:lastModifiedBy>Смородякова Наталья Ивановна</cp:lastModifiedBy>
  <cp:revision>11</cp:revision>
  <cp:lastPrinted>2016-04-12T12:48:00Z</cp:lastPrinted>
  <dcterms:created xsi:type="dcterms:W3CDTF">2016-04-12T12:48:00Z</dcterms:created>
  <dcterms:modified xsi:type="dcterms:W3CDTF">2016-04-13T05:28:00Z</dcterms:modified>
</cp:coreProperties>
</file>