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86" w:rsidRPr="00712A2F" w:rsidRDefault="00A41486" w:rsidP="00991AD3">
      <w:pPr>
        <w:pStyle w:val="a3"/>
        <w:ind w:right="-460"/>
        <w:jc w:val="center"/>
        <w:rPr>
          <w:rFonts w:ascii="Times New Roman" w:hAnsi="Times New Roman"/>
          <w:b/>
          <w:sz w:val="24"/>
          <w:szCs w:val="24"/>
        </w:rPr>
      </w:pPr>
      <w:r w:rsidRPr="00712A2F">
        <w:rPr>
          <w:rFonts w:ascii="Times New Roman" w:hAnsi="Times New Roman"/>
          <w:b/>
          <w:sz w:val="24"/>
          <w:szCs w:val="24"/>
        </w:rPr>
        <w:t>ПРОТОКОЛ</w:t>
      </w:r>
    </w:p>
    <w:p w:rsidR="00A41486" w:rsidRDefault="00A41486" w:rsidP="00991AD3">
      <w:pPr>
        <w:pStyle w:val="a3"/>
        <w:ind w:right="-4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рассмотрения</w:t>
      </w:r>
      <w:r w:rsidRPr="00712A2F">
        <w:rPr>
          <w:rFonts w:ascii="Times New Roman" w:hAnsi="Times New Roman"/>
          <w:b/>
          <w:bCs/>
          <w:sz w:val="24"/>
          <w:szCs w:val="24"/>
        </w:rPr>
        <w:t xml:space="preserve"> заявок на участие в аукционе </w:t>
      </w:r>
      <w:r>
        <w:rPr>
          <w:rFonts w:ascii="Times New Roman" w:hAnsi="Times New Roman"/>
          <w:b/>
          <w:bCs/>
          <w:sz w:val="24"/>
          <w:szCs w:val="24"/>
        </w:rPr>
        <w:t xml:space="preserve">№  </w:t>
      </w:r>
      <w:r w:rsidR="00891576">
        <w:rPr>
          <w:rFonts w:ascii="Times New Roman" w:hAnsi="Times New Roman"/>
          <w:b/>
          <w:bCs/>
          <w:sz w:val="24"/>
          <w:szCs w:val="24"/>
        </w:rPr>
        <w:t>002</w:t>
      </w:r>
      <w:r w:rsidR="00C139A5">
        <w:rPr>
          <w:rFonts w:ascii="Times New Roman" w:hAnsi="Times New Roman"/>
          <w:b/>
          <w:bCs/>
          <w:sz w:val="24"/>
          <w:szCs w:val="24"/>
        </w:rPr>
        <w:t>-15</w:t>
      </w:r>
    </w:p>
    <w:p w:rsidR="00300136" w:rsidRDefault="00CC5388" w:rsidP="00991AD3">
      <w:pPr>
        <w:pStyle w:val="a3"/>
        <w:ind w:right="-46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право заключения договоров</w:t>
      </w:r>
      <w:r w:rsidR="008B5B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1486" w:rsidRPr="00712A2F">
        <w:rPr>
          <w:rFonts w:ascii="Times New Roman" w:hAnsi="Times New Roman"/>
          <w:b/>
          <w:sz w:val="24"/>
          <w:szCs w:val="24"/>
        </w:rPr>
        <w:t xml:space="preserve">на </w:t>
      </w:r>
      <w:r w:rsidR="00300136">
        <w:rPr>
          <w:rFonts w:ascii="Times New Roman" w:hAnsi="Times New Roman"/>
          <w:b/>
          <w:sz w:val="24"/>
          <w:szCs w:val="24"/>
        </w:rPr>
        <w:t>установку и эксплуатацию рекламных конструкций</w:t>
      </w:r>
    </w:p>
    <w:p w:rsidR="00300136" w:rsidRDefault="00300136" w:rsidP="00991AD3">
      <w:pPr>
        <w:pStyle w:val="a3"/>
        <w:ind w:right="-460" w:firstLine="0"/>
        <w:jc w:val="left"/>
        <w:rPr>
          <w:rFonts w:ascii="Times New Roman" w:hAnsi="Times New Roman"/>
          <w:b/>
          <w:sz w:val="24"/>
          <w:szCs w:val="24"/>
        </w:rPr>
      </w:pPr>
    </w:p>
    <w:p w:rsidR="00FC4407" w:rsidRDefault="00891576" w:rsidP="00991AD3">
      <w:pPr>
        <w:pStyle w:val="a3"/>
        <w:ind w:right="-460"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10.08</w:t>
      </w:r>
      <w:r w:rsidR="00C139A5">
        <w:rPr>
          <w:rFonts w:ascii="Times New Roman" w:hAnsi="Times New Roman"/>
          <w:b/>
          <w:sz w:val="24"/>
          <w:szCs w:val="24"/>
        </w:rPr>
        <w:t>.2015</w:t>
      </w:r>
      <w:r w:rsidR="0046255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C139A5">
        <w:rPr>
          <w:rFonts w:ascii="Times New Roman" w:hAnsi="Times New Roman"/>
          <w:b/>
          <w:sz w:val="24"/>
          <w:szCs w:val="24"/>
        </w:rPr>
        <w:t xml:space="preserve">   </w:t>
      </w:r>
      <w:r w:rsidR="00462555">
        <w:rPr>
          <w:rFonts w:ascii="Times New Roman" w:hAnsi="Times New Roman"/>
          <w:b/>
          <w:sz w:val="24"/>
          <w:szCs w:val="24"/>
        </w:rPr>
        <w:t xml:space="preserve">    </w:t>
      </w:r>
      <w:r w:rsidR="005D5FA3">
        <w:rPr>
          <w:rFonts w:ascii="Times New Roman" w:hAnsi="Times New Roman"/>
          <w:b/>
          <w:sz w:val="24"/>
          <w:szCs w:val="24"/>
        </w:rPr>
        <w:t xml:space="preserve">         </w:t>
      </w:r>
      <w:r w:rsidR="00462555">
        <w:rPr>
          <w:rFonts w:ascii="Times New Roman" w:hAnsi="Times New Roman"/>
          <w:b/>
          <w:sz w:val="24"/>
          <w:szCs w:val="24"/>
        </w:rPr>
        <w:t xml:space="preserve"> г. Зеленогорск</w:t>
      </w:r>
      <w:r w:rsidR="00FC4407">
        <w:rPr>
          <w:rFonts w:ascii="Times New Roman" w:hAnsi="Times New Roman"/>
          <w:b/>
          <w:sz w:val="24"/>
          <w:szCs w:val="24"/>
        </w:rPr>
        <w:t xml:space="preserve"> </w:t>
      </w:r>
    </w:p>
    <w:p w:rsidR="00CC5388" w:rsidRPr="00712A2F" w:rsidRDefault="00CC5388" w:rsidP="00991AD3">
      <w:pPr>
        <w:pStyle w:val="a3"/>
        <w:ind w:right="-46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B170D" w:rsidRDefault="00891576" w:rsidP="00991AD3">
      <w:pPr>
        <w:pStyle w:val="ConsPlusNormal"/>
        <w:ind w:right="-46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10.08</w:t>
      </w:r>
      <w:r w:rsidR="00C139A5">
        <w:rPr>
          <w:rFonts w:ascii="Times New Roman" w:hAnsi="Times New Roman" w:cs="Times New Roman"/>
          <w:sz w:val="24"/>
          <w:szCs w:val="24"/>
        </w:rPr>
        <w:t xml:space="preserve">.2015 </w:t>
      </w:r>
      <w:r w:rsidR="00B30188">
        <w:rPr>
          <w:rFonts w:ascii="Times New Roman" w:hAnsi="Times New Roman" w:cs="Times New Roman"/>
          <w:sz w:val="24"/>
          <w:szCs w:val="24"/>
        </w:rPr>
        <w:t>в 14 час.3</w:t>
      </w:r>
      <w:r w:rsidR="00FC4407" w:rsidRPr="00027BAE">
        <w:rPr>
          <w:rFonts w:ascii="Times New Roman" w:hAnsi="Times New Roman" w:cs="Times New Roman"/>
          <w:sz w:val="24"/>
          <w:szCs w:val="24"/>
        </w:rPr>
        <w:t>0 мин. по м</w:t>
      </w:r>
      <w:r w:rsidR="00B30188">
        <w:rPr>
          <w:rFonts w:ascii="Times New Roman" w:hAnsi="Times New Roman" w:cs="Times New Roman"/>
          <w:sz w:val="24"/>
          <w:szCs w:val="24"/>
        </w:rPr>
        <w:t>естному времени в кабинете № 120</w:t>
      </w:r>
      <w:r w:rsidR="00FC4407" w:rsidRPr="00027BAE">
        <w:rPr>
          <w:rFonts w:ascii="Times New Roman" w:hAnsi="Times New Roman" w:cs="Times New Roman"/>
          <w:sz w:val="24"/>
          <w:szCs w:val="24"/>
        </w:rPr>
        <w:t xml:space="preserve"> по адресу: Красноярский кра</w:t>
      </w:r>
      <w:r w:rsidR="0093146C">
        <w:rPr>
          <w:rFonts w:ascii="Times New Roman" w:hAnsi="Times New Roman" w:cs="Times New Roman"/>
          <w:sz w:val="24"/>
          <w:szCs w:val="24"/>
        </w:rPr>
        <w:t>й, г. Зеленогорск, ул. Мира, 15</w:t>
      </w:r>
      <w:r w:rsidR="00FC4407" w:rsidRPr="00027BAE">
        <w:rPr>
          <w:rFonts w:ascii="Times New Roman" w:hAnsi="Times New Roman" w:cs="Times New Roman"/>
          <w:sz w:val="24"/>
          <w:szCs w:val="24"/>
        </w:rPr>
        <w:t xml:space="preserve"> состоялось заседание аукционной комиссии </w:t>
      </w:r>
      <w:r w:rsidR="00FC4407" w:rsidRPr="00027BAE">
        <w:rPr>
          <w:rFonts w:ascii="Times New Roman" w:hAnsi="Times New Roman"/>
          <w:sz w:val="24"/>
          <w:szCs w:val="24"/>
        </w:rPr>
        <w:t xml:space="preserve">по проведению аукционов на право заключения договоров на </w:t>
      </w:r>
      <w:r w:rsidR="00B30188">
        <w:rPr>
          <w:rFonts w:ascii="Times New Roman" w:hAnsi="Times New Roman"/>
          <w:sz w:val="24"/>
          <w:szCs w:val="24"/>
        </w:rPr>
        <w:t xml:space="preserve"> установку и эксплуатацию рекламных конструкций </w:t>
      </w:r>
      <w:r w:rsidR="00FC4407" w:rsidRPr="00027BAE">
        <w:rPr>
          <w:rFonts w:ascii="Times New Roman" w:hAnsi="Times New Roman"/>
          <w:sz w:val="24"/>
          <w:szCs w:val="24"/>
        </w:rPr>
        <w:t>(далее - комиссия)</w:t>
      </w:r>
      <w:r w:rsidR="004B170D">
        <w:rPr>
          <w:rFonts w:ascii="Times New Roman" w:hAnsi="Times New Roman"/>
          <w:sz w:val="24"/>
          <w:szCs w:val="24"/>
        </w:rPr>
        <w:t>.</w:t>
      </w:r>
    </w:p>
    <w:p w:rsidR="004B170D" w:rsidRPr="004044B8" w:rsidRDefault="004B170D" w:rsidP="00991AD3">
      <w:pPr>
        <w:ind w:right="-460" w:firstLine="851"/>
      </w:pPr>
      <w:r>
        <w:rPr>
          <w:rFonts w:ascii="Times New Roman" w:hAnsi="Times New Roman"/>
          <w:kern w:val="2"/>
          <w:sz w:val="24"/>
          <w:szCs w:val="24"/>
        </w:rPr>
        <w:t xml:space="preserve">Состав и порядок работы </w:t>
      </w:r>
      <w:r w:rsidRPr="001A7FBB">
        <w:rPr>
          <w:rFonts w:ascii="Times New Roman" w:hAnsi="Times New Roman"/>
          <w:kern w:val="2"/>
          <w:sz w:val="24"/>
          <w:szCs w:val="24"/>
        </w:rPr>
        <w:t>комиссии</w:t>
      </w:r>
      <w:r>
        <w:rPr>
          <w:rFonts w:ascii="Times New Roman" w:hAnsi="Times New Roman"/>
          <w:kern w:val="2"/>
          <w:sz w:val="24"/>
          <w:szCs w:val="24"/>
        </w:rPr>
        <w:t xml:space="preserve"> утверждён</w:t>
      </w:r>
      <w:r w:rsidRPr="001A7FBB">
        <w:rPr>
          <w:rFonts w:ascii="Times New Roman" w:hAnsi="Times New Roman"/>
          <w:kern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распоряжением </w:t>
      </w:r>
      <w:proofErr w:type="gramStart"/>
      <w:r w:rsidRPr="001A7FBB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1A7FBB">
        <w:rPr>
          <w:rFonts w:ascii="Times New Roman" w:hAnsi="Times New Roman"/>
          <w:sz w:val="24"/>
          <w:szCs w:val="24"/>
        </w:rPr>
        <w:t xml:space="preserve"> ЗАТО </w:t>
      </w:r>
      <w:r w:rsidR="00991AD3">
        <w:rPr>
          <w:rFonts w:ascii="Times New Roman" w:hAnsi="Times New Roman"/>
          <w:sz w:val="24"/>
          <w:szCs w:val="24"/>
        </w:rPr>
        <w:t xml:space="preserve">       </w:t>
      </w:r>
      <w:r w:rsidRPr="001A7FBB">
        <w:rPr>
          <w:rFonts w:ascii="Times New Roman" w:hAnsi="Times New Roman"/>
          <w:sz w:val="24"/>
          <w:szCs w:val="24"/>
        </w:rPr>
        <w:t>г. Зеленогорска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B30188">
        <w:rPr>
          <w:rFonts w:ascii="Times New Roman" w:hAnsi="Times New Roman"/>
          <w:sz w:val="24"/>
          <w:szCs w:val="24"/>
        </w:rPr>
        <w:t>от 20.05.2015  № 1009</w:t>
      </w:r>
      <w:r>
        <w:rPr>
          <w:rFonts w:ascii="Times New Roman" w:hAnsi="Times New Roman"/>
          <w:sz w:val="24"/>
          <w:szCs w:val="24"/>
        </w:rPr>
        <w:t xml:space="preserve">-р. </w:t>
      </w:r>
    </w:p>
    <w:p w:rsidR="00A41486" w:rsidRPr="004B170D" w:rsidRDefault="004B170D" w:rsidP="00991AD3">
      <w:pPr>
        <w:tabs>
          <w:tab w:val="left" w:pos="7824"/>
        </w:tabs>
        <w:ind w:right="-460" w:firstLine="851"/>
        <w:rPr>
          <w:rFonts w:ascii="Times New Roman" w:hAnsi="Times New Roman"/>
          <w:b/>
          <w:sz w:val="24"/>
          <w:szCs w:val="24"/>
        </w:rPr>
      </w:pPr>
      <w:r w:rsidRPr="004B170D">
        <w:rPr>
          <w:rFonts w:ascii="Times New Roman" w:hAnsi="Times New Roman"/>
          <w:sz w:val="24"/>
          <w:szCs w:val="24"/>
        </w:rPr>
        <w:t>На заседании комиссии присутствовали:</w:t>
      </w:r>
      <w:r w:rsidRPr="004B170D">
        <w:rPr>
          <w:rFonts w:ascii="Times New Roman" w:hAnsi="Times New Roman"/>
          <w:b/>
          <w:sz w:val="24"/>
          <w:szCs w:val="24"/>
        </w:rPr>
        <w:t xml:space="preserve"> </w:t>
      </w:r>
      <w:r w:rsidR="00123081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4"/>
        <w:gridCol w:w="6378"/>
      </w:tblGrid>
      <w:tr w:rsidR="00C139A5" w:rsidTr="00C139A5">
        <w:tc>
          <w:tcPr>
            <w:tcW w:w="3652" w:type="dxa"/>
          </w:tcPr>
          <w:p w:rsidR="00C139A5" w:rsidRDefault="00C139A5" w:rsidP="00991AD3">
            <w:pPr>
              <w:ind w:right="-46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Татаринов Никита Владимирович</w:t>
            </w:r>
          </w:p>
        </w:tc>
        <w:tc>
          <w:tcPr>
            <w:tcW w:w="284" w:type="dxa"/>
          </w:tcPr>
          <w:p w:rsidR="00C139A5" w:rsidRDefault="00C139A5" w:rsidP="00991AD3">
            <w:pPr>
              <w:ind w:right="-46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Pr="00F661A7" w:rsidRDefault="00C139A5" w:rsidP="00991AD3">
            <w:pPr>
              <w:ind w:right="-108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F661A7">
              <w:rPr>
                <w:rFonts w:ascii="Times New Roman" w:hAnsi="Times New Roman"/>
                <w:sz w:val="24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F661A7">
              <w:rPr>
                <w:rFonts w:ascii="Times New Roman" w:hAnsi="Times New Roman"/>
                <w:sz w:val="24"/>
                <w:szCs w:val="28"/>
              </w:rPr>
              <w:t>Администрации</w:t>
            </w:r>
            <w:proofErr w:type="gramEnd"/>
            <w:r w:rsidRPr="00F661A7">
              <w:rPr>
                <w:rFonts w:ascii="Times New Roman" w:hAnsi="Times New Roman"/>
                <w:sz w:val="24"/>
                <w:szCs w:val="28"/>
              </w:rPr>
              <w:t xml:space="preserve"> ЗАТО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г. Зеленогорска</w:t>
            </w:r>
            <w:r w:rsidRPr="00F661A7">
              <w:rPr>
                <w:rFonts w:ascii="Times New Roman" w:hAnsi="Times New Roman"/>
                <w:sz w:val="24"/>
                <w:szCs w:val="28"/>
              </w:rPr>
              <w:t>,  председатель комиссии;</w:t>
            </w:r>
          </w:p>
        </w:tc>
      </w:tr>
      <w:tr w:rsidR="00C139A5" w:rsidTr="00C139A5">
        <w:tc>
          <w:tcPr>
            <w:tcW w:w="3652" w:type="dxa"/>
          </w:tcPr>
          <w:p w:rsidR="00C139A5" w:rsidRDefault="00C139A5" w:rsidP="00991AD3">
            <w:pPr>
              <w:ind w:right="-460" w:firstLine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1A7FBB">
              <w:rPr>
                <w:rFonts w:ascii="Times New Roman" w:hAnsi="Times New Roman"/>
                <w:sz w:val="24"/>
                <w:szCs w:val="28"/>
              </w:rPr>
              <w:t>Смородякова</w:t>
            </w:r>
            <w:proofErr w:type="spellEnd"/>
            <w:r w:rsidRPr="001A7FBB">
              <w:rPr>
                <w:rFonts w:ascii="Times New Roman" w:hAnsi="Times New Roman"/>
                <w:sz w:val="24"/>
                <w:szCs w:val="28"/>
              </w:rPr>
              <w:t xml:space="preserve"> Наталья Ивановна</w:t>
            </w:r>
          </w:p>
        </w:tc>
        <w:tc>
          <w:tcPr>
            <w:tcW w:w="284" w:type="dxa"/>
          </w:tcPr>
          <w:p w:rsidR="00C139A5" w:rsidRDefault="00C139A5" w:rsidP="00991AD3">
            <w:pPr>
              <w:ind w:right="-46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Default="00C139A5" w:rsidP="00991AD3">
            <w:pPr>
              <w:tabs>
                <w:tab w:val="left" w:pos="5562"/>
              </w:tabs>
              <w:ind w:right="-108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1A7FBB">
              <w:rPr>
                <w:rFonts w:ascii="Times New Roman" w:hAnsi="Times New Roman"/>
                <w:sz w:val="24"/>
                <w:szCs w:val="28"/>
              </w:rPr>
              <w:t xml:space="preserve">главный специалист отдела архитектуры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 градостроительства </w:t>
            </w:r>
            <w:r w:rsidRPr="001A7FBB">
              <w:rPr>
                <w:rFonts w:ascii="Times New Roman" w:hAnsi="Times New Roman"/>
                <w:sz w:val="24"/>
                <w:szCs w:val="28"/>
              </w:rPr>
              <w:t xml:space="preserve">Администрации ЗАТО </w:t>
            </w:r>
          </w:p>
          <w:p w:rsidR="00C139A5" w:rsidRDefault="00C139A5" w:rsidP="00991AD3">
            <w:pPr>
              <w:tabs>
                <w:tab w:val="left" w:pos="5562"/>
              </w:tabs>
              <w:ind w:right="-108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1A7FBB">
              <w:rPr>
                <w:rFonts w:ascii="Times New Roman" w:hAnsi="Times New Roman"/>
                <w:sz w:val="24"/>
                <w:szCs w:val="28"/>
              </w:rPr>
              <w:t>г. Зеленогорска</w:t>
            </w:r>
            <w:r>
              <w:rPr>
                <w:rFonts w:ascii="Times New Roman" w:hAnsi="Times New Roman"/>
                <w:sz w:val="24"/>
                <w:szCs w:val="28"/>
              </w:rPr>
              <w:t>, секретарь комиссии</w:t>
            </w:r>
            <w:r w:rsidRPr="001A7FBB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</w:tr>
      <w:tr w:rsidR="00C139A5" w:rsidTr="00C139A5">
        <w:tc>
          <w:tcPr>
            <w:tcW w:w="3652" w:type="dxa"/>
          </w:tcPr>
          <w:p w:rsidR="00C139A5" w:rsidRDefault="00C139A5" w:rsidP="00991AD3">
            <w:pPr>
              <w:ind w:right="-46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Клаус Оксана Викторовна</w:t>
            </w:r>
          </w:p>
        </w:tc>
        <w:tc>
          <w:tcPr>
            <w:tcW w:w="284" w:type="dxa"/>
          </w:tcPr>
          <w:p w:rsidR="00C139A5" w:rsidRDefault="00C139A5" w:rsidP="00991AD3">
            <w:pPr>
              <w:ind w:right="-46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Default="00C139A5" w:rsidP="00991AD3">
            <w:pPr>
              <w:ind w:right="-108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1A7FBB">
              <w:rPr>
                <w:rFonts w:ascii="Times New Roman" w:hAnsi="Times New Roman"/>
                <w:sz w:val="24"/>
                <w:szCs w:val="28"/>
              </w:rPr>
              <w:t>ведущий специалист отдела архитектуры 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A7FBB">
              <w:rPr>
                <w:rFonts w:ascii="Times New Roman" w:hAnsi="Times New Roman"/>
                <w:sz w:val="24"/>
                <w:szCs w:val="28"/>
              </w:rPr>
              <w:t>градостроительства Администрации ЗАТО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C139A5" w:rsidRDefault="00C139A5" w:rsidP="00991AD3">
            <w:pPr>
              <w:ind w:right="-108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1A7FBB">
              <w:rPr>
                <w:rFonts w:ascii="Times New Roman" w:hAnsi="Times New Roman"/>
                <w:sz w:val="24"/>
                <w:szCs w:val="28"/>
              </w:rPr>
              <w:t>г. Зеленогорска</w:t>
            </w:r>
            <w:r w:rsidR="00E45008">
              <w:rPr>
                <w:rFonts w:ascii="Times New Roman" w:hAnsi="Times New Roman"/>
                <w:sz w:val="24"/>
                <w:szCs w:val="28"/>
              </w:rPr>
              <w:t>;</w:t>
            </w:r>
          </w:p>
        </w:tc>
      </w:tr>
      <w:tr w:rsidR="00C139A5" w:rsidTr="00C139A5">
        <w:tc>
          <w:tcPr>
            <w:tcW w:w="3652" w:type="dxa"/>
          </w:tcPr>
          <w:p w:rsidR="00C139A5" w:rsidRPr="00891576" w:rsidRDefault="00891576" w:rsidP="00991AD3">
            <w:pPr>
              <w:ind w:right="-46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Федорченко Татьяна Борисо</w:t>
            </w:r>
            <w:r w:rsidRPr="00891576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284" w:type="dxa"/>
          </w:tcPr>
          <w:p w:rsidR="00C139A5" w:rsidRDefault="00C139A5" w:rsidP="00991AD3">
            <w:pPr>
              <w:ind w:right="-460" w:firstLine="0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6378" w:type="dxa"/>
          </w:tcPr>
          <w:p w:rsidR="00C139A5" w:rsidRDefault="00C139A5" w:rsidP="00991AD3">
            <w:pPr>
              <w:ind w:right="-108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1A7FBB">
              <w:rPr>
                <w:rFonts w:ascii="Times New Roman" w:hAnsi="Times New Roman"/>
                <w:sz w:val="24"/>
                <w:szCs w:val="28"/>
              </w:rPr>
              <w:t xml:space="preserve">ведущий специалист отдела </w:t>
            </w:r>
            <w:r w:rsidR="00891576">
              <w:rPr>
                <w:rFonts w:ascii="Times New Roman" w:hAnsi="Times New Roman"/>
                <w:sz w:val="24"/>
                <w:szCs w:val="28"/>
              </w:rPr>
              <w:t>имущественных отношений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Комитета по управлению имуществом </w:t>
            </w:r>
            <w:proofErr w:type="gramStart"/>
            <w:r w:rsidRPr="001A7FBB">
              <w:rPr>
                <w:rFonts w:ascii="Times New Roman" w:hAnsi="Times New Roman"/>
                <w:sz w:val="24"/>
                <w:szCs w:val="28"/>
              </w:rPr>
              <w:t>Администрации</w:t>
            </w:r>
            <w:proofErr w:type="gramEnd"/>
            <w:r w:rsidRPr="001A7FBB">
              <w:rPr>
                <w:rFonts w:ascii="Times New Roman" w:hAnsi="Times New Roman"/>
                <w:sz w:val="24"/>
                <w:szCs w:val="28"/>
              </w:rPr>
              <w:t xml:space="preserve"> ЗАТО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A7FBB">
              <w:rPr>
                <w:rFonts w:ascii="Times New Roman" w:hAnsi="Times New Roman"/>
                <w:sz w:val="24"/>
                <w:szCs w:val="28"/>
              </w:rPr>
              <w:t>г. Зеленогорска</w:t>
            </w:r>
            <w:r w:rsidR="00E45008">
              <w:rPr>
                <w:rFonts w:ascii="Times New Roman" w:hAnsi="Times New Roman"/>
                <w:sz w:val="24"/>
                <w:szCs w:val="28"/>
              </w:rPr>
              <w:t>.</w:t>
            </w:r>
            <w:r w:rsidR="00577199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</w:tbl>
    <w:p w:rsidR="00B30188" w:rsidRDefault="00891576" w:rsidP="00991AD3">
      <w:pPr>
        <w:pStyle w:val="a4"/>
        <w:ind w:right="-460" w:firstLine="851"/>
        <w:rPr>
          <w:szCs w:val="24"/>
        </w:rPr>
      </w:pPr>
      <w:r>
        <w:rPr>
          <w:szCs w:val="24"/>
        </w:rPr>
        <w:t>Отсутствовали</w:t>
      </w:r>
      <w:r w:rsidR="00B30188">
        <w:rPr>
          <w:szCs w:val="24"/>
        </w:rPr>
        <w:t xml:space="preserve"> </w:t>
      </w:r>
      <w:proofErr w:type="spellStart"/>
      <w:r w:rsidRPr="001A7FBB">
        <w:rPr>
          <w:szCs w:val="28"/>
        </w:rPr>
        <w:t>Чумичев</w:t>
      </w:r>
      <w:proofErr w:type="spellEnd"/>
      <w:r w:rsidRPr="001A7FBB">
        <w:rPr>
          <w:szCs w:val="28"/>
        </w:rPr>
        <w:t xml:space="preserve"> Игорь Иванович</w:t>
      </w:r>
      <w:r>
        <w:rPr>
          <w:szCs w:val="28"/>
        </w:rPr>
        <w:t>,</w:t>
      </w:r>
      <w:r w:rsidRPr="001A7FBB">
        <w:rPr>
          <w:szCs w:val="28"/>
        </w:rPr>
        <w:t xml:space="preserve">   </w:t>
      </w:r>
      <w:proofErr w:type="spellStart"/>
      <w:r>
        <w:rPr>
          <w:szCs w:val="28"/>
        </w:rPr>
        <w:t>Настюшенко</w:t>
      </w:r>
      <w:proofErr w:type="spellEnd"/>
      <w:r>
        <w:rPr>
          <w:szCs w:val="28"/>
        </w:rPr>
        <w:t xml:space="preserve"> Любовь Георгиевна.</w:t>
      </w:r>
    </w:p>
    <w:p w:rsidR="00A41486" w:rsidRPr="00B30188" w:rsidRDefault="00764F54" w:rsidP="00991AD3">
      <w:pPr>
        <w:pStyle w:val="a4"/>
        <w:ind w:right="-460" w:firstLine="851"/>
        <w:rPr>
          <w:szCs w:val="24"/>
        </w:rPr>
      </w:pPr>
      <w:r w:rsidRPr="00B30188">
        <w:rPr>
          <w:szCs w:val="24"/>
        </w:rPr>
        <w:t>Кворум для принятия решения имеется</w:t>
      </w:r>
      <w:r w:rsidR="00600923" w:rsidRPr="00B30188">
        <w:rPr>
          <w:szCs w:val="24"/>
        </w:rPr>
        <w:t>, комиссия правомочна</w:t>
      </w:r>
      <w:r w:rsidR="001A7988" w:rsidRPr="00B30188">
        <w:rPr>
          <w:szCs w:val="24"/>
        </w:rPr>
        <w:t xml:space="preserve"> принимать решения</w:t>
      </w:r>
      <w:r w:rsidRPr="00B30188">
        <w:rPr>
          <w:szCs w:val="24"/>
        </w:rPr>
        <w:t>.</w:t>
      </w:r>
    </w:p>
    <w:p w:rsidR="00B30188" w:rsidRPr="00B30188" w:rsidRDefault="00B30188" w:rsidP="00991AD3">
      <w:pPr>
        <w:autoSpaceDE w:val="0"/>
        <w:autoSpaceDN w:val="0"/>
        <w:adjustRightInd w:val="0"/>
        <w:ind w:left="-142" w:right="-460" w:firstLine="375"/>
        <w:rPr>
          <w:rFonts w:ascii="Times New Roman" w:hAnsi="Times New Roman"/>
          <w:b/>
          <w:sz w:val="24"/>
          <w:szCs w:val="24"/>
        </w:rPr>
      </w:pPr>
      <w:r w:rsidRPr="00B30188">
        <w:rPr>
          <w:rFonts w:ascii="Times New Roman" w:hAnsi="Times New Roman"/>
          <w:b/>
          <w:sz w:val="24"/>
          <w:szCs w:val="24"/>
        </w:rPr>
        <w:t xml:space="preserve">Предмет аукциона: </w:t>
      </w:r>
      <w:r w:rsidRPr="00B30188">
        <w:rPr>
          <w:rFonts w:ascii="Times New Roman" w:hAnsi="Times New Roman"/>
          <w:sz w:val="24"/>
          <w:szCs w:val="24"/>
        </w:rPr>
        <w:t xml:space="preserve">право на заключение договоров на установку и эксплуатацию рекламных конструкций в местах, предусмотренных схемой размещения рекламных конструкций на территории г. Зеленогорска, утвержденной постановлением </w:t>
      </w:r>
      <w:proofErr w:type="gramStart"/>
      <w:r w:rsidRPr="00B3018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B30188">
        <w:rPr>
          <w:rFonts w:ascii="Times New Roman" w:hAnsi="Times New Roman"/>
          <w:sz w:val="24"/>
          <w:szCs w:val="24"/>
        </w:rPr>
        <w:t xml:space="preserve"> ЗАТО г. Зеленогорска от 28.10.2014 № 315</w:t>
      </w:r>
      <w:r w:rsidRPr="009E2A8F">
        <w:rPr>
          <w:rFonts w:ascii="Times New Roman" w:hAnsi="Times New Roman"/>
          <w:sz w:val="24"/>
          <w:szCs w:val="24"/>
        </w:rPr>
        <w:t>-п (номера рекламных мест  по  карте  размещения  рекламных конструкций на террит</w:t>
      </w:r>
      <w:r w:rsidR="00891576">
        <w:rPr>
          <w:rFonts w:ascii="Times New Roman" w:hAnsi="Times New Roman"/>
          <w:sz w:val="24"/>
          <w:szCs w:val="24"/>
        </w:rPr>
        <w:t xml:space="preserve">ории г. Зеленогорска  </w:t>
      </w:r>
      <w:r w:rsidR="00891576" w:rsidRPr="00F51E24">
        <w:rPr>
          <w:rFonts w:ascii="Times New Roman" w:hAnsi="Times New Roman"/>
          <w:sz w:val="24"/>
          <w:szCs w:val="24"/>
        </w:rPr>
        <w:t xml:space="preserve">- </w:t>
      </w:r>
      <w:r w:rsidR="00891576" w:rsidRPr="00F51E24">
        <w:rPr>
          <w:rFonts w:ascii="Times New Roman" w:hAnsi="Times New Roman"/>
        </w:rPr>
        <w:t>12, 14</w:t>
      </w:r>
      <w:r w:rsidRPr="009E2A8F">
        <w:rPr>
          <w:rFonts w:ascii="Times New Roman" w:hAnsi="Times New Roman"/>
          <w:sz w:val="24"/>
          <w:szCs w:val="24"/>
        </w:rPr>
        <w:t>).</w:t>
      </w:r>
    </w:p>
    <w:p w:rsidR="00B30188" w:rsidRPr="00B30188" w:rsidRDefault="00B30188" w:rsidP="00991AD3">
      <w:pPr>
        <w:ind w:right="-460" w:firstLine="375"/>
        <w:rPr>
          <w:rFonts w:ascii="Times New Roman" w:hAnsi="Times New Roman"/>
          <w:sz w:val="24"/>
          <w:szCs w:val="24"/>
        </w:rPr>
      </w:pPr>
      <w:r w:rsidRPr="00B30188">
        <w:rPr>
          <w:rFonts w:ascii="Times New Roman" w:hAnsi="Times New Roman"/>
          <w:sz w:val="24"/>
          <w:szCs w:val="24"/>
        </w:rPr>
        <w:t>Перечень лотов, выставляемых на аукцион: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76"/>
        <w:gridCol w:w="1843"/>
        <w:gridCol w:w="1417"/>
        <w:gridCol w:w="1559"/>
        <w:gridCol w:w="1418"/>
        <w:gridCol w:w="1843"/>
      </w:tblGrid>
      <w:tr w:rsidR="00C222D2" w:rsidRPr="00B30188" w:rsidTr="005D5FA3">
        <w:tc>
          <w:tcPr>
            <w:tcW w:w="817" w:type="dxa"/>
          </w:tcPr>
          <w:p w:rsidR="00B30188" w:rsidRPr="00C222D2" w:rsidRDefault="00A97DA5" w:rsidP="00A97DA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лота</w:t>
            </w:r>
          </w:p>
        </w:tc>
        <w:tc>
          <w:tcPr>
            <w:tcW w:w="1276" w:type="dxa"/>
            <w:shd w:val="clear" w:color="auto" w:fill="auto"/>
          </w:tcPr>
          <w:p w:rsidR="00A97DA5" w:rsidRDefault="00A97DA5" w:rsidP="00C222D2">
            <w:pPr>
              <w:ind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:rsidR="00B30188" w:rsidRPr="00C222D2" w:rsidRDefault="00B30188" w:rsidP="00C222D2">
            <w:pPr>
              <w:ind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рекламного места</w:t>
            </w:r>
          </w:p>
        </w:tc>
        <w:tc>
          <w:tcPr>
            <w:tcW w:w="1843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Тип рекламной конструкции</w:t>
            </w:r>
          </w:p>
        </w:tc>
        <w:tc>
          <w:tcPr>
            <w:tcW w:w="1417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 xml:space="preserve">Количество </w:t>
            </w:r>
            <w:bookmarkStart w:id="0" w:name="_GoBack"/>
            <w:bookmarkEnd w:id="0"/>
            <w:r w:rsidRPr="00C222D2">
              <w:rPr>
                <w:rFonts w:ascii="Times New Roman" w:hAnsi="Times New Roman"/>
                <w:sz w:val="16"/>
                <w:szCs w:val="16"/>
              </w:rPr>
              <w:t xml:space="preserve">сторон рекламной конструкции </w:t>
            </w:r>
          </w:p>
        </w:tc>
        <w:tc>
          <w:tcPr>
            <w:tcW w:w="1559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Площадь информационного поля рекламной конструкции, кв.м.</w:t>
            </w:r>
          </w:p>
        </w:tc>
        <w:tc>
          <w:tcPr>
            <w:tcW w:w="1418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Начальная цена, руб.</w:t>
            </w:r>
          </w:p>
        </w:tc>
        <w:tc>
          <w:tcPr>
            <w:tcW w:w="1843" w:type="dxa"/>
          </w:tcPr>
          <w:p w:rsidR="00B30188" w:rsidRPr="00C222D2" w:rsidRDefault="00B30188" w:rsidP="00C222D2">
            <w:pPr>
              <w:tabs>
                <w:tab w:val="left" w:pos="1141"/>
              </w:tabs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Шаг аукциона, руб.</w:t>
            </w:r>
          </w:p>
        </w:tc>
      </w:tr>
      <w:tr w:rsidR="00C222D2" w:rsidRPr="00B30188" w:rsidTr="005D5FA3">
        <w:tc>
          <w:tcPr>
            <w:tcW w:w="817" w:type="dxa"/>
          </w:tcPr>
          <w:p w:rsidR="00B30188" w:rsidRPr="00C222D2" w:rsidRDefault="00B30188" w:rsidP="00A97DA5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30188" w:rsidRPr="00C222D2" w:rsidRDefault="00B30188" w:rsidP="00C222D2">
            <w:pPr>
              <w:ind w:firstLine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B30188" w:rsidRPr="00C222D2" w:rsidRDefault="00B30188" w:rsidP="00C222D2">
            <w:pPr>
              <w:ind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843" w:type="dxa"/>
          </w:tcPr>
          <w:p w:rsidR="00B30188" w:rsidRPr="00C222D2" w:rsidRDefault="00B30188" w:rsidP="00C222D2">
            <w:pPr>
              <w:tabs>
                <w:tab w:val="left" w:pos="1141"/>
              </w:tabs>
              <w:ind w:right="1879" w:firstLine="5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22D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891576" w:rsidRPr="00B30188" w:rsidTr="005D5FA3">
        <w:tc>
          <w:tcPr>
            <w:tcW w:w="817" w:type="dxa"/>
          </w:tcPr>
          <w:p w:rsidR="00891576" w:rsidRPr="00C222D2" w:rsidRDefault="00891576" w:rsidP="00A97DA5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222D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891576" w:rsidRPr="00891576" w:rsidRDefault="00891576" w:rsidP="0089157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91576">
              <w:rPr>
                <w:rFonts w:ascii="Times New Roman" w:hAnsi="Times New Roman"/>
                <w:sz w:val="18"/>
                <w:szCs w:val="18"/>
              </w:rPr>
              <w:t xml:space="preserve">Район ул.  </w:t>
            </w:r>
            <w:proofErr w:type="gramStart"/>
            <w:r w:rsidRPr="00891576">
              <w:rPr>
                <w:rFonts w:ascii="Times New Roman" w:hAnsi="Times New Roman"/>
                <w:sz w:val="18"/>
                <w:szCs w:val="18"/>
              </w:rPr>
              <w:t>Рабочая</w:t>
            </w:r>
            <w:proofErr w:type="gramEnd"/>
            <w:r w:rsidRPr="00891576">
              <w:rPr>
                <w:rFonts w:ascii="Times New Roman" w:hAnsi="Times New Roman"/>
                <w:sz w:val="18"/>
                <w:szCs w:val="18"/>
              </w:rPr>
              <w:t>, 2</w:t>
            </w:r>
          </w:p>
        </w:tc>
        <w:tc>
          <w:tcPr>
            <w:tcW w:w="1843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Щит (размер информационного поля рекламной конструкции 6,0 м х 3,0 м)</w:t>
            </w:r>
          </w:p>
        </w:tc>
        <w:tc>
          <w:tcPr>
            <w:tcW w:w="1417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418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42 377,04</w:t>
            </w:r>
          </w:p>
        </w:tc>
        <w:tc>
          <w:tcPr>
            <w:tcW w:w="1843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2 118,85</w:t>
            </w:r>
          </w:p>
        </w:tc>
      </w:tr>
      <w:tr w:rsidR="00891576" w:rsidRPr="00B30188" w:rsidTr="005D5FA3">
        <w:tc>
          <w:tcPr>
            <w:tcW w:w="817" w:type="dxa"/>
          </w:tcPr>
          <w:p w:rsidR="00891576" w:rsidRPr="00C222D2" w:rsidRDefault="00891576" w:rsidP="00A97DA5">
            <w:pPr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C222D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91576" w:rsidRPr="00891576" w:rsidRDefault="00891576" w:rsidP="0089157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91576">
              <w:rPr>
                <w:rFonts w:ascii="Times New Roman" w:hAnsi="Times New Roman"/>
                <w:sz w:val="18"/>
                <w:szCs w:val="18"/>
              </w:rPr>
              <w:t xml:space="preserve">Район ул. </w:t>
            </w:r>
            <w:proofErr w:type="gramStart"/>
            <w:r w:rsidRPr="00891576">
              <w:rPr>
                <w:rFonts w:ascii="Times New Roman" w:hAnsi="Times New Roman"/>
                <w:sz w:val="18"/>
                <w:szCs w:val="18"/>
              </w:rPr>
              <w:t>Орловская</w:t>
            </w:r>
            <w:proofErr w:type="gramEnd"/>
            <w:r w:rsidRPr="00891576">
              <w:rPr>
                <w:rFonts w:ascii="Times New Roman" w:hAnsi="Times New Roman"/>
                <w:sz w:val="18"/>
                <w:szCs w:val="18"/>
              </w:rPr>
              <w:t>, 93</w:t>
            </w:r>
          </w:p>
        </w:tc>
        <w:tc>
          <w:tcPr>
            <w:tcW w:w="1843" w:type="dxa"/>
          </w:tcPr>
          <w:p w:rsidR="00891576" w:rsidRPr="00F76345" w:rsidRDefault="00891576" w:rsidP="00C222D2">
            <w:pPr>
              <w:ind w:firstLine="55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Щит (размер информационного поля рекламной конструкции 6,0 м х 3,0 м)</w:t>
            </w:r>
          </w:p>
        </w:tc>
        <w:tc>
          <w:tcPr>
            <w:tcW w:w="1417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36,0</w:t>
            </w:r>
          </w:p>
        </w:tc>
        <w:tc>
          <w:tcPr>
            <w:tcW w:w="1418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42 377,04</w:t>
            </w:r>
          </w:p>
        </w:tc>
        <w:tc>
          <w:tcPr>
            <w:tcW w:w="1843" w:type="dxa"/>
          </w:tcPr>
          <w:p w:rsidR="00891576" w:rsidRPr="00F76345" w:rsidRDefault="00891576" w:rsidP="00C222D2">
            <w:pPr>
              <w:ind w:firstLine="55"/>
              <w:rPr>
                <w:rFonts w:ascii="Times New Roman" w:hAnsi="Times New Roman"/>
                <w:sz w:val="16"/>
                <w:szCs w:val="16"/>
              </w:rPr>
            </w:pPr>
            <w:r w:rsidRPr="00F76345">
              <w:rPr>
                <w:rFonts w:ascii="Times New Roman" w:hAnsi="Times New Roman"/>
                <w:sz w:val="16"/>
                <w:szCs w:val="16"/>
              </w:rPr>
              <w:t>2 118,85</w:t>
            </w:r>
          </w:p>
        </w:tc>
      </w:tr>
    </w:tbl>
    <w:p w:rsidR="005648C6" w:rsidRDefault="005648C6" w:rsidP="00991AD3">
      <w:pPr>
        <w:pStyle w:val="a4"/>
        <w:ind w:right="-319" w:firstLine="851"/>
        <w:rPr>
          <w:color w:val="000000"/>
          <w:szCs w:val="24"/>
        </w:rPr>
      </w:pPr>
      <w:r>
        <w:t xml:space="preserve">Извещение о проведении настоящего аукциона (далее - извещение) было опубликовано в газете «Панорама» </w:t>
      </w:r>
      <w:r w:rsidRPr="00F51E24">
        <w:t>№ 28 (1401) от 08.07.2015</w:t>
      </w:r>
      <w:r>
        <w:t xml:space="preserve"> и размещено на официальном сайте </w:t>
      </w:r>
      <w:proofErr w:type="gramStart"/>
      <w:r>
        <w:t>Администрации</w:t>
      </w:r>
      <w:proofErr w:type="gramEnd"/>
      <w:r>
        <w:t xml:space="preserve"> ЗАТО г. Зеленогорска </w:t>
      </w:r>
      <w:proofErr w:type="spellStart"/>
      <w:r>
        <w:rPr>
          <w:b/>
        </w:rPr>
        <w:t>www</w:t>
      </w:r>
      <w:r>
        <w:rPr>
          <w:b/>
          <w:vanish/>
        </w:rPr>
        <w:t>HYPERLINK</w:t>
      </w:r>
      <w:proofErr w:type="spellEnd"/>
      <w:r>
        <w:rPr>
          <w:b/>
          <w:vanish/>
        </w:rPr>
        <w:t xml:space="preserve"> "http://www.zeladmin.ru/"</w:t>
      </w:r>
      <w:r>
        <w:rPr>
          <w:b/>
        </w:rPr>
        <w:t>.</w:t>
      </w:r>
      <w:r>
        <w:rPr>
          <w:b/>
          <w:vanish/>
        </w:rPr>
        <w:t>HYPERLINK "http://www.zeladmin.ru/"</w:t>
      </w:r>
      <w:r>
        <w:rPr>
          <w:b/>
        </w:rPr>
        <w:t>zeladmin</w:t>
      </w:r>
      <w:r>
        <w:rPr>
          <w:b/>
          <w:vanish/>
        </w:rPr>
        <w:t>HYPERLINK "http://www.zeladmin.ru/"</w:t>
      </w:r>
      <w:r>
        <w:rPr>
          <w:b/>
        </w:rPr>
        <w:t>.</w:t>
      </w:r>
      <w:r>
        <w:rPr>
          <w:b/>
          <w:vanish/>
        </w:rPr>
        <w:t>HYPERLINK "http://www.zeladmin.ru/"</w:t>
      </w:r>
      <w:r>
        <w:rPr>
          <w:b/>
        </w:rPr>
        <w:t xml:space="preserve">ru </w:t>
      </w:r>
      <w:r>
        <w:t>в информационно-телекоммуникационной сети «Интернет» (далее – официальный сайт).</w:t>
      </w:r>
    </w:p>
    <w:p w:rsidR="00A41486" w:rsidRPr="001B0666" w:rsidRDefault="00600923" w:rsidP="005D5FA3">
      <w:pPr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</w:t>
      </w:r>
      <w:r w:rsidR="00A41486" w:rsidRPr="000170CA">
        <w:rPr>
          <w:rFonts w:ascii="Times New Roman" w:hAnsi="Times New Roman"/>
          <w:sz w:val="24"/>
          <w:szCs w:val="24"/>
        </w:rPr>
        <w:t xml:space="preserve"> аукциона</w:t>
      </w:r>
      <w:r>
        <w:rPr>
          <w:rFonts w:ascii="Times New Roman" w:hAnsi="Times New Roman"/>
          <w:sz w:val="24"/>
          <w:szCs w:val="24"/>
        </w:rPr>
        <w:t>:</w:t>
      </w:r>
      <w:r w:rsidR="00A41486" w:rsidRPr="000170CA">
        <w:rPr>
          <w:rFonts w:ascii="Times New Roman" w:hAnsi="Times New Roman"/>
          <w:sz w:val="24"/>
          <w:szCs w:val="24"/>
        </w:rPr>
        <w:t xml:space="preserve"> отдел архитектуры и градостроительства </w:t>
      </w:r>
      <w:proofErr w:type="gramStart"/>
      <w:r w:rsidR="00A41486" w:rsidRPr="000170CA">
        <w:rPr>
          <w:rFonts w:ascii="Times New Roman" w:hAnsi="Times New Roman"/>
          <w:sz w:val="24"/>
          <w:szCs w:val="24"/>
        </w:rPr>
        <w:t>Адми</w:t>
      </w:r>
      <w:r>
        <w:rPr>
          <w:rFonts w:ascii="Times New Roman" w:hAnsi="Times New Roman"/>
          <w:sz w:val="24"/>
          <w:szCs w:val="24"/>
        </w:rPr>
        <w:t>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 ЗАТО г.</w:t>
      </w:r>
      <w:r w:rsidR="00E9247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Зеленогорска</w:t>
      </w:r>
      <w:r w:rsidR="00A41486" w:rsidRPr="000170CA">
        <w:rPr>
          <w:rFonts w:ascii="Times New Roman" w:hAnsi="Times New Roman"/>
          <w:sz w:val="24"/>
          <w:szCs w:val="24"/>
        </w:rPr>
        <w:t>.</w:t>
      </w:r>
    </w:p>
    <w:p w:rsidR="004443D4" w:rsidRPr="00CC57FB" w:rsidRDefault="004443D4" w:rsidP="005D5FA3">
      <w:pPr>
        <w:ind w:right="-460" w:firstLine="851"/>
        <w:rPr>
          <w:rFonts w:ascii="Times New Roman" w:hAnsi="Times New Roman"/>
          <w:b/>
          <w:caps/>
          <w:color w:val="000000"/>
          <w:sz w:val="16"/>
          <w:szCs w:val="16"/>
        </w:rPr>
      </w:pPr>
    </w:p>
    <w:p w:rsidR="00A41486" w:rsidRPr="001E4F96" w:rsidRDefault="00A41486" w:rsidP="005D5FA3">
      <w:pPr>
        <w:ind w:right="-460" w:firstLine="0"/>
        <w:rPr>
          <w:rFonts w:ascii="Times New Roman" w:hAnsi="Times New Roman"/>
          <w:caps/>
          <w:color w:val="000000"/>
          <w:sz w:val="24"/>
          <w:szCs w:val="24"/>
        </w:rPr>
      </w:pPr>
      <w:r w:rsidRPr="001E4F96">
        <w:rPr>
          <w:rFonts w:ascii="Times New Roman" w:hAnsi="Times New Roman"/>
          <w:caps/>
          <w:color w:val="000000"/>
          <w:sz w:val="24"/>
          <w:szCs w:val="24"/>
        </w:rPr>
        <w:t>Повестка</w:t>
      </w:r>
      <w:r w:rsidR="00600923">
        <w:rPr>
          <w:rFonts w:ascii="Times New Roman" w:hAnsi="Times New Roman"/>
          <w:caps/>
          <w:color w:val="000000"/>
          <w:sz w:val="24"/>
          <w:szCs w:val="24"/>
        </w:rPr>
        <w:t xml:space="preserve"> Заседания комиссии</w:t>
      </w:r>
      <w:r w:rsidRPr="001E4F96">
        <w:rPr>
          <w:rFonts w:ascii="Times New Roman" w:hAnsi="Times New Roman"/>
          <w:caps/>
          <w:color w:val="000000"/>
          <w:sz w:val="24"/>
          <w:szCs w:val="24"/>
        </w:rPr>
        <w:t>:</w:t>
      </w:r>
    </w:p>
    <w:p w:rsidR="00A41486" w:rsidRPr="00CC57FB" w:rsidRDefault="00A41486" w:rsidP="005D5FA3">
      <w:pPr>
        <w:pStyle w:val="1"/>
        <w:ind w:right="-460" w:firstLine="540"/>
        <w:jc w:val="both"/>
        <w:rPr>
          <w:color w:val="000000"/>
          <w:sz w:val="16"/>
          <w:szCs w:val="16"/>
        </w:rPr>
      </w:pPr>
    </w:p>
    <w:p w:rsidR="00476213" w:rsidRDefault="00123081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12308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41486" w:rsidRPr="00712A2F">
        <w:rPr>
          <w:rFonts w:ascii="Times New Roman" w:hAnsi="Times New Roman"/>
          <w:color w:val="000000"/>
          <w:sz w:val="24"/>
          <w:szCs w:val="24"/>
        </w:rPr>
        <w:t>Рассмотрение заявок на участие в аукционе</w:t>
      </w:r>
      <w:r w:rsidR="00E924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41486">
        <w:rPr>
          <w:rFonts w:ascii="Times New Roman" w:hAnsi="Times New Roman"/>
          <w:sz w:val="24"/>
          <w:szCs w:val="24"/>
        </w:rPr>
        <w:t xml:space="preserve">№ </w:t>
      </w:r>
      <w:r w:rsidR="00891576">
        <w:rPr>
          <w:rFonts w:ascii="Times New Roman" w:hAnsi="Times New Roman"/>
          <w:b/>
          <w:sz w:val="24"/>
          <w:szCs w:val="24"/>
        </w:rPr>
        <w:t>002</w:t>
      </w:r>
      <w:r w:rsidR="0089263F">
        <w:rPr>
          <w:rFonts w:ascii="Times New Roman" w:hAnsi="Times New Roman"/>
          <w:b/>
          <w:sz w:val="24"/>
          <w:szCs w:val="24"/>
        </w:rPr>
        <w:t>-15</w:t>
      </w:r>
      <w:r w:rsidR="004B170D">
        <w:rPr>
          <w:rFonts w:ascii="Times New Roman" w:hAnsi="Times New Roman"/>
          <w:b/>
          <w:sz w:val="24"/>
          <w:szCs w:val="24"/>
        </w:rPr>
        <w:t xml:space="preserve"> </w:t>
      </w:r>
      <w:r w:rsidR="00A41486" w:rsidRPr="003A356D">
        <w:rPr>
          <w:rFonts w:ascii="Times New Roman" w:hAnsi="Times New Roman"/>
          <w:sz w:val="24"/>
          <w:szCs w:val="24"/>
        </w:rPr>
        <w:t>на</w:t>
      </w:r>
      <w:r w:rsidR="00CC5388">
        <w:rPr>
          <w:rFonts w:ascii="Times New Roman" w:hAnsi="Times New Roman"/>
          <w:bCs/>
          <w:sz w:val="24"/>
          <w:szCs w:val="24"/>
        </w:rPr>
        <w:t xml:space="preserve"> право заключения договоров</w:t>
      </w:r>
      <w:r w:rsidR="004B170D">
        <w:rPr>
          <w:rFonts w:ascii="Times New Roman" w:hAnsi="Times New Roman"/>
          <w:bCs/>
          <w:sz w:val="24"/>
          <w:szCs w:val="24"/>
        </w:rPr>
        <w:t xml:space="preserve"> </w:t>
      </w:r>
      <w:r w:rsidR="00A41486" w:rsidRPr="003A356D">
        <w:rPr>
          <w:rFonts w:ascii="Times New Roman" w:hAnsi="Times New Roman"/>
          <w:sz w:val="24"/>
          <w:szCs w:val="24"/>
        </w:rPr>
        <w:t xml:space="preserve">на </w:t>
      </w:r>
      <w:r w:rsidR="0011765C">
        <w:rPr>
          <w:rFonts w:ascii="Times New Roman" w:hAnsi="Times New Roman"/>
          <w:sz w:val="24"/>
          <w:szCs w:val="24"/>
        </w:rPr>
        <w:t>установку и эксплуатацию рекламных конструкций</w:t>
      </w:r>
      <w:r w:rsidR="00967FB6">
        <w:rPr>
          <w:rFonts w:ascii="Times New Roman" w:hAnsi="Times New Roman"/>
          <w:sz w:val="24"/>
          <w:szCs w:val="24"/>
        </w:rPr>
        <w:t xml:space="preserve"> </w:t>
      </w:r>
      <w:r w:rsidR="00476213">
        <w:rPr>
          <w:rFonts w:ascii="Times New Roman" w:hAnsi="Times New Roman"/>
          <w:sz w:val="24"/>
          <w:szCs w:val="24"/>
        </w:rPr>
        <w:t xml:space="preserve">на предмет соответствия требованиям, установленным </w:t>
      </w:r>
      <w:proofErr w:type="gramStart"/>
      <w:r w:rsidR="00476213">
        <w:rPr>
          <w:rFonts w:ascii="Times New Roman" w:hAnsi="Times New Roman"/>
          <w:sz w:val="24"/>
          <w:szCs w:val="24"/>
        </w:rPr>
        <w:t>в  документации</w:t>
      </w:r>
      <w:proofErr w:type="gramEnd"/>
      <w:r w:rsidR="00476213">
        <w:rPr>
          <w:rFonts w:ascii="Times New Roman" w:hAnsi="Times New Roman"/>
          <w:sz w:val="24"/>
          <w:szCs w:val="24"/>
        </w:rPr>
        <w:t xml:space="preserve">  об  аукционе. </w:t>
      </w:r>
    </w:p>
    <w:p w:rsidR="00DE2D8F" w:rsidRPr="00991AD3" w:rsidRDefault="00123081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123081">
        <w:rPr>
          <w:rFonts w:ascii="Times New Roman" w:hAnsi="Times New Roman"/>
          <w:sz w:val="24"/>
          <w:szCs w:val="24"/>
        </w:rPr>
        <w:t>.</w:t>
      </w:r>
      <w:r w:rsidR="00E92477">
        <w:rPr>
          <w:rFonts w:ascii="Times New Roman" w:hAnsi="Times New Roman"/>
          <w:sz w:val="24"/>
          <w:szCs w:val="24"/>
        </w:rPr>
        <w:t xml:space="preserve"> </w:t>
      </w:r>
      <w:r w:rsidR="00600923">
        <w:rPr>
          <w:rFonts w:ascii="Times New Roman" w:hAnsi="Times New Roman"/>
          <w:sz w:val="24"/>
          <w:szCs w:val="24"/>
        </w:rPr>
        <w:t>Принятие решений</w:t>
      </w:r>
      <w:r w:rsidR="00A41486" w:rsidRPr="00712A2F">
        <w:rPr>
          <w:rFonts w:ascii="Times New Roman" w:hAnsi="Times New Roman"/>
          <w:sz w:val="24"/>
          <w:szCs w:val="24"/>
        </w:rPr>
        <w:t xml:space="preserve"> о </w:t>
      </w:r>
      <w:r w:rsidR="00900E18">
        <w:rPr>
          <w:rFonts w:ascii="Times New Roman" w:hAnsi="Times New Roman"/>
          <w:sz w:val="24"/>
          <w:szCs w:val="24"/>
        </w:rPr>
        <w:t xml:space="preserve">допуске к участию в аукционе претендентов и о </w:t>
      </w:r>
      <w:r w:rsidR="00A41486" w:rsidRPr="00712A2F">
        <w:rPr>
          <w:rFonts w:ascii="Times New Roman" w:hAnsi="Times New Roman"/>
          <w:sz w:val="24"/>
          <w:szCs w:val="24"/>
        </w:rPr>
        <w:t xml:space="preserve">признании </w:t>
      </w:r>
      <w:r w:rsidR="00A41486">
        <w:rPr>
          <w:rFonts w:ascii="Times New Roman" w:hAnsi="Times New Roman"/>
          <w:sz w:val="24"/>
          <w:szCs w:val="24"/>
        </w:rPr>
        <w:t>п</w:t>
      </w:r>
      <w:r w:rsidR="00967FB6">
        <w:rPr>
          <w:rFonts w:ascii="Times New Roman" w:hAnsi="Times New Roman"/>
          <w:sz w:val="24"/>
          <w:szCs w:val="24"/>
        </w:rPr>
        <w:t>ретендентов</w:t>
      </w:r>
      <w:r w:rsidR="00600923">
        <w:rPr>
          <w:rFonts w:ascii="Times New Roman" w:hAnsi="Times New Roman"/>
          <w:sz w:val="24"/>
          <w:szCs w:val="24"/>
        </w:rPr>
        <w:t xml:space="preserve"> </w:t>
      </w:r>
      <w:r w:rsidR="00A41486">
        <w:rPr>
          <w:rFonts w:ascii="Times New Roman" w:hAnsi="Times New Roman"/>
          <w:sz w:val="24"/>
          <w:szCs w:val="24"/>
        </w:rPr>
        <w:t>у</w:t>
      </w:r>
      <w:r w:rsidR="00600923">
        <w:rPr>
          <w:rFonts w:ascii="Times New Roman" w:hAnsi="Times New Roman"/>
          <w:sz w:val="24"/>
          <w:szCs w:val="24"/>
        </w:rPr>
        <w:t>частниками</w:t>
      </w:r>
      <w:r w:rsidR="00A41486" w:rsidRPr="00712A2F">
        <w:rPr>
          <w:rFonts w:ascii="Times New Roman" w:hAnsi="Times New Roman"/>
          <w:sz w:val="24"/>
          <w:szCs w:val="24"/>
        </w:rPr>
        <w:t xml:space="preserve"> аукциона или</w:t>
      </w:r>
      <w:r>
        <w:rPr>
          <w:rFonts w:ascii="Times New Roman" w:hAnsi="Times New Roman"/>
          <w:sz w:val="24"/>
          <w:szCs w:val="24"/>
        </w:rPr>
        <w:t xml:space="preserve"> об отказе в </w:t>
      </w:r>
      <w:r w:rsidR="0093146C">
        <w:rPr>
          <w:rFonts w:ascii="Times New Roman" w:hAnsi="Times New Roman"/>
          <w:sz w:val="24"/>
          <w:szCs w:val="24"/>
        </w:rPr>
        <w:t>допуске</w:t>
      </w:r>
      <w:r w:rsidR="00600923">
        <w:rPr>
          <w:rFonts w:ascii="Times New Roman" w:hAnsi="Times New Roman"/>
          <w:sz w:val="24"/>
          <w:szCs w:val="24"/>
        </w:rPr>
        <w:t xml:space="preserve"> таких</w:t>
      </w:r>
      <w:r w:rsidR="00A41486">
        <w:rPr>
          <w:rFonts w:ascii="Times New Roman" w:hAnsi="Times New Roman"/>
          <w:sz w:val="24"/>
          <w:szCs w:val="24"/>
        </w:rPr>
        <w:t xml:space="preserve"> п</w:t>
      </w:r>
      <w:r w:rsidR="00600923">
        <w:rPr>
          <w:rFonts w:ascii="Times New Roman" w:hAnsi="Times New Roman"/>
          <w:sz w:val="24"/>
          <w:szCs w:val="24"/>
        </w:rPr>
        <w:t>ретендентов</w:t>
      </w:r>
      <w:r w:rsidR="00A41486" w:rsidRPr="00712A2F">
        <w:rPr>
          <w:rFonts w:ascii="Times New Roman" w:hAnsi="Times New Roman"/>
          <w:sz w:val="24"/>
          <w:szCs w:val="24"/>
        </w:rPr>
        <w:t xml:space="preserve"> к участию в аукционе</w:t>
      </w:r>
      <w:r w:rsidR="00900E18">
        <w:rPr>
          <w:rFonts w:ascii="Times New Roman" w:hAnsi="Times New Roman"/>
          <w:sz w:val="24"/>
          <w:szCs w:val="24"/>
        </w:rPr>
        <w:t xml:space="preserve"> либо </w:t>
      </w:r>
      <w:r w:rsidR="008E57E9">
        <w:rPr>
          <w:rFonts w:ascii="Times New Roman" w:hAnsi="Times New Roman"/>
          <w:sz w:val="24"/>
          <w:szCs w:val="24"/>
        </w:rPr>
        <w:t>о признании аукциона несостоявшимся</w:t>
      </w:r>
      <w:r w:rsidR="00A41486" w:rsidRPr="00712A2F">
        <w:rPr>
          <w:rFonts w:ascii="Times New Roman" w:hAnsi="Times New Roman"/>
          <w:sz w:val="24"/>
          <w:szCs w:val="24"/>
        </w:rPr>
        <w:t>.</w:t>
      </w:r>
    </w:p>
    <w:p w:rsidR="00A41486" w:rsidRPr="006F7CA3" w:rsidRDefault="00A41486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</w:p>
    <w:p w:rsidR="00967FB6" w:rsidRPr="00967FB6" w:rsidRDefault="00967FB6" w:rsidP="005D5FA3">
      <w:pPr>
        <w:pStyle w:val="a3"/>
        <w:numPr>
          <w:ilvl w:val="0"/>
          <w:numId w:val="16"/>
        </w:numPr>
        <w:ind w:right="-4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вопросу повестки заседания комиссии.</w:t>
      </w:r>
    </w:p>
    <w:p w:rsidR="00BD0812" w:rsidRDefault="00177F3C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D0812" w:rsidRPr="00D91931">
        <w:rPr>
          <w:rFonts w:ascii="Times New Roman" w:hAnsi="Times New Roman"/>
          <w:sz w:val="24"/>
          <w:szCs w:val="24"/>
        </w:rPr>
        <w:t xml:space="preserve"> комиссию </w:t>
      </w:r>
      <w:r w:rsidR="00891576">
        <w:rPr>
          <w:rFonts w:ascii="Times New Roman" w:hAnsi="Times New Roman"/>
          <w:sz w:val="24"/>
          <w:szCs w:val="24"/>
        </w:rPr>
        <w:t>передано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891576">
        <w:rPr>
          <w:rFonts w:ascii="Times New Roman" w:hAnsi="Times New Roman"/>
          <w:sz w:val="24"/>
          <w:szCs w:val="24"/>
        </w:rPr>
        <w:t>2 (две)</w:t>
      </w:r>
      <w:r>
        <w:rPr>
          <w:rFonts w:ascii="Times New Roman" w:hAnsi="Times New Roman"/>
          <w:sz w:val="24"/>
          <w:szCs w:val="24"/>
        </w:rPr>
        <w:t xml:space="preserve"> </w:t>
      </w:r>
      <w:r w:rsidR="00BB60F7">
        <w:rPr>
          <w:rFonts w:ascii="Times New Roman" w:hAnsi="Times New Roman"/>
          <w:sz w:val="24"/>
          <w:szCs w:val="24"/>
        </w:rPr>
        <w:t>зарегистрированные заяв</w:t>
      </w:r>
      <w:r w:rsidR="00FA0E9A">
        <w:rPr>
          <w:rFonts w:ascii="Times New Roman" w:hAnsi="Times New Roman"/>
          <w:sz w:val="24"/>
          <w:szCs w:val="24"/>
        </w:rPr>
        <w:t>к</w:t>
      </w:r>
      <w:r w:rsidR="00BB60F7">
        <w:rPr>
          <w:rFonts w:ascii="Times New Roman" w:hAnsi="Times New Roman"/>
          <w:sz w:val="24"/>
          <w:szCs w:val="24"/>
        </w:rPr>
        <w:t>и</w:t>
      </w:r>
      <w:r w:rsidR="00BD0812" w:rsidRPr="00D91931">
        <w:rPr>
          <w:rFonts w:ascii="Times New Roman" w:hAnsi="Times New Roman"/>
          <w:sz w:val="24"/>
          <w:szCs w:val="24"/>
        </w:rPr>
        <w:t xml:space="preserve"> на участие в аукционе с </w:t>
      </w:r>
      <w:r w:rsidR="00BD0812" w:rsidRPr="002B0858">
        <w:rPr>
          <w:rFonts w:ascii="Times New Roman" w:hAnsi="Times New Roman"/>
          <w:sz w:val="24"/>
          <w:szCs w:val="24"/>
        </w:rPr>
        <w:t>приложением документов, необхо</w:t>
      </w:r>
      <w:r w:rsidRPr="002B0858">
        <w:rPr>
          <w:rFonts w:ascii="Times New Roman" w:hAnsi="Times New Roman"/>
          <w:sz w:val="24"/>
          <w:szCs w:val="24"/>
        </w:rPr>
        <w:t>димых для участия в аукционе</w:t>
      </w:r>
      <w:r w:rsidR="00BD0812" w:rsidRPr="002B0858">
        <w:rPr>
          <w:rFonts w:ascii="Times New Roman" w:hAnsi="Times New Roman"/>
          <w:sz w:val="24"/>
          <w:szCs w:val="24"/>
        </w:rPr>
        <w:t>.</w:t>
      </w:r>
    </w:p>
    <w:p w:rsidR="00967FB6" w:rsidRPr="002B0858" w:rsidRDefault="008B2777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967FB6">
        <w:rPr>
          <w:rFonts w:ascii="Times New Roman" w:hAnsi="Times New Roman"/>
          <w:sz w:val="24"/>
          <w:szCs w:val="24"/>
        </w:rPr>
        <w:t>Сведения о претендентах:</w:t>
      </w:r>
    </w:p>
    <w:p w:rsidR="009D2BC5" w:rsidRPr="009E2A8F" w:rsidRDefault="00DE2D8F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 w:rsidRPr="009E2A8F">
        <w:rPr>
          <w:rFonts w:ascii="Times New Roman" w:hAnsi="Times New Roman"/>
          <w:sz w:val="24"/>
          <w:szCs w:val="24"/>
        </w:rPr>
        <w:t>1.</w:t>
      </w:r>
      <w:r w:rsidR="00967FB6" w:rsidRPr="009E2A8F">
        <w:rPr>
          <w:rFonts w:ascii="Times New Roman" w:hAnsi="Times New Roman"/>
          <w:sz w:val="24"/>
          <w:szCs w:val="24"/>
        </w:rPr>
        <w:t>1.</w:t>
      </w:r>
      <w:r w:rsidR="008B2777" w:rsidRPr="009E2A8F">
        <w:rPr>
          <w:rFonts w:ascii="Times New Roman" w:hAnsi="Times New Roman"/>
          <w:sz w:val="24"/>
          <w:szCs w:val="24"/>
        </w:rPr>
        <w:t>1.</w:t>
      </w:r>
      <w:r w:rsidR="009D2BC5" w:rsidRPr="009E2A8F">
        <w:rPr>
          <w:rFonts w:ascii="Times New Roman" w:hAnsi="Times New Roman"/>
          <w:sz w:val="24"/>
          <w:szCs w:val="24"/>
        </w:rPr>
        <w:t xml:space="preserve"> Индивидуальный предприниматель </w:t>
      </w:r>
      <w:proofErr w:type="spellStart"/>
      <w:r w:rsidR="009D2BC5" w:rsidRPr="009E2A8F">
        <w:rPr>
          <w:rFonts w:ascii="Times New Roman" w:hAnsi="Times New Roman"/>
          <w:sz w:val="24"/>
          <w:szCs w:val="24"/>
        </w:rPr>
        <w:t>Мезин</w:t>
      </w:r>
      <w:proofErr w:type="spellEnd"/>
      <w:r w:rsidR="009D2BC5" w:rsidRPr="009E2A8F">
        <w:rPr>
          <w:rFonts w:ascii="Times New Roman" w:hAnsi="Times New Roman"/>
          <w:sz w:val="24"/>
          <w:szCs w:val="24"/>
        </w:rPr>
        <w:t xml:space="preserve"> Алексей Эдуардович, согласно заявке</w:t>
      </w:r>
      <w:r w:rsidR="00891576">
        <w:rPr>
          <w:rFonts w:ascii="Times New Roman" w:hAnsi="Times New Roman"/>
          <w:sz w:val="24"/>
          <w:szCs w:val="24"/>
        </w:rPr>
        <w:t xml:space="preserve"> от 30.07</w:t>
      </w:r>
      <w:r w:rsidR="008B2777" w:rsidRPr="009E2A8F">
        <w:rPr>
          <w:rFonts w:ascii="Times New Roman" w:hAnsi="Times New Roman"/>
          <w:sz w:val="24"/>
          <w:szCs w:val="24"/>
        </w:rPr>
        <w:t>.2015</w:t>
      </w:r>
      <w:r w:rsidR="00891576">
        <w:rPr>
          <w:rFonts w:ascii="Times New Roman" w:hAnsi="Times New Roman"/>
          <w:sz w:val="24"/>
          <w:szCs w:val="24"/>
        </w:rPr>
        <w:t>, поданной 31.07</w:t>
      </w:r>
      <w:r w:rsidR="009D2BC5" w:rsidRPr="009E2A8F">
        <w:rPr>
          <w:rFonts w:ascii="Times New Roman" w:hAnsi="Times New Roman"/>
          <w:sz w:val="24"/>
          <w:szCs w:val="24"/>
        </w:rPr>
        <w:t>.2</w:t>
      </w:r>
      <w:r w:rsidR="005648C6">
        <w:rPr>
          <w:rFonts w:ascii="Times New Roman" w:hAnsi="Times New Roman"/>
          <w:sz w:val="24"/>
          <w:szCs w:val="24"/>
        </w:rPr>
        <w:t>015, время поступления заявки 12</w:t>
      </w:r>
      <w:r w:rsidR="009D2BC5" w:rsidRPr="009E2A8F">
        <w:rPr>
          <w:rFonts w:ascii="Times New Roman" w:hAnsi="Times New Roman"/>
          <w:sz w:val="24"/>
          <w:szCs w:val="24"/>
        </w:rPr>
        <w:t xml:space="preserve"> час. 45 мин., зарегистриров</w:t>
      </w:r>
      <w:r w:rsidR="008B2777" w:rsidRPr="009E2A8F">
        <w:rPr>
          <w:rFonts w:ascii="Times New Roman" w:hAnsi="Times New Roman"/>
          <w:sz w:val="24"/>
          <w:szCs w:val="24"/>
        </w:rPr>
        <w:t xml:space="preserve">анной </w:t>
      </w:r>
      <w:r w:rsidR="005648C6">
        <w:rPr>
          <w:rFonts w:ascii="Times New Roman" w:hAnsi="Times New Roman"/>
          <w:sz w:val="24"/>
          <w:szCs w:val="24"/>
        </w:rPr>
        <w:t>за № 1</w:t>
      </w:r>
      <w:r w:rsidR="009D2BC5" w:rsidRPr="009E2A8F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аукционе. Зая</w:t>
      </w:r>
      <w:r w:rsidR="005648C6">
        <w:rPr>
          <w:rFonts w:ascii="Times New Roman" w:hAnsi="Times New Roman"/>
          <w:sz w:val="24"/>
          <w:szCs w:val="24"/>
        </w:rPr>
        <w:t>вка подана на участие в лоте № 2</w:t>
      </w:r>
      <w:r w:rsidR="009D2BC5" w:rsidRPr="009E2A8F">
        <w:rPr>
          <w:rFonts w:ascii="Times New Roman" w:hAnsi="Times New Roman"/>
          <w:sz w:val="24"/>
          <w:szCs w:val="24"/>
        </w:rPr>
        <w:t xml:space="preserve">. </w:t>
      </w:r>
    </w:p>
    <w:p w:rsidR="009D2BC5" w:rsidRPr="009E2A8F" w:rsidRDefault="008B2777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 w:rsidRPr="009E2A8F">
        <w:rPr>
          <w:rFonts w:ascii="Times New Roman" w:hAnsi="Times New Roman"/>
          <w:sz w:val="24"/>
          <w:szCs w:val="24"/>
        </w:rPr>
        <w:t>1.</w:t>
      </w:r>
      <w:r w:rsidR="00967FB6" w:rsidRPr="009E2A8F">
        <w:rPr>
          <w:rFonts w:ascii="Times New Roman" w:hAnsi="Times New Roman"/>
          <w:sz w:val="24"/>
          <w:szCs w:val="24"/>
        </w:rPr>
        <w:t>1.</w:t>
      </w:r>
      <w:r w:rsidR="005648C6">
        <w:rPr>
          <w:rFonts w:ascii="Times New Roman" w:hAnsi="Times New Roman"/>
          <w:sz w:val="24"/>
          <w:szCs w:val="24"/>
        </w:rPr>
        <w:t>2</w:t>
      </w:r>
      <w:r w:rsidR="009D2BC5" w:rsidRPr="009E2A8F">
        <w:rPr>
          <w:rFonts w:ascii="Times New Roman" w:hAnsi="Times New Roman"/>
          <w:sz w:val="24"/>
          <w:szCs w:val="24"/>
        </w:rPr>
        <w:t xml:space="preserve">. Индивидуальный предприниматель </w:t>
      </w:r>
      <w:proofErr w:type="spellStart"/>
      <w:r w:rsidR="009D2BC5" w:rsidRPr="009E2A8F">
        <w:rPr>
          <w:rFonts w:ascii="Times New Roman" w:hAnsi="Times New Roman"/>
          <w:sz w:val="24"/>
          <w:szCs w:val="24"/>
        </w:rPr>
        <w:t>Мезин</w:t>
      </w:r>
      <w:proofErr w:type="spellEnd"/>
      <w:r w:rsidR="009D2BC5" w:rsidRPr="009E2A8F">
        <w:rPr>
          <w:rFonts w:ascii="Times New Roman" w:hAnsi="Times New Roman"/>
          <w:sz w:val="24"/>
          <w:szCs w:val="24"/>
        </w:rPr>
        <w:t xml:space="preserve"> Алексей Эдуардович, согласно заявке</w:t>
      </w:r>
      <w:r w:rsidR="005648C6">
        <w:rPr>
          <w:rFonts w:ascii="Times New Roman" w:hAnsi="Times New Roman"/>
          <w:sz w:val="24"/>
          <w:szCs w:val="24"/>
        </w:rPr>
        <w:t xml:space="preserve"> от 30.07</w:t>
      </w:r>
      <w:r w:rsidRPr="009E2A8F">
        <w:rPr>
          <w:rFonts w:ascii="Times New Roman" w:hAnsi="Times New Roman"/>
          <w:sz w:val="24"/>
          <w:szCs w:val="24"/>
        </w:rPr>
        <w:t>.2015</w:t>
      </w:r>
      <w:r w:rsidR="005648C6">
        <w:rPr>
          <w:rFonts w:ascii="Times New Roman" w:hAnsi="Times New Roman"/>
          <w:sz w:val="24"/>
          <w:szCs w:val="24"/>
        </w:rPr>
        <w:t>, поданной 31.07</w:t>
      </w:r>
      <w:r w:rsidR="009D2BC5" w:rsidRPr="009E2A8F">
        <w:rPr>
          <w:rFonts w:ascii="Times New Roman" w:hAnsi="Times New Roman"/>
          <w:sz w:val="24"/>
          <w:szCs w:val="24"/>
        </w:rPr>
        <w:t>.2</w:t>
      </w:r>
      <w:r w:rsidR="005648C6">
        <w:rPr>
          <w:rFonts w:ascii="Times New Roman" w:hAnsi="Times New Roman"/>
          <w:sz w:val="24"/>
          <w:szCs w:val="24"/>
        </w:rPr>
        <w:t>015, время поступления заявки 12</w:t>
      </w:r>
      <w:r w:rsidR="009D2BC5" w:rsidRPr="009E2A8F">
        <w:rPr>
          <w:rFonts w:ascii="Times New Roman" w:hAnsi="Times New Roman"/>
          <w:sz w:val="24"/>
          <w:szCs w:val="24"/>
        </w:rPr>
        <w:t xml:space="preserve"> час. 50 мин., зарегистриров</w:t>
      </w:r>
      <w:r w:rsidRPr="009E2A8F">
        <w:rPr>
          <w:rFonts w:ascii="Times New Roman" w:hAnsi="Times New Roman"/>
          <w:sz w:val="24"/>
          <w:szCs w:val="24"/>
        </w:rPr>
        <w:t>анной</w:t>
      </w:r>
      <w:r w:rsidR="005648C6">
        <w:rPr>
          <w:rFonts w:ascii="Times New Roman" w:hAnsi="Times New Roman"/>
          <w:sz w:val="24"/>
          <w:szCs w:val="24"/>
        </w:rPr>
        <w:t xml:space="preserve"> за № 2</w:t>
      </w:r>
      <w:r w:rsidR="009D2BC5" w:rsidRPr="009E2A8F">
        <w:rPr>
          <w:rFonts w:ascii="Times New Roman" w:hAnsi="Times New Roman"/>
          <w:sz w:val="24"/>
          <w:szCs w:val="24"/>
        </w:rPr>
        <w:t xml:space="preserve"> в Журнале регистрации заявок на участие в аукционе. Зая</w:t>
      </w:r>
      <w:r w:rsidR="005648C6">
        <w:rPr>
          <w:rFonts w:ascii="Times New Roman" w:hAnsi="Times New Roman"/>
          <w:sz w:val="24"/>
          <w:szCs w:val="24"/>
        </w:rPr>
        <w:t>вка подана на участие в лоте № 1</w:t>
      </w:r>
      <w:r w:rsidR="009D2BC5" w:rsidRPr="009E2A8F">
        <w:rPr>
          <w:rFonts w:ascii="Times New Roman" w:hAnsi="Times New Roman"/>
          <w:sz w:val="24"/>
          <w:szCs w:val="24"/>
        </w:rPr>
        <w:t xml:space="preserve">. </w:t>
      </w:r>
    </w:p>
    <w:p w:rsidR="008A5506" w:rsidRDefault="008A5506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="008E1046">
        <w:rPr>
          <w:rFonts w:ascii="Times New Roman" w:hAnsi="Times New Roman"/>
          <w:sz w:val="24"/>
          <w:szCs w:val="24"/>
        </w:rPr>
        <w:t xml:space="preserve"> результатам рассмотрения заявок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7E8">
        <w:rPr>
          <w:rFonts w:ascii="Times New Roman" w:hAnsi="Times New Roman"/>
          <w:sz w:val="24"/>
          <w:szCs w:val="24"/>
          <w:u w:val="single"/>
        </w:rPr>
        <w:t>к</w:t>
      </w:r>
      <w:r>
        <w:rPr>
          <w:rFonts w:ascii="Times New Roman" w:hAnsi="Times New Roman"/>
          <w:sz w:val="24"/>
          <w:szCs w:val="24"/>
          <w:u w:val="single"/>
        </w:rPr>
        <w:t>омиссия приняла решение</w:t>
      </w:r>
      <w:r>
        <w:rPr>
          <w:rFonts w:ascii="Times New Roman" w:hAnsi="Times New Roman"/>
          <w:sz w:val="24"/>
          <w:szCs w:val="24"/>
        </w:rPr>
        <w:t>:</w:t>
      </w:r>
    </w:p>
    <w:p w:rsidR="008A5506" w:rsidRDefault="008A5506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</w:t>
      </w:r>
      <w:r w:rsidR="008E1046">
        <w:rPr>
          <w:rFonts w:ascii="Times New Roman" w:hAnsi="Times New Roman"/>
          <w:sz w:val="24"/>
          <w:szCs w:val="24"/>
        </w:rPr>
        <w:t>явки, представленные по лотам</w:t>
      </w:r>
      <w:r w:rsidR="00D43B1A">
        <w:rPr>
          <w:rFonts w:ascii="Times New Roman" w:hAnsi="Times New Roman"/>
          <w:sz w:val="24"/>
          <w:szCs w:val="24"/>
        </w:rPr>
        <w:t xml:space="preserve"> № </w:t>
      </w:r>
      <w:r w:rsidR="005648C6">
        <w:rPr>
          <w:rFonts w:ascii="Times New Roman" w:hAnsi="Times New Roman"/>
          <w:sz w:val="24"/>
          <w:szCs w:val="24"/>
        </w:rPr>
        <w:t>1, 2</w:t>
      </w:r>
      <w:r w:rsidR="008E1046">
        <w:rPr>
          <w:rFonts w:ascii="Times New Roman" w:hAnsi="Times New Roman"/>
          <w:sz w:val="24"/>
          <w:szCs w:val="24"/>
        </w:rPr>
        <w:t xml:space="preserve"> соответствую</w:t>
      </w:r>
      <w:r>
        <w:rPr>
          <w:rFonts w:ascii="Times New Roman" w:hAnsi="Times New Roman"/>
          <w:sz w:val="24"/>
          <w:szCs w:val="24"/>
        </w:rPr>
        <w:t>т требованиям, установленным в документации об аукционе.</w:t>
      </w:r>
    </w:p>
    <w:p w:rsidR="008A5506" w:rsidRPr="008B1B66" w:rsidRDefault="00991AD3" w:rsidP="005D5FA3">
      <w:pPr>
        <w:ind w:right="-460" w:firstLine="85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Голосовали: «За» - 4</w:t>
      </w:r>
      <w:r w:rsidR="005648C6">
        <w:rPr>
          <w:rFonts w:ascii="Times New Roman" w:hAnsi="Times New Roman"/>
          <w:color w:val="000000"/>
          <w:sz w:val="24"/>
          <w:szCs w:val="24"/>
        </w:rPr>
        <w:t xml:space="preserve"> (Н.В. Татаринов, </w:t>
      </w:r>
      <w:r w:rsidR="003A051D">
        <w:rPr>
          <w:rFonts w:ascii="Times New Roman" w:hAnsi="Times New Roman"/>
          <w:color w:val="000000"/>
          <w:sz w:val="24"/>
          <w:szCs w:val="24"/>
        </w:rPr>
        <w:t xml:space="preserve">Н.И. </w:t>
      </w:r>
      <w:proofErr w:type="spellStart"/>
      <w:r w:rsidR="003A051D">
        <w:rPr>
          <w:rFonts w:ascii="Times New Roman" w:hAnsi="Times New Roman"/>
          <w:color w:val="000000"/>
          <w:sz w:val="24"/>
          <w:szCs w:val="24"/>
        </w:rPr>
        <w:t>Смородякова</w:t>
      </w:r>
      <w:proofErr w:type="spellEnd"/>
      <w:r w:rsidR="003A051D">
        <w:rPr>
          <w:rFonts w:ascii="Times New Roman" w:hAnsi="Times New Roman"/>
          <w:color w:val="000000"/>
          <w:sz w:val="24"/>
          <w:szCs w:val="24"/>
        </w:rPr>
        <w:t>, О.В. Клаус,</w:t>
      </w:r>
      <w:r w:rsidR="005648C6">
        <w:rPr>
          <w:rFonts w:ascii="Times New Roman" w:hAnsi="Times New Roman"/>
          <w:color w:val="000000"/>
          <w:sz w:val="24"/>
          <w:szCs w:val="24"/>
        </w:rPr>
        <w:t xml:space="preserve"> Т.Б. Федорченко</w:t>
      </w:r>
      <w:r w:rsidR="003A051D">
        <w:rPr>
          <w:rFonts w:ascii="Times New Roman" w:hAnsi="Times New Roman"/>
          <w:color w:val="000000"/>
          <w:sz w:val="24"/>
          <w:szCs w:val="24"/>
        </w:rPr>
        <w:t>)</w:t>
      </w:r>
      <w:r w:rsidR="008A5506" w:rsidRPr="00712A2F">
        <w:rPr>
          <w:rFonts w:ascii="Times New Roman" w:hAnsi="Times New Roman"/>
          <w:color w:val="000000"/>
          <w:sz w:val="24"/>
          <w:szCs w:val="24"/>
        </w:rPr>
        <w:t>;  «п</w:t>
      </w:r>
      <w:r w:rsidR="008A5506">
        <w:rPr>
          <w:rFonts w:ascii="Times New Roman" w:hAnsi="Times New Roman"/>
          <w:color w:val="000000"/>
          <w:sz w:val="24"/>
          <w:szCs w:val="24"/>
        </w:rPr>
        <w:t>ротив» - 0;  «воздержался» - 0</w:t>
      </w:r>
      <w:r w:rsidR="008A5506" w:rsidRPr="006F7CA3">
        <w:rPr>
          <w:rFonts w:ascii="Times New Roman" w:hAnsi="Times New Roman"/>
          <w:sz w:val="24"/>
          <w:szCs w:val="24"/>
        </w:rPr>
        <w:t>.</w:t>
      </w:r>
    </w:p>
    <w:p w:rsidR="00A41486" w:rsidRPr="00D91931" w:rsidRDefault="00A41486" w:rsidP="005D5FA3">
      <w:pPr>
        <w:pStyle w:val="a3"/>
        <w:numPr>
          <w:ilvl w:val="1"/>
          <w:numId w:val="16"/>
        </w:numPr>
        <w:ind w:right="-460"/>
        <w:rPr>
          <w:rFonts w:ascii="Times New Roman" w:hAnsi="Times New Roman"/>
          <w:sz w:val="24"/>
          <w:szCs w:val="24"/>
        </w:rPr>
      </w:pPr>
      <w:r w:rsidRPr="00D91931">
        <w:rPr>
          <w:rFonts w:ascii="Times New Roman" w:hAnsi="Times New Roman"/>
          <w:sz w:val="24"/>
          <w:szCs w:val="24"/>
        </w:rPr>
        <w:t>Заявок поданных в форме электронных документов не поступило.</w:t>
      </w:r>
    </w:p>
    <w:p w:rsidR="00A41486" w:rsidRPr="00D91931" w:rsidRDefault="008B2777" w:rsidP="005D5FA3">
      <w:pPr>
        <w:pStyle w:val="a3"/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A41486" w:rsidRPr="00D91931">
        <w:rPr>
          <w:rFonts w:ascii="Times New Roman" w:hAnsi="Times New Roman"/>
          <w:sz w:val="24"/>
          <w:szCs w:val="24"/>
        </w:rPr>
        <w:t>До окончания указанного в  извещении  о  проведении  аукциона  срока подачи заявок</w:t>
      </w:r>
      <w:r w:rsidR="006F4A4F" w:rsidRPr="00D91931">
        <w:rPr>
          <w:rFonts w:ascii="Times New Roman" w:hAnsi="Times New Roman"/>
          <w:sz w:val="24"/>
          <w:szCs w:val="24"/>
        </w:rPr>
        <w:t xml:space="preserve"> на участие в</w:t>
      </w:r>
      <w:r w:rsidR="00145EE4" w:rsidRPr="00D91931">
        <w:rPr>
          <w:rFonts w:ascii="Times New Roman" w:hAnsi="Times New Roman"/>
          <w:sz w:val="24"/>
          <w:szCs w:val="24"/>
        </w:rPr>
        <w:t xml:space="preserve"> аукционе</w:t>
      </w:r>
      <w:proofErr w:type="gramEnd"/>
      <w:r w:rsidR="00CD2888" w:rsidRPr="00D91931">
        <w:rPr>
          <w:rFonts w:ascii="Times New Roman" w:hAnsi="Times New Roman"/>
          <w:sz w:val="24"/>
          <w:szCs w:val="24"/>
        </w:rPr>
        <w:t xml:space="preserve"> (</w:t>
      </w:r>
      <w:r w:rsidR="005648C6">
        <w:rPr>
          <w:rFonts w:ascii="Times New Roman" w:hAnsi="Times New Roman"/>
          <w:sz w:val="24"/>
          <w:szCs w:val="24"/>
        </w:rPr>
        <w:t>07.08</w:t>
      </w:r>
      <w:r w:rsidR="00DC6C86">
        <w:rPr>
          <w:rFonts w:ascii="Times New Roman" w:hAnsi="Times New Roman"/>
          <w:sz w:val="24"/>
          <w:szCs w:val="24"/>
        </w:rPr>
        <w:t xml:space="preserve">.2015 </w:t>
      </w:r>
      <w:r w:rsidR="00D3662F" w:rsidRPr="00D91931">
        <w:rPr>
          <w:rFonts w:ascii="Times New Roman" w:hAnsi="Times New Roman"/>
          <w:sz w:val="24"/>
          <w:szCs w:val="24"/>
        </w:rPr>
        <w:t xml:space="preserve">до </w:t>
      </w:r>
      <w:r w:rsidR="0053370A">
        <w:rPr>
          <w:rFonts w:ascii="Times New Roman" w:hAnsi="Times New Roman"/>
          <w:sz w:val="24"/>
          <w:szCs w:val="24"/>
        </w:rPr>
        <w:t>13</w:t>
      </w:r>
      <w:r w:rsidR="00D3662F" w:rsidRPr="00D91931">
        <w:rPr>
          <w:rFonts w:ascii="Times New Roman" w:hAnsi="Times New Roman"/>
          <w:sz w:val="24"/>
          <w:szCs w:val="24"/>
        </w:rPr>
        <w:t xml:space="preserve"> час.</w:t>
      </w:r>
      <w:r w:rsidR="00A41486" w:rsidRPr="00D91931">
        <w:rPr>
          <w:rFonts w:ascii="Times New Roman" w:hAnsi="Times New Roman"/>
          <w:sz w:val="24"/>
          <w:szCs w:val="24"/>
        </w:rPr>
        <w:t xml:space="preserve"> 00</w:t>
      </w:r>
      <w:r w:rsidR="00D3662F" w:rsidRPr="00D91931">
        <w:rPr>
          <w:rFonts w:ascii="Times New Roman" w:hAnsi="Times New Roman"/>
          <w:sz w:val="24"/>
          <w:szCs w:val="24"/>
        </w:rPr>
        <w:t xml:space="preserve"> мин.</w:t>
      </w:r>
      <w:r w:rsidR="00911DC9" w:rsidRPr="00D91931">
        <w:rPr>
          <w:rFonts w:ascii="Times New Roman" w:hAnsi="Times New Roman"/>
          <w:sz w:val="24"/>
          <w:szCs w:val="24"/>
        </w:rPr>
        <w:t xml:space="preserve"> </w:t>
      </w:r>
      <w:r w:rsidR="00CD2888" w:rsidRPr="00D91931">
        <w:rPr>
          <w:rFonts w:ascii="Times New Roman" w:hAnsi="Times New Roman"/>
          <w:sz w:val="24"/>
          <w:szCs w:val="24"/>
        </w:rPr>
        <w:t>по местному времени</w:t>
      </w:r>
      <w:r w:rsidR="00A41486" w:rsidRPr="00D91931">
        <w:rPr>
          <w:rFonts w:ascii="Times New Roman" w:hAnsi="Times New Roman"/>
          <w:sz w:val="24"/>
          <w:szCs w:val="24"/>
        </w:rPr>
        <w:t>) ни одна из заявок не была отозвана.</w:t>
      </w:r>
    </w:p>
    <w:p w:rsidR="006F4A4F" w:rsidRPr="00CC57FB" w:rsidRDefault="006F4A4F" w:rsidP="005D5FA3">
      <w:pPr>
        <w:ind w:right="-460" w:firstLine="851"/>
        <w:rPr>
          <w:rFonts w:ascii="Times New Roman" w:hAnsi="Times New Roman"/>
          <w:color w:val="000000"/>
          <w:sz w:val="16"/>
          <w:szCs w:val="16"/>
        </w:rPr>
      </w:pPr>
    </w:p>
    <w:p w:rsidR="006F7CA3" w:rsidRPr="006F7CA3" w:rsidRDefault="006F7CA3" w:rsidP="005D5FA3">
      <w:pPr>
        <w:ind w:right="-46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="003E3B6C" w:rsidRPr="006D7425">
        <w:rPr>
          <w:rFonts w:ascii="Times New Roman" w:hAnsi="Times New Roman"/>
          <w:color w:val="000000"/>
          <w:sz w:val="24"/>
          <w:szCs w:val="24"/>
        </w:rPr>
        <w:t>.</w:t>
      </w:r>
      <w:r w:rsidR="006F4A4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второму вопросу повестки заседания комиссии.</w:t>
      </w:r>
    </w:p>
    <w:p w:rsidR="005648C6" w:rsidRDefault="00123081" w:rsidP="005D5FA3">
      <w:pPr>
        <w:ind w:right="-460" w:firstLine="851"/>
        <w:rPr>
          <w:rFonts w:ascii="Times New Roman" w:hAnsi="Times New Roman"/>
          <w:color w:val="000000"/>
          <w:sz w:val="24"/>
          <w:szCs w:val="24"/>
        </w:rPr>
      </w:pPr>
      <w:r w:rsidRPr="00123081">
        <w:rPr>
          <w:rFonts w:ascii="Times New Roman" w:hAnsi="Times New Roman"/>
          <w:color w:val="000000"/>
          <w:sz w:val="24"/>
          <w:szCs w:val="24"/>
        </w:rPr>
        <w:t>2.1.</w:t>
      </w:r>
      <w:r w:rsidR="005648C6">
        <w:rPr>
          <w:rFonts w:ascii="Times New Roman" w:hAnsi="Times New Roman"/>
          <w:b/>
          <w:sz w:val="24"/>
          <w:szCs w:val="24"/>
        </w:rPr>
        <w:t xml:space="preserve"> </w:t>
      </w:r>
      <w:r w:rsidR="005648C6">
        <w:rPr>
          <w:rFonts w:ascii="Times New Roman" w:hAnsi="Times New Roman"/>
          <w:color w:val="000000"/>
          <w:sz w:val="24"/>
          <w:szCs w:val="24"/>
        </w:rPr>
        <w:t xml:space="preserve"> В связи с подачей на участие в аукционе № </w:t>
      </w:r>
      <w:r w:rsidR="005648C6">
        <w:rPr>
          <w:rFonts w:ascii="Times New Roman" w:hAnsi="Times New Roman"/>
          <w:sz w:val="24"/>
          <w:szCs w:val="24"/>
        </w:rPr>
        <w:t xml:space="preserve">002-15 </w:t>
      </w:r>
      <w:r w:rsidR="005648C6">
        <w:rPr>
          <w:rFonts w:ascii="Times New Roman" w:hAnsi="Times New Roman"/>
          <w:b/>
          <w:color w:val="000000"/>
          <w:sz w:val="24"/>
          <w:szCs w:val="24"/>
        </w:rPr>
        <w:t>по лоту № 1</w:t>
      </w:r>
      <w:r w:rsidR="005648C6">
        <w:rPr>
          <w:rFonts w:ascii="Times New Roman" w:hAnsi="Times New Roman"/>
          <w:color w:val="000000"/>
          <w:sz w:val="24"/>
          <w:szCs w:val="24"/>
        </w:rPr>
        <w:t xml:space="preserve"> только одной заявки </w:t>
      </w:r>
      <w:r w:rsidR="005648C6">
        <w:rPr>
          <w:rFonts w:ascii="Times New Roman" w:hAnsi="Times New Roman"/>
          <w:color w:val="000000"/>
          <w:sz w:val="24"/>
          <w:szCs w:val="24"/>
          <w:u w:val="single"/>
        </w:rPr>
        <w:t>комиссия приняла решение</w:t>
      </w:r>
      <w:r w:rsidR="005648C6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5648C6" w:rsidRDefault="005648C6" w:rsidP="005D5FA3">
      <w:pPr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признать аукцион несостоявшимся и предложить индивидуальному предпринимателю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Мезину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Алексею Эдуардовичу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подавшему единственную заявку на участие в аукционе по лоту </w:t>
      </w:r>
      <w:r w:rsidR="005D5FA3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№ 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заключить договор на установку и эксплуатацию рекламной конструкции по лоту № 1 по начальной цене, указанной в извещении по лоту № 1. </w:t>
      </w:r>
    </w:p>
    <w:p w:rsidR="005648C6" w:rsidRDefault="00991AD3" w:rsidP="005D5FA3">
      <w:pPr>
        <w:ind w:right="-46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Голосовали: «за» - 4</w:t>
      </w:r>
      <w:r w:rsidR="005648C6">
        <w:rPr>
          <w:rFonts w:ascii="Times New Roman" w:hAnsi="Times New Roman"/>
          <w:color w:val="000000"/>
          <w:sz w:val="24"/>
          <w:szCs w:val="24"/>
        </w:rPr>
        <w:t xml:space="preserve">;  «против» - 0;  «воздержался» - 0. </w:t>
      </w:r>
    </w:p>
    <w:p w:rsidR="00991AD3" w:rsidRDefault="00991AD3" w:rsidP="005D5FA3">
      <w:pPr>
        <w:ind w:right="-46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</w:t>
      </w:r>
      <w:r w:rsidRPr="0012308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В связи с подачей на участие в аукционе № </w:t>
      </w:r>
      <w:r>
        <w:rPr>
          <w:rFonts w:ascii="Times New Roman" w:hAnsi="Times New Roman"/>
          <w:sz w:val="24"/>
          <w:szCs w:val="24"/>
        </w:rPr>
        <w:t xml:space="preserve">002-15 </w:t>
      </w:r>
      <w:r>
        <w:rPr>
          <w:rFonts w:ascii="Times New Roman" w:hAnsi="Times New Roman"/>
          <w:b/>
          <w:color w:val="000000"/>
          <w:sz w:val="24"/>
          <w:szCs w:val="24"/>
        </w:rPr>
        <w:t>по лоту № 2</w:t>
      </w:r>
      <w:r>
        <w:rPr>
          <w:rFonts w:ascii="Times New Roman" w:hAnsi="Times New Roman"/>
          <w:color w:val="000000"/>
          <w:sz w:val="24"/>
          <w:szCs w:val="24"/>
        </w:rPr>
        <w:t xml:space="preserve"> только одной заявки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комиссия приняла решение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91AD3" w:rsidRDefault="00991AD3" w:rsidP="005D5FA3">
      <w:pPr>
        <w:ind w:right="-46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признать аукцион несостоявшимся и предложить индивидуальному предпринимателю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Мезину</w:t>
      </w:r>
      <w:proofErr w:type="spellEnd"/>
      <w:r>
        <w:rPr>
          <w:rFonts w:ascii="Times New Roman" w:hAnsi="Times New Roman"/>
          <w:sz w:val="24"/>
          <w:szCs w:val="24"/>
        </w:rPr>
        <w:t xml:space="preserve"> Алексею Эдуардовичу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подавшему единственную заявку н</w:t>
      </w:r>
      <w:r w:rsidR="005D5FA3">
        <w:rPr>
          <w:rFonts w:ascii="Times New Roman" w:hAnsi="Times New Roman"/>
          <w:color w:val="000000"/>
          <w:sz w:val="24"/>
          <w:szCs w:val="24"/>
        </w:rPr>
        <w:t>а участие в аукционе по лоту    № 2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заключить договор на установку и эксплуатацию рекламной конструкции </w:t>
      </w:r>
      <w:r w:rsidR="005D5FA3">
        <w:rPr>
          <w:rFonts w:ascii="Times New Roman" w:hAnsi="Times New Roman"/>
          <w:color w:val="000000"/>
          <w:sz w:val="24"/>
          <w:szCs w:val="24"/>
        </w:rPr>
        <w:t>по лоту № 2</w:t>
      </w:r>
      <w:r>
        <w:rPr>
          <w:rFonts w:ascii="Times New Roman" w:hAnsi="Times New Roman"/>
          <w:color w:val="000000"/>
          <w:sz w:val="24"/>
          <w:szCs w:val="24"/>
        </w:rPr>
        <w:t xml:space="preserve"> по начальной цене, указанной в извещении </w:t>
      </w:r>
      <w:r w:rsidR="005D5FA3">
        <w:rPr>
          <w:rFonts w:ascii="Times New Roman" w:hAnsi="Times New Roman"/>
          <w:color w:val="000000"/>
          <w:sz w:val="24"/>
          <w:szCs w:val="24"/>
        </w:rPr>
        <w:t>по лоту № 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DE2D8F" w:rsidRPr="00991AD3" w:rsidRDefault="00991AD3" w:rsidP="005D5FA3">
      <w:pPr>
        <w:ind w:right="-460" w:firstLine="85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Голосовали: «за» - 4;  «против» - 0;  «воздержался» - 0. </w:t>
      </w:r>
    </w:p>
    <w:p w:rsidR="00DE2D8F" w:rsidRPr="005D5FA3" w:rsidRDefault="00FC4E63" w:rsidP="005D5FA3">
      <w:pPr>
        <w:ind w:right="-460" w:firstLine="708"/>
        <w:rPr>
          <w:rFonts w:ascii="Times New Roman" w:hAnsi="Times New Roman"/>
          <w:b/>
          <w:color w:val="000000"/>
          <w:sz w:val="16"/>
          <w:szCs w:val="16"/>
        </w:rPr>
      </w:pPr>
      <w:r w:rsidRPr="005D5FA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</w:p>
    <w:p w:rsidR="00373410" w:rsidRPr="00AB71F0" w:rsidRDefault="007374EF" w:rsidP="005D5FA3">
      <w:pPr>
        <w:tabs>
          <w:tab w:val="left" w:pos="284"/>
        </w:tabs>
        <w:ind w:right="-460" w:firstLine="851"/>
        <w:rPr>
          <w:rFonts w:ascii="Times New Roman" w:hAnsi="Times New Roman"/>
          <w:sz w:val="24"/>
          <w:szCs w:val="24"/>
        </w:rPr>
      </w:pPr>
      <w:r w:rsidRPr="00AB71F0">
        <w:rPr>
          <w:rFonts w:ascii="Times New Roman" w:hAnsi="Times New Roman"/>
          <w:sz w:val="24"/>
          <w:szCs w:val="24"/>
        </w:rPr>
        <w:t xml:space="preserve">В процессе заседания комиссии какие-либо замечания и претензии членами комиссии заявлены и поданы не были. </w:t>
      </w:r>
      <w:r w:rsidR="00373410" w:rsidRPr="00AB71F0">
        <w:rPr>
          <w:rFonts w:ascii="Times New Roman" w:hAnsi="Times New Roman"/>
          <w:sz w:val="24"/>
          <w:szCs w:val="24"/>
        </w:rPr>
        <w:t>Процедура рассмотрения заявок на у</w:t>
      </w:r>
      <w:r w:rsidR="00A54E5B" w:rsidRPr="00AB71F0">
        <w:rPr>
          <w:rFonts w:ascii="Times New Roman" w:hAnsi="Times New Roman"/>
          <w:sz w:val="24"/>
          <w:szCs w:val="24"/>
        </w:rPr>
        <w:t xml:space="preserve">частие в аукционе закончена в </w:t>
      </w:r>
      <w:r w:rsidR="009D2BC5" w:rsidRPr="00AB71F0">
        <w:rPr>
          <w:rFonts w:ascii="Times New Roman" w:hAnsi="Times New Roman"/>
          <w:sz w:val="24"/>
          <w:szCs w:val="24"/>
        </w:rPr>
        <w:t xml:space="preserve"> </w:t>
      </w:r>
      <w:r w:rsidR="00991AD3">
        <w:rPr>
          <w:rFonts w:ascii="Times New Roman" w:hAnsi="Times New Roman"/>
          <w:sz w:val="24"/>
          <w:szCs w:val="24"/>
        </w:rPr>
        <w:t>14</w:t>
      </w:r>
      <w:r w:rsidR="00AB71F0">
        <w:rPr>
          <w:rFonts w:ascii="Times New Roman" w:hAnsi="Times New Roman"/>
          <w:sz w:val="24"/>
          <w:szCs w:val="24"/>
        </w:rPr>
        <w:t xml:space="preserve"> </w:t>
      </w:r>
      <w:r w:rsidR="00373410" w:rsidRPr="00AB71F0">
        <w:rPr>
          <w:rFonts w:ascii="Times New Roman" w:hAnsi="Times New Roman"/>
          <w:sz w:val="24"/>
          <w:szCs w:val="24"/>
        </w:rPr>
        <w:t>ч</w:t>
      </w:r>
      <w:r w:rsidR="00955B41" w:rsidRPr="00AB71F0">
        <w:rPr>
          <w:rFonts w:ascii="Times New Roman" w:hAnsi="Times New Roman"/>
          <w:sz w:val="24"/>
          <w:szCs w:val="24"/>
        </w:rPr>
        <w:t>ас.</w:t>
      </w:r>
      <w:r w:rsidR="00991AD3">
        <w:rPr>
          <w:rFonts w:ascii="Times New Roman" w:hAnsi="Times New Roman"/>
          <w:sz w:val="24"/>
          <w:szCs w:val="24"/>
        </w:rPr>
        <w:t xml:space="preserve"> 5</w:t>
      </w:r>
      <w:r w:rsidR="006027FA">
        <w:rPr>
          <w:rFonts w:ascii="Times New Roman" w:hAnsi="Times New Roman"/>
          <w:sz w:val="24"/>
          <w:szCs w:val="24"/>
        </w:rPr>
        <w:t>0</w:t>
      </w:r>
      <w:r w:rsidR="00955B41" w:rsidRPr="00AB71F0">
        <w:rPr>
          <w:rFonts w:ascii="Times New Roman" w:hAnsi="Times New Roman"/>
          <w:sz w:val="24"/>
          <w:szCs w:val="24"/>
        </w:rPr>
        <w:t xml:space="preserve"> мин.</w:t>
      </w:r>
      <w:r w:rsidR="00E9051E" w:rsidRPr="00AB71F0">
        <w:rPr>
          <w:rFonts w:ascii="Times New Roman" w:hAnsi="Times New Roman"/>
          <w:sz w:val="24"/>
          <w:szCs w:val="24"/>
        </w:rPr>
        <w:t xml:space="preserve">  местного времени</w:t>
      </w:r>
      <w:r w:rsidR="00251D47" w:rsidRPr="00AB71F0">
        <w:rPr>
          <w:rFonts w:ascii="Times New Roman" w:hAnsi="Times New Roman"/>
          <w:sz w:val="24"/>
          <w:szCs w:val="24"/>
        </w:rPr>
        <w:t xml:space="preserve"> </w:t>
      </w:r>
      <w:r w:rsidR="00991AD3">
        <w:rPr>
          <w:rFonts w:ascii="Times New Roman" w:hAnsi="Times New Roman"/>
          <w:sz w:val="24"/>
          <w:szCs w:val="24"/>
        </w:rPr>
        <w:t>10.08</w:t>
      </w:r>
      <w:r w:rsidR="00AB71F0">
        <w:rPr>
          <w:rFonts w:ascii="Times New Roman" w:hAnsi="Times New Roman"/>
          <w:sz w:val="24"/>
          <w:szCs w:val="24"/>
        </w:rPr>
        <w:t>.</w:t>
      </w:r>
      <w:r w:rsidR="00373410" w:rsidRPr="00AB71F0">
        <w:rPr>
          <w:rFonts w:ascii="Times New Roman" w:hAnsi="Times New Roman"/>
          <w:sz w:val="24"/>
          <w:szCs w:val="24"/>
        </w:rPr>
        <w:t>201</w:t>
      </w:r>
      <w:r w:rsidR="00527DD3" w:rsidRPr="00AB71F0">
        <w:rPr>
          <w:rFonts w:ascii="Times New Roman" w:hAnsi="Times New Roman"/>
          <w:sz w:val="24"/>
          <w:szCs w:val="24"/>
        </w:rPr>
        <w:t>5</w:t>
      </w:r>
      <w:r w:rsidR="00373410" w:rsidRPr="00AB71F0">
        <w:rPr>
          <w:rFonts w:ascii="Times New Roman" w:hAnsi="Times New Roman"/>
          <w:sz w:val="24"/>
          <w:szCs w:val="24"/>
        </w:rPr>
        <w:t xml:space="preserve">. </w:t>
      </w:r>
    </w:p>
    <w:p w:rsidR="00A41486" w:rsidRDefault="00A41486" w:rsidP="005D5FA3">
      <w:pPr>
        <w:pStyle w:val="a4"/>
        <w:tabs>
          <w:tab w:val="left" w:pos="284"/>
        </w:tabs>
        <w:ind w:right="-460" w:firstLine="851"/>
        <w:rPr>
          <w:szCs w:val="24"/>
        </w:rPr>
      </w:pPr>
      <w:r w:rsidRPr="00AB71F0">
        <w:rPr>
          <w:szCs w:val="24"/>
        </w:rPr>
        <w:t>Настоящий протокол подлежит размещению на официальном сайте</w:t>
      </w:r>
      <w:r w:rsidR="00DC47BC" w:rsidRPr="00AB71F0">
        <w:rPr>
          <w:szCs w:val="24"/>
        </w:rPr>
        <w:t xml:space="preserve"> не</w:t>
      </w:r>
      <w:r w:rsidR="00DC47BC">
        <w:rPr>
          <w:szCs w:val="24"/>
        </w:rPr>
        <w:t xml:space="preserve"> позднее дня, следующего за днем его подписания</w:t>
      </w:r>
      <w:r w:rsidRPr="001B0666">
        <w:rPr>
          <w:szCs w:val="24"/>
        </w:rPr>
        <w:t>.</w:t>
      </w:r>
    </w:p>
    <w:p w:rsidR="005D5FA3" w:rsidRPr="005D5FA3" w:rsidRDefault="005D5FA3" w:rsidP="005D5FA3">
      <w:pPr>
        <w:pStyle w:val="a4"/>
        <w:tabs>
          <w:tab w:val="left" w:pos="284"/>
        </w:tabs>
        <w:ind w:right="-460" w:firstLine="851"/>
        <w:rPr>
          <w:color w:val="000000"/>
          <w:szCs w:val="24"/>
        </w:rPr>
      </w:pPr>
    </w:p>
    <w:p w:rsidR="00A41486" w:rsidRPr="00CC57FB" w:rsidRDefault="00A41486" w:rsidP="005D5FA3">
      <w:pPr>
        <w:pStyle w:val="2"/>
        <w:spacing w:after="0" w:line="240" w:lineRule="auto"/>
        <w:ind w:left="0" w:right="-460" w:firstLine="0"/>
        <w:rPr>
          <w:rFonts w:ascii="Times New Roman" w:hAnsi="Times New Roman"/>
          <w:color w:val="000000"/>
          <w:sz w:val="16"/>
          <w:szCs w:val="16"/>
        </w:rPr>
      </w:pPr>
    </w:p>
    <w:tbl>
      <w:tblPr>
        <w:tblpPr w:leftFromText="180" w:rightFromText="180" w:vertAnchor="text" w:horzAnchor="margin" w:tblpY="-90"/>
        <w:tblW w:w="10314" w:type="dxa"/>
        <w:tblLayout w:type="fixed"/>
        <w:tblLook w:val="0000" w:firstRow="0" w:lastRow="0" w:firstColumn="0" w:lastColumn="0" w:noHBand="0" w:noVBand="0"/>
      </w:tblPr>
      <w:tblGrid>
        <w:gridCol w:w="4361"/>
        <w:gridCol w:w="3827"/>
        <w:gridCol w:w="2126"/>
      </w:tblGrid>
      <w:tr w:rsidR="00D30FAF" w:rsidRPr="00712A2F" w:rsidTr="005D5FA3">
        <w:trPr>
          <w:trHeight w:val="137"/>
        </w:trPr>
        <w:tc>
          <w:tcPr>
            <w:tcW w:w="4361" w:type="dxa"/>
          </w:tcPr>
          <w:p w:rsidR="00D3662F" w:rsidRDefault="00D3662F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</w:t>
            </w:r>
            <w:r w:rsidRPr="00712A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комиссии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30FAF" w:rsidRPr="00712A2F" w:rsidRDefault="00D30FAF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0FAF" w:rsidRDefault="00D3662F" w:rsidP="005D5FA3">
            <w:pPr>
              <w:ind w:right="-460"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 w:rsidR="00095108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  <w:p w:rsidR="00D30FAF" w:rsidRPr="00712A2F" w:rsidRDefault="00D30FAF" w:rsidP="005D5FA3">
            <w:pPr>
              <w:ind w:right="-460"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170D" w:rsidRDefault="00527DD3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Н.В. Татаринов </w:t>
            </w:r>
          </w:p>
          <w:p w:rsidR="00527DD3" w:rsidRPr="00712A2F" w:rsidRDefault="00527DD3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30FAF" w:rsidRPr="00712A2F" w:rsidTr="005D5FA3">
        <w:trPr>
          <w:trHeight w:val="308"/>
        </w:trPr>
        <w:tc>
          <w:tcPr>
            <w:tcW w:w="4361" w:type="dxa"/>
          </w:tcPr>
          <w:p w:rsidR="00A6142F" w:rsidRPr="005D5FA3" w:rsidRDefault="00A6142F" w:rsidP="005D5FA3">
            <w:pPr>
              <w:ind w:right="-460" w:firstLine="54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30FAF" w:rsidRPr="00712A2F" w:rsidRDefault="00D3662F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Секретарь комиссии:</w:t>
            </w:r>
          </w:p>
        </w:tc>
        <w:tc>
          <w:tcPr>
            <w:tcW w:w="3827" w:type="dxa"/>
          </w:tcPr>
          <w:p w:rsidR="00527DD3" w:rsidRPr="005D5FA3" w:rsidRDefault="00527DD3" w:rsidP="005D5FA3">
            <w:pPr>
              <w:ind w:right="-460" w:firstLine="54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30FAF" w:rsidRDefault="00D30FAF" w:rsidP="005D5FA3">
            <w:pPr>
              <w:ind w:right="-460"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A2F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 w:rsidR="00095108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  <w:p w:rsidR="004B170D" w:rsidRPr="005D5FA3" w:rsidRDefault="004B170D" w:rsidP="005D5FA3">
            <w:pPr>
              <w:ind w:right="-460" w:firstLine="54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30FAF" w:rsidRDefault="00D30FAF" w:rsidP="005D5FA3">
            <w:pPr>
              <w:ind w:right="-460"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 w:rsidR="00095108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  <w:p w:rsidR="004B170D" w:rsidRPr="005D5FA3" w:rsidRDefault="004B170D" w:rsidP="005D5FA3">
            <w:pPr>
              <w:ind w:right="-460" w:firstLine="54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30FAF" w:rsidRPr="00712A2F" w:rsidRDefault="00D30FAF" w:rsidP="005D5FA3">
            <w:pPr>
              <w:ind w:right="-460"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  <w:r w:rsidR="00095108">
              <w:rPr>
                <w:rFonts w:ascii="Times New Roman" w:hAnsi="Times New Roman"/>
                <w:color w:val="000000"/>
                <w:sz w:val="24"/>
                <w:szCs w:val="24"/>
              </w:rPr>
              <w:t>_______</w:t>
            </w:r>
          </w:p>
          <w:p w:rsidR="00D30FAF" w:rsidRPr="00712A2F" w:rsidRDefault="00D30FAF" w:rsidP="005D5FA3">
            <w:pPr>
              <w:ind w:right="-460"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7DD3" w:rsidRDefault="00527DD3" w:rsidP="005D5FA3">
            <w:pPr>
              <w:ind w:right="-460" w:firstLine="5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0FAF" w:rsidRDefault="00D30FAF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Смородякова</w:t>
            </w:r>
            <w:proofErr w:type="spellEnd"/>
          </w:p>
          <w:p w:rsidR="004B170D" w:rsidRPr="005D5FA3" w:rsidRDefault="004B170D" w:rsidP="005D5FA3">
            <w:pPr>
              <w:ind w:right="-460" w:firstLine="54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D30FAF" w:rsidRDefault="00D3662F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О.В. Клаус</w:t>
            </w:r>
          </w:p>
          <w:p w:rsidR="00527DD3" w:rsidRPr="005D5FA3" w:rsidRDefault="00527DD3" w:rsidP="005D5FA3">
            <w:pPr>
              <w:ind w:right="-460" w:firstLine="540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91AD3" w:rsidRDefault="00991AD3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Т.Б. Федорченко</w:t>
            </w:r>
          </w:p>
          <w:p w:rsidR="00527DD3" w:rsidRPr="00712A2F" w:rsidRDefault="00527DD3" w:rsidP="005D5FA3">
            <w:pPr>
              <w:ind w:right="-46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0FAF" w:rsidRDefault="00D30FAF" w:rsidP="005D5FA3">
      <w:pPr>
        <w:pStyle w:val="ad"/>
        <w:spacing w:after="0"/>
        <w:ind w:left="0" w:right="-460" w:firstLine="0"/>
        <w:outlineLvl w:val="0"/>
      </w:pPr>
    </w:p>
    <w:sectPr w:rsidR="00D30FAF" w:rsidSect="005D5FA3">
      <w:pgSz w:w="11906" w:h="16838"/>
      <w:pgMar w:top="567" w:right="1080" w:bottom="568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E00D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BE0BB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094F8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506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A2C4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05A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F4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A0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1C3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38613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5B07B3"/>
    <w:multiLevelType w:val="multilevel"/>
    <w:tmpl w:val="F9585838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1">
    <w:nsid w:val="26890DF7"/>
    <w:multiLevelType w:val="hybridMultilevel"/>
    <w:tmpl w:val="F1C00590"/>
    <w:lvl w:ilvl="0" w:tplc="4D144B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01089B"/>
    <w:multiLevelType w:val="multilevel"/>
    <w:tmpl w:val="1D76B66A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>
    <w:nsid w:val="47572094"/>
    <w:multiLevelType w:val="multilevel"/>
    <w:tmpl w:val="31C01022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568" w:firstLine="14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4">
    <w:nsid w:val="5D4E55BA"/>
    <w:multiLevelType w:val="multilevel"/>
    <w:tmpl w:val="31C01022"/>
    <w:lvl w:ilvl="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84" w:firstLine="142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5">
    <w:nsid w:val="766C629B"/>
    <w:multiLevelType w:val="multilevel"/>
    <w:tmpl w:val="0B0AC61E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40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40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0" w:hanging="7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5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10F42"/>
    <w:rsid w:val="000170CA"/>
    <w:rsid w:val="00017D65"/>
    <w:rsid w:val="00027BAE"/>
    <w:rsid w:val="000532FB"/>
    <w:rsid w:val="00075AA5"/>
    <w:rsid w:val="00095108"/>
    <w:rsid w:val="000B49AC"/>
    <w:rsid w:val="000E0A9F"/>
    <w:rsid w:val="00104CDE"/>
    <w:rsid w:val="0010565E"/>
    <w:rsid w:val="00112BAD"/>
    <w:rsid w:val="0011393E"/>
    <w:rsid w:val="0011765C"/>
    <w:rsid w:val="00123081"/>
    <w:rsid w:val="0013372D"/>
    <w:rsid w:val="00140F3D"/>
    <w:rsid w:val="0014112E"/>
    <w:rsid w:val="001449AB"/>
    <w:rsid w:val="00145EE4"/>
    <w:rsid w:val="00171462"/>
    <w:rsid w:val="00177F3C"/>
    <w:rsid w:val="001A6F8B"/>
    <w:rsid w:val="001A7988"/>
    <w:rsid w:val="001A7FBB"/>
    <w:rsid w:val="001B0666"/>
    <w:rsid w:val="001B28EA"/>
    <w:rsid w:val="001D208B"/>
    <w:rsid w:val="001E4F96"/>
    <w:rsid w:val="00205C9E"/>
    <w:rsid w:val="002074CF"/>
    <w:rsid w:val="00210F42"/>
    <w:rsid w:val="00215ACD"/>
    <w:rsid w:val="0023677B"/>
    <w:rsid w:val="00251D47"/>
    <w:rsid w:val="002523B8"/>
    <w:rsid w:val="00273FAD"/>
    <w:rsid w:val="002A7887"/>
    <w:rsid w:val="002B0858"/>
    <w:rsid w:val="002F03BF"/>
    <w:rsid w:val="002F1085"/>
    <w:rsid w:val="00300136"/>
    <w:rsid w:val="003101DA"/>
    <w:rsid w:val="00313228"/>
    <w:rsid w:val="00332C12"/>
    <w:rsid w:val="00344F1E"/>
    <w:rsid w:val="00364FC1"/>
    <w:rsid w:val="00373253"/>
    <w:rsid w:val="00373410"/>
    <w:rsid w:val="00377291"/>
    <w:rsid w:val="003A051D"/>
    <w:rsid w:val="003A356D"/>
    <w:rsid w:val="003C1DA2"/>
    <w:rsid w:val="003E3B6C"/>
    <w:rsid w:val="004049B2"/>
    <w:rsid w:val="00414613"/>
    <w:rsid w:val="004443D4"/>
    <w:rsid w:val="004470C7"/>
    <w:rsid w:val="004533C8"/>
    <w:rsid w:val="00457361"/>
    <w:rsid w:val="00462555"/>
    <w:rsid w:val="00476213"/>
    <w:rsid w:val="00491D0F"/>
    <w:rsid w:val="0049419E"/>
    <w:rsid w:val="004A028A"/>
    <w:rsid w:val="004A725F"/>
    <w:rsid w:val="004B170D"/>
    <w:rsid w:val="004C0E79"/>
    <w:rsid w:val="004C1A38"/>
    <w:rsid w:val="004C5098"/>
    <w:rsid w:val="005037E8"/>
    <w:rsid w:val="00503AC6"/>
    <w:rsid w:val="005146FA"/>
    <w:rsid w:val="00527DD3"/>
    <w:rsid w:val="0053370A"/>
    <w:rsid w:val="00533C0F"/>
    <w:rsid w:val="00535A68"/>
    <w:rsid w:val="00541322"/>
    <w:rsid w:val="005648C6"/>
    <w:rsid w:val="0057696F"/>
    <w:rsid w:val="00577199"/>
    <w:rsid w:val="00577EE9"/>
    <w:rsid w:val="005872CA"/>
    <w:rsid w:val="005932F9"/>
    <w:rsid w:val="005B4A58"/>
    <w:rsid w:val="005B5AB7"/>
    <w:rsid w:val="005C04FF"/>
    <w:rsid w:val="005C1E4B"/>
    <w:rsid w:val="005C4685"/>
    <w:rsid w:val="005D5FA3"/>
    <w:rsid w:val="005E0CB3"/>
    <w:rsid w:val="00600923"/>
    <w:rsid w:val="006027FA"/>
    <w:rsid w:val="00613D95"/>
    <w:rsid w:val="00617006"/>
    <w:rsid w:val="0062308D"/>
    <w:rsid w:val="00635140"/>
    <w:rsid w:val="006404B0"/>
    <w:rsid w:val="006858CC"/>
    <w:rsid w:val="00697017"/>
    <w:rsid w:val="006C2D51"/>
    <w:rsid w:val="006D7425"/>
    <w:rsid w:val="006E6B0B"/>
    <w:rsid w:val="006F23C2"/>
    <w:rsid w:val="006F4A4F"/>
    <w:rsid w:val="006F7CA3"/>
    <w:rsid w:val="00700408"/>
    <w:rsid w:val="00705780"/>
    <w:rsid w:val="00712A2F"/>
    <w:rsid w:val="00720C20"/>
    <w:rsid w:val="00720CBB"/>
    <w:rsid w:val="007374EF"/>
    <w:rsid w:val="00743241"/>
    <w:rsid w:val="00745D38"/>
    <w:rsid w:val="00764F54"/>
    <w:rsid w:val="007815D0"/>
    <w:rsid w:val="00781BBF"/>
    <w:rsid w:val="00784C3C"/>
    <w:rsid w:val="007A4568"/>
    <w:rsid w:val="007A4837"/>
    <w:rsid w:val="007C049D"/>
    <w:rsid w:val="007C374C"/>
    <w:rsid w:val="007E4BBD"/>
    <w:rsid w:val="00802F2A"/>
    <w:rsid w:val="00825C74"/>
    <w:rsid w:val="00834729"/>
    <w:rsid w:val="00835F03"/>
    <w:rsid w:val="00837D49"/>
    <w:rsid w:val="00891576"/>
    <w:rsid w:val="0089263F"/>
    <w:rsid w:val="008A5506"/>
    <w:rsid w:val="008B1B66"/>
    <w:rsid w:val="008B2777"/>
    <w:rsid w:val="008B5B6D"/>
    <w:rsid w:val="008C20EA"/>
    <w:rsid w:val="008D0AD5"/>
    <w:rsid w:val="008E1046"/>
    <w:rsid w:val="008E57E9"/>
    <w:rsid w:val="00900E18"/>
    <w:rsid w:val="00911DC9"/>
    <w:rsid w:val="00923779"/>
    <w:rsid w:val="0093146C"/>
    <w:rsid w:val="00933069"/>
    <w:rsid w:val="00940DA7"/>
    <w:rsid w:val="00955B41"/>
    <w:rsid w:val="00957B1A"/>
    <w:rsid w:val="0096130A"/>
    <w:rsid w:val="00967FB6"/>
    <w:rsid w:val="00991AD3"/>
    <w:rsid w:val="009D2BC5"/>
    <w:rsid w:val="009E2A8F"/>
    <w:rsid w:val="009E5478"/>
    <w:rsid w:val="00A41486"/>
    <w:rsid w:val="00A541D9"/>
    <w:rsid w:val="00A54E5B"/>
    <w:rsid w:val="00A6142F"/>
    <w:rsid w:val="00A713DF"/>
    <w:rsid w:val="00A76D47"/>
    <w:rsid w:val="00A97DA5"/>
    <w:rsid w:val="00AB4ADC"/>
    <w:rsid w:val="00AB71F0"/>
    <w:rsid w:val="00AD5CBB"/>
    <w:rsid w:val="00B04DEA"/>
    <w:rsid w:val="00B243A9"/>
    <w:rsid w:val="00B30188"/>
    <w:rsid w:val="00B32265"/>
    <w:rsid w:val="00B373AD"/>
    <w:rsid w:val="00B5743B"/>
    <w:rsid w:val="00B965AE"/>
    <w:rsid w:val="00B97F94"/>
    <w:rsid w:val="00BB60F7"/>
    <w:rsid w:val="00BD0812"/>
    <w:rsid w:val="00C139A5"/>
    <w:rsid w:val="00C222D2"/>
    <w:rsid w:val="00C3609C"/>
    <w:rsid w:val="00C367DF"/>
    <w:rsid w:val="00C42E24"/>
    <w:rsid w:val="00C51427"/>
    <w:rsid w:val="00C53DCA"/>
    <w:rsid w:val="00C56FFA"/>
    <w:rsid w:val="00C75328"/>
    <w:rsid w:val="00C81641"/>
    <w:rsid w:val="00C943F7"/>
    <w:rsid w:val="00CA707C"/>
    <w:rsid w:val="00CC0999"/>
    <w:rsid w:val="00CC5388"/>
    <w:rsid w:val="00CC57FB"/>
    <w:rsid w:val="00CD14B4"/>
    <w:rsid w:val="00CD1DAA"/>
    <w:rsid w:val="00CD2888"/>
    <w:rsid w:val="00CD4EA4"/>
    <w:rsid w:val="00D25572"/>
    <w:rsid w:val="00D30FAF"/>
    <w:rsid w:val="00D3662F"/>
    <w:rsid w:val="00D43B1A"/>
    <w:rsid w:val="00D47ECE"/>
    <w:rsid w:val="00D63C7A"/>
    <w:rsid w:val="00D65A47"/>
    <w:rsid w:val="00D75E69"/>
    <w:rsid w:val="00D91931"/>
    <w:rsid w:val="00DA318E"/>
    <w:rsid w:val="00DA51B2"/>
    <w:rsid w:val="00DB4C10"/>
    <w:rsid w:val="00DC47BC"/>
    <w:rsid w:val="00DC6C86"/>
    <w:rsid w:val="00DD717B"/>
    <w:rsid w:val="00DE2D8F"/>
    <w:rsid w:val="00E21FD9"/>
    <w:rsid w:val="00E45008"/>
    <w:rsid w:val="00E9051E"/>
    <w:rsid w:val="00E92477"/>
    <w:rsid w:val="00E95AEA"/>
    <w:rsid w:val="00EB42F3"/>
    <w:rsid w:val="00EC7625"/>
    <w:rsid w:val="00ED06BC"/>
    <w:rsid w:val="00F06449"/>
    <w:rsid w:val="00F11310"/>
    <w:rsid w:val="00F35DAA"/>
    <w:rsid w:val="00F51E24"/>
    <w:rsid w:val="00F62580"/>
    <w:rsid w:val="00F661A7"/>
    <w:rsid w:val="00F76345"/>
    <w:rsid w:val="00F76CFE"/>
    <w:rsid w:val="00FA0E9A"/>
    <w:rsid w:val="00FB05A4"/>
    <w:rsid w:val="00FC4407"/>
    <w:rsid w:val="00FC4E63"/>
    <w:rsid w:val="00FD5F9E"/>
    <w:rsid w:val="00FF3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0F42"/>
    <w:pPr>
      <w:keepNext/>
      <w:ind w:firstLine="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0F42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No Spacing"/>
    <w:uiPriority w:val="99"/>
    <w:qFormat/>
    <w:rsid w:val="00210F42"/>
    <w:pPr>
      <w:ind w:firstLine="539"/>
      <w:jc w:val="both"/>
    </w:pPr>
    <w:rPr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210F42"/>
    <w:pPr>
      <w:ind w:firstLine="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210F42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10F42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10F42"/>
    <w:pPr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210F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210F42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9237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locked/>
    <w:rsid w:val="00C53DCA"/>
    <w:pPr>
      <w:ind w:firstLine="539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236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63C7A"/>
    <w:rPr>
      <w:rFonts w:ascii="Times New Roman" w:hAnsi="Times New Roman" w:cs="Times New Roman"/>
      <w:sz w:val="2"/>
      <w:lang w:eastAsia="en-US"/>
    </w:rPr>
  </w:style>
  <w:style w:type="paragraph" w:styleId="ab">
    <w:name w:val="Title"/>
    <w:basedOn w:val="a"/>
    <w:link w:val="ac"/>
    <w:qFormat/>
    <w:locked/>
    <w:rsid w:val="00F62580"/>
    <w:pPr>
      <w:ind w:firstLine="0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c">
    <w:name w:val="Название Знак"/>
    <w:link w:val="ab"/>
    <w:rsid w:val="00F62580"/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1">
    <w:name w:val="Обычный1"/>
    <w:rsid w:val="00F62580"/>
    <w:pPr>
      <w:widowControl w:val="0"/>
      <w:snapToGrid w:val="0"/>
    </w:pPr>
    <w:rPr>
      <w:rFonts w:ascii="Times New Roman" w:eastAsia="Times New Roman" w:hAnsi="Times New Roman"/>
    </w:rPr>
  </w:style>
  <w:style w:type="paragraph" w:styleId="ad">
    <w:name w:val="Body Text Indent"/>
    <w:basedOn w:val="a"/>
    <w:link w:val="ae"/>
    <w:uiPriority w:val="99"/>
    <w:unhideWhenUsed/>
    <w:rsid w:val="00FB05A4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FB05A4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FB05A4"/>
    <w:pPr>
      <w:overflowPunct w:val="0"/>
      <w:autoSpaceDE w:val="0"/>
      <w:autoSpaceDN w:val="0"/>
      <w:adjustRightInd w:val="0"/>
      <w:spacing w:after="120"/>
      <w:ind w:left="283" w:firstLine="0"/>
      <w:jc w:val="left"/>
      <w:textAlignment w:val="baseline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semiHidden/>
    <w:rsid w:val="00FB05A4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rsid w:val="008B5B6D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8B5B6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EB22-DD2F-4045-9775-6C1F148C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Admin</dc:creator>
  <cp:lastModifiedBy>Смородякова Наталья Ивановна</cp:lastModifiedBy>
  <cp:revision>78</cp:revision>
  <cp:lastPrinted>2015-08-10T08:53:00Z</cp:lastPrinted>
  <dcterms:created xsi:type="dcterms:W3CDTF">2014-07-11T01:25:00Z</dcterms:created>
  <dcterms:modified xsi:type="dcterms:W3CDTF">2015-08-10T08:53:00Z</dcterms:modified>
</cp:coreProperties>
</file>