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</w:t>
      </w:r>
      <w:proofErr w:type="gramStart"/>
      <w:r w:rsidRPr="009D34D7">
        <w:rPr>
          <w:b/>
        </w:rPr>
        <w:t>ГОРОДА  ЗЕЛЕНОГОРСКА</w:t>
      </w:r>
      <w:proofErr w:type="gramEnd"/>
      <w:r w:rsidRPr="009D34D7">
        <w:rPr>
          <w:b/>
        </w:rPr>
        <w:t xml:space="preserve">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</w:t>
      </w:r>
      <w:bookmarkStart w:id="0" w:name="_GoBack"/>
      <w:r w:rsidR="004760D1" w:rsidRPr="004760D1">
        <w:rPr>
          <w:sz w:val="28"/>
          <w:szCs w:val="28"/>
          <w:u w:val="single"/>
        </w:rPr>
        <w:t>25.04.2017</w:t>
      </w:r>
      <w:bookmarkEnd w:id="0"/>
      <w:r>
        <w:rPr>
          <w:sz w:val="28"/>
          <w:szCs w:val="28"/>
        </w:rPr>
        <w:t>____               г. Зеленогорск                             №_</w:t>
      </w:r>
      <w:r w:rsidR="004760D1" w:rsidRPr="004760D1">
        <w:rPr>
          <w:sz w:val="28"/>
          <w:szCs w:val="28"/>
          <w:u w:val="single"/>
        </w:rPr>
        <w:t>908-р</w:t>
      </w:r>
      <w:r>
        <w:rPr>
          <w:sz w:val="28"/>
          <w:szCs w:val="28"/>
        </w:rPr>
        <w:t>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836B2D" w:rsidRDefault="005F2EC4" w:rsidP="005F2EC4">
      <w:pPr>
        <w:rPr>
          <w:sz w:val="28"/>
          <w:szCs w:val="28"/>
        </w:rPr>
      </w:pPr>
      <w:r w:rsidRPr="009005AA">
        <w:rPr>
          <w:sz w:val="28"/>
          <w:szCs w:val="28"/>
        </w:rPr>
        <w:t xml:space="preserve">Об </w:t>
      </w:r>
      <w:r w:rsidR="00836B2D">
        <w:rPr>
          <w:sz w:val="28"/>
          <w:szCs w:val="28"/>
        </w:rPr>
        <w:t>организации временного (сезонного)</w:t>
      </w:r>
    </w:p>
    <w:p w:rsidR="00836B2D" w:rsidRDefault="00836B2D" w:rsidP="005F2EC4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5F2EC4" w:rsidRPr="009005AA">
        <w:rPr>
          <w:sz w:val="28"/>
          <w:szCs w:val="28"/>
        </w:rPr>
        <w:t>униципальн</w:t>
      </w:r>
      <w:r>
        <w:rPr>
          <w:sz w:val="28"/>
          <w:szCs w:val="28"/>
        </w:rPr>
        <w:t>ого м</w:t>
      </w:r>
      <w:r w:rsidR="005F2EC4" w:rsidRPr="009005AA">
        <w:rPr>
          <w:sz w:val="28"/>
          <w:szCs w:val="28"/>
        </w:rPr>
        <w:t>аршрут</w:t>
      </w:r>
      <w:r>
        <w:rPr>
          <w:sz w:val="28"/>
          <w:szCs w:val="28"/>
        </w:rPr>
        <w:t xml:space="preserve">а </w:t>
      </w:r>
      <w:r w:rsidR="00D40C1A" w:rsidRPr="009005AA">
        <w:rPr>
          <w:sz w:val="28"/>
          <w:szCs w:val="28"/>
        </w:rPr>
        <w:t>регулярных</w:t>
      </w:r>
    </w:p>
    <w:p w:rsidR="009B0FA4" w:rsidRPr="009005AA" w:rsidRDefault="00D40C1A" w:rsidP="00836B2D">
      <w:pPr>
        <w:rPr>
          <w:sz w:val="28"/>
          <w:szCs w:val="28"/>
        </w:rPr>
      </w:pPr>
      <w:r w:rsidRPr="009005AA">
        <w:rPr>
          <w:sz w:val="28"/>
          <w:szCs w:val="28"/>
        </w:rPr>
        <w:t>перевозок</w:t>
      </w:r>
      <w:r w:rsidR="00836B2D">
        <w:rPr>
          <w:sz w:val="28"/>
          <w:szCs w:val="28"/>
        </w:rPr>
        <w:t xml:space="preserve"> № 27</w:t>
      </w:r>
    </w:p>
    <w:p w:rsidR="00C64222" w:rsidRPr="009005AA" w:rsidRDefault="00C64222" w:rsidP="009B0FA4">
      <w:pPr>
        <w:ind w:right="4960"/>
        <w:jc w:val="both"/>
        <w:rPr>
          <w:sz w:val="28"/>
          <w:szCs w:val="28"/>
        </w:rPr>
      </w:pPr>
    </w:p>
    <w:p w:rsid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>Рассмотрев акт комиссии по обследованию автомобильной дороги на садоводство № 2 (городского автобусного маршрута № 27) от 27.04.2016, в соответствии с Законом Красноярского края от 09.12.2010 № 11-5424 «О транспортном обслуживании населения и некоторых вопросах обеспечения безопасности дорожного движения в Красноярском крае», учитывая пункт 4.19 Положения об обеспечении безопасности перевозок пассажиров автобусами, утверждённого приказом Министерства транспорта Российской Федерации от 08.01.1997 № 2,</w:t>
      </w:r>
      <w:r w:rsidR="00624A8F">
        <w:rPr>
          <w:sz w:val="28"/>
          <w:szCs w:val="28"/>
        </w:rPr>
        <w:t xml:space="preserve"> статью 11 Федерального закона от 13.07.2015 № 220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r w:rsidRPr="00A238C0">
        <w:rPr>
          <w:sz w:val="28"/>
          <w:szCs w:val="28"/>
        </w:rPr>
        <w:t xml:space="preserve"> </w:t>
      </w:r>
      <w:r w:rsidR="00624A8F">
        <w:rPr>
          <w:sz w:val="28"/>
          <w:szCs w:val="28"/>
        </w:rPr>
        <w:t xml:space="preserve">в отдельные законодательные акты Российской Федерации», </w:t>
      </w:r>
      <w:r w:rsidRPr="00A238C0">
        <w:rPr>
          <w:sz w:val="28"/>
          <w:szCs w:val="28"/>
        </w:rPr>
        <w:t>постановление Администрации ЗАТО г.</w:t>
      </w:r>
      <w:r w:rsidR="000D1BD7">
        <w:rPr>
          <w:sz w:val="28"/>
          <w:szCs w:val="28"/>
        </w:rPr>
        <w:t xml:space="preserve"> </w:t>
      </w:r>
      <w:r w:rsidRPr="00A238C0">
        <w:rPr>
          <w:sz w:val="28"/>
          <w:szCs w:val="28"/>
        </w:rPr>
        <w:t xml:space="preserve">Зеленогорска от </w:t>
      </w:r>
      <w:r w:rsidR="00624A8F">
        <w:rPr>
          <w:sz w:val="28"/>
          <w:szCs w:val="28"/>
        </w:rPr>
        <w:t>31.12.2015</w:t>
      </w:r>
      <w:r w:rsidRPr="00A238C0">
        <w:rPr>
          <w:sz w:val="28"/>
          <w:szCs w:val="28"/>
        </w:rPr>
        <w:t xml:space="preserve"> № </w:t>
      </w:r>
      <w:r w:rsidR="00624A8F">
        <w:rPr>
          <w:sz w:val="28"/>
          <w:szCs w:val="28"/>
        </w:rPr>
        <w:t>356</w:t>
      </w:r>
      <w:r w:rsidRPr="00A238C0">
        <w:rPr>
          <w:sz w:val="28"/>
          <w:szCs w:val="28"/>
        </w:rPr>
        <w:t xml:space="preserve">-п «О </w:t>
      </w:r>
      <w:r w:rsidR="00624A8F">
        <w:rPr>
          <w:sz w:val="28"/>
          <w:szCs w:val="28"/>
        </w:rPr>
        <w:t xml:space="preserve">внесении изменений в постановление </w:t>
      </w:r>
      <w:r w:rsidR="00B03685" w:rsidRPr="00B03685">
        <w:rPr>
          <w:sz w:val="28"/>
          <w:szCs w:val="28"/>
        </w:rPr>
        <w:t xml:space="preserve">Администрации ЗАТО г. Зеленогорска </w:t>
      </w:r>
      <w:r w:rsidR="00B03685">
        <w:rPr>
          <w:sz w:val="28"/>
          <w:szCs w:val="28"/>
        </w:rPr>
        <w:t xml:space="preserve">от 21.01.2013 № 18-п «Об утверждении </w:t>
      </w:r>
      <w:r w:rsidRPr="00A238C0">
        <w:rPr>
          <w:sz w:val="28"/>
          <w:szCs w:val="28"/>
        </w:rPr>
        <w:t xml:space="preserve">муниципальной программы </w:t>
      </w:r>
      <w:r w:rsidR="00B03685">
        <w:rPr>
          <w:sz w:val="28"/>
          <w:szCs w:val="28"/>
        </w:rPr>
        <w:t>регулярных пассажирских перевозок по муниципальным маршрутам на территории города Зеленогорска»</w:t>
      </w:r>
      <w:r w:rsidRPr="00A238C0">
        <w:rPr>
          <w:sz w:val="28"/>
          <w:szCs w:val="28"/>
        </w:rPr>
        <w:t>, на основании Устава города</w:t>
      </w: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>1. Организовать временный (сезонный) муниципальный маршрут регулярных перевозок № 27 с 29.04.201</w:t>
      </w:r>
      <w:r w:rsidR="009D34D7">
        <w:rPr>
          <w:sz w:val="28"/>
          <w:szCs w:val="28"/>
        </w:rPr>
        <w:t>7</w:t>
      </w:r>
      <w:r w:rsidRPr="00A238C0">
        <w:rPr>
          <w:sz w:val="28"/>
          <w:szCs w:val="28"/>
        </w:rPr>
        <w:t xml:space="preserve"> по 09.10.201</w:t>
      </w:r>
      <w:r w:rsidR="009D34D7">
        <w:rPr>
          <w:sz w:val="28"/>
          <w:szCs w:val="28"/>
        </w:rPr>
        <w:t>7</w:t>
      </w:r>
      <w:r w:rsidRPr="00A238C0">
        <w:rPr>
          <w:sz w:val="28"/>
          <w:szCs w:val="28"/>
        </w:rPr>
        <w:t>.</w:t>
      </w:r>
    </w:p>
    <w:p w:rsidR="00A238C0" w:rsidRP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>2. Обеспечить выполнение следующих мероприятий:</w:t>
      </w:r>
    </w:p>
    <w:p w:rsidR="00A238C0" w:rsidRP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>- МКУ «Заказчик» осуществлять еженедельный контроль за надлежащим состоянием дороги по временному (сезонному) муниципальному маршруту регулярных перевозок № 27, обеспечивающим безопасность движения автобусов;</w:t>
      </w:r>
    </w:p>
    <w:p w:rsidR="00A238C0" w:rsidRP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lastRenderedPageBreak/>
        <w:t>- УМ АТП осуществлять два раза в смену контроль за техническим состоянием тормозной системы автобусов, осуществляющих перевозку пассажиров по временному (сезонному) муниципальному маршруту регулярных перевозок № 27.</w:t>
      </w:r>
    </w:p>
    <w:p w:rsidR="00A238C0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 xml:space="preserve">3. Настоящее распоряжение вступает в силу </w:t>
      </w:r>
      <w:r w:rsidR="002D72E4">
        <w:rPr>
          <w:sz w:val="28"/>
          <w:szCs w:val="28"/>
        </w:rPr>
        <w:t>с момента его подписания.</w:t>
      </w:r>
    </w:p>
    <w:p w:rsidR="00962061" w:rsidRPr="00A238C0" w:rsidRDefault="00962061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Директору МУП ТРК «Зеленогорск» довести до населения города информацию об открытии временного (сезонного) муниципального маршрута регулярных перевозок № 27.</w:t>
      </w:r>
    </w:p>
    <w:p w:rsidR="00A238C0" w:rsidRPr="00A238C0" w:rsidRDefault="00962061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38C0" w:rsidRPr="00A238C0">
        <w:rPr>
          <w:sz w:val="28"/>
          <w:szCs w:val="28"/>
        </w:rPr>
        <w:t xml:space="preserve">. Контроль за выполнением настоящего распоряжения возложить на первого заместителя главы </w:t>
      </w:r>
      <w:proofErr w:type="gramStart"/>
      <w:r w:rsidR="00A238C0" w:rsidRPr="00A238C0">
        <w:rPr>
          <w:sz w:val="28"/>
          <w:szCs w:val="28"/>
        </w:rPr>
        <w:t>Администрации</w:t>
      </w:r>
      <w:proofErr w:type="gramEnd"/>
      <w:r w:rsidR="00A238C0" w:rsidRPr="00A238C0">
        <w:rPr>
          <w:sz w:val="28"/>
          <w:szCs w:val="28"/>
        </w:rPr>
        <w:t xml:space="preserve"> ЗАТО г. Зеленогорска.</w:t>
      </w: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jc w:val="both"/>
        <w:rPr>
          <w:sz w:val="28"/>
          <w:szCs w:val="28"/>
        </w:rPr>
      </w:pPr>
      <w:r w:rsidRPr="00A238C0">
        <w:rPr>
          <w:sz w:val="28"/>
          <w:szCs w:val="28"/>
        </w:rPr>
        <w:t>Глава Администрации</w:t>
      </w:r>
    </w:p>
    <w:p w:rsidR="00A8662B" w:rsidRDefault="00A238C0" w:rsidP="00A238C0">
      <w:pPr>
        <w:jc w:val="both"/>
        <w:rPr>
          <w:sz w:val="28"/>
          <w:szCs w:val="28"/>
        </w:rPr>
      </w:pPr>
      <w:r w:rsidRPr="00A238C0">
        <w:rPr>
          <w:sz w:val="28"/>
          <w:szCs w:val="28"/>
        </w:rPr>
        <w:t>ЗАТО г.</w:t>
      </w:r>
      <w:r w:rsidR="00AE3E2C">
        <w:rPr>
          <w:sz w:val="28"/>
          <w:szCs w:val="28"/>
        </w:rPr>
        <w:t xml:space="preserve"> </w:t>
      </w:r>
      <w:r w:rsidRPr="00A238C0">
        <w:rPr>
          <w:sz w:val="28"/>
          <w:szCs w:val="28"/>
        </w:rPr>
        <w:t>Зеленогорск</w:t>
      </w:r>
      <w:r w:rsidR="00AE3E2C">
        <w:rPr>
          <w:sz w:val="28"/>
          <w:szCs w:val="28"/>
        </w:rPr>
        <w:t>а</w:t>
      </w:r>
      <w:r w:rsidRPr="00A238C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Pr="00A238C0">
        <w:rPr>
          <w:sz w:val="28"/>
          <w:szCs w:val="28"/>
        </w:rPr>
        <w:t xml:space="preserve">                                            А.Я. </w:t>
      </w:r>
      <w:proofErr w:type="spellStart"/>
      <w:r w:rsidRPr="00A238C0">
        <w:rPr>
          <w:sz w:val="28"/>
          <w:szCs w:val="28"/>
        </w:rPr>
        <w:t>Эйдемиллер</w:t>
      </w:r>
      <w:proofErr w:type="spellEnd"/>
    </w:p>
    <w:p w:rsidR="00624A8F" w:rsidRDefault="00624A8F" w:rsidP="00A238C0">
      <w:pPr>
        <w:jc w:val="both"/>
        <w:rPr>
          <w:sz w:val="28"/>
          <w:szCs w:val="28"/>
        </w:rPr>
      </w:pPr>
    </w:p>
    <w:p w:rsidR="00624A8F" w:rsidRDefault="00624A8F" w:rsidP="00A238C0">
      <w:pPr>
        <w:jc w:val="both"/>
        <w:rPr>
          <w:sz w:val="28"/>
          <w:szCs w:val="28"/>
        </w:rPr>
      </w:pPr>
    </w:p>
    <w:sectPr w:rsidR="00624A8F" w:rsidSect="00A238C0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D1BD7"/>
    <w:rsid w:val="00141553"/>
    <w:rsid w:val="001D106C"/>
    <w:rsid w:val="002D14A5"/>
    <w:rsid w:val="002D72E4"/>
    <w:rsid w:val="002E7BBB"/>
    <w:rsid w:val="00314663"/>
    <w:rsid w:val="00346BE7"/>
    <w:rsid w:val="003A2F2A"/>
    <w:rsid w:val="004760D1"/>
    <w:rsid w:val="004C2CD0"/>
    <w:rsid w:val="004E2BA8"/>
    <w:rsid w:val="00555DC2"/>
    <w:rsid w:val="005A0FA5"/>
    <w:rsid w:val="005B3351"/>
    <w:rsid w:val="005F2EC4"/>
    <w:rsid w:val="006154BD"/>
    <w:rsid w:val="00624A8F"/>
    <w:rsid w:val="006B032E"/>
    <w:rsid w:val="0075028C"/>
    <w:rsid w:val="007C249A"/>
    <w:rsid w:val="00836B2D"/>
    <w:rsid w:val="009005AA"/>
    <w:rsid w:val="00962061"/>
    <w:rsid w:val="009B0FA4"/>
    <w:rsid w:val="009D34D7"/>
    <w:rsid w:val="00A238C0"/>
    <w:rsid w:val="00A8662B"/>
    <w:rsid w:val="00AE3E2C"/>
    <w:rsid w:val="00AF0EF9"/>
    <w:rsid w:val="00B03685"/>
    <w:rsid w:val="00B26051"/>
    <w:rsid w:val="00B32DD9"/>
    <w:rsid w:val="00C20338"/>
    <w:rsid w:val="00C64222"/>
    <w:rsid w:val="00CF497F"/>
    <w:rsid w:val="00D40C1A"/>
    <w:rsid w:val="00D77B3A"/>
    <w:rsid w:val="00DF28DD"/>
    <w:rsid w:val="00E05BC7"/>
    <w:rsid w:val="00E32BF7"/>
    <w:rsid w:val="00F01AAA"/>
    <w:rsid w:val="00F12F51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3697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Ильин Олег Михайлович</cp:lastModifiedBy>
  <cp:revision>18</cp:revision>
  <cp:lastPrinted>2016-04-27T09:50:00Z</cp:lastPrinted>
  <dcterms:created xsi:type="dcterms:W3CDTF">2016-02-10T07:57:00Z</dcterms:created>
  <dcterms:modified xsi:type="dcterms:W3CDTF">2017-04-25T04:40:00Z</dcterms:modified>
</cp:coreProperties>
</file>