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A9487D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531BB1">
        <w:t>а</w:t>
      </w:r>
      <w:r w:rsidRPr="009C1437">
        <w:t xml:space="preserve"> аренды земельн</w:t>
      </w:r>
      <w:r w:rsidR="00531BB1">
        <w:t>ого</w:t>
      </w:r>
      <w:r w:rsidRPr="009C1437">
        <w:t xml:space="preserve">  участк</w:t>
      </w:r>
      <w:r w:rsidR="00531BB1">
        <w:t>а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</w:t>
      </w:r>
      <w:r w:rsidR="00531BB1">
        <w:rPr>
          <w:b/>
          <w:bCs/>
        </w:rPr>
        <w:t>20</w:t>
      </w:r>
      <w:bookmarkStart w:id="0" w:name="_GoBack"/>
      <w:bookmarkEnd w:id="0"/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724A2B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F464C">
      <w:pPr>
        <w:jc w:val="both"/>
      </w:pPr>
      <w:r w:rsidRPr="00724A2B">
        <w:t xml:space="preserve">          1.1. По настоящему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Pr="00724A2B">
        <w:t>кадастровый номер</w:t>
      </w:r>
      <w:r w:rsidR="00E96BC1" w:rsidRPr="00724A2B">
        <w:t xml:space="preserve"> </w:t>
      </w:r>
      <w:r w:rsidR="00E111F8" w:rsidRPr="00724A2B">
        <w:t>________</w:t>
      </w:r>
      <w:r w:rsidR="00E534C6" w:rsidRPr="00724A2B">
        <w:t>,</w:t>
      </w:r>
      <w:r w:rsidRPr="00724A2B">
        <w:t xml:space="preserve"> площадь </w:t>
      </w:r>
      <w:r w:rsidR="00E111F8" w:rsidRPr="00724A2B">
        <w:t>____</w:t>
      </w:r>
      <w:r w:rsidR="0079142B" w:rsidRPr="00724A2B">
        <w:t xml:space="preserve"> </w:t>
      </w:r>
      <w:proofErr w:type="spellStart"/>
      <w:proofErr w:type="gramStart"/>
      <w:r w:rsidR="0079142B" w:rsidRPr="00724A2B">
        <w:t>кв.м</w:t>
      </w:r>
      <w:proofErr w:type="spellEnd"/>
      <w:proofErr w:type="gramEnd"/>
      <w:r w:rsidRPr="00724A2B">
        <w:t xml:space="preserve">, </w:t>
      </w:r>
      <w:r w:rsidR="00CF5618" w:rsidRPr="00724A2B">
        <w:t>адрес</w:t>
      </w:r>
      <w:r w:rsidRPr="00724A2B">
        <w:t xml:space="preserve">: </w:t>
      </w:r>
      <w:r w:rsidR="00E534C6" w:rsidRPr="00724A2B">
        <w:t xml:space="preserve">Российская Федерация, Красноярский край, г. Зеленогорск, </w:t>
      </w:r>
      <w:r w:rsidR="00E111F8" w:rsidRPr="00724A2B">
        <w:t>_______</w:t>
      </w:r>
      <w:r w:rsidRPr="00724A2B">
        <w:t xml:space="preserve">, вид разрешенного использования: </w:t>
      </w:r>
      <w:r w:rsidR="00E111F8" w:rsidRPr="00724A2B">
        <w:t>объекты гаражного назначения</w:t>
      </w:r>
      <w:r w:rsidR="0079142B" w:rsidRPr="00724A2B">
        <w:t>,</w:t>
      </w:r>
      <w:r w:rsidRPr="00724A2B">
        <w:t xml:space="preserve"> в состоянии, пригодном для целевого использования. </w:t>
      </w:r>
    </w:p>
    <w:p w:rsidR="007D0E39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E534C6" w:rsidRPr="00724A2B">
        <w:t>для строительства</w:t>
      </w:r>
      <w:r w:rsidR="00F81CCF" w:rsidRPr="00724A2B">
        <w:t xml:space="preserve"> </w:t>
      </w:r>
      <w:r w:rsidR="00E111F8" w:rsidRPr="00724A2B">
        <w:t xml:space="preserve">индивидуального гаража </w:t>
      </w:r>
      <w:r w:rsidRPr="00724A2B">
        <w:rPr>
          <w:spacing w:val="1"/>
        </w:rPr>
        <w:t>(далее - Участок)</w:t>
      </w:r>
      <w:r w:rsidRPr="00724A2B">
        <w:t>.</w:t>
      </w:r>
    </w:p>
    <w:p w:rsidR="007D0E39" w:rsidRDefault="007D0E39" w:rsidP="00177997">
      <w:pPr>
        <w:jc w:val="both"/>
      </w:pPr>
      <w:r w:rsidRPr="00724A2B">
        <w:rPr>
          <w:spacing w:val="5"/>
        </w:rPr>
        <w:t xml:space="preserve">        </w:t>
      </w:r>
      <w:r w:rsidRPr="00724A2B">
        <w:t>1.2.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763666">
        <w:t xml:space="preserve">                         </w:t>
      </w:r>
      <w:r w:rsidRPr="00217121"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Pr="009C4263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E111F8" w:rsidRPr="009C4263">
        <w:rPr>
          <w:b/>
          <w:spacing w:val="-1"/>
          <w:u w:val="single"/>
        </w:rPr>
        <w:t>1</w:t>
      </w:r>
      <w:r w:rsidR="008E2868" w:rsidRPr="009C4263">
        <w:rPr>
          <w:b/>
          <w:spacing w:val="-1"/>
          <w:u w:val="single"/>
        </w:rPr>
        <w:t>8 месяцев</w:t>
      </w:r>
      <w:r w:rsidR="008C3BB3" w:rsidRPr="009C426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 w:rsidRPr="009C4263">
        <w:t xml:space="preserve"> 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  <w:r w:rsidR="002B7539">
        <w:tab/>
      </w:r>
      <w:r w:rsidR="00103F21" w:rsidRPr="002B7539">
        <w:t>и до</w:t>
      </w:r>
      <w:r w:rsidR="002B7539" w:rsidRPr="002B7539">
        <w:t xml:space="preserve"> </w:t>
      </w:r>
      <w:r w:rsidR="00103F21">
        <w:t>окончания строительства</w:t>
      </w:r>
      <w:r w:rsidR="002B7539" w:rsidRPr="002B7539">
        <w:t xml:space="preserve"> индивидуального </w:t>
      </w:r>
      <w:r w:rsidR="002B7539">
        <w:t>гаража</w:t>
      </w:r>
      <w:r w:rsidR="002B7539" w:rsidRPr="002B7539">
        <w:t xml:space="preserve"> пересмотру не подлежит.                 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D735D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>за 20</w:t>
      </w:r>
      <w:r w:rsidR="007D525E">
        <w:rPr>
          <w:bCs/>
          <w:spacing w:val="-1"/>
        </w:rPr>
        <w:t>20</w:t>
      </w:r>
      <w:r w:rsidR="00D735D5">
        <w:rPr>
          <w:bCs/>
          <w:spacing w:val="-1"/>
        </w:rPr>
        <w:t xml:space="preserve"> год </w:t>
      </w:r>
      <w:r>
        <w:rPr>
          <w:bCs/>
          <w:spacing w:val="-1"/>
        </w:rPr>
        <w:t xml:space="preserve">не позднее 10 </w:t>
      </w:r>
      <w:r w:rsidR="00E111F8">
        <w:rPr>
          <w:bCs/>
          <w:spacing w:val="-1"/>
        </w:rPr>
        <w:t xml:space="preserve">июля </w:t>
      </w:r>
      <w:r>
        <w:rPr>
          <w:bCs/>
          <w:spacing w:val="-1"/>
        </w:rPr>
        <w:t>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9C4263">
        <w:t>20</w:t>
      </w:r>
      <w:r w:rsidR="007D525E">
        <w:t>20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земельный участок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763666" w:rsidP="00CF5618">
      <w:pPr>
        <w:jc w:val="both"/>
        <w:rPr>
          <w:spacing w:val="-8"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9C4263">
        <w:rPr>
          <w:b/>
        </w:rPr>
        <w:t xml:space="preserve">120 4 </w:t>
      </w:r>
      <w:r w:rsidRPr="00274BBD">
        <w:rPr>
          <w:b/>
        </w:rPr>
        <w:t>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lastRenderedPageBreak/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lastRenderedPageBreak/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F81CCF" w:rsidRDefault="00F81CCF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В соответствии с пунктом 7 статьи 448 Гражданского кодекса Российской Федерации </w:t>
      </w:r>
      <w:r w:rsidR="00E85006" w:rsidRPr="00E85006">
        <w:rPr>
          <w:b/>
        </w:rPr>
        <w:t>Арендатор</w:t>
      </w:r>
      <w:r w:rsidR="00E85006">
        <w:t xml:space="preserve"> - </w:t>
      </w:r>
      <w:r w:rsidR="00E85006" w:rsidRPr="00E85006">
        <w:t xml:space="preserve">победитель аукциона не вправе уступать права и осуществлять перевод долга по обязательствам, возникшим из заключенного на аукционе договора аренды земельного участка.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Pr="00BA0B17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Арендатор вправе осуществлять передачу арендных прав в залог в порядке, установленном Земельным кодексом Российской Федерации. </w:t>
      </w:r>
      <w:r w:rsidRPr="00E85006">
        <w:tab/>
      </w:r>
      <w:r>
        <w:t xml:space="preserve"> </w:t>
      </w:r>
    </w:p>
    <w:p w:rsidR="00A75B96" w:rsidRPr="00E96BC1" w:rsidRDefault="00042DC5" w:rsidP="009C4263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    </w:t>
      </w:r>
      <w:r w:rsidR="007D0E39" w:rsidRPr="00BA0B17">
        <w:t>6.</w:t>
      </w:r>
      <w:r w:rsidR="00E85006">
        <w:t>4</w:t>
      </w:r>
      <w:r w:rsidR="007D0E39" w:rsidRPr="00BA0B17">
        <w:t xml:space="preserve">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  <w:r w:rsidR="00A75B96">
        <w:t xml:space="preserve">     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</w:t>
      </w:r>
      <w:r w:rsidR="00F948F3">
        <w:rPr>
          <w:color w:val="000000"/>
          <w:spacing w:val="-2"/>
        </w:rPr>
        <w:t xml:space="preserve">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 w:rsidR="00404D8B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C21DEF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="000D1180">
        <w:rPr>
          <w:b/>
          <w:spacing w:val="-2"/>
        </w:rPr>
        <w:t xml:space="preserve">   </w:t>
      </w:r>
      <w:r>
        <w:rPr>
          <w:b/>
          <w:spacing w:val="-2"/>
        </w:rPr>
        <w:t xml:space="preserve"> </w:t>
      </w:r>
      <w:r w:rsidRPr="00ED728E">
        <w:rPr>
          <w:spacing w:val="-2"/>
        </w:rPr>
        <w:t>6.</w:t>
      </w:r>
      <w:r w:rsidR="00404D8B">
        <w:rPr>
          <w:spacing w:val="-2"/>
        </w:rPr>
        <w:t>4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 </w:t>
      </w:r>
      <w:r w:rsidR="000D1180">
        <w:t xml:space="preserve"> 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404D8B">
        <w:rPr>
          <w:spacing w:val="-8"/>
        </w:rPr>
        <w:t>4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E4A72" w:rsidP="00163193">
      <w:pPr>
        <w:jc w:val="both"/>
        <w:rPr>
          <w:spacing w:val="-2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  <w:r w:rsidR="00163193">
        <w:rPr>
          <w:spacing w:val="-2"/>
        </w:rPr>
        <w:t>6.</w:t>
      </w:r>
      <w:r w:rsidR="00404D8B">
        <w:rPr>
          <w:spacing w:val="-2"/>
        </w:rPr>
        <w:t>4</w:t>
      </w:r>
      <w:r w:rsidR="00163193">
        <w:rPr>
          <w:spacing w:val="-2"/>
        </w:rPr>
        <w:t>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:rsidR="00404D8B" w:rsidRDefault="00163193" w:rsidP="00404D8B">
      <w:pPr>
        <w:autoSpaceDE w:val="0"/>
        <w:jc w:val="both"/>
      </w:pPr>
      <w:r w:rsidRPr="00A245DA">
        <w:t xml:space="preserve"> </w:t>
      </w:r>
      <w:r>
        <w:t xml:space="preserve">              6.</w:t>
      </w:r>
      <w:r w:rsidR="00404D8B">
        <w:t>4</w:t>
      </w:r>
      <w:r>
        <w:t>.4. В случае необходимости вырубку деревьев осуществлять в соответствии с муниципальными правовыми актами г. Зеленогорска.</w:t>
      </w:r>
      <w:r w:rsidR="00A75B96">
        <w:t xml:space="preserve">     </w:t>
      </w:r>
    </w:p>
    <w:p w:rsidR="00163193" w:rsidRPr="00E96BC1" w:rsidRDefault="00404D8B" w:rsidP="00404D8B">
      <w:pPr>
        <w:autoSpaceDE w:val="0"/>
        <w:jc w:val="both"/>
      </w:pPr>
      <w:r w:rsidRPr="00E96BC1">
        <w:t xml:space="preserve">  </w:t>
      </w:r>
      <w:r w:rsidR="00163193" w:rsidRPr="00E96BC1">
        <w:rPr>
          <w:spacing w:val="-2"/>
        </w:rPr>
        <w:t xml:space="preserve">             6.</w:t>
      </w:r>
      <w:r w:rsidRPr="00E96BC1">
        <w:rPr>
          <w:spacing w:val="-2"/>
        </w:rPr>
        <w:t>4</w:t>
      </w:r>
      <w:r w:rsidR="00163193" w:rsidRPr="00E96BC1">
        <w:rPr>
          <w:spacing w:val="-2"/>
        </w:rPr>
        <w:t xml:space="preserve">.5. Соблюдать </w:t>
      </w:r>
      <w:r w:rsidR="00163193" w:rsidRPr="00E96BC1">
        <w:t>п</w:t>
      </w:r>
      <w:r w:rsidR="00163193" w:rsidRPr="00E96BC1">
        <w:rPr>
          <w:bCs/>
        </w:rPr>
        <w:t xml:space="preserve">араметры разрешенного строительства, установленные разделом </w:t>
      </w:r>
      <w:r w:rsidR="00F81CCF" w:rsidRPr="00E96BC1">
        <w:t>2.15</w:t>
      </w:r>
      <w:r w:rsidR="00163193" w:rsidRPr="00E96BC1">
        <w:t xml:space="preserve"> Правил землепользования и застройки г. Зеленогорска, утвержденных решением Совета депутатов ЗАТО г. Зеленогорска </w:t>
      </w:r>
      <w:proofErr w:type="gramStart"/>
      <w:r w:rsidR="00E96BC1" w:rsidRPr="00E96BC1">
        <w:t>24.12.2018  №</w:t>
      </w:r>
      <w:proofErr w:type="gramEnd"/>
      <w:r w:rsidR="00E96BC1" w:rsidRPr="00E96BC1">
        <w:t xml:space="preserve"> 6-27р</w:t>
      </w:r>
      <w:r w:rsidR="00163193" w:rsidRPr="00E96BC1">
        <w:t>, а именно:</w:t>
      </w:r>
    </w:p>
    <w:p w:rsidR="00C32B89" w:rsidRPr="00912005" w:rsidRDefault="00163193" w:rsidP="00C32B89">
      <w:pPr>
        <w:ind w:firstLine="284"/>
        <w:jc w:val="both"/>
        <w:rPr>
          <w:lang w:eastAsia="en-US"/>
        </w:rPr>
      </w:pPr>
      <w:r w:rsidRPr="00E96BC1">
        <w:rPr>
          <w:color w:val="FF0000"/>
        </w:rPr>
        <w:t xml:space="preserve">          </w:t>
      </w:r>
      <w:r w:rsidR="00C32B89" w:rsidRPr="00912005">
        <w:rPr>
          <w:lang w:eastAsia="en-US"/>
        </w:rPr>
        <w:t>Предельное (максимальное) количество этажей - 2.</w:t>
      </w:r>
    </w:p>
    <w:p w:rsidR="00C32B89" w:rsidRPr="00912005" w:rsidRDefault="00C32B89" w:rsidP="00C32B89">
      <w:pPr>
        <w:ind w:firstLine="284"/>
        <w:jc w:val="both"/>
        <w:rPr>
          <w:lang w:eastAsia="en-US"/>
        </w:rPr>
      </w:pPr>
      <w:r w:rsidRPr="00912005">
        <w:rPr>
          <w:lang w:eastAsia="en-US"/>
        </w:rPr>
        <w:t xml:space="preserve">    </w:t>
      </w:r>
      <w:r>
        <w:rPr>
          <w:lang w:eastAsia="en-US"/>
        </w:rPr>
        <w:t xml:space="preserve">      </w:t>
      </w:r>
      <w:r w:rsidRPr="00912005">
        <w:rPr>
          <w:lang w:eastAsia="en-US"/>
        </w:rPr>
        <w:t xml:space="preserve">Максимальный процент застройки в границах земельного участка – 100 процентов. </w:t>
      </w:r>
    </w:p>
    <w:p w:rsidR="00C32B89" w:rsidRDefault="00C32B89" w:rsidP="00C32B89">
      <w:pPr>
        <w:ind w:firstLine="284"/>
        <w:jc w:val="both"/>
        <w:rPr>
          <w:color w:val="FF0000"/>
        </w:rPr>
      </w:pPr>
      <w:r w:rsidRPr="00912005">
        <w:rPr>
          <w:lang w:eastAsia="en-US"/>
        </w:rPr>
        <w:lastRenderedPageBreak/>
        <w:t xml:space="preserve">    </w:t>
      </w:r>
      <w:r>
        <w:rPr>
          <w:lang w:eastAsia="en-US"/>
        </w:rPr>
        <w:t xml:space="preserve">      </w:t>
      </w:r>
      <w:r w:rsidRPr="00912005">
        <w:rPr>
          <w:lang w:eastAsia="en-US"/>
        </w:rPr>
        <w:t>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</w:r>
      <w:r w:rsidRPr="00912005">
        <w:t xml:space="preserve">   </w:t>
      </w:r>
    </w:p>
    <w:p w:rsidR="00163193" w:rsidRPr="00E96BC1" w:rsidRDefault="00163193" w:rsidP="00C32B89">
      <w:pPr>
        <w:ind w:firstLine="284"/>
        <w:jc w:val="both"/>
      </w:pPr>
      <w:r w:rsidRPr="00E96BC1">
        <w:t xml:space="preserve">    </w:t>
      </w:r>
      <w:r w:rsidR="00404D8B" w:rsidRPr="00E96BC1">
        <w:t xml:space="preserve">    </w:t>
      </w:r>
      <w:r w:rsidRPr="00E96BC1">
        <w:t xml:space="preserve"> </w:t>
      </w:r>
      <w:r w:rsidRPr="00E96BC1">
        <w:rPr>
          <w:lang w:eastAsia="en-US"/>
        </w:rPr>
        <w:t>6.</w:t>
      </w:r>
      <w:r w:rsidR="00404D8B" w:rsidRPr="00E96BC1">
        <w:rPr>
          <w:lang w:eastAsia="en-US"/>
        </w:rPr>
        <w:t>5</w:t>
      </w:r>
      <w:r w:rsidRPr="00E96BC1"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________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за № _________.</w:t>
      </w:r>
    </w:p>
    <w:p w:rsidR="00403B1F" w:rsidRPr="00403B1F" w:rsidRDefault="00163193" w:rsidP="00403B1F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 w:rsidR="006962C9">
        <w:rPr>
          <w:bCs/>
          <w:color w:val="FF0000"/>
        </w:rPr>
        <w:t xml:space="preserve"> </w:t>
      </w:r>
      <w:r w:rsidR="00403B1F">
        <w:rPr>
          <w:bCs/>
          <w:color w:val="FF0000"/>
        </w:rPr>
        <w:tab/>
      </w:r>
      <w:r w:rsidRPr="00E96BC1">
        <w:rPr>
          <w:bCs/>
          <w:color w:val="FF0000"/>
        </w:rPr>
        <w:t xml:space="preserve"> </w:t>
      </w:r>
      <w:r w:rsidR="00A66161">
        <w:rPr>
          <w:bCs/>
        </w:rPr>
        <w:t>6.6.</w:t>
      </w:r>
      <w:r w:rsidR="00C32B89" w:rsidRPr="00C32B89">
        <w:rPr>
          <w:bCs/>
        </w:rPr>
        <w:t xml:space="preserve"> </w:t>
      </w:r>
      <w:r w:rsidR="00403B1F" w:rsidRPr="00403B1F">
        <w:rPr>
          <w:bCs/>
        </w:rPr>
        <w:t>Технические условия подключения (технологического присоединения) предоставлены Муниципальным унитарным предприятием тепловых сетей г. Зеленогорска, место нахождение: 663690 Красноярский край, г. Зеленогорск, ул. Майское шоссе, 19 (далее - МУП ТС), Муниципальным унитарным предприятием электрических сетей г. Зеленогорска, место нахождение: 663690 Красноярский край, г. Зеленогорск, ул. Октябрьская, 57 (далее - МУП ЭС).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 xml:space="preserve">     </w:t>
      </w:r>
      <w:r w:rsidRPr="00403B1F">
        <w:rPr>
          <w:bCs/>
        </w:rPr>
        <w:tab/>
      </w:r>
      <w:r>
        <w:rPr>
          <w:bCs/>
        </w:rPr>
        <w:t xml:space="preserve"> 6.6.1. </w:t>
      </w:r>
      <w:r w:rsidRPr="00403B1F">
        <w:rPr>
          <w:bCs/>
        </w:rPr>
        <w:t>Технические условия подключения к сетям теплоснабжения.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 xml:space="preserve">      </w:t>
      </w:r>
      <w:r w:rsidRPr="00403B1F">
        <w:rPr>
          <w:bCs/>
        </w:rPr>
        <w:tab/>
        <w:t>Согласно информации МУП ТС от 12.12.2019 № 40-02/3291 информация о предельной свободной мощности существующих сетей отсутствует.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 xml:space="preserve">      </w:t>
      </w:r>
      <w:r w:rsidRPr="00403B1F">
        <w:rPr>
          <w:bCs/>
        </w:rPr>
        <w:tab/>
        <w:t>Максимальная возможная нагрузка – 0,05 Гкал/час.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 xml:space="preserve">      </w:t>
      </w:r>
      <w:r w:rsidRPr="00403B1F">
        <w:rPr>
          <w:bCs/>
        </w:rPr>
        <w:tab/>
        <w:t>При подключении нагрузки менее 0,1 Гкал/час, плата за подключение установлена 550 руб. (без НДС). В случае, если подключаемая нагрузка белее 0,1 Гкал/час и не превышает 1,5 Гкал/час, плата за подключение устанавливается в индивидуальном порядке.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 xml:space="preserve">      </w:t>
      </w:r>
      <w:r w:rsidRPr="00403B1F">
        <w:rPr>
          <w:bCs/>
        </w:rPr>
        <w:tab/>
      </w:r>
      <w:r>
        <w:rPr>
          <w:bCs/>
        </w:rPr>
        <w:t xml:space="preserve">6.6.2. </w:t>
      </w:r>
      <w:r w:rsidRPr="00403B1F">
        <w:rPr>
          <w:bCs/>
        </w:rPr>
        <w:t>Технические условия подключения к сетям водоснабжения.</w:t>
      </w:r>
    </w:p>
    <w:p w:rsidR="00403B1F" w:rsidRPr="00403B1F" w:rsidRDefault="00403B1F" w:rsidP="00403B1F">
      <w:pPr>
        <w:autoSpaceDE w:val="0"/>
        <w:ind w:firstLine="708"/>
        <w:jc w:val="both"/>
        <w:rPr>
          <w:bCs/>
        </w:rPr>
      </w:pPr>
      <w:r w:rsidRPr="00403B1F">
        <w:rPr>
          <w:bCs/>
        </w:rPr>
        <w:t>Согласно информации МУП ТС от 12.12.2019 № 40-02/3292 максимальная нагрузка по холодному водоснабжению не должна превысить - 0,22 м3/</w:t>
      </w:r>
      <w:proofErr w:type="spellStart"/>
      <w:r w:rsidRPr="00403B1F">
        <w:rPr>
          <w:bCs/>
        </w:rPr>
        <w:t>сут</w:t>
      </w:r>
      <w:proofErr w:type="spellEnd"/>
      <w:r w:rsidRPr="00403B1F">
        <w:rPr>
          <w:bCs/>
        </w:rPr>
        <w:t>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 xml:space="preserve">     </w:t>
      </w:r>
      <w:r w:rsidRPr="00403B1F">
        <w:rPr>
          <w:bCs/>
        </w:rPr>
        <w:tab/>
        <w:t>Плата за подключение (технологическое присоединение) к централизованной системе холодного водоснабжения определяется путем суммы произведений: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 xml:space="preserve">       </w:t>
      </w:r>
      <w:r>
        <w:rPr>
          <w:bCs/>
        </w:rPr>
        <w:tab/>
      </w:r>
      <w:r w:rsidRPr="00403B1F">
        <w:rPr>
          <w:bCs/>
        </w:rPr>
        <w:t>- произведения действующей на дату заключения настоящего договора ставки тарифа на подключение (технологическое присоединение) в размере 16625 руб./</w:t>
      </w:r>
      <w:proofErr w:type="spellStart"/>
      <w:r w:rsidRPr="00403B1F">
        <w:rPr>
          <w:bCs/>
        </w:rPr>
        <w:t>мЗ</w:t>
      </w:r>
      <w:proofErr w:type="spellEnd"/>
      <w:r w:rsidRPr="00403B1F">
        <w:rPr>
          <w:bCs/>
        </w:rPr>
        <w:t>/</w:t>
      </w:r>
      <w:proofErr w:type="spellStart"/>
      <w:r w:rsidRPr="00403B1F">
        <w:rPr>
          <w:bCs/>
        </w:rPr>
        <w:t>сут</w:t>
      </w:r>
      <w:proofErr w:type="spellEnd"/>
      <w:r w:rsidRPr="00403B1F">
        <w:rPr>
          <w:bCs/>
        </w:rPr>
        <w:t>., (без НДС), установленного приказом министерства тарифной политики Красноярского края от 25.01.2019 № 15-в «Об установлении муниципальному унитарному предприятию тепловых сетей города Зеленогорска (г. Зеленогорск, ИНН 2453000242) тарифов на подключение (технологическое присоединение) к централизованной системе водоснабжения города Зеленогорска» и подключаемой нагрузки в точке подключения.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 xml:space="preserve">      </w:t>
      </w:r>
      <w:r>
        <w:rPr>
          <w:bCs/>
        </w:rPr>
        <w:tab/>
      </w:r>
      <w:r w:rsidRPr="00403B1F">
        <w:rPr>
          <w:bCs/>
        </w:rPr>
        <w:t>- произведения действующей на дату заключения настоящего договора ставки тарифа за протяженность в размере 1133496 руб./м., (без НДС), установленного приказом министерства тарифной политики Красноярского края от 25.01.2019 № 15-в «Об установлении муниципальному унитарному предприятию тепловых сетей города Зеленогорска (г. Зеленогорск, ИНН 2453000242) тарифов на подключение (технологическое присоединение) к централизованной системе водоснабжения города Зеленогорска» и расстояния от границы земельного участка подключаемого объекта до точки подключения к централизованной системе холодного водоснабжения.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>ПП=ТН *</w:t>
      </w:r>
      <w:proofErr w:type="spellStart"/>
      <w:r w:rsidRPr="00403B1F">
        <w:rPr>
          <w:bCs/>
        </w:rPr>
        <w:t>М+Тпр</w:t>
      </w:r>
      <w:proofErr w:type="spellEnd"/>
      <w:r w:rsidRPr="00403B1F">
        <w:rPr>
          <w:bCs/>
        </w:rPr>
        <w:t xml:space="preserve"> *L, где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>ПП - плата за подключение объекта абонента к централизованной системе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>водоснабжения, тыс. руб.;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proofErr w:type="spellStart"/>
      <w:r w:rsidRPr="00403B1F">
        <w:rPr>
          <w:bCs/>
        </w:rPr>
        <w:t>Тн</w:t>
      </w:r>
      <w:proofErr w:type="spellEnd"/>
      <w:r w:rsidRPr="00403B1F">
        <w:rPr>
          <w:bCs/>
        </w:rPr>
        <w:t xml:space="preserve"> - ставка тарифа за подключаемую нагрузку водопроводной сети, руб./куб. м /</w:t>
      </w:r>
      <w:proofErr w:type="spellStart"/>
      <w:r w:rsidRPr="00403B1F">
        <w:rPr>
          <w:bCs/>
        </w:rPr>
        <w:t>сут</w:t>
      </w:r>
      <w:proofErr w:type="spellEnd"/>
      <w:r w:rsidRPr="00403B1F">
        <w:rPr>
          <w:bCs/>
        </w:rPr>
        <w:t>.;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>М - подключаемая нагрузка (мощность) объекта абонента, куб. м/</w:t>
      </w:r>
      <w:proofErr w:type="spellStart"/>
      <w:r w:rsidRPr="00403B1F">
        <w:rPr>
          <w:bCs/>
        </w:rPr>
        <w:t>сут</w:t>
      </w:r>
      <w:proofErr w:type="spellEnd"/>
      <w:r w:rsidRPr="00403B1F">
        <w:rPr>
          <w:bCs/>
        </w:rPr>
        <w:t>.;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proofErr w:type="spellStart"/>
      <w:r w:rsidRPr="00403B1F">
        <w:rPr>
          <w:bCs/>
        </w:rPr>
        <w:t>Тпр</w:t>
      </w:r>
      <w:proofErr w:type="spellEnd"/>
      <w:r w:rsidRPr="00403B1F">
        <w:rPr>
          <w:bCs/>
        </w:rPr>
        <w:t xml:space="preserve"> - ставка тарифа за протяженность водопроводной сети, руб./куб. м/</w:t>
      </w:r>
      <w:proofErr w:type="spellStart"/>
      <w:r w:rsidRPr="00403B1F">
        <w:rPr>
          <w:bCs/>
        </w:rPr>
        <w:t>сут</w:t>
      </w:r>
      <w:proofErr w:type="spellEnd"/>
      <w:r w:rsidRPr="00403B1F">
        <w:rPr>
          <w:bCs/>
        </w:rPr>
        <w:t>.;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>L -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водоснабжения, км.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ab/>
      </w:r>
      <w:r>
        <w:rPr>
          <w:bCs/>
        </w:rPr>
        <w:t xml:space="preserve">6.6.3. </w:t>
      </w:r>
      <w:r w:rsidRPr="00403B1F">
        <w:rPr>
          <w:bCs/>
        </w:rPr>
        <w:t>Технические условия подключения к сетям водоотведения.</w:t>
      </w:r>
    </w:p>
    <w:p w:rsidR="00403B1F" w:rsidRPr="00403B1F" w:rsidRDefault="00403B1F" w:rsidP="00403B1F">
      <w:pPr>
        <w:autoSpaceDE w:val="0"/>
        <w:ind w:firstLine="708"/>
        <w:jc w:val="both"/>
        <w:rPr>
          <w:bCs/>
        </w:rPr>
      </w:pPr>
      <w:r w:rsidRPr="00403B1F">
        <w:rPr>
          <w:bCs/>
        </w:rPr>
        <w:t>Согласно информации МУП ТС от 12.12.2019 № 40-02/3292 максимальная нагрузка по водоотведению - 0,22 м3/</w:t>
      </w:r>
      <w:proofErr w:type="spellStart"/>
      <w:r w:rsidRPr="00403B1F">
        <w:rPr>
          <w:bCs/>
        </w:rPr>
        <w:t>сут</w:t>
      </w:r>
      <w:proofErr w:type="spellEnd"/>
      <w:r w:rsidRPr="00403B1F">
        <w:rPr>
          <w:bCs/>
        </w:rPr>
        <w:t>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 xml:space="preserve">     </w:t>
      </w:r>
      <w:r w:rsidRPr="00403B1F">
        <w:rPr>
          <w:bCs/>
        </w:rPr>
        <w:tab/>
        <w:t>Плата за подключение (технологическое присоединение) к централизованной системе водоотведения определяется путем суммы произведений: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lastRenderedPageBreak/>
        <w:t xml:space="preserve">       - произведения действующей на дату заключения настоящего договора ставки тарифа на подключение (технологическое присоединение) в размере 4794 руб./</w:t>
      </w:r>
      <w:proofErr w:type="spellStart"/>
      <w:r w:rsidRPr="00403B1F">
        <w:rPr>
          <w:bCs/>
        </w:rPr>
        <w:t>мЗ</w:t>
      </w:r>
      <w:proofErr w:type="spellEnd"/>
      <w:r w:rsidRPr="00403B1F">
        <w:rPr>
          <w:bCs/>
        </w:rPr>
        <w:t>/</w:t>
      </w:r>
      <w:proofErr w:type="spellStart"/>
      <w:r w:rsidRPr="00403B1F">
        <w:rPr>
          <w:bCs/>
        </w:rPr>
        <w:t>сут</w:t>
      </w:r>
      <w:proofErr w:type="spellEnd"/>
      <w:r w:rsidRPr="00403B1F">
        <w:rPr>
          <w:bCs/>
        </w:rPr>
        <w:t>., (без НДС), установленного приказом министерства тарифной политики Красноярского края от 25.01.2019 № 16-в «Об установлении муниципальному унитарному предприятию тепловых сетей города Зеленогорска (г. Зеленогорск, ИНН 2453000242) тарифов на подключение (технологическое присоединение) к централизованной системе водоотведения города Зеленогорска» и подключаемой нагрузки в точке подключения.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 xml:space="preserve">      - произведения действующей на дату заключения настоящего договора ставки тарифа за протяженность в размере 3228360 руб./м., (без НДС), установленного приказом министерства тарифной политики Красноярского края от 25.01.2019 № 16-в «Об установлении муниципальному унитарному предприятию тепловых сетей города Зеленогорска </w:t>
      </w:r>
      <w:r>
        <w:rPr>
          <w:bCs/>
        </w:rPr>
        <w:t>(</w:t>
      </w:r>
      <w:r w:rsidRPr="00403B1F">
        <w:rPr>
          <w:bCs/>
        </w:rPr>
        <w:t>. Зеленогорск, ИНН 2453000242) тарифов на подключение (технологическое присоединение) к централизованной системе водоотведения города Зеленогорска» и расстояния от границы земельного участка подключаемого объекта до точки подключения к централизованной сети водоотведения.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>ПП=ТН *</w:t>
      </w:r>
      <w:proofErr w:type="spellStart"/>
      <w:r w:rsidRPr="00403B1F">
        <w:rPr>
          <w:bCs/>
        </w:rPr>
        <w:t>М+Тпр</w:t>
      </w:r>
      <w:proofErr w:type="spellEnd"/>
      <w:r w:rsidRPr="00403B1F">
        <w:rPr>
          <w:bCs/>
        </w:rPr>
        <w:t xml:space="preserve"> *L, где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>ПП - плата за подключение объекта абонента к централизованной системе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>водоотведения, тыс. руб.;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proofErr w:type="spellStart"/>
      <w:r w:rsidRPr="00403B1F">
        <w:rPr>
          <w:bCs/>
        </w:rPr>
        <w:t>Тн</w:t>
      </w:r>
      <w:proofErr w:type="spellEnd"/>
      <w:r w:rsidRPr="00403B1F">
        <w:rPr>
          <w:bCs/>
        </w:rPr>
        <w:t xml:space="preserve"> - ставка тарифа за подключаемую нагрузку канализационной сети, руб./куб. м /</w:t>
      </w:r>
      <w:proofErr w:type="spellStart"/>
      <w:r w:rsidRPr="00403B1F">
        <w:rPr>
          <w:bCs/>
        </w:rPr>
        <w:t>сут</w:t>
      </w:r>
      <w:proofErr w:type="spellEnd"/>
      <w:r w:rsidRPr="00403B1F">
        <w:rPr>
          <w:bCs/>
        </w:rPr>
        <w:t>.;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>М - подключаемая нагрузка (мощность) объекта абонента, куб. м/</w:t>
      </w:r>
      <w:proofErr w:type="spellStart"/>
      <w:r w:rsidRPr="00403B1F">
        <w:rPr>
          <w:bCs/>
        </w:rPr>
        <w:t>сут</w:t>
      </w:r>
      <w:proofErr w:type="spellEnd"/>
      <w:r w:rsidRPr="00403B1F">
        <w:rPr>
          <w:bCs/>
        </w:rPr>
        <w:t>.;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proofErr w:type="spellStart"/>
      <w:r w:rsidRPr="00403B1F">
        <w:rPr>
          <w:bCs/>
        </w:rPr>
        <w:t>Тпр</w:t>
      </w:r>
      <w:proofErr w:type="spellEnd"/>
      <w:r w:rsidRPr="00403B1F">
        <w:rPr>
          <w:bCs/>
        </w:rPr>
        <w:t xml:space="preserve"> - ставка тарифа за протяженность канализационной сети, руб./куб. м/</w:t>
      </w:r>
      <w:proofErr w:type="spellStart"/>
      <w:r w:rsidRPr="00403B1F">
        <w:rPr>
          <w:bCs/>
        </w:rPr>
        <w:t>сут</w:t>
      </w:r>
      <w:proofErr w:type="spellEnd"/>
      <w:r w:rsidRPr="00403B1F">
        <w:rPr>
          <w:bCs/>
        </w:rPr>
        <w:t>.;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>L - протяженность канализационной сети от точки подключения объекта заявителя до точки подключения создаваемых организацией канализационных сетей к объектам централизованной системы водоотведения, км.</w:t>
      </w:r>
    </w:p>
    <w:p w:rsidR="00403B1F" w:rsidRPr="00403B1F" w:rsidRDefault="00403B1F" w:rsidP="00403B1F">
      <w:pPr>
        <w:autoSpaceDE w:val="0"/>
        <w:ind w:firstLine="708"/>
        <w:jc w:val="both"/>
        <w:rPr>
          <w:bCs/>
        </w:rPr>
      </w:pPr>
      <w:r w:rsidRPr="00403B1F">
        <w:rPr>
          <w:bCs/>
        </w:rPr>
        <w:t xml:space="preserve">Срок подключения объекта капитального строительства к сетям </w:t>
      </w:r>
      <w:proofErr w:type="spellStart"/>
      <w:r w:rsidRPr="00403B1F">
        <w:rPr>
          <w:bCs/>
        </w:rPr>
        <w:t>инженерно</w:t>
      </w:r>
      <w:proofErr w:type="spellEnd"/>
      <w:r w:rsidRPr="00403B1F">
        <w:rPr>
          <w:bCs/>
        </w:rPr>
        <w:t xml:space="preserve"> - технического обеспечения определяется сроком действия технических условий.</w:t>
      </w:r>
    </w:p>
    <w:p w:rsidR="00403B1F" w:rsidRPr="00403B1F" w:rsidRDefault="00403B1F" w:rsidP="00403B1F">
      <w:pPr>
        <w:autoSpaceDE w:val="0"/>
        <w:ind w:firstLine="708"/>
        <w:jc w:val="both"/>
        <w:rPr>
          <w:bCs/>
        </w:rPr>
      </w:pPr>
      <w:r w:rsidRPr="00403B1F">
        <w:rPr>
          <w:bCs/>
        </w:rPr>
        <w:t>Срок действия технических условий, исчисляемый с даты их выдачи, составляет три года.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ab/>
      </w:r>
      <w:r>
        <w:rPr>
          <w:bCs/>
        </w:rPr>
        <w:t xml:space="preserve">6.6.4. </w:t>
      </w:r>
      <w:r w:rsidRPr="00403B1F">
        <w:rPr>
          <w:bCs/>
        </w:rPr>
        <w:t>Технические условия присоединения к сетям электроснабжения.</w:t>
      </w:r>
    </w:p>
    <w:p w:rsidR="00403B1F" w:rsidRPr="00403B1F" w:rsidRDefault="00403B1F" w:rsidP="00403B1F">
      <w:pPr>
        <w:autoSpaceDE w:val="0"/>
        <w:jc w:val="both"/>
        <w:rPr>
          <w:bCs/>
        </w:rPr>
      </w:pPr>
      <w:r w:rsidRPr="00403B1F">
        <w:rPr>
          <w:bCs/>
        </w:rPr>
        <w:t xml:space="preserve">          Согласно информации МУП ЭС от 15.01.2020 № 49-03/29 ближайшая к планируемому объекту трансформаторная подстанция ТП-143 находится в собственности кооператива автолюбителей № 1.</w:t>
      </w:r>
    </w:p>
    <w:p w:rsidR="00163193" w:rsidRDefault="00403B1F" w:rsidP="00403B1F">
      <w:pPr>
        <w:autoSpaceDE w:val="0"/>
        <w:jc w:val="both"/>
      </w:pPr>
      <w:r w:rsidRPr="00403B1F">
        <w:rPr>
          <w:bCs/>
        </w:rPr>
        <w:t xml:space="preserve">          </w:t>
      </w:r>
    </w:p>
    <w:p w:rsidR="00104D4D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lastRenderedPageBreak/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8A1F1F"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67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8A1F1F">
        <w:trPr>
          <w:trHeight w:val="370"/>
        </w:trPr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7D0E39" w:rsidRDefault="007D0E39" w:rsidP="008A1F1F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4A6F"/>
    <w:rsid w:val="000D631D"/>
    <w:rsid w:val="000E47D6"/>
    <w:rsid w:val="000F4623"/>
    <w:rsid w:val="000F7A88"/>
    <w:rsid w:val="00103F21"/>
    <w:rsid w:val="00104D4D"/>
    <w:rsid w:val="00105697"/>
    <w:rsid w:val="00106302"/>
    <w:rsid w:val="00112E2C"/>
    <w:rsid w:val="001164A9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574D"/>
    <w:rsid w:val="00217121"/>
    <w:rsid w:val="0022391E"/>
    <w:rsid w:val="002471BA"/>
    <w:rsid w:val="00274BBD"/>
    <w:rsid w:val="00275DDA"/>
    <w:rsid w:val="00293ACF"/>
    <w:rsid w:val="002B5F2C"/>
    <w:rsid w:val="002B7539"/>
    <w:rsid w:val="002C4DD5"/>
    <w:rsid w:val="002D7059"/>
    <w:rsid w:val="002E01C9"/>
    <w:rsid w:val="002E4A72"/>
    <w:rsid w:val="002F574B"/>
    <w:rsid w:val="00300633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F67CC"/>
    <w:rsid w:val="003F78E9"/>
    <w:rsid w:val="00402B27"/>
    <w:rsid w:val="00403B1F"/>
    <w:rsid w:val="00404267"/>
    <w:rsid w:val="00404D8B"/>
    <w:rsid w:val="00425BE9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127DC"/>
    <w:rsid w:val="00531BB1"/>
    <w:rsid w:val="00532931"/>
    <w:rsid w:val="0053295F"/>
    <w:rsid w:val="005515D6"/>
    <w:rsid w:val="00561950"/>
    <w:rsid w:val="00584486"/>
    <w:rsid w:val="005A3E38"/>
    <w:rsid w:val="005A417E"/>
    <w:rsid w:val="005B6C0B"/>
    <w:rsid w:val="005C6C40"/>
    <w:rsid w:val="005F0E73"/>
    <w:rsid w:val="005F7148"/>
    <w:rsid w:val="0061428B"/>
    <w:rsid w:val="006175AC"/>
    <w:rsid w:val="00637FBE"/>
    <w:rsid w:val="00644D05"/>
    <w:rsid w:val="0064777B"/>
    <w:rsid w:val="006744A3"/>
    <w:rsid w:val="00685FF3"/>
    <w:rsid w:val="0069031D"/>
    <w:rsid w:val="006962C9"/>
    <w:rsid w:val="006A24DE"/>
    <w:rsid w:val="006E0DF6"/>
    <w:rsid w:val="006E3E78"/>
    <w:rsid w:val="00720EF9"/>
    <w:rsid w:val="00724A2B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C1AA4"/>
    <w:rsid w:val="007D0E39"/>
    <w:rsid w:val="007D10A3"/>
    <w:rsid w:val="007D525E"/>
    <w:rsid w:val="007D6811"/>
    <w:rsid w:val="007E38F9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A1F1F"/>
    <w:rsid w:val="008B4024"/>
    <w:rsid w:val="008C3BB3"/>
    <w:rsid w:val="008E2868"/>
    <w:rsid w:val="008F1A5D"/>
    <w:rsid w:val="00916A20"/>
    <w:rsid w:val="00916B1F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4263"/>
    <w:rsid w:val="009C6E8B"/>
    <w:rsid w:val="009D199C"/>
    <w:rsid w:val="009F18FE"/>
    <w:rsid w:val="009F3162"/>
    <w:rsid w:val="00A06239"/>
    <w:rsid w:val="00A1730F"/>
    <w:rsid w:val="00A362AA"/>
    <w:rsid w:val="00A4283D"/>
    <w:rsid w:val="00A45D74"/>
    <w:rsid w:val="00A66161"/>
    <w:rsid w:val="00A75B96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D84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80DD7"/>
    <w:rsid w:val="00B968A8"/>
    <w:rsid w:val="00BA0B17"/>
    <w:rsid w:val="00BA600B"/>
    <w:rsid w:val="00BC1F7B"/>
    <w:rsid w:val="00BE2396"/>
    <w:rsid w:val="00BF2CCA"/>
    <w:rsid w:val="00BF6347"/>
    <w:rsid w:val="00C20EBC"/>
    <w:rsid w:val="00C21DEF"/>
    <w:rsid w:val="00C32B89"/>
    <w:rsid w:val="00C350E9"/>
    <w:rsid w:val="00C61836"/>
    <w:rsid w:val="00C655F3"/>
    <w:rsid w:val="00C670FA"/>
    <w:rsid w:val="00C67748"/>
    <w:rsid w:val="00C73320"/>
    <w:rsid w:val="00C86301"/>
    <w:rsid w:val="00C86ED9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735D5"/>
    <w:rsid w:val="00DD3D79"/>
    <w:rsid w:val="00DD5925"/>
    <w:rsid w:val="00DF143D"/>
    <w:rsid w:val="00E10E53"/>
    <w:rsid w:val="00E111F8"/>
    <w:rsid w:val="00E202CE"/>
    <w:rsid w:val="00E474FB"/>
    <w:rsid w:val="00E534C6"/>
    <w:rsid w:val="00E67DA3"/>
    <w:rsid w:val="00E823F3"/>
    <w:rsid w:val="00E85006"/>
    <w:rsid w:val="00E94112"/>
    <w:rsid w:val="00E96BC1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1CCF"/>
    <w:rsid w:val="00F83BEA"/>
    <w:rsid w:val="00F87BBA"/>
    <w:rsid w:val="00F948F3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5906D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E43D-EBED-4F58-B0D8-90657A72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2352</Words>
  <Characters>18500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20811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2</cp:revision>
  <cp:lastPrinted>2020-02-27T07:35:00Z</cp:lastPrinted>
  <dcterms:created xsi:type="dcterms:W3CDTF">2020-02-27T07:36:00Z</dcterms:created>
  <dcterms:modified xsi:type="dcterms:W3CDTF">2020-02-27T07:36:00Z</dcterms:modified>
</cp:coreProperties>
</file>