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4FDF" w:rsidRPr="002A2CFD" w:rsidRDefault="000B486A" w:rsidP="009D7D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решения Совета депутатов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243490" w:rsidRPr="00243490">
        <w:rPr>
          <w:rFonts w:ascii="Times New Roman" w:hAnsi="Times New Roman"/>
          <w:sz w:val="28"/>
          <w:szCs w:val="28"/>
        </w:rPr>
        <w:t>Об определении границ территорий, на которых не допускается розничная продажа алкогольной продукции</w:t>
      </w:r>
      <w:bookmarkStart w:id="0" w:name="_GoBack"/>
      <w:bookmarkEnd w:id="0"/>
      <w:r w:rsidR="009D7DDD">
        <w:rPr>
          <w:rFonts w:ascii="Times New Roman" w:hAnsi="Times New Roman"/>
          <w:sz w:val="28"/>
          <w:szCs w:val="28"/>
        </w:rPr>
        <w:t>»</w:t>
      </w:r>
      <w:r w:rsidR="00C3571E" w:rsidRPr="002A2CFD">
        <w:rPr>
          <w:rFonts w:ascii="Times New Roman" w:hAnsi="Times New Roman"/>
          <w:sz w:val="28"/>
          <w:szCs w:val="28"/>
        </w:rPr>
        <w:t>.</w:t>
      </w:r>
    </w:p>
    <w:p w:rsidR="00C064C2" w:rsidRDefault="00C064C2" w:rsidP="00C064C2">
      <w:pPr>
        <w:pStyle w:val="ConsPlusNormal"/>
        <w:jc w:val="both"/>
        <w:rPr>
          <w:lang w:eastAsia="en-US"/>
        </w:rPr>
      </w:pPr>
      <w:r>
        <w:rPr>
          <w:lang w:eastAsia="en-US"/>
        </w:rPr>
        <w:tab/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94F6B"/>
    <w:rsid w:val="00196E5A"/>
    <w:rsid w:val="00197DD7"/>
    <w:rsid w:val="001A08D8"/>
    <w:rsid w:val="001C180B"/>
    <w:rsid w:val="001C1E21"/>
    <w:rsid w:val="001C3B71"/>
    <w:rsid w:val="001D069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3490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0EE2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F59CE"/>
    <w:rsid w:val="007F5FD9"/>
    <w:rsid w:val="008008A6"/>
    <w:rsid w:val="00805A0E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2CB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2019-12-25T06:16:00Z</dcterms:created>
  <dcterms:modified xsi:type="dcterms:W3CDTF">2019-12-25T06:16:00Z</dcterms:modified>
</cp:coreProperties>
</file>