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02" w:rsidRDefault="00FB7102" w:rsidP="00FB7102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102" w:rsidRDefault="00FB7102" w:rsidP="00FB7102">
      <w:pPr>
        <w:jc w:val="center"/>
        <w:rPr>
          <w:b/>
          <w:sz w:val="28"/>
          <w:szCs w:val="28"/>
        </w:rPr>
      </w:pPr>
    </w:p>
    <w:p w:rsidR="00FB7102" w:rsidRDefault="006F638B" w:rsidP="00FB71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  <w:r w:rsidR="00FB7102">
        <w:rPr>
          <w:b/>
          <w:sz w:val="32"/>
          <w:szCs w:val="32"/>
        </w:rPr>
        <w:t xml:space="preserve"> </w:t>
      </w:r>
    </w:p>
    <w:p w:rsidR="00FB7102" w:rsidRDefault="00FB7102" w:rsidP="00FB7102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FB7102" w:rsidRDefault="00FB7102" w:rsidP="00FB7102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FB7102" w:rsidRPr="005E406F" w:rsidRDefault="00FB7102" w:rsidP="00FB7102">
      <w:pPr>
        <w:jc w:val="center"/>
        <w:rPr>
          <w:b/>
        </w:rPr>
      </w:pPr>
      <w:r w:rsidRPr="005E406F">
        <w:rPr>
          <w:b/>
        </w:rPr>
        <w:t xml:space="preserve"> ГОРОДА  ЗЕЛЕНОГОРСКА </w:t>
      </w:r>
    </w:p>
    <w:p w:rsidR="00FB7102" w:rsidRPr="005E406F" w:rsidRDefault="00FB7102" w:rsidP="00FB7102">
      <w:pPr>
        <w:jc w:val="center"/>
        <w:rPr>
          <w:b/>
        </w:rPr>
      </w:pPr>
      <w:r w:rsidRPr="005E406F">
        <w:rPr>
          <w:b/>
        </w:rPr>
        <w:t>КРАСНОЯРСКОГО КРАЯ</w:t>
      </w:r>
    </w:p>
    <w:p w:rsidR="00FB7102" w:rsidRDefault="00FB7102" w:rsidP="00FB7102">
      <w:pPr>
        <w:jc w:val="center"/>
        <w:rPr>
          <w:b/>
        </w:rPr>
      </w:pPr>
    </w:p>
    <w:p w:rsidR="00FB7102" w:rsidRDefault="00FB7102" w:rsidP="00FB7102">
      <w:pPr>
        <w:jc w:val="center"/>
        <w:rPr>
          <w:b/>
        </w:rPr>
      </w:pPr>
    </w:p>
    <w:p w:rsidR="00FB7102" w:rsidRDefault="006F638B" w:rsidP="00FB7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</w:t>
      </w:r>
      <w:r w:rsidR="00FB7102">
        <w:rPr>
          <w:b/>
          <w:sz w:val="28"/>
          <w:szCs w:val="28"/>
        </w:rPr>
        <w:t xml:space="preserve"> Е Н И Е</w:t>
      </w:r>
    </w:p>
    <w:p w:rsidR="00FB7102" w:rsidRDefault="00FB7102" w:rsidP="00FB7102">
      <w:pPr>
        <w:jc w:val="center"/>
        <w:rPr>
          <w:b/>
          <w:sz w:val="28"/>
          <w:szCs w:val="28"/>
        </w:rPr>
      </w:pPr>
    </w:p>
    <w:p w:rsidR="00FB7102" w:rsidRPr="00FB7102" w:rsidRDefault="00304997" w:rsidP="00FB7102">
      <w:pPr>
        <w:rPr>
          <w:sz w:val="28"/>
          <w:szCs w:val="28"/>
        </w:rPr>
      </w:pPr>
      <w:r w:rsidRPr="00304997">
        <w:rPr>
          <w:sz w:val="28"/>
          <w:szCs w:val="28"/>
          <w:u w:val="single"/>
        </w:rPr>
        <w:t>17.02.2017</w:t>
      </w:r>
      <w:r w:rsidR="002B2FA5" w:rsidRPr="009F2C7E">
        <w:rPr>
          <w:sz w:val="28"/>
          <w:szCs w:val="28"/>
        </w:rPr>
        <w:t xml:space="preserve"> </w:t>
      </w:r>
      <w:r w:rsidR="002B2FA5">
        <w:rPr>
          <w:sz w:val="28"/>
          <w:szCs w:val="28"/>
        </w:rPr>
        <w:t xml:space="preserve">            </w:t>
      </w:r>
      <w:r w:rsidR="00FB7102">
        <w:rPr>
          <w:sz w:val="28"/>
          <w:szCs w:val="28"/>
        </w:rPr>
        <w:tab/>
        <w:t xml:space="preserve"> </w:t>
      </w:r>
      <w:r w:rsidR="00FB7102">
        <w:rPr>
          <w:sz w:val="28"/>
          <w:szCs w:val="28"/>
        </w:rPr>
        <w:tab/>
      </w:r>
      <w:r w:rsidR="00FB7102" w:rsidRPr="00FB7102">
        <w:rPr>
          <w:sz w:val="28"/>
          <w:szCs w:val="28"/>
        </w:rPr>
        <w:t xml:space="preserve">   г. Зеленогорск</w:t>
      </w:r>
      <w:r w:rsidR="00FB7102" w:rsidRPr="00FB7102">
        <w:rPr>
          <w:sz w:val="28"/>
          <w:szCs w:val="28"/>
        </w:rPr>
        <w:tab/>
      </w:r>
      <w:r w:rsidR="00FB7102" w:rsidRPr="00FB7102">
        <w:rPr>
          <w:sz w:val="28"/>
          <w:szCs w:val="28"/>
        </w:rPr>
        <w:tab/>
      </w:r>
      <w:r w:rsidR="00FB7102" w:rsidRPr="00FB7102">
        <w:rPr>
          <w:sz w:val="28"/>
          <w:szCs w:val="28"/>
        </w:rPr>
        <w:tab/>
      </w:r>
      <w:r w:rsidR="00FB7102" w:rsidRPr="00FB7102">
        <w:rPr>
          <w:sz w:val="28"/>
          <w:szCs w:val="28"/>
        </w:rPr>
        <w:tab/>
      </w:r>
      <w:r w:rsidR="00144063">
        <w:rPr>
          <w:sz w:val="28"/>
          <w:szCs w:val="28"/>
        </w:rPr>
        <w:t xml:space="preserve">     </w:t>
      </w:r>
      <w:r w:rsidR="00FB7102" w:rsidRPr="00FB7102">
        <w:rPr>
          <w:sz w:val="28"/>
          <w:szCs w:val="28"/>
        </w:rPr>
        <w:t>№</w:t>
      </w:r>
      <w:r w:rsidR="002B2FA5">
        <w:rPr>
          <w:sz w:val="28"/>
          <w:szCs w:val="28"/>
        </w:rPr>
        <w:t xml:space="preserve"> </w:t>
      </w:r>
      <w:r w:rsidRPr="00304997">
        <w:rPr>
          <w:sz w:val="28"/>
          <w:szCs w:val="28"/>
          <w:u w:val="single"/>
        </w:rPr>
        <w:t>378-р</w:t>
      </w:r>
    </w:p>
    <w:p w:rsidR="00FB7102" w:rsidRPr="00FB7102" w:rsidRDefault="00FB7102" w:rsidP="00FB7102">
      <w:pPr>
        <w:rPr>
          <w:sz w:val="28"/>
          <w:szCs w:val="28"/>
        </w:rPr>
      </w:pPr>
    </w:p>
    <w:p w:rsidR="009F2C7E" w:rsidRDefault="009F2C7E" w:rsidP="008825E3">
      <w:pPr>
        <w:pStyle w:val="a8"/>
        <w:suppressAutoHyphens/>
        <w:jc w:val="both"/>
        <w:rPr>
          <w:b w:val="0"/>
          <w:szCs w:val="28"/>
        </w:rPr>
      </w:pPr>
      <w:r>
        <w:rPr>
          <w:b w:val="0"/>
          <w:szCs w:val="28"/>
        </w:rPr>
        <w:t xml:space="preserve">О внесении изменений в распоряжение </w:t>
      </w:r>
    </w:p>
    <w:p w:rsidR="009F2C7E" w:rsidRDefault="009F2C7E" w:rsidP="008825E3">
      <w:pPr>
        <w:pStyle w:val="a8"/>
        <w:suppressAutoHyphens/>
        <w:jc w:val="both"/>
        <w:rPr>
          <w:b w:val="0"/>
          <w:szCs w:val="28"/>
        </w:rPr>
      </w:pPr>
      <w:r>
        <w:rPr>
          <w:b w:val="0"/>
          <w:szCs w:val="28"/>
        </w:rPr>
        <w:t xml:space="preserve">Администрации ЗАТО г. Зеленогорска </w:t>
      </w:r>
    </w:p>
    <w:p w:rsidR="009F2C7E" w:rsidRDefault="009F2C7E" w:rsidP="008825E3">
      <w:pPr>
        <w:pStyle w:val="a8"/>
        <w:suppressAutoHyphens/>
        <w:jc w:val="both"/>
        <w:rPr>
          <w:b w:val="0"/>
          <w:szCs w:val="28"/>
        </w:rPr>
      </w:pPr>
      <w:r>
        <w:rPr>
          <w:b w:val="0"/>
          <w:szCs w:val="28"/>
        </w:rPr>
        <w:t xml:space="preserve">от </w:t>
      </w:r>
      <w:r w:rsidR="00144063">
        <w:rPr>
          <w:b w:val="0"/>
          <w:szCs w:val="28"/>
        </w:rPr>
        <w:t>29.09.2014</w:t>
      </w:r>
      <w:r>
        <w:rPr>
          <w:b w:val="0"/>
          <w:szCs w:val="28"/>
        </w:rPr>
        <w:t xml:space="preserve"> № </w:t>
      </w:r>
      <w:r w:rsidR="00144063">
        <w:rPr>
          <w:b w:val="0"/>
          <w:szCs w:val="28"/>
        </w:rPr>
        <w:t>2174</w:t>
      </w:r>
      <w:r>
        <w:rPr>
          <w:b w:val="0"/>
          <w:szCs w:val="28"/>
        </w:rPr>
        <w:t>-р «</w:t>
      </w:r>
      <w:r w:rsidR="00FB7102" w:rsidRPr="00886658">
        <w:rPr>
          <w:b w:val="0"/>
          <w:szCs w:val="28"/>
        </w:rPr>
        <w:t>О</w:t>
      </w:r>
      <w:r w:rsidR="0065169A">
        <w:rPr>
          <w:b w:val="0"/>
          <w:szCs w:val="28"/>
        </w:rPr>
        <w:t>б утверждении</w:t>
      </w:r>
      <w:r w:rsidR="001A670F" w:rsidRPr="00886658">
        <w:rPr>
          <w:b w:val="0"/>
          <w:szCs w:val="28"/>
        </w:rPr>
        <w:t xml:space="preserve"> </w:t>
      </w:r>
    </w:p>
    <w:p w:rsidR="00144063" w:rsidRDefault="00D00181" w:rsidP="00144063">
      <w:pPr>
        <w:pStyle w:val="a8"/>
        <w:suppressAutoHyphens/>
        <w:jc w:val="both"/>
        <w:rPr>
          <w:b w:val="0"/>
          <w:szCs w:val="28"/>
        </w:rPr>
      </w:pPr>
      <w:r>
        <w:rPr>
          <w:b w:val="0"/>
          <w:szCs w:val="28"/>
        </w:rPr>
        <w:t xml:space="preserve">состава </w:t>
      </w:r>
      <w:r w:rsidR="00144063">
        <w:rPr>
          <w:b w:val="0"/>
          <w:szCs w:val="28"/>
        </w:rPr>
        <w:t>общественного совета по охране</w:t>
      </w:r>
    </w:p>
    <w:p w:rsidR="009E63DD" w:rsidRPr="00886658" w:rsidRDefault="00144063" w:rsidP="00144063">
      <w:pPr>
        <w:pStyle w:val="a8"/>
        <w:suppressAutoHyphens/>
        <w:jc w:val="both"/>
        <w:rPr>
          <w:b w:val="0"/>
          <w:szCs w:val="28"/>
        </w:rPr>
      </w:pPr>
      <w:r>
        <w:rPr>
          <w:b w:val="0"/>
          <w:szCs w:val="28"/>
        </w:rPr>
        <w:t xml:space="preserve">окружающей среды в </w:t>
      </w:r>
      <w:r w:rsidR="002B2B19" w:rsidRPr="00886658">
        <w:rPr>
          <w:b w:val="0"/>
          <w:szCs w:val="28"/>
        </w:rPr>
        <w:t>г. Зеленогорск</w:t>
      </w:r>
      <w:r>
        <w:rPr>
          <w:b w:val="0"/>
          <w:szCs w:val="28"/>
        </w:rPr>
        <w:t>е</w:t>
      </w:r>
      <w:r w:rsidR="00D401EA">
        <w:rPr>
          <w:b w:val="0"/>
          <w:szCs w:val="28"/>
        </w:rPr>
        <w:t>»</w:t>
      </w:r>
    </w:p>
    <w:p w:rsidR="009F2C7E" w:rsidRDefault="009F2C7E" w:rsidP="009F2C7E">
      <w:pPr>
        <w:suppressAutoHyphens/>
        <w:ind w:firstLine="709"/>
        <w:jc w:val="both"/>
        <w:rPr>
          <w:sz w:val="28"/>
          <w:szCs w:val="28"/>
        </w:rPr>
      </w:pPr>
    </w:p>
    <w:p w:rsidR="009F2C7E" w:rsidRDefault="009F2C7E" w:rsidP="009F2C7E">
      <w:pPr>
        <w:suppressAutoHyphens/>
        <w:ind w:firstLine="709"/>
        <w:jc w:val="both"/>
        <w:rPr>
          <w:sz w:val="28"/>
          <w:szCs w:val="28"/>
        </w:rPr>
      </w:pPr>
    </w:p>
    <w:p w:rsidR="009F2C7E" w:rsidRPr="00023A68" w:rsidRDefault="003E0710" w:rsidP="00DE09C9">
      <w:pPr>
        <w:pStyle w:val="a8"/>
        <w:suppressAutoHyphens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В соответстви</w:t>
      </w:r>
      <w:r w:rsidR="000F0F0E">
        <w:rPr>
          <w:b w:val="0"/>
          <w:szCs w:val="28"/>
        </w:rPr>
        <w:t>и</w:t>
      </w:r>
      <w:r>
        <w:rPr>
          <w:b w:val="0"/>
          <w:szCs w:val="28"/>
        </w:rPr>
        <w:t xml:space="preserve"> с решением Совета депутатов ЗАТО г. Зеленогорска от 23.06.2014 № 55-311р «Об утверждении Положения об общественном совете по охране окружающей среды в г. Зеленогорске»,</w:t>
      </w:r>
      <w:r w:rsidR="006243D1" w:rsidRPr="006243D1">
        <w:rPr>
          <w:b w:val="0"/>
          <w:szCs w:val="28"/>
        </w:rPr>
        <w:t xml:space="preserve"> </w:t>
      </w:r>
      <w:r w:rsidR="00F27BCD" w:rsidRPr="006243D1">
        <w:rPr>
          <w:b w:val="0"/>
          <w:szCs w:val="28"/>
        </w:rPr>
        <w:t xml:space="preserve">руководствуясь </w:t>
      </w:r>
      <w:r w:rsidR="009F2C7E" w:rsidRPr="006243D1">
        <w:rPr>
          <w:b w:val="0"/>
          <w:szCs w:val="28"/>
        </w:rPr>
        <w:t>Устав</w:t>
      </w:r>
      <w:r w:rsidR="00F27BCD" w:rsidRPr="006243D1">
        <w:rPr>
          <w:b w:val="0"/>
          <w:szCs w:val="28"/>
        </w:rPr>
        <w:t xml:space="preserve">ом </w:t>
      </w:r>
      <w:r w:rsidR="009F2C7E" w:rsidRPr="006243D1">
        <w:rPr>
          <w:b w:val="0"/>
          <w:szCs w:val="28"/>
        </w:rPr>
        <w:t>города</w:t>
      </w:r>
      <w:r w:rsidR="00F27BCD" w:rsidRPr="006243D1">
        <w:rPr>
          <w:b w:val="0"/>
          <w:szCs w:val="28"/>
        </w:rPr>
        <w:t>,</w:t>
      </w:r>
      <w:r w:rsidR="008523C4">
        <w:rPr>
          <w:b w:val="0"/>
          <w:szCs w:val="28"/>
        </w:rPr>
        <w:t xml:space="preserve"> </w:t>
      </w:r>
    </w:p>
    <w:p w:rsidR="002B2B19" w:rsidRPr="00023A68" w:rsidRDefault="002B2B19" w:rsidP="009E63DD">
      <w:pPr>
        <w:tabs>
          <w:tab w:val="left" w:pos="709"/>
        </w:tabs>
        <w:jc w:val="both"/>
        <w:rPr>
          <w:sz w:val="28"/>
          <w:szCs w:val="28"/>
        </w:rPr>
      </w:pPr>
    </w:p>
    <w:p w:rsidR="00A02180" w:rsidRPr="001B5BE8" w:rsidRDefault="009F2C7E" w:rsidP="00092CD6">
      <w:pPr>
        <w:pStyle w:val="a8"/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szCs w:val="28"/>
        </w:rPr>
      </w:pPr>
      <w:r w:rsidRPr="00023A68">
        <w:rPr>
          <w:b w:val="0"/>
          <w:szCs w:val="28"/>
        </w:rPr>
        <w:t xml:space="preserve">Внести в распоряжение Администрации ЗАТО г. Зеленогорска от </w:t>
      </w:r>
      <w:r w:rsidR="00144063">
        <w:rPr>
          <w:b w:val="0"/>
          <w:szCs w:val="28"/>
        </w:rPr>
        <w:t>29.09.2014</w:t>
      </w:r>
      <w:r w:rsidRPr="00023A68">
        <w:rPr>
          <w:b w:val="0"/>
          <w:szCs w:val="28"/>
        </w:rPr>
        <w:t xml:space="preserve"> № </w:t>
      </w:r>
      <w:r w:rsidR="00144063">
        <w:rPr>
          <w:b w:val="0"/>
          <w:szCs w:val="28"/>
        </w:rPr>
        <w:t>2174</w:t>
      </w:r>
      <w:r w:rsidRPr="00023A68">
        <w:rPr>
          <w:b w:val="0"/>
          <w:szCs w:val="28"/>
        </w:rPr>
        <w:t>-р</w:t>
      </w:r>
      <w:r w:rsidRPr="00023A68">
        <w:rPr>
          <w:szCs w:val="28"/>
        </w:rPr>
        <w:t xml:space="preserve"> </w:t>
      </w:r>
      <w:r w:rsidRPr="00023A68">
        <w:rPr>
          <w:b w:val="0"/>
          <w:szCs w:val="28"/>
        </w:rPr>
        <w:t>«</w:t>
      </w:r>
      <w:r w:rsidR="00092CD6" w:rsidRPr="00886658">
        <w:rPr>
          <w:b w:val="0"/>
          <w:szCs w:val="28"/>
        </w:rPr>
        <w:t>О</w:t>
      </w:r>
      <w:r w:rsidR="00092CD6">
        <w:rPr>
          <w:b w:val="0"/>
          <w:szCs w:val="28"/>
        </w:rPr>
        <w:t>б утверждении</w:t>
      </w:r>
      <w:r w:rsidR="00092CD6" w:rsidRPr="00886658">
        <w:rPr>
          <w:b w:val="0"/>
          <w:szCs w:val="28"/>
        </w:rPr>
        <w:t xml:space="preserve"> </w:t>
      </w:r>
      <w:r w:rsidR="00092CD6">
        <w:rPr>
          <w:b w:val="0"/>
          <w:szCs w:val="28"/>
        </w:rPr>
        <w:t xml:space="preserve">состава общественного совета по охране окружающей среды в </w:t>
      </w:r>
      <w:r w:rsidR="00092CD6" w:rsidRPr="00886658">
        <w:rPr>
          <w:b w:val="0"/>
          <w:szCs w:val="28"/>
        </w:rPr>
        <w:t>г. Зеленогорск</w:t>
      </w:r>
      <w:r w:rsidR="00092CD6">
        <w:rPr>
          <w:b w:val="0"/>
          <w:szCs w:val="28"/>
        </w:rPr>
        <w:t>е</w:t>
      </w:r>
      <w:r w:rsidRPr="00023A68">
        <w:rPr>
          <w:b w:val="0"/>
          <w:szCs w:val="28"/>
        </w:rPr>
        <w:t>»</w:t>
      </w:r>
      <w:r w:rsidRPr="00023A68">
        <w:rPr>
          <w:szCs w:val="28"/>
        </w:rPr>
        <w:t xml:space="preserve"> </w:t>
      </w:r>
      <w:r w:rsidR="001B5BE8" w:rsidRPr="00023A68">
        <w:rPr>
          <w:b w:val="0"/>
          <w:szCs w:val="28"/>
        </w:rPr>
        <w:t>изменения</w:t>
      </w:r>
      <w:r w:rsidR="001B5BE8">
        <w:rPr>
          <w:b w:val="0"/>
          <w:szCs w:val="28"/>
        </w:rPr>
        <w:t xml:space="preserve">, изложив приложение «Состав </w:t>
      </w:r>
      <w:r w:rsidR="00092CD6">
        <w:rPr>
          <w:b w:val="0"/>
          <w:szCs w:val="28"/>
        </w:rPr>
        <w:t>общественного совета по охране окружающей среды в г. Зеленогорске</w:t>
      </w:r>
      <w:r w:rsidR="001B5BE8">
        <w:rPr>
          <w:b w:val="0"/>
          <w:szCs w:val="28"/>
        </w:rPr>
        <w:t>» в редакции согласно приложению</w:t>
      </w:r>
      <w:r w:rsidR="00E4304A">
        <w:rPr>
          <w:b w:val="0"/>
          <w:szCs w:val="28"/>
        </w:rPr>
        <w:t xml:space="preserve"> </w:t>
      </w:r>
      <w:r w:rsidR="001B5BE8">
        <w:rPr>
          <w:b w:val="0"/>
          <w:szCs w:val="28"/>
        </w:rPr>
        <w:t>к</w:t>
      </w:r>
      <w:r w:rsidR="00E4304A">
        <w:rPr>
          <w:b w:val="0"/>
          <w:szCs w:val="28"/>
        </w:rPr>
        <w:t xml:space="preserve"> </w:t>
      </w:r>
      <w:r w:rsidR="001B5BE8" w:rsidRPr="001B5BE8">
        <w:rPr>
          <w:b w:val="0"/>
          <w:szCs w:val="28"/>
        </w:rPr>
        <w:t>настоящему</w:t>
      </w:r>
      <w:r w:rsidR="00E4304A">
        <w:rPr>
          <w:b w:val="0"/>
          <w:szCs w:val="28"/>
        </w:rPr>
        <w:t xml:space="preserve"> </w:t>
      </w:r>
      <w:r w:rsidR="00033A2B" w:rsidRPr="001B5BE8">
        <w:rPr>
          <w:b w:val="0"/>
          <w:szCs w:val="28"/>
        </w:rPr>
        <w:t>распоряжению.</w:t>
      </w:r>
    </w:p>
    <w:p w:rsidR="00BB6B31" w:rsidRPr="00023A68" w:rsidRDefault="00681C33" w:rsidP="00E43A07">
      <w:pPr>
        <w:pStyle w:val="a5"/>
        <w:numPr>
          <w:ilvl w:val="0"/>
          <w:numId w:val="9"/>
        </w:numPr>
        <w:tabs>
          <w:tab w:val="left" w:pos="993"/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023A68">
        <w:rPr>
          <w:sz w:val="28"/>
          <w:szCs w:val="28"/>
        </w:rPr>
        <w:t>Настоящее распоряжение вступает в силу в день</w:t>
      </w:r>
      <w:r w:rsidR="0088446C" w:rsidRPr="00023A68">
        <w:rPr>
          <w:sz w:val="28"/>
          <w:szCs w:val="28"/>
        </w:rPr>
        <w:t xml:space="preserve"> подписания</w:t>
      </w:r>
      <w:r w:rsidR="003F4FA2" w:rsidRPr="00023A68">
        <w:rPr>
          <w:sz w:val="28"/>
          <w:szCs w:val="28"/>
        </w:rPr>
        <w:t xml:space="preserve"> </w:t>
      </w:r>
      <w:r w:rsidR="0088446C" w:rsidRPr="00023A68">
        <w:rPr>
          <w:sz w:val="28"/>
          <w:szCs w:val="28"/>
        </w:rPr>
        <w:t xml:space="preserve">и подлежит </w:t>
      </w:r>
      <w:r w:rsidR="003F4FA2" w:rsidRPr="00023A68">
        <w:rPr>
          <w:sz w:val="28"/>
          <w:szCs w:val="28"/>
        </w:rPr>
        <w:t>опубликовани</w:t>
      </w:r>
      <w:r w:rsidR="0088446C" w:rsidRPr="00023A68">
        <w:rPr>
          <w:sz w:val="28"/>
          <w:szCs w:val="28"/>
        </w:rPr>
        <w:t>ю</w:t>
      </w:r>
      <w:r w:rsidR="003F4FA2" w:rsidRPr="00023A68">
        <w:rPr>
          <w:sz w:val="28"/>
          <w:szCs w:val="28"/>
        </w:rPr>
        <w:t xml:space="preserve"> в газете «Панорама».</w:t>
      </w:r>
      <w:r w:rsidR="00A51324" w:rsidRPr="00023A68">
        <w:rPr>
          <w:sz w:val="28"/>
          <w:szCs w:val="28"/>
        </w:rPr>
        <w:t xml:space="preserve"> </w:t>
      </w:r>
    </w:p>
    <w:p w:rsidR="00033B34" w:rsidRPr="00023A68" w:rsidRDefault="00033B34" w:rsidP="00033B34">
      <w:pPr>
        <w:jc w:val="both"/>
        <w:rPr>
          <w:sz w:val="28"/>
          <w:szCs w:val="28"/>
        </w:rPr>
      </w:pPr>
    </w:p>
    <w:p w:rsidR="00D00181" w:rsidRDefault="00D00181" w:rsidP="00033B34">
      <w:pPr>
        <w:jc w:val="both"/>
        <w:rPr>
          <w:sz w:val="28"/>
          <w:szCs w:val="28"/>
        </w:rPr>
      </w:pPr>
    </w:p>
    <w:p w:rsidR="001B5BE8" w:rsidRDefault="001B5BE8" w:rsidP="00033B34">
      <w:pPr>
        <w:jc w:val="both"/>
        <w:rPr>
          <w:sz w:val="28"/>
          <w:szCs w:val="28"/>
        </w:rPr>
      </w:pPr>
    </w:p>
    <w:p w:rsidR="002B2B19" w:rsidRPr="00886658" w:rsidRDefault="00033B34" w:rsidP="00033B34">
      <w:pPr>
        <w:jc w:val="both"/>
        <w:rPr>
          <w:sz w:val="28"/>
          <w:szCs w:val="28"/>
        </w:rPr>
      </w:pPr>
      <w:r w:rsidRPr="00886658">
        <w:rPr>
          <w:sz w:val="28"/>
          <w:szCs w:val="28"/>
        </w:rPr>
        <w:t xml:space="preserve">Глава </w:t>
      </w:r>
      <w:r w:rsidR="00261C37" w:rsidRPr="00886658">
        <w:rPr>
          <w:sz w:val="28"/>
          <w:szCs w:val="28"/>
        </w:rPr>
        <w:t xml:space="preserve">Администрации </w:t>
      </w:r>
    </w:p>
    <w:p w:rsidR="000B5F71" w:rsidRDefault="00033B34" w:rsidP="00033B34">
      <w:pPr>
        <w:jc w:val="both"/>
        <w:rPr>
          <w:sz w:val="28"/>
          <w:szCs w:val="28"/>
        </w:rPr>
      </w:pPr>
      <w:r w:rsidRPr="00886658">
        <w:rPr>
          <w:sz w:val="28"/>
          <w:szCs w:val="28"/>
        </w:rPr>
        <w:t>ЗАТО г. Зеленогорска</w:t>
      </w:r>
      <w:r w:rsidR="00261C37" w:rsidRPr="00886658">
        <w:rPr>
          <w:sz w:val="28"/>
          <w:szCs w:val="28"/>
        </w:rPr>
        <w:t xml:space="preserve"> </w:t>
      </w:r>
      <w:r w:rsidR="00261C37" w:rsidRPr="00886658">
        <w:rPr>
          <w:sz w:val="28"/>
          <w:szCs w:val="28"/>
        </w:rPr>
        <w:tab/>
      </w:r>
      <w:r w:rsidR="00261C37" w:rsidRPr="00886658">
        <w:rPr>
          <w:sz w:val="28"/>
          <w:szCs w:val="28"/>
        </w:rPr>
        <w:tab/>
        <w:t xml:space="preserve"> </w:t>
      </w:r>
      <w:r w:rsidR="0088676C" w:rsidRPr="00886658">
        <w:rPr>
          <w:sz w:val="28"/>
          <w:szCs w:val="28"/>
        </w:rPr>
        <w:tab/>
        <w:t xml:space="preserve">       </w:t>
      </w:r>
      <w:r w:rsidR="00261C37" w:rsidRPr="00886658">
        <w:rPr>
          <w:sz w:val="28"/>
          <w:szCs w:val="28"/>
        </w:rPr>
        <w:t xml:space="preserve"> </w:t>
      </w:r>
      <w:r w:rsidR="002B2B19" w:rsidRPr="00886658">
        <w:rPr>
          <w:sz w:val="28"/>
          <w:szCs w:val="28"/>
        </w:rPr>
        <w:tab/>
      </w:r>
      <w:r w:rsidR="002B2B19" w:rsidRPr="00886658">
        <w:rPr>
          <w:sz w:val="28"/>
          <w:szCs w:val="28"/>
        </w:rPr>
        <w:tab/>
      </w:r>
      <w:r w:rsidR="002B2B19" w:rsidRPr="00886658">
        <w:rPr>
          <w:sz w:val="28"/>
          <w:szCs w:val="28"/>
        </w:rPr>
        <w:tab/>
      </w:r>
      <w:r w:rsidR="002B2B19" w:rsidRPr="00886658">
        <w:rPr>
          <w:sz w:val="28"/>
          <w:szCs w:val="28"/>
        </w:rPr>
        <w:tab/>
      </w:r>
      <w:r w:rsidR="0084531D">
        <w:rPr>
          <w:sz w:val="28"/>
          <w:szCs w:val="28"/>
        </w:rPr>
        <w:t xml:space="preserve">  </w:t>
      </w:r>
      <w:r w:rsidR="00261C37" w:rsidRPr="00886658">
        <w:rPr>
          <w:sz w:val="28"/>
          <w:szCs w:val="28"/>
        </w:rPr>
        <w:t>А.Я. Эйдемиллер</w:t>
      </w:r>
    </w:p>
    <w:p w:rsidR="000F0F0E" w:rsidRDefault="000F0F0E">
      <w:pPr>
        <w:spacing w:after="200" w:line="276" w:lineRule="auto"/>
      </w:pPr>
      <w:r>
        <w:br w:type="page"/>
      </w:r>
    </w:p>
    <w:p w:rsidR="000B5F71" w:rsidRPr="000B4D2A" w:rsidRDefault="000B5F71" w:rsidP="0084531D">
      <w:pPr>
        <w:tabs>
          <w:tab w:val="left" w:pos="5245"/>
        </w:tabs>
        <w:ind w:firstLine="5245"/>
        <w:jc w:val="both"/>
      </w:pPr>
      <w:r w:rsidRPr="000B4D2A">
        <w:lastRenderedPageBreak/>
        <w:t>Приложение</w:t>
      </w:r>
      <w:r w:rsidR="0035195A" w:rsidRPr="000B4D2A">
        <w:t xml:space="preserve"> </w:t>
      </w:r>
      <w:r w:rsidRPr="000B4D2A">
        <w:t xml:space="preserve">к распоряжению </w:t>
      </w:r>
    </w:p>
    <w:p w:rsidR="000B5F71" w:rsidRPr="000B4D2A" w:rsidRDefault="000B5F71" w:rsidP="0084531D">
      <w:pPr>
        <w:tabs>
          <w:tab w:val="left" w:pos="5670"/>
        </w:tabs>
        <w:ind w:left="4248" w:firstLine="997"/>
        <w:jc w:val="both"/>
      </w:pPr>
      <w:r w:rsidRPr="000B4D2A">
        <w:t>Администрации ЗАТО г. Зеленогорска</w:t>
      </w:r>
    </w:p>
    <w:p w:rsidR="000B5F71" w:rsidRPr="007B1789" w:rsidRDefault="000B5F71" w:rsidP="0084531D">
      <w:pPr>
        <w:tabs>
          <w:tab w:val="left" w:pos="5670"/>
        </w:tabs>
        <w:ind w:firstLine="5245"/>
        <w:jc w:val="both"/>
      </w:pPr>
      <w:r w:rsidRPr="000B4D2A">
        <w:t xml:space="preserve">от </w:t>
      </w:r>
      <w:r w:rsidR="00130CEA">
        <w:t xml:space="preserve">17.02.2017 </w:t>
      </w:r>
      <w:r w:rsidR="007B1789">
        <w:t xml:space="preserve"> </w:t>
      </w:r>
      <w:r w:rsidRPr="000B4D2A">
        <w:t>№</w:t>
      </w:r>
      <w:r w:rsidR="00E43A07">
        <w:t xml:space="preserve"> </w:t>
      </w:r>
      <w:r w:rsidR="00130CEA">
        <w:t>378-р</w:t>
      </w:r>
      <w:bookmarkStart w:id="0" w:name="_GoBack"/>
      <w:bookmarkEnd w:id="0"/>
    </w:p>
    <w:p w:rsidR="00E43A07" w:rsidRDefault="00E43A07" w:rsidP="00E43A07">
      <w:pPr>
        <w:tabs>
          <w:tab w:val="left" w:pos="5245"/>
        </w:tabs>
        <w:ind w:firstLine="5245"/>
        <w:jc w:val="both"/>
      </w:pPr>
    </w:p>
    <w:p w:rsidR="00E43A07" w:rsidRPr="000B4D2A" w:rsidRDefault="00E43A07" w:rsidP="00E43A07">
      <w:pPr>
        <w:tabs>
          <w:tab w:val="left" w:pos="5245"/>
        </w:tabs>
        <w:ind w:firstLine="5245"/>
        <w:jc w:val="both"/>
      </w:pPr>
      <w:r w:rsidRPr="000B4D2A">
        <w:t xml:space="preserve">Приложение к распоряжению </w:t>
      </w:r>
    </w:p>
    <w:p w:rsidR="00E43A07" w:rsidRPr="000B4D2A" w:rsidRDefault="00E43A07" w:rsidP="00E43A07">
      <w:pPr>
        <w:tabs>
          <w:tab w:val="left" w:pos="5670"/>
        </w:tabs>
        <w:ind w:left="4248" w:firstLine="997"/>
        <w:jc w:val="both"/>
      </w:pPr>
      <w:r w:rsidRPr="000B4D2A">
        <w:t>Администрации ЗАТО г. Зеленогорска</w:t>
      </w:r>
    </w:p>
    <w:p w:rsidR="00E43A07" w:rsidRPr="00D91553" w:rsidRDefault="00E43A07" w:rsidP="00E43A07">
      <w:pPr>
        <w:tabs>
          <w:tab w:val="left" w:pos="5670"/>
        </w:tabs>
        <w:ind w:firstLine="5245"/>
        <w:jc w:val="both"/>
      </w:pPr>
      <w:r w:rsidRPr="000B4D2A">
        <w:t xml:space="preserve">от </w:t>
      </w:r>
      <w:r w:rsidR="00092CD6">
        <w:t>29.09.</w:t>
      </w:r>
      <w:r w:rsidR="00092CD6" w:rsidRPr="00D91553">
        <w:t>2014</w:t>
      </w:r>
      <w:r w:rsidRPr="00D91553">
        <w:t xml:space="preserve"> № </w:t>
      </w:r>
      <w:r w:rsidR="00092CD6" w:rsidRPr="00D91553">
        <w:t>2174</w:t>
      </w:r>
      <w:r w:rsidRPr="00D91553">
        <w:t>-р</w:t>
      </w:r>
    </w:p>
    <w:p w:rsidR="00591EE1" w:rsidRPr="00D91553" w:rsidRDefault="00591EE1" w:rsidP="000B5F71">
      <w:pPr>
        <w:ind w:left="4248" w:firstLine="708"/>
        <w:jc w:val="both"/>
      </w:pPr>
    </w:p>
    <w:p w:rsidR="004204E6" w:rsidRPr="00D91553" w:rsidRDefault="000B5F71" w:rsidP="004204E6">
      <w:pPr>
        <w:jc w:val="center"/>
        <w:rPr>
          <w:b/>
        </w:rPr>
      </w:pPr>
      <w:r w:rsidRPr="00D91553">
        <w:rPr>
          <w:b/>
        </w:rPr>
        <w:t xml:space="preserve">Состав </w:t>
      </w:r>
    </w:p>
    <w:p w:rsidR="000B5F71" w:rsidRDefault="00D91553" w:rsidP="00886658">
      <w:pPr>
        <w:jc w:val="center"/>
        <w:rPr>
          <w:b/>
        </w:rPr>
      </w:pPr>
      <w:r w:rsidRPr="00D91553">
        <w:rPr>
          <w:b/>
        </w:rPr>
        <w:t>общественного совета</w:t>
      </w:r>
      <w:r>
        <w:rPr>
          <w:b/>
        </w:rPr>
        <w:t xml:space="preserve"> по охране окружающей среды в </w:t>
      </w:r>
      <w:r w:rsidR="00886658" w:rsidRPr="00D91553">
        <w:rPr>
          <w:b/>
        </w:rPr>
        <w:t>г. Зеленогорск</w:t>
      </w:r>
      <w:r>
        <w:rPr>
          <w:b/>
        </w:rPr>
        <w:t>е</w:t>
      </w:r>
    </w:p>
    <w:p w:rsidR="00BC4823" w:rsidRPr="00E4304A" w:rsidRDefault="00BC4823" w:rsidP="00886658">
      <w:pPr>
        <w:jc w:val="center"/>
        <w:rPr>
          <w:b/>
          <w:sz w:val="20"/>
          <w:szCs w:val="20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828"/>
        <w:gridCol w:w="5636"/>
      </w:tblGrid>
      <w:tr w:rsidR="00BC4823" w:rsidRPr="00685C58" w:rsidTr="00E4304A">
        <w:trPr>
          <w:trHeight w:val="668"/>
        </w:trPr>
        <w:tc>
          <w:tcPr>
            <w:tcW w:w="3828" w:type="dxa"/>
            <w:shd w:val="clear" w:color="auto" w:fill="auto"/>
          </w:tcPr>
          <w:p w:rsidR="00BC4823" w:rsidRPr="00685C58" w:rsidRDefault="00BC4823" w:rsidP="006700D2">
            <w:r w:rsidRPr="00685C58">
              <w:t>Камнев Сергей Владимирович</w:t>
            </w:r>
          </w:p>
        </w:tc>
        <w:tc>
          <w:tcPr>
            <w:tcW w:w="5636" w:type="dxa"/>
            <w:shd w:val="clear" w:color="auto" w:fill="auto"/>
          </w:tcPr>
          <w:p w:rsidR="00BC4823" w:rsidRPr="00685C58" w:rsidRDefault="00BC4823" w:rsidP="006700D2">
            <w:r w:rsidRPr="00685C58">
              <w:t xml:space="preserve">первый заместитель главы </w:t>
            </w:r>
          </w:p>
          <w:p w:rsidR="00BC4823" w:rsidRPr="00685C58" w:rsidRDefault="00BC4823" w:rsidP="006700D2">
            <w:r w:rsidRPr="00685C58">
              <w:t>Администрации ЗАТО г. Зеленогорска</w:t>
            </w:r>
            <w:r w:rsidR="00856346" w:rsidRPr="00685C58">
              <w:t>, председатель совета</w:t>
            </w:r>
            <w:r w:rsidR="00774627" w:rsidRPr="00685C58">
              <w:t>;</w:t>
            </w:r>
          </w:p>
          <w:p w:rsidR="00BC4823" w:rsidRPr="00685C58" w:rsidRDefault="00BC4823" w:rsidP="006700D2"/>
        </w:tc>
      </w:tr>
      <w:tr w:rsidR="00BC4823" w:rsidRPr="00685C58" w:rsidTr="00BC4823">
        <w:tc>
          <w:tcPr>
            <w:tcW w:w="3828" w:type="dxa"/>
            <w:shd w:val="clear" w:color="auto" w:fill="auto"/>
          </w:tcPr>
          <w:p w:rsidR="00BC4823" w:rsidRPr="00685C58" w:rsidRDefault="00BC4823" w:rsidP="006700D2">
            <w:r w:rsidRPr="00685C58">
              <w:t>Ветров Юрий Леонидович</w:t>
            </w:r>
          </w:p>
        </w:tc>
        <w:tc>
          <w:tcPr>
            <w:tcW w:w="5636" w:type="dxa"/>
            <w:shd w:val="clear" w:color="auto" w:fill="auto"/>
          </w:tcPr>
          <w:p w:rsidR="00856346" w:rsidRPr="00685C58" w:rsidRDefault="00BC4823" w:rsidP="006700D2">
            <w:r w:rsidRPr="00685C58">
              <w:t>заместитель начальника ПТО МУП ТС</w:t>
            </w:r>
            <w:r w:rsidR="00856346" w:rsidRPr="00685C58">
              <w:t xml:space="preserve">, </w:t>
            </w:r>
          </w:p>
          <w:p w:rsidR="00BC4823" w:rsidRPr="00685C58" w:rsidRDefault="00856346" w:rsidP="006700D2">
            <w:r w:rsidRPr="00685C58">
              <w:t>заместитель председателя совета</w:t>
            </w:r>
            <w:r w:rsidR="00774627" w:rsidRPr="00685C58">
              <w:t>;</w:t>
            </w:r>
          </w:p>
          <w:p w:rsidR="00BC4823" w:rsidRPr="00685C58" w:rsidRDefault="00BC4823" w:rsidP="006700D2"/>
        </w:tc>
      </w:tr>
      <w:tr w:rsidR="00BC4823" w:rsidRPr="00685C58" w:rsidTr="00E4304A">
        <w:trPr>
          <w:trHeight w:val="853"/>
        </w:trPr>
        <w:tc>
          <w:tcPr>
            <w:tcW w:w="3828" w:type="dxa"/>
            <w:shd w:val="clear" w:color="auto" w:fill="auto"/>
          </w:tcPr>
          <w:p w:rsidR="00BC4823" w:rsidRPr="00685C58" w:rsidRDefault="00BC4823" w:rsidP="006700D2">
            <w:r w:rsidRPr="00685C58">
              <w:t>Кабак Наталья Сергеевна</w:t>
            </w:r>
          </w:p>
        </w:tc>
        <w:tc>
          <w:tcPr>
            <w:tcW w:w="5636" w:type="dxa"/>
            <w:shd w:val="clear" w:color="auto" w:fill="auto"/>
          </w:tcPr>
          <w:p w:rsidR="00BC4823" w:rsidRPr="00685C58" w:rsidRDefault="00BC4823" w:rsidP="006700D2">
            <w:r w:rsidRPr="00685C58">
              <w:t xml:space="preserve">инженер по охране окружающей среды (эколог) </w:t>
            </w:r>
          </w:p>
          <w:p w:rsidR="00BC4823" w:rsidRPr="00685C58" w:rsidRDefault="00BC4823" w:rsidP="006700D2">
            <w:r w:rsidRPr="00685C58">
              <w:t xml:space="preserve">1 категории Муниципального казенного учреждения </w:t>
            </w:r>
          </w:p>
          <w:p w:rsidR="00856346" w:rsidRPr="00685C58" w:rsidRDefault="00BC4823" w:rsidP="006700D2">
            <w:r w:rsidRPr="00685C58">
              <w:t>«Комитет по охране окружающей среды»</w:t>
            </w:r>
            <w:r w:rsidR="00650B0A" w:rsidRPr="00685C58">
              <w:t>,</w:t>
            </w:r>
          </w:p>
          <w:p w:rsidR="00BC4823" w:rsidRPr="00685C58" w:rsidRDefault="00856346" w:rsidP="006700D2">
            <w:r w:rsidRPr="00685C58">
              <w:t>секретарь совета</w:t>
            </w:r>
            <w:r w:rsidR="00774627" w:rsidRPr="00685C58">
              <w:t>;</w:t>
            </w:r>
          </w:p>
          <w:p w:rsidR="00BC4823" w:rsidRPr="00685C58" w:rsidRDefault="00BC4823" w:rsidP="006700D2"/>
        </w:tc>
      </w:tr>
      <w:tr w:rsidR="00BC4823" w:rsidRPr="00685C58" w:rsidTr="00BC4823">
        <w:tc>
          <w:tcPr>
            <w:tcW w:w="3828" w:type="dxa"/>
            <w:shd w:val="clear" w:color="auto" w:fill="auto"/>
          </w:tcPr>
          <w:p w:rsidR="00BC4823" w:rsidRPr="00685C58" w:rsidRDefault="000F0F0E" w:rsidP="006700D2">
            <w:r w:rsidRPr="00685C58">
              <w:t>ч</w:t>
            </w:r>
            <w:r w:rsidR="00BC4823" w:rsidRPr="00685C58">
              <w:t>лены совета:</w:t>
            </w:r>
          </w:p>
        </w:tc>
        <w:tc>
          <w:tcPr>
            <w:tcW w:w="5636" w:type="dxa"/>
            <w:shd w:val="clear" w:color="auto" w:fill="auto"/>
          </w:tcPr>
          <w:p w:rsidR="00BC4823" w:rsidRPr="00685C58" w:rsidRDefault="00BC4823" w:rsidP="006700D2"/>
        </w:tc>
      </w:tr>
      <w:tr w:rsidR="000F0F0E" w:rsidRPr="00423E5E" w:rsidTr="00B81C92">
        <w:tc>
          <w:tcPr>
            <w:tcW w:w="3828" w:type="dxa"/>
            <w:shd w:val="clear" w:color="auto" w:fill="auto"/>
          </w:tcPr>
          <w:p w:rsidR="000F0F0E" w:rsidRPr="00423E5E" w:rsidRDefault="000F0F0E" w:rsidP="00B81C92">
            <w:proofErr w:type="spellStart"/>
            <w:r w:rsidRPr="00423E5E">
              <w:t>Лыспак</w:t>
            </w:r>
            <w:proofErr w:type="spellEnd"/>
            <w:r w:rsidRPr="00423E5E">
              <w:t xml:space="preserve"> Александр Иванович</w:t>
            </w:r>
          </w:p>
        </w:tc>
        <w:tc>
          <w:tcPr>
            <w:tcW w:w="5636" w:type="dxa"/>
            <w:shd w:val="clear" w:color="auto" w:fill="auto"/>
          </w:tcPr>
          <w:p w:rsidR="000F0F0E" w:rsidRPr="00423E5E" w:rsidRDefault="000F0F0E" w:rsidP="00B81C92">
            <w:r w:rsidRPr="00423E5E">
              <w:t>директор филиала ПАО «ОГК-2» - Красноярская ГРЭС-2, депутат Законодательного собрания Красноярского края (по согласованию);</w:t>
            </w:r>
          </w:p>
          <w:p w:rsidR="000F0F0E" w:rsidRPr="00423E5E" w:rsidRDefault="000F0F0E" w:rsidP="00B81C92"/>
        </w:tc>
      </w:tr>
      <w:tr w:rsidR="00BC4823" w:rsidRPr="00423E5E" w:rsidTr="00BC4823">
        <w:trPr>
          <w:trHeight w:val="1114"/>
        </w:trPr>
        <w:tc>
          <w:tcPr>
            <w:tcW w:w="3828" w:type="dxa"/>
            <w:shd w:val="clear" w:color="auto" w:fill="auto"/>
          </w:tcPr>
          <w:p w:rsidR="00BC4823" w:rsidRPr="00423E5E" w:rsidRDefault="00BC4823" w:rsidP="006700D2">
            <w:r w:rsidRPr="00423E5E">
              <w:t>Гашков Владлен Владимирович</w:t>
            </w:r>
          </w:p>
        </w:tc>
        <w:tc>
          <w:tcPr>
            <w:tcW w:w="5636" w:type="dxa"/>
            <w:shd w:val="clear" w:color="auto" w:fill="auto"/>
          </w:tcPr>
          <w:p w:rsidR="00BC4823" w:rsidRPr="00423E5E" w:rsidRDefault="00BC4823" w:rsidP="006700D2">
            <w:r w:rsidRPr="00423E5E">
              <w:t>старший инспектор по промышленной безопасности и охране труда филиала ПАО «ОГК-2» - Красноярская ГРЭС-2 (по согласованию);</w:t>
            </w:r>
          </w:p>
          <w:p w:rsidR="00BC4823" w:rsidRPr="00423E5E" w:rsidRDefault="00BC4823" w:rsidP="006700D2"/>
        </w:tc>
      </w:tr>
      <w:tr w:rsidR="00BC4823" w:rsidRPr="001438E9" w:rsidTr="00BC4823">
        <w:tc>
          <w:tcPr>
            <w:tcW w:w="3828" w:type="dxa"/>
            <w:shd w:val="clear" w:color="auto" w:fill="auto"/>
          </w:tcPr>
          <w:p w:rsidR="00BC4823" w:rsidRPr="001438E9" w:rsidRDefault="00BC4823" w:rsidP="006700D2">
            <w:r w:rsidRPr="001438E9">
              <w:t>Игнатов Максим Петрович</w:t>
            </w:r>
          </w:p>
        </w:tc>
        <w:tc>
          <w:tcPr>
            <w:tcW w:w="5636" w:type="dxa"/>
            <w:shd w:val="clear" w:color="auto" w:fill="auto"/>
          </w:tcPr>
          <w:p w:rsidR="00BC4823" w:rsidRPr="001438E9" w:rsidRDefault="00BC4823" w:rsidP="006700D2">
            <w:r w:rsidRPr="001438E9">
              <w:t xml:space="preserve">президент Красноярской региональной общественной организации «Краевая </w:t>
            </w:r>
            <w:r w:rsidR="000F0F0E" w:rsidRPr="001438E9">
              <w:t>ф</w:t>
            </w:r>
            <w:r w:rsidRPr="001438E9">
              <w:t>едерация рыболовного спорта» (по согласованию);</w:t>
            </w:r>
          </w:p>
          <w:p w:rsidR="00BC4823" w:rsidRPr="001438E9" w:rsidRDefault="00BC4823" w:rsidP="006700D2"/>
        </w:tc>
      </w:tr>
      <w:tr w:rsidR="00BC4823" w:rsidRPr="00423E5E" w:rsidTr="00E4304A">
        <w:trPr>
          <w:trHeight w:val="414"/>
        </w:trPr>
        <w:tc>
          <w:tcPr>
            <w:tcW w:w="3828" w:type="dxa"/>
            <w:shd w:val="clear" w:color="auto" w:fill="auto"/>
          </w:tcPr>
          <w:p w:rsidR="00BC4823" w:rsidRPr="00423E5E" w:rsidRDefault="00BC4823" w:rsidP="006700D2">
            <w:r w:rsidRPr="00423E5E">
              <w:t>Меркушева Наталья Николаевна</w:t>
            </w:r>
          </w:p>
        </w:tc>
        <w:tc>
          <w:tcPr>
            <w:tcW w:w="5636" w:type="dxa"/>
            <w:shd w:val="clear" w:color="auto" w:fill="auto"/>
          </w:tcPr>
          <w:p w:rsidR="00BC4823" w:rsidRPr="00423E5E" w:rsidRDefault="00BC4823" w:rsidP="006700D2">
            <w:r w:rsidRPr="00423E5E">
              <w:t>инженер по охране окружающей среды МУП ТС;</w:t>
            </w:r>
          </w:p>
          <w:p w:rsidR="00BC4823" w:rsidRPr="00423E5E" w:rsidRDefault="00BC4823" w:rsidP="006700D2"/>
        </w:tc>
      </w:tr>
      <w:tr w:rsidR="00BC4823" w:rsidRPr="009129C3" w:rsidTr="00486FBB">
        <w:trPr>
          <w:trHeight w:val="888"/>
        </w:trPr>
        <w:tc>
          <w:tcPr>
            <w:tcW w:w="3828" w:type="dxa"/>
            <w:shd w:val="clear" w:color="auto" w:fill="auto"/>
          </w:tcPr>
          <w:p w:rsidR="00BC4823" w:rsidRPr="009129C3" w:rsidRDefault="00BC4823" w:rsidP="006700D2">
            <w:r w:rsidRPr="009129C3">
              <w:t>Михайлов Валерий Сергеевич</w:t>
            </w:r>
          </w:p>
        </w:tc>
        <w:tc>
          <w:tcPr>
            <w:tcW w:w="5636" w:type="dxa"/>
            <w:shd w:val="clear" w:color="auto" w:fill="auto"/>
          </w:tcPr>
          <w:p w:rsidR="00BC4823" w:rsidRPr="009129C3" w:rsidRDefault="00BC4823" w:rsidP="006700D2">
            <w:r w:rsidRPr="009129C3">
              <w:t>руководитель приемной Общественного совета Государственной корпорации по атомной энергии «</w:t>
            </w:r>
            <w:proofErr w:type="spellStart"/>
            <w:r w:rsidRPr="009129C3">
              <w:t>Росатом</w:t>
            </w:r>
            <w:proofErr w:type="spellEnd"/>
            <w:r w:rsidRPr="009129C3">
              <w:t>» в г. Зеленогорске (по согласованию);</w:t>
            </w:r>
          </w:p>
          <w:p w:rsidR="00BC4823" w:rsidRPr="009129C3" w:rsidRDefault="00BC4823" w:rsidP="006700D2"/>
        </w:tc>
      </w:tr>
      <w:tr w:rsidR="00BC4823" w:rsidRPr="001438E9" w:rsidTr="00E4304A">
        <w:trPr>
          <w:trHeight w:val="465"/>
        </w:trPr>
        <w:tc>
          <w:tcPr>
            <w:tcW w:w="3828" w:type="dxa"/>
            <w:shd w:val="clear" w:color="auto" w:fill="auto"/>
          </w:tcPr>
          <w:p w:rsidR="00BC4823" w:rsidRPr="001438E9" w:rsidRDefault="00BC4823" w:rsidP="006700D2">
            <w:r w:rsidRPr="001438E9">
              <w:t>Тишин Валерий Павлович</w:t>
            </w:r>
          </w:p>
        </w:tc>
        <w:tc>
          <w:tcPr>
            <w:tcW w:w="5636" w:type="dxa"/>
            <w:shd w:val="clear" w:color="auto" w:fill="auto"/>
          </w:tcPr>
          <w:p w:rsidR="000F0F0E" w:rsidRPr="001438E9" w:rsidRDefault="00BC4823" w:rsidP="006700D2">
            <w:r w:rsidRPr="001438E9">
              <w:t xml:space="preserve">председатель общественной организации </w:t>
            </w:r>
          </w:p>
          <w:p w:rsidR="000F0F0E" w:rsidRPr="001438E9" w:rsidRDefault="00BC4823" w:rsidP="006700D2">
            <w:r w:rsidRPr="001438E9">
              <w:t>Городское общество охотников и рыболовов</w:t>
            </w:r>
          </w:p>
          <w:p w:rsidR="00BC4823" w:rsidRPr="001438E9" w:rsidRDefault="00BC4823" w:rsidP="006700D2">
            <w:r w:rsidRPr="001438E9">
              <w:t xml:space="preserve">г. </w:t>
            </w:r>
            <w:r w:rsidR="000F0F0E" w:rsidRPr="001438E9">
              <w:t>З</w:t>
            </w:r>
            <w:r w:rsidRPr="001438E9">
              <w:t>еленогорска (по согласованию);</w:t>
            </w:r>
          </w:p>
          <w:p w:rsidR="00BC4823" w:rsidRPr="001438E9" w:rsidRDefault="00BC4823" w:rsidP="006700D2"/>
        </w:tc>
      </w:tr>
      <w:tr w:rsidR="00BC4823" w:rsidRPr="00685C58" w:rsidTr="00486FBB">
        <w:trPr>
          <w:trHeight w:val="678"/>
        </w:trPr>
        <w:tc>
          <w:tcPr>
            <w:tcW w:w="3828" w:type="dxa"/>
            <w:shd w:val="clear" w:color="auto" w:fill="auto"/>
          </w:tcPr>
          <w:p w:rsidR="00BC4823" w:rsidRPr="00685C58" w:rsidRDefault="00BC4823" w:rsidP="006700D2">
            <w:r w:rsidRPr="00685C58">
              <w:t>Трифонова Елена Николаевна</w:t>
            </w:r>
          </w:p>
        </w:tc>
        <w:tc>
          <w:tcPr>
            <w:tcW w:w="5636" w:type="dxa"/>
            <w:shd w:val="clear" w:color="auto" w:fill="auto"/>
          </w:tcPr>
          <w:p w:rsidR="00BC4823" w:rsidRPr="00685C58" w:rsidRDefault="00BC4823" w:rsidP="006700D2">
            <w:r w:rsidRPr="00685C58">
              <w:t xml:space="preserve">директор Муниципального казенного учреждения </w:t>
            </w:r>
          </w:p>
          <w:p w:rsidR="00BC4823" w:rsidRPr="00685C58" w:rsidRDefault="00BC4823" w:rsidP="006700D2">
            <w:r w:rsidRPr="00685C58">
              <w:t>«Комитет по охране окружающей среды»;</w:t>
            </w:r>
          </w:p>
          <w:p w:rsidR="009324B3" w:rsidRPr="00685C58" w:rsidRDefault="009324B3" w:rsidP="006700D2"/>
        </w:tc>
      </w:tr>
      <w:tr w:rsidR="00BC4823" w:rsidRPr="00685C58" w:rsidTr="00E4304A">
        <w:trPr>
          <w:trHeight w:val="80"/>
        </w:trPr>
        <w:tc>
          <w:tcPr>
            <w:tcW w:w="3828" w:type="dxa"/>
            <w:shd w:val="clear" w:color="auto" w:fill="auto"/>
          </w:tcPr>
          <w:p w:rsidR="00BC4823" w:rsidRPr="00685C58" w:rsidRDefault="00BC4823" w:rsidP="006700D2">
            <w:r w:rsidRPr="00685C58">
              <w:t>Харин Егор Михайлович</w:t>
            </w:r>
          </w:p>
        </w:tc>
        <w:tc>
          <w:tcPr>
            <w:tcW w:w="5636" w:type="dxa"/>
            <w:shd w:val="clear" w:color="auto" w:fill="auto"/>
          </w:tcPr>
          <w:p w:rsidR="00BC4823" w:rsidRPr="00685C58" w:rsidRDefault="00BC4823" w:rsidP="006700D2">
            <w:r w:rsidRPr="00685C58">
              <w:t xml:space="preserve">инженер технолог группы ядерной безопасности </w:t>
            </w:r>
          </w:p>
          <w:p w:rsidR="00BC4823" w:rsidRPr="00685C58" w:rsidRDefault="00BC4823" w:rsidP="00486FBB">
            <w:r w:rsidRPr="00685C58">
              <w:t xml:space="preserve">АО «ПО </w:t>
            </w:r>
            <w:r w:rsidR="00486FBB">
              <w:t>«Электрохимический завод</w:t>
            </w:r>
            <w:r w:rsidRPr="00685C58">
              <w:t>» (по согласованию);</w:t>
            </w:r>
          </w:p>
        </w:tc>
      </w:tr>
      <w:tr w:rsidR="00BC4823" w:rsidRPr="009129C3" w:rsidTr="00BC4823">
        <w:tc>
          <w:tcPr>
            <w:tcW w:w="3828" w:type="dxa"/>
            <w:shd w:val="clear" w:color="auto" w:fill="auto"/>
          </w:tcPr>
          <w:p w:rsidR="00BC4823" w:rsidRPr="009129C3" w:rsidRDefault="00BC4823" w:rsidP="006700D2">
            <w:proofErr w:type="spellStart"/>
            <w:r w:rsidRPr="009129C3">
              <w:lastRenderedPageBreak/>
              <w:t>Швалова</w:t>
            </w:r>
            <w:proofErr w:type="spellEnd"/>
            <w:r w:rsidRPr="009129C3">
              <w:t xml:space="preserve"> Ирина Ивановна</w:t>
            </w:r>
          </w:p>
        </w:tc>
        <w:tc>
          <w:tcPr>
            <w:tcW w:w="5636" w:type="dxa"/>
            <w:shd w:val="clear" w:color="auto" w:fill="auto"/>
          </w:tcPr>
          <w:p w:rsidR="00E4304A" w:rsidRPr="009129C3" w:rsidRDefault="00BC4823" w:rsidP="006700D2">
            <w:r w:rsidRPr="009129C3">
              <w:t xml:space="preserve">инженер по охране окружающей среды филиала ФГБУ ФСНКЦ ФМБА России КБ № 42 </w:t>
            </w:r>
          </w:p>
          <w:p w:rsidR="00BC4823" w:rsidRPr="009129C3" w:rsidRDefault="00BC4823" w:rsidP="006700D2">
            <w:r w:rsidRPr="009129C3">
              <w:t>(по согласованию);</w:t>
            </w:r>
          </w:p>
          <w:p w:rsidR="00BC4823" w:rsidRPr="009129C3" w:rsidRDefault="00BC4823" w:rsidP="006700D2"/>
        </w:tc>
      </w:tr>
      <w:tr w:rsidR="00BC4823" w:rsidRPr="00BE4166" w:rsidTr="00BC4823">
        <w:tc>
          <w:tcPr>
            <w:tcW w:w="3828" w:type="dxa"/>
            <w:shd w:val="clear" w:color="auto" w:fill="auto"/>
          </w:tcPr>
          <w:p w:rsidR="00BC4823" w:rsidRPr="00BE4166" w:rsidRDefault="00BC4823" w:rsidP="006700D2">
            <w:proofErr w:type="spellStart"/>
            <w:r w:rsidRPr="00BE4166">
              <w:t>Ширкина</w:t>
            </w:r>
            <w:proofErr w:type="spellEnd"/>
            <w:r w:rsidRPr="00BE4166">
              <w:t xml:space="preserve"> Инна Михайловна</w:t>
            </w:r>
          </w:p>
        </w:tc>
        <w:tc>
          <w:tcPr>
            <w:tcW w:w="5636" w:type="dxa"/>
            <w:shd w:val="clear" w:color="auto" w:fill="auto"/>
          </w:tcPr>
          <w:p w:rsidR="00BC4823" w:rsidRPr="00BE4166" w:rsidRDefault="00BC4823" w:rsidP="006700D2">
            <w:r w:rsidRPr="00BE4166">
              <w:t xml:space="preserve">педагог-организатор МБУ ДО «ЦО «Перспектива», член Зеленогорского представительства Молодежного </w:t>
            </w:r>
            <w:r w:rsidR="00BE4166" w:rsidRPr="00BE4166">
              <w:t xml:space="preserve">отделения </w:t>
            </w:r>
            <w:r w:rsidRPr="00BE4166">
              <w:t>Ядерного общества России (по согласованию);</w:t>
            </w:r>
          </w:p>
          <w:p w:rsidR="00BC4823" w:rsidRPr="00BE4166" w:rsidRDefault="00BC4823" w:rsidP="006700D2"/>
        </w:tc>
      </w:tr>
      <w:tr w:rsidR="00BC4823" w:rsidRPr="00286028" w:rsidTr="00BC4823">
        <w:tc>
          <w:tcPr>
            <w:tcW w:w="3828" w:type="dxa"/>
            <w:shd w:val="clear" w:color="auto" w:fill="auto"/>
          </w:tcPr>
          <w:p w:rsidR="00BC4823" w:rsidRPr="00BE4166" w:rsidRDefault="00BC4823" w:rsidP="006700D2">
            <w:r w:rsidRPr="00BE4166">
              <w:t>Юровский Владимир Кириллович</w:t>
            </w:r>
          </w:p>
        </w:tc>
        <w:tc>
          <w:tcPr>
            <w:tcW w:w="5636" w:type="dxa"/>
            <w:shd w:val="clear" w:color="auto" w:fill="auto"/>
          </w:tcPr>
          <w:p w:rsidR="00E4304A" w:rsidRPr="00BE4166" w:rsidRDefault="001438E9" w:rsidP="006700D2">
            <w:r w:rsidRPr="00BE4166">
              <w:t>п</w:t>
            </w:r>
            <w:r w:rsidR="00BC4823" w:rsidRPr="00BE4166">
              <w:t>редставитель</w:t>
            </w:r>
            <w:r w:rsidRPr="00BE4166">
              <w:t xml:space="preserve"> местной</w:t>
            </w:r>
            <w:r w:rsidR="00BC4823" w:rsidRPr="00BE4166">
              <w:t xml:space="preserve"> общественной организации «Ассоци</w:t>
            </w:r>
            <w:r w:rsidR="00BE4166" w:rsidRPr="00BE4166">
              <w:t>ация советов МКД г. Зеленогорск</w:t>
            </w:r>
            <w:r w:rsidR="00BC4823" w:rsidRPr="00BE4166">
              <w:t xml:space="preserve">» </w:t>
            </w:r>
          </w:p>
          <w:p w:rsidR="00BC4823" w:rsidRDefault="00BC4823" w:rsidP="006700D2">
            <w:r w:rsidRPr="00BE4166">
              <w:t>(по согласованию).</w:t>
            </w:r>
          </w:p>
          <w:p w:rsidR="009324B3" w:rsidRPr="00CB268A" w:rsidRDefault="009324B3" w:rsidP="006700D2"/>
        </w:tc>
      </w:tr>
    </w:tbl>
    <w:p w:rsidR="00BC4823" w:rsidRPr="00D91553" w:rsidRDefault="00BC4823" w:rsidP="00886658">
      <w:pPr>
        <w:jc w:val="center"/>
      </w:pPr>
    </w:p>
    <w:sectPr w:rsidR="00BC4823" w:rsidRPr="00D91553" w:rsidSect="008453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45FB"/>
    <w:multiLevelType w:val="multilevel"/>
    <w:tmpl w:val="BF04AF1A"/>
    <w:lvl w:ilvl="0">
      <w:start w:val="1"/>
      <w:numFmt w:val="decimal"/>
      <w:lvlText w:val="%1"/>
      <w:lvlJc w:val="left"/>
      <w:pPr>
        <w:ind w:left="600" w:hanging="60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eastAsiaTheme="minorHAnsi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eastAsiaTheme="minorHAnsi" w:hint="default"/>
      </w:rPr>
    </w:lvl>
  </w:abstractNum>
  <w:abstractNum w:abstractNumId="1">
    <w:nsid w:val="13817B17"/>
    <w:multiLevelType w:val="hybridMultilevel"/>
    <w:tmpl w:val="7A56A3BC"/>
    <w:lvl w:ilvl="0" w:tplc="DAB6F5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9B42AEC"/>
    <w:multiLevelType w:val="multilevel"/>
    <w:tmpl w:val="7FE84700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nsid w:val="34027226"/>
    <w:multiLevelType w:val="multilevel"/>
    <w:tmpl w:val="129415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B7E1C39"/>
    <w:multiLevelType w:val="hybridMultilevel"/>
    <w:tmpl w:val="26226E3C"/>
    <w:lvl w:ilvl="0" w:tplc="9460D3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CAE624B"/>
    <w:multiLevelType w:val="hybridMultilevel"/>
    <w:tmpl w:val="62B668E2"/>
    <w:lvl w:ilvl="0" w:tplc="8A44FE82">
      <w:start w:val="1"/>
      <w:numFmt w:val="bullet"/>
      <w:lvlText w:val="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6">
    <w:nsid w:val="584D45C3"/>
    <w:multiLevelType w:val="hybridMultilevel"/>
    <w:tmpl w:val="04E62952"/>
    <w:lvl w:ilvl="0" w:tplc="8E2A88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99F514B"/>
    <w:multiLevelType w:val="hybridMultilevel"/>
    <w:tmpl w:val="D9C8878A"/>
    <w:lvl w:ilvl="0" w:tplc="EB50FF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E051437"/>
    <w:multiLevelType w:val="hybridMultilevel"/>
    <w:tmpl w:val="7C2C12E8"/>
    <w:lvl w:ilvl="0" w:tplc="8A44FE8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7BA7042D"/>
    <w:multiLevelType w:val="hybridMultilevel"/>
    <w:tmpl w:val="9DD447E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8F0"/>
    <w:rsid w:val="00014FC8"/>
    <w:rsid w:val="00023A68"/>
    <w:rsid w:val="00033A2B"/>
    <w:rsid w:val="00033B34"/>
    <w:rsid w:val="00055093"/>
    <w:rsid w:val="00092CD6"/>
    <w:rsid w:val="00096201"/>
    <w:rsid w:val="000B3AC2"/>
    <w:rsid w:val="000B4D2A"/>
    <w:rsid w:val="000B5F71"/>
    <w:rsid w:val="000B6F48"/>
    <w:rsid w:val="000C0259"/>
    <w:rsid w:val="000C492F"/>
    <w:rsid w:val="000F0F0E"/>
    <w:rsid w:val="000F6108"/>
    <w:rsid w:val="00100FA3"/>
    <w:rsid w:val="001179B3"/>
    <w:rsid w:val="00130CEA"/>
    <w:rsid w:val="00137C9C"/>
    <w:rsid w:val="001438E9"/>
    <w:rsid w:val="00144063"/>
    <w:rsid w:val="00155F49"/>
    <w:rsid w:val="00157F64"/>
    <w:rsid w:val="00164E78"/>
    <w:rsid w:val="00190576"/>
    <w:rsid w:val="00195AA3"/>
    <w:rsid w:val="001A670F"/>
    <w:rsid w:val="001B5BE8"/>
    <w:rsid w:val="001B79B2"/>
    <w:rsid w:val="001C15BA"/>
    <w:rsid w:val="002005D3"/>
    <w:rsid w:val="00261C37"/>
    <w:rsid w:val="00264FBF"/>
    <w:rsid w:val="002B2B19"/>
    <w:rsid w:val="002B2FA5"/>
    <w:rsid w:val="002D72FB"/>
    <w:rsid w:val="002E23C8"/>
    <w:rsid w:val="002E3396"/>
    <w:rsid w:val="002E4C3A"/>
    <w:rsid w:val="00304997"/>
    <w:rsid w:val="0035195A"/>
    <w:rsid w:val="00366658"/>
    <w:rsid w:val="00372538"/>
    <w:rsid w:val="00376C20"/>
    <w:rsid w:val="00376CEE"/>
    <w:rsid w:val="003A01E0"/>
    <w:rsid w:val="003A07A2"/>
    <w:rsid w:val="003C2462"/>
    <w:rsid w:val="003E0710"/>
    <w:rsid w:val="003F2F3B"/>
    <w:rsid w:val="003F4FA2"/>
    <w:rsid w:val="0040588A"/>
    <w:rsid w:val="004204E6"/>
    <w:rsid w:val="00423E5E"/>
    <w:rsid w:val="00476716"/>
    <w:rsid w:val="00486FBB"/>
    <w:rsid w:val="004870A6"/>
    <w:rsid w:val="004A42F7"/>
    <w:rsid w:val="004E7A49"/>
    <w:rsid w:val="00506203"/>
    <w:rsid w:val="005171A0"/>
    <w:rsid w:val="00533EC0"/>
    <w:rsid w:val="00535F50"/>
    <w:rsid w:val="00561B72"/>
    <w:rsid w:val="005838F2"/>
    <w:rsid w:val="00583B46"/>
    <w:rsid w:val="00591EE1"/>
    <w:rsid w:val="005A2371"/>
    <w:rsid w:val="005A28C2"/>
    <w:rsid w:val="005B08F0"/>
    <w:rsid w:val="005B4566"/>
    <w:rsid w:val="005D0274"/>
    <w:rsid w:val="005E406F"/>
    <w:rsid w:val="005F063F"/>
    <w:rsid w:val="006243D1"/>
    <w:rsid w:val="006461FF"/>
    <w:rsid w:val="00650B0A"/>
    <w:rsid w:val="0065169A"/>
    <w:rsid w:val="0066500D"/>
    <w:rsid w:val="006661E7"/>
    <w:rsid w:val="00681C33"/>
    <w:rsid w:val="00685C58"/>
    <w:rsid w:val="00692900"/>
    <w:rsid w:val="006A03A6"/>
    <w:rsid w:val="006A7686"/>
    <w:rsid w:val="006B48D2"/>
    <w:rsid w:val="006C2FF3"/>
    <w:rsid w:val="006F638B"/>
    <w:rsid w:val="00703335"/>
    <w:rsid w:val="00704543"/>
    <w:rsid w:val="00710196"/>
    <w:rsid w:val="0074141B"/>
    <w:rsid w:val="00745623"/>
    <w:rsid w:val="00753D62"/>
    <w:rsid w:val="00766CB6"/>
    <w:rsid w:val="00774627"/>
    <w:rsid w:val="007938B4"/>
    <w:rsid w:val="007A2AE6"/>
    <w:rsid w:val="007B1789"/>
    <w:rsid w:val="007B5D6A"/>
    <w:rsid w:val="007E2D57"/>
    <w:rsid w:val="008038FE"/>
    <w:rsid w:val="008234F5"/>
    <w:rsid w:val="0084531D"/>
    <w:rsid w:val="008511D1"/>
    <w:rsid w:val="008523C4"/>
    <w:rsid w:val="008528FD"/>
    <w:rsid w:val="00856346"/>
    <w:rsid w:val="008825E3"/>
    <w:rsid w:val="0088446C"/>
    <w:rsid w:val="008853E8"/>
    <w:rsid w:val="00886658"/>
    <w:rsid w:val="0088676C"/>
    <w:rsid w:val="0089609F"/>
    <w:rsid w:val="008D08F6"/>
    <w:rsid w:val="008D6142"/>
    <w:rsid w:val="009129C3"/>
    <w:rsid w:val="009324B3"/>
    <w:rsid w:val="00942BA9"/>
    <w:rsid w:val="00944C3C"/>
    <w:rsid w:val="00952AF0"/>
    <w:rsid w:val="009621C4"/>
    <w:rsid w:val="0096398A"/>
    <w:rsid w:val="00963D89"/>
    <w:rsid w:val="00996066"/>
    <w:rsid w:val="00996641"/>
    <w:rsid w:val="009B1AAB"/>
    <w:rsid w:val="009B6BF9"/>
    <w:rsid w:val="009C46DF"/>
    <w:rsid w:val="009C5383"/>
    <w:rsid w:val="009E63DD"/>
    <w:rsid w:val="009F2C7E"/>
    <w:rsid w:val="00A02180"/>
    <w:rsid w:val="00A231C3"/>
    <w:rsid w:val="00A2580F"/>
    <w:rsid w:val="00A4526A"/>
    <w:rsid w:val="00A501A3"/>
    <w:rsid w:val="00A51324"/>
    <w:rsid w:val="00A84B53"/>
    <w:rsid w:val="00A866DC"/>
    <w:rsid w:val="00AC18FB"/>
    <w:rsid w:val="00AC36D6"/>
    <w:rsid w:val="00AD279A"/>
    <w:rsid w:val="00AD3B57"/>
    <w:rsid w:val="00B04568"/>
    <w:rsid w:val="00B26C32"/>
    <w:rsid w:val="00B60DE1"/>
    <w:rsid w:val="00B640D8"/>
    <w:rsid w:val="00BA5CD6"/>
    <w:rsid w:val="00BB6B31"/>
    <w:rsid w:val="00BC2547"/>
    <w:rsid w:val="00BC4823"/>
    <w:rsid w:val="00BE4166"/>
    <w:rsid w:val="00C01092"/>
    <w:rsid w:val="00C06AD8"/>
    <w:rsid w:val="00C20A0C"/>
    <w:rsid w:val="00C3227F"/>
    <w:rsid w:val="00C57043"/>
    <w:rsid w:val="00C842BC"/>
    <w:rsid w:val="00C85A20"/>
    <w:rsid w:val="00CA4F7F"/>
    <w:rsid w:val="00CA67BB"/>
    <w:rsid w:val="00D00181"/>
    <w:rsid w:val="00D401EA"/>
    <w:rsid w:val="00D91553"/>
    <w:rsid w:val="00D95EEF"/>
    <w:rsid w:val="00D9708A"/>
    <w:rsid w:val="00DD0209"/>
    <w:rsid w:val="00DD185C"/>
    <w:rsid w:val="00DD2B32"/>
    <w:rsid w:val="00DE09C9"/>
    <w:rsid w:val="00E41550"/>
    <w:rsid w:val="00E4304A"/>
    <w:rsid w:val="00E43A07"/>
    <w:rsid w:val="00E777BC"/>
    <w:rsid w:val="00E81E46"/>
    <w:rsid w:val="00EB2650"/>
    <w:rsid w:val="00EF0FE0"/>
    <w:rsid w:val="00F1457C"/>
    <w:rsid w:val="00F27BCD"/>
    <w:rsid w:val="00F30611"/>
    <w:rsid w:val="00F3393C"/>
    <w:rsid w:val="00F477E4"/>
    <w:rsid w:val="00F62B20"/>
    <w:rsid w:val="00F748F0"/>
    <w:rsid w:val="00FB0DA4"/>
    <w:rsid w:val="00FB2AB8"/>
    <w:rsid w:val="00FB7102"/>
    <w:rsid w:val="00FE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1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1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33B34"/>
    <w:pPr>
      <w:ind w:left="720"/>
      <w:contextualSpacing/>
    </w:pPr>
  </w:style>
  <w:style w:type="paragraph" w:styleId="a6">
    <w:name w:val="Body Text"/>
    <w:basedOn w:val="a"/>
    <w:link w:val="a7"/>
    <w:unhideWhenUsed/>
    <w:rsid w:val="000F6108"/>
    <w:pPr>
      <w:widowControl w:val="0"/>
      <w:suppressAutoHyphens/>
      <w:spacing w:after="120"/>
    </w:pPr>
    <w:rPr>
      <w:rFonts w:eastAsia="Arial Unicode MS" w:cs="Mangal"/>
      <w:lang w:eastAsia="zh-CN" w:bidi="hi-IN"/>
    </w:rPr>
  </w:style>
  <w:style w:type="character" w:customStyle="1" w:styleId="a7">
    <w:name w:val="Основной текст Знак"/>
    <w:basedOn w:val="a0"/>
    <w:link w:val="a6"/>
    <w:rsid w:val="000F610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8">
    <w:name w:val="Title"/>
    <w:basedOn w:val="a"/>
    <w:link w:val="a9"/>
    <w:qFormat/>
    <w:rsid w:val="008825E3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8825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0B5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661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519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195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35195A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1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1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33B34"/>
    <w:pPr>
      <w:ind w:left="720"/>
      <w:contextualSpacing/>
    </w:pPr>
  </w:style>
  <w:style w:type="paragraph" w:styleId="a6">
    <w:name w:val="Body Text"/>
    <w:basedOn w:val="a"/>
    <w:link w:val="a7"/>
    <w:unhideWhenUsed/>
    <w:rsid w:val="000F6108"/>
    <w:pPr>
      <w:widowControl w:val="0"/>
      <w:suppressAutoHyphens/>
      <w:spacing w:after="120"/>
    </w:pPr>
    <w:rPr>
      <w:rFonts w:eastAsia="Arial Unicode MS" w:cs="Mangal"/>
      <w:lang w:eastAsia="zh-CN" w:bidi="hi-IN"/>
    </w:rPr>
  </w:style>
  <w:style w:type="character" w:customStyle="1" w:styleId="a7">
    <w:name w:val="Основной текст Знак"/>
    <w:basedOn w:val="a0"/>
    <w:link w:val="a6"/>
    <w:rsid w:val="000F610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8">
    <w:name w:val="Title"/>
    <w:basedOn w:val="a"/>
    <w:link w:val="a9"/>
    <w:qFormat/>
    <w:rsid w:val="008825E3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8825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0B5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661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519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195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35195A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F01FF-C608-44D5-B875-BE8F09B68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3164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Батракова Юлия Ильинична</cp:lastModifiedBy>
  <cp:revision>92</cp:revision>
  <cp:lastPrinted>2016-12-29T08:55:00Z</cp:lastPrinted>
  <dcterms:created xsi:type="dcterms:W3CDTF">2015-04-23T02:12:00Z</dcterms:created>
  <dcterms:modified xsi:type="dcterms:W3CDTF">2017-02-20T02:53:00Z</dcterms:modified>
</cp:coreProperties>
</file>