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CAE" w:rsidRDefault="00C06FA2">
      <w:pPr>
        <w:pStyle w:val="a5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694800" cy="86471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00" cy="86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CAE" w:rsidRDefault="00C06FA2" w:rsidP="00C06FA2">
      <w:pPr>
        <w:pStyle w:val="a5"/>
        <w:jc w:val="center"/>
        <w:rPr>
          <w:b/>
          <w:sz w:val="32"/>
        </w:rPr>
      </w:pPr>
      <w:r>
        <w:rPr>
          <w:b/>
          <w:sz w:val="32"/>
        </w:rPr>
        <w:t xml:space="preserve">ГЛАВА </w:t>
      </w:r>
    </w:p>
    <w:p w:rsidR="000A3CAE" w:rsidRDefault="00C06FA2">
      <w:pPr>
        <w:pStyle w:val="a5"/>
        <w:spacing w:after="0"/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0A3CAE" w:rsidRDefault="00C06FA2">
      <w:pPr>
        <w:pStyle w:val="a5"/>
        <w:spacing w:after="0"/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0A3CAE" w:rsidRDefault="00C06FA2">
      <w:pPr>
        <w:pStyle w:val="a5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ГОРОДА ЗЕЛЕНОГОРСКА </w:t>
      </w:r>
    </w:p>
    <w:p w:rsidR="000A3CAE" w:rsidRDefault="00C06FA2">
      <w:pPr>
        <w:pStyle w:val="a5"/>
        <w:spacing w:after="0"/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0A3CAE" w:rsidRDefault="000A3CAE">
      <w:pPr>
        <w:pStyle w:val="a5"/>
        <w:spacing w:after="0"/>
        <w:jc w:val="center"/>
      </w:pPr>
    </w:p>
    <w:p w:rsidR="000A3CAE" w:rsidRDefault="00C06FA2">
      <w:pPr>
        <w:pStyle w:val="a5"/>
        <w:spacing w:after="0"/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0A3CAE" w:rsidRDefault="000A3CAE">
      <w:pPr>
        <w:pStyle w:val="a5"/>
        <w:jc w:val="center"/>
      </w:pPr>
    </w:p>
    <w:p w:rsidR="000A3CAE" w:rsidRDefault="00C06FA2">
      <w:pPr>
        <w:pStyle w:val="a5"/>
        <w:jc w:val="both"/>
        <w:rPr>
          <w:sz w:val="28"/>
        </w:rPr>
      </w:pPr>
      <w:r>
        <w:t xml:space="preserve">         </w:t>
      </w:r>
      <w:r w:rsidR="000D3EE6">
        <w:rPr>
          <w:sz w:val="28"/>
        </w:rPr>
        <w:t>20.08.2014</w:t>
      </w:r>
      <w:r>
        <w:rPr>
          <w:sz w:val="28"/>
        </w:rPr>
        <w:t xml:space="preserve">                  г. Зеленогорск                      </w:t>
      </w:r>
      <w:r w:rsidR="000D3EE6">
        <w:rPr>
          <w:sz w:val="28"/>
        </w:rPr>
        <w:t>№ 4-пг</w:t>
      </w:r>
      <w:bookmarkStart w:id="0" w:name="_GoBack"/>
      <w:bookmarkEnd w:id="0"/>
    </w:p>
    <w:p w:rsidR="000A3CAE" w:rsidRDefault="000A3CAE">
      <w:pPr>
        <w:pStyle w:val="a5"/>
        <w:jc w:val="center"/>
      </w:pPr>
    </w:p>
    <w:p w:rsidR="000A3CAE" w:rsidRDefault="00C06FA2">
      <w:pPr>
        <w:pStyle w:val="a5"/>
        <w:spacing w:after="0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О назначении публичных слушаний</w:t>
      </w:r>
    </w:p>
    <w:p w:rsidR="000A3CAE" w:rsidRDefault="00C06FA2">
      <w:pPr>
        <w:pStyle w:val="a5"/>
        <w:spacing w:after="0"/>
        <w:rPr>
          <w:rFonts w:ascii="Times New Roman;serif" w:hAnsi="Times New Roman;serif"/>
          <w:sz w:val="28"/>
        </w:rPr>
      </w:pPr>
      <w:proofErr w:type="gramStart"/>
      <w:r>
        <w:rPr>
          <w:rFonts w:ascii="Times New Roman;serif" w:hAnsi="Times New Roman;serif"/>
          <w:sz w:val="28"/>
        </w:rPr>
        <w:t>по</w:t>
      </w:r>
      <w:proofErr w:type="gramEnd"/>
      <w:r>
        <w:rPr>
          <w:rFonts w:ascii="Times New Roman;serif" w:hAnsi="Times New Roman;serif"/>
          <w:sz w:val="28"/>
        </w:rPr>
        <w:t xml:space="preserve"> вопросу о предоставлении разрешения на </w:t>
      </w:r>
    </w:p>
    <w:p w:rsidR="000A3CAE" w:rsidRDefault="00C06FA2">
      <w:pPr>
        <w:pStyle w:val="a5"/>
        <w:spacing w:after="0"/>
        <w:rPr>
          <w:rFonts w:ascii="Times New Roman;serif" w:hAnsi="Times New Roman;serif"/>
          <w:sz w:val="28"/>
        </w:rPr>
      </w:pPr>
      <w:proofErr w:type="gramStart"/>
      <w:r>
        <w:rPr>
          <w:rFonts w:ascii="Times New Roman;serif" w:hAnsi="Times New Roman;serif"/>
          <w:sz w:val="28"/>
        </w:rPr>
        <w:t>условно</w:t>
      </w:r>
      <w:proofErr w:type="gramEnd"/>
      <w:r>
        <w:rPr>
          <w:rFonts w:ascii="Times New Roman;serif" w:hAnsi="Times New Roman;serif"/>
          <w:sz w:val="28"/>
        </w:rPr>
        <w:t xml:space="preserve"> разрешенный вид использования</w:t>
      </w:r>
    </w:p>
    <w:p w:rsidR="000A3CAE" w:rsidRDefault="00C06FA2">
      <w:pPr>
        <w:pStyle w:val="a5"/>
        <w:spacing w:after="0"/>
        <w:rPr>
          <w:color w:val="000000"/>
          <w:sz w:val="28"/>
          <w:szCs w:val="28"/>
        </w:rPr>
      </w:pPr>
      <w:proofErr w:type="gramStart"/>
      <w:r>
        <w:rPr>
          <w:rFonts w:ascii="Times New Roman;serif" w:hAnsi="Times New Roman;serif"/>
          <w:sz w:val="28"/>
        </w:rPr>
        <w:t>земельного</w:t>
      </w:r>
      <w:proofErr w:type="gramEnd"/>
      <w:r>
        <w:rPr>
          <w:rFonts w:ascii="Times New Roman;serif" w:hAnsi="Times New Roman;serif"/>
          <w:sz w:val="28"/>
        </w:rPr>
        <w:t xml:space="preserve"> участка </w:t>
      </w:r>
      <w:r w:rsidRPr="00C06FA2">
        <w:rPr>
          <w:rFonts w:ascii="Times New Roman;serif" w:hAnsi="Times New Roman;serif"/>
          <w:sz w:val="28"/>
        </w:rPr>
        <w:t xml:space="preserve">- </w:t>
      </w:r>
      <w:r>
        <w:rPr>
          <w:color w:val="000000"/>
          <w:sz w:val="28"/>
          <w:szCs w:val="28"/>
        </w:rPr>
        <w:t xml:space="preserve">«для установки малой </w:t>
      </w:r>
    </w:p>
    <w:p w:rsidR="000A3CAE" w:rsidRDefault="00C06FA2">
      <w:pPr>
        <w:pStyle w:val="a5"/>
        <w:spacing w:after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архитектурной</w:t>
      </w:r>
      <w:proofErr w:type="gramEnd"/>
      <w:r>
        <w:rPr>
          <w:color w:val="000000"/>
          <w:sz w:val="28"/>
          <w:szCs w:val="28"/>
        </w:rPr>
        <w:t xml:space="preserve"> формы –</w:t>
      </w:r>
      <w:r w:rsidRPr="00C06F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Поклонного креста» </w:t>
      </w:r>
    </w:p>
    <w:p w:rsidR="000A3CAE" w:rsidRDefault="00C06FA2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районе здания № 45 по ул. Рабочая</w:t>
      </w:r>
    </w:p>
    <w:p w:rsidR="000A3CAE" w:rsidRDefault="000A3CAE">
      <w:pPr>
        <w:pStyle w:val="a5"/>
        <w:spacing w:after="0"/>
        <w:rPr>
          <w:color w:val="000000"/>
        </w:rPr>
      </w:pPr>
    </w:p>
    <w:p w:rsidR="000A3CAE" w:rsidRDefault="00C06FA2">
      <w:pPr>
        <w:pStyle w:val="a5"/>
        <w:spacing w:after="0"/>
        <w:ind w:firstLine="709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 xml:space="preserve">В целях </w:t>
      </w:r>
      <w:r>
        <w:rPr>
          <w:rFonts w:ascii="Times New Roman;serif" w:hAnsi="Times New Roman;serif"/>
          <w:sz w:val="28"/>
        </w:rPr>
        <w:t>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статьи</w:t>
      </w:r>
      <w:r>
        <w:rPr>
          <w:rFonts w:ascii="Times New Roman;serif" w:hAnsi="Times New Roman;serif"/>
          <w:color w:val="000000"/>
          <w:sz w:val="28"/>
        </w:rPr>
        <w:t xml:space="preserve"> 28 Федерального закона от 06.10.2003 г. № 131-ФЗ «Об общих принципах организации местного самоуправления в Российской Федерации», статьи 39 Градостроительного кодекса Российской Федерации, статей 24, 30 Правил </w:t>
      </w:r>
      <w:proofErr w:type="gramStart"/>
      <w:r>
        <w:rPr>
          <w:rFonts w:ascii="Times New Roman;serif" w:hAnsi="Times New Roman;serif"/>
          <w:color w:val="000000"/>
          <w:sz w:val="28"/>
        </w:rPr>
        <w:t>землепользования</w:t>
      </w:r>
      <w:proofErr w:type="gramEnd"/>
      <w:r>
        <w:rPr>
          <w:rFonts w:ascii="Times New Roman;serif" w:hAnsi="Times New Roman;serif"/>
          <w:color w:val="000000"/>
          <w:sz w:val="28"/>
        </w:rPr>
        <w:t xml:space="preserve"> и застройки г. Зеленогорска, утверждённых решением  Совета депутатов ЗАТО г. Зеленогорска от </w:t>
      </w:r>
      <w:r>
        <w:rPr>
          <w:rFonts w:eastAsia="Times New Roman" w:cs="Times New Roman"/>
          <w:color w:val="000000"/>
          <w:sz w:val="28"/>
          <w:szCs w:val="28"/>
        </w:rPr>
        <w:t>25.01.2007 г. № 26-284р</w:t>
      </w:r>
      <w:r>
        <w:rPr>
          <w:rFonts w:ascii="Times New Roman;serif" w:hAnsi="Times New Roman;serif"/>
          <w:color w:val="000000"/>
          <w:sz w:val="28"/>
        </w:rPr>
        <w:t>, статьи 19 Устава города Зеленогорска, Положения о порядке организации и проведения публичных слушаний в г. Зеленогорске, утверждённого решением городского Совета депутатов от 26.01.2006 г. № 13-147р,</w:t>
      </w:r>
    </w:p>
    <w:p w:rsidR="000A3CAE" w:rsidRDefault="000A3CAE">
      <w:pPr>
        <w:pStyle w:val="a5"/>
        <w:spacing w:after="0"/>
        <w:ind w:firstLine="709"/>
        <w:jc w:val="both"/>
        <w:rPr>
          <w:rFonts w:ascii="Times New Roman;serif" w:hAnsi="Times New Roman;serif"/>
          <w:color w:val="000000"/>
          <w:sz w:val="28"/>
        </w:rPr>
      </w:pPr>
    </w:p>
    <w:p w:rsidR="000A3CAE" w:rsidRDefault="00C06FA2">
      <w:pPr>
        <w:pStyle w:val="a5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ПОСТАНОВЛЯЮ:</w:t>
      </w:r>
    </w:p>
    <w:p w:rsidR="000A3CAE" w:rsidRDefault="00C06FA2">
      <w:pPr>
        <w:pStyle w:val="a5"/>
        <w:spacing w:before="240" w:after="0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 xml:space="preserve">1. Назначить на </w:t>
      </w:r>
      <w:r w:rsidRPr="00C06FA2">
        <w:rPr>
          <w:rFonts w:ascii="Times New Roman;serif" w:hAnsi="Times New Roman;serif"/>
          <w:color w:val="000000"/>
          <w:sz w:val="28"/>
        </w:rPr>
        <w:t>11</w:t>
      </w:r>
      <w:r>
        <w:rPr>
          <w:rFonts w:ascii="Times New Roman;serif" w:hAnsi="Times New Roman;serif"/>
          <w:color w:val="000000"/>
          <w:sz w:val="28"/>
        </w:rPr>
        <w:t>.09.2014 г. на 16-00 часов публичные слушания по вопросу</w:t>
      </w:r>
      <w:r>
        <w:rPr>
          <w:rFonts w:ascii="Times New Roman;serif" w:hAnsi="Times New Roman;serif"/>
          <w:sz w:val="28"/>
        </w:rPr>
        <w:t xml:space="preserve"> о предоставлении разрешения на условно разрешенный вид использования земельного участка - </w:t>
      </w:r>
      <w:r>
        <w:rPr>
          <w:color w:val="000000"/>
          <w:sz w:val="28"/>
          <w:szCs w:val="28"/>
        </w:rPr>
        <w:t>«для установки малой архитектурной формы –</w:t>
      </w:r>
      <w:r w:rsidRPr="00C06F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Поклонного креста» в районе здания № 45 по ул. Рабочая. Публичные слушания провести в здании Администрации ЗАТО г. Зеленогорска по адресу: Красноярский край, г. Зеленогорск, ул. Мира, 15, кабинет 410.</w:t>
      </w:r>
    </w:p>
    <w:p w:rsidR="000A3CAE" w:rsidRDefault="000A3CAE">
      <w:pPr>
        <w:pStyle w:val="a5"/>
        <w:spacing w:before="240" w:after="0"/>
        <w:ind w:firstLine="709"/>
        <w:jc w:val="both"/>
        <w:rPr>
          <w:rFonts w:ascii="Times New Roman;serif" w:hAnsi="Times New Roman;serif"/>
          <w:color w:val="000000"/>
          <w:sz w:val="28"/>
        </w:rPr>
      </w:pPr>
    </w:p>
    <w:p w:rsidR="000A3CAE" w:rsidRDefault="00C06FA2">
      <w:pPr>
        <w:pStyle w:val="a5"/>
        <w:spacing w:before="240" w:after="0"/>
        <w:ind w:firstLine="709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lastRenderedPageBreak/>
        <w:t>2. Организатором публичных слушаний определить отдел архитектуры и градостроительства Администрации ЗАТО г. Зеленогорска.</w:t>
      </w:r>
    </w:p>
    <w:p w:rsidR="000A3CAE" w:rsidRDefault="00C06FA2">
      <w:pPr>
        <w:pStyle w:val="a5"/>
        <w:spacing w:before="240" w:after="0"/>
        <w:ind w:firstLine="709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3. Установить, что предложения и замечания по вопросу, указанному в пункте 1 настоящего постановления, направляются в отдел архитектуры и градостроительства Администрации ЗАТО г. Зеленогорска по адресу: 663690, Красноярский край, г. Зеленогорск, ул. Мира, 15, кабинет 118.</w:t>
      </w:r>
    </w:p>
    <w:p w:rsidR="000A3CAE" w:rsidRDefault="00C06FA2">
      <w:pPr>
        <w:pStyle w:val="a5"/>
        <w:spacing w:before="240" w:after="0"/>
        <w:ind w:firstLine="709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4. Отделу по работе с Советом депутатов и связям с общественностью Администрации ЗАТО г. Зеленогорска обеспечить опубликование настоящего постановления в газете «Панорама» и его размещение на официальном сайте Администрации ЗАТО г. Зеленогорска.</w:t>
      </w:r>
    </w:p>
    <w:p w:rsidR="000A3CAE" w:rsidRDefault="00C06FA2">
      <w:pPr>
        <w:pStyle w:val="a5"/>
        <w:spacing w:before="240" w:after="0"/>
        <w:ind w:firstLine="709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5. Настоящее постановление вступает в силу в день, следующий за днем его опубликования в газете «Панорама».</w:t>
      </w:r>
    </w:p>
    <w:p w:rsidR="000A3CAE" w:rsidRDefault="00C06FA2">
      <w:pPr>
        <w:pStyle w:val="a5"/>
        <w:spacing w:before="240" w:after="0"/>
        <w:ind w:firstLine="709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6. Контроль за выполнением настоящего постановления возложить на первого заместителя главы Администрации ЗАТО г. Зеленогорска.</w:t>
      </w:r>
    </w:p>
    <w:p w:rsidR="000A3CAE" w:rsidRDefault="000A3CAE">
      <w:pPr>
        <w:pStyle w:val="a5"/>
        <w:jc w:val="both"/>
        <w:rPr>
          <w:color w:val="000000"/>
        </w:rPr>
      </w:pPr>
    </w:p>
    <w:p w:rsidR="000A3CAE" w:rsidRDefault="00C06FA2">
      <w:pPr>
        <w:pStyle w:val="a5"/>
        <w:jc w:val="both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Глава ЗАТО г. Зеленогорска</w:t>
      </w:r>
      <w:r>
        <w:rPr>
          <w:rFonts w:ascii="Times New Roman;serif" w:hAnsi="Times New Roman;serif"/>
          <w:sz w:val="28"/>
        </w:rPr>
        <w:tab/>
      </w:r>
      <w:r>
        <w:rPr>
          <w:rFonts w:ascii="Times New Roman;serif" w:hAnsi="Times New Roman;serif"/>
          <w:sz w:val="28"/>
        </w:rPr>
        <w:tab/>
      </w:r>
      <w:r>
        <w:rPr>
          <w:rFonts w:ascii="Times New Roman;serif" w:hAnsi="Times New Roman;serif"/>
          <w:sz w:val="28"/>
        </w:rPr>
        <w:tab/>
      </w:r>
      <w:r>
        <w:rPr>
          <w:rFonts w:ascii="Times New Roman;serif" w:hAnsi="Times New Roman;serif"/>
          <w:sz w:val="28"/>
        </w:rPr>
        <w:tab/>
      </w:r>
      <w:r>
        <w:rPr>
          <w:rFonts w:ascii="Times New Roman;serif" w:hAnsi="Times New Roman;serif"/>
          <w:sz w:val="28"/>
        </w:rPr>
        <w:tab/>
      </w:r>
      <w:r>
        <w:rPr>
          <w:rFonts w:ascii="Times New Roman;serif" w:hAnsi="Times New Roman;serif"/>
          <w:sz w:val="28"/>
        </w:rPr>
        <w:tab/>
        <w:t xml:space="preserve"> А.В. Тимошенко </w:t>
      </w:r>
    </w:p>
    <w:p w:rsidR="000A3CAE" w:rsidRDefault="000A3CAE"/>
    <w:p w:rsidR="000A3CAE" w:rsidRDefault="000A3CAE">
      <w:pPr>
        <w:pStyle w:val="a5"/>
        <w:jc w:val="both"/>
      </w:pPr>
    </w:p>
    <w:p w:rsidR="000A3CAE" w:rsidRDefault="000A3CAE"/>
    <w:sectPr w:rsidR="000A3CAE" w:rsidSect="000A3CA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0A3CAE"/>
    <w:rsid w:val="000A3CAE"/>
    <w:rsid w:val="000D3EE6"/>
    <w:rsid w:val="00C0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BA698-E414-4CCF-B000-64274D9C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3CAE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0A3CAE"/>
  </w:style>
  <w:style w:type="paragraph" w:customStyle="1" w:styleId="a4">
    <w:name w:val="Заголовок"/>
    <w:basedOn w:val="a"/>
    <w:next w:val="a5"/>
    <w:rsid w:val="000A3CA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0A3CAE"/>
    <w:pPr>
      <w:spacing w:after="120"/>
    </w:pPr>
  </w:style>
  <w:style w:type="paragraph" w:customStyle="1" w:styleId="a6">
    <w:name w:val="Заглавие"/>
    <w:basedOn w:val="a"/>
    <w:next w:val="a5"/>
    <w:rsid w:val="000A3CA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Subtitle"/>
    <w:basedOn w:val="a6"/>
    <w:next w:val="a5"/>
    <w:rsid w:val="000A3CAE"/>
    <w:pPr>
      <w:jc w:val="center"/>
    </w:pPr>
    <w:rPr>
      <w:i/>
      <w:iCs/>
    </w:rPr>
  </w:style>
  <w:style w:type="paragraph" w:styleId="a8">
    <w:name w:val="List"/>
    <w:basedOn w:val="a5"/>
    <w:rsid w:val="000A3CAE"/>
  </w:style>
  <w:style w:type="paragraph" w:styleId="a9">
    <w:name w:val="Title"/>
    <w:basedOn w:val="a"/>
    <w:rsid w:val="000A3CAE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rsid w:val="000A3CAE"/>
    <w:pPr>
      <w:suppressLineNumbers/>
    </w:pPr>
  </w:style>
  <w:style w:type="paragraph" w:styleId="ab">
    <w:name w:val="Balloon Text"/>
    <w:basedOn w:val="a"/>
    <w:link w:val="ac"/>
    <w:uiPriority w:val="99"/>
    <w:semiHidden/>
    <w:unhideWhenUsed/>
    <w:rsid w:val="000D3EE6"/>
    <w:rPr>
      <w:rFonts w:ascii="Segoe UI" w:hAnsi="Segoe UI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3EE6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3054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Чумичёв</dc:creator>
  <cp:lastModifiedBy>Полякова Наталья Валерьевна</cp:lastModifiedBy>
  <cp:revision>27</cp:revision>
  <cp:lastPrinted>2014-08-20T07:36:00Z</cp:lastPrinted>
  <dcterms:created xsi:type="dcterms:W3CDTF">2012-05-03T08:27:00Z</dcterms:created>
  <dcterms:modified xsi:type="dcterms:W3CDTF">2014-08-20T07:37:00Z</dcterms:modified>
  <dc:language>ru-RU</dc:language>
</cp:coreProperties>
</file>