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C1" w:rsidRPr="00045C7C" w:rsidRDefault="003510C1" w:rsidP="00627207">
      <w:pPr>
        <w:shd w:val="clear" w:color="auto" w:fill="FFFFFF"/>
        <w:ind w:right="-1"/>
        <w:jc w:val="center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eastAsia="Deja Vu Sans" w:hAnsi="Times New Roman" w:cs="Times New Roman"/>
          <w:b/>
          <w:sz w:val="26"/>
          <w:szCs w:val="26"/>
        </w:rPr>
        <w:t>Требования к помещениям, в которых предоставляется муниципальная услуга</w:t>
      </w:r>
    </w:p>
    <w:p w:rsidR="003510C1" w:rsidRPr="00045C7C" w:rsidRDefault="003510C1" w:rsidP="00045C7C">
      <w:pPr>
        <w:shd w:val="clear" w:color="auto" w:fill="FFFFFF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Помещение, в котором располагается Организация, должно соответствовать санитарным нормам и правилам, требованиям пожарной безопасности.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Помещения для предоставления муниципальной услуги (далее – помещения) размещаются преимущественно на нижних этажах зданий.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Помещения оборудуются пандусами, пассажирскими лифтами или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В помещениях предусматривается оборудование д</w:t>
      </w:r>
      <w:bookmarkStart w:id="0" w:name="_GoBack"/>
      <w:bookmarkEnd w:id="0"/>
      <w:r w:rsidRPr="00045C7C">
        <w:rPr>
          <w:rFonts w:ascii="Times New Roman" w:hAnsi="Times New Roman" w:cs="Times New Roman"/>
          <w:sz w:val="26"/>
          <w:szCs w:val="26"/>
        </w:rPr>
        <w:t>оступных мест общественного пользования и хранения верхней одежды посетителей.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Помещения должны обеспечивать возможность реализации прав заявителей на предоставление муниципальной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В помещениях предоставления муниципальной услуги расположение интерьера, подбор и расстановка приборов и устройств, технологического и иного оборудования должны соответствовать пределам, установленным для зоны досягаемости заявителей, находящихся в креслах-колясках.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При невозможности создания в Организации условий для его полного приспособления с учетом потребностей инвалидов Организацией проводятся мероприятия по обеспечению беспрепятственного доступа маломобильных граждан к объекту с учетом разумного приспособления.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 xml:space="preserve">Для приема заявителей, обратившихся за получением муниципальной услуги, выделяются отдельные помещения, снабженные соответствующими указателями. 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Рабочее место специалистов Организации оснащается настенной вывеской или настольной табличкой с указанием фамилии, имени, отчества (последнее – при наличии) и должности. Указатели должны быть четкими, заметными и понятными, с дублированием необходимой для инвалидов звуковой либо зрительной информации или предоставлением текстовой и графической информации знаками, выполненными рельефно-точечным шрифтом Брайля.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Места для заполнения документов оборудуются стульями, столами, обеспечиваются бланками заявлений о предоставлении муниципальной услуги, раздаточными информационными материалами, письменными принадлежностями.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Специалисты Организации при необходимости оказывают инвалидам помощь, необходимую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 xml:space="preserve">В информационных терминалах (киосках) либо на информационных стендах размещаются сведения о графике (режиме) работы Организации, информация о порядке и условиях предоставления муниципальной услуги, образцы заполнения заявлений о предоставлении муниципальной услуги и перечень документов, </w:t>
      </w:r>
      <w:r w:rsidRPr="00045C7C">
        <w:rPr>
          <w:rFonts w:ascii="Times New Roman" w:hAnsi="Times New Roman" w:cs="Times New Roman"/>
          <w:sz w:val="26"/>
          <w:szCs w:val="26"/>
        </w:rPr>
        <w:lastRenderedPageBreak/>
        <w:t>необходимых для предоставления муниципальной услуги.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Места ожидания предоставления муниципальной услуги оборудуются стульями, кресельными секциями или скамьями. В местах ожидания предоставления муниципальной услуги предусматриваются доступные места общественного пользования (туалеты).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оборудуются средствами пожаротушения и оповещения о возникновении чрезвычайной ситуации. На видном месте размещаются схемы размещения средств пожаротушения и путей эвакуации посетителей.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При наличии на территории, прилегающей к местонахождению Организации, мест для парковки автотранспортных средств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В Организации обеспечивается: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 xml:space="preserve">допуск на объект </w:t>
      </w:r>
      <w:proofErr w:type="spellStart"/>
      <w:r w:rsidRPr="00045C7C">
        <w:rPr>
          <w:rFonts w:ascii="Times New Roman" w:hAnsi="Times New Roman" w:cs="Times New Roman"/>
          <w:sz w:val="26"/>
          <w:szCs w:val="26"/>
        </w:rPr>
        <w:t>сурдопереводчика</w:t>
      </w:r>
      <w:proofErr w:type="spellEnd"/>
      <w:r w:rsidRPr="00045C7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45C7C">
        <w:rPr>
          <w:rFonts w:ascii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045C7C">
        <w:rPr>
          <w:rFonts w:ascii="Times New Roman" w:hAnsi="Times New Roman" w:cs="Times New Roman"/>
          <w:sz w:val="26"/>
          <w:szCs w:val="26"/>
        </w:rPr>
        <w:t>;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сопровождение инвалидов, имеющих стойкие нарушения функции зрения и самостоятельного передвижения, по Организации;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допуск собаки-проводника при наличии документа, подтверждающего ее специальное обучение, выданного по форме и в порядке, установленными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Услуги диспетчерской службы для инвалидов по слуху предоставляет оператор-</w:t>
      </w:r>
      <w:proofErr w:type="spellStart"/>
      <w:r w:rsidRPr="00045C7C">
        <w:rPr>
          <w:rFonts w:ascii="Times New Roman" w:hAnsi="Times New Roman" w:cs="Times New Roman"/>
          <w:sz w:val="26"/>
          <w:szCs w:val="26"/>
        </w:rPr>
        <w:t>сурдопереводчик</w:t>
      </w:r>
      <w:proofErr w:type="spellEnd"/>
      <w:r w:rsidRPr="00045C7C">
        <w:rPr>
          <w:rFonts w:ascii="Times New Roman" w:hAnsi="Times New Roman" w:cs="Times New Roman"/>
          <w:sz w:val="26"/>
          <w:szCs w:val="26"/>
        </w:rPr>
        <w:t xml:space="preserve"> Красноярского регионального отделения Общероссийской общественной организации инвалидов «Всероссийское общество глухих», которое располагается по адресу: г. Красноярск, ул. Карла Маркса, д. 40 (второй этаж).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Режим работы: ежедневно с 09.00 до 18.00 часов (кроме выходных  и праздничных дней). Обед с 13.00 до 14.00 часов.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Телефон/факс: 8 (391) 227-55-44.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Мобильный телефон (SMS): 8-965-900-57-26.</w:t>
      </w:r>
    </w:p>
    <w:p w:rsidR="00045C7C" w:rsidRPr="00045C7C" w:rsidRDefault="00045C7C" w:rsidP="00045C7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5C7C">
        <w:rPr>
          <w:rFonts w:ascii="Times New Roman" w:hAnsi="Times New Roman" w:cs="Times New Roman"/>
          <w:sz w:val="26"/>
          <w:szCs w:val="26"/>
        </w:rPr>
        <w:t>E-</w:t>
      </w:r>
      <w:proofErr w:type="spellStart"/>
      <w:r w:rsidRPr="00045C7C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045C7C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Pr="00045C7C">
          <w:rPr>
            <w:rFonts w:ascii="Times New Roman" w:hAnsi="Times New Roman" w:cs="Times New Roman"/>
            <w:sz w:val="26"/>
            <w:szCs w:val="26"/>
          </w:rPr>
          <w:t>kraivog@mail.ru</w:t>
        </w:r>
      </w:hyperlink>
      <w:r w:rsidRPr="00045C7C">
        <w:rPr>
          <w:rFonts w:ascii="Times New Roman" w:hAnsi="Times New Roman" w:cs="Times New Roman"/>
          <w:sz w:val="26"/>
          <w:szCs w:val="26"/>
        </w:rPr>
        <w:t>.</w:t>
      </w:r>
    </w:p>
    <w:p w:rsidR="000E7B98" w:rsidRPr="00045C7C" w:rsidRDefault="00045C7C" w:rsidP="00045C7C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  <w:proofErr w:type="spellStart"/>
      <w:r w:rsidRPr="00045C7C">
        <w:rPr>
          <w:color w:val="auto"/>
          <w:sz w:val="26"/>
          <w:szCs w:val="26"/>
        </w:rPr>
        <w:t>Skype</w:t>
      </w:r>
      <w:proofErr w:type="spellEnd"/>
      <w:r w:rsidRPr="00045C7C">
        <w:rPr>
          <w:color w:val="auto"/>
          <w:sz w:val="26"/>
          <w:szCs w:val="26"/>
        </w:rPr>
        <w:t xml:space="preserve">: </w:t>
      </w:r>
      <w:proofErr w:type="spellStart"/>
      <w:r w:rsidRPr="00045C7C">
        <w:rPr>
          <w:color w:val="auto"/>
          <w:sz w:val="26"/>
          <w:szCs w:val="26"/>
        </w:rPr>
        <w:t>kraivog.oo</w:t>
      </w:r>
      <w:proofErr w:type="spellEnd"/>
    </w:p>
    <w:p w:rsidR="00045C7C" w:rsidRPr="00045C7C" w:rsidRDefault="00045C7C">
      <w:pPr>
        <w:pStyle w:val="Default"/>
        <w:tabs>
          <w:tab w:val="left" w:pos="993"/>
        </w:tabs>
        <w:ind w:firstLine="709"/>
        <w:jc w:val="both"/>
        <w:rPr>
          <w:sz w:val="26"/>
          <w:szCs w:val="26"/>
        </w:rPr>
      </w:pPr>
    </w:p>
    <w:sectPr w:rsidR="00045C7C" w:rsidRPr="00045C7C" w:rsidSect="00E406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41DC"/>
    <w:multiLevelType w:val="hybridMultilevel"/>
    <w:tmpl w:val="8ACA0D64"/>
    <w:lvl w:ilvl="0" w:tplc="0ED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900CB"/>
    <w:multiLevelType w:val="hybridMultilevel"/>
    <w:tmpl w:val="1D92BCDA"/>
    <w:lvl w:ilvl="0" w:tplc="0ED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D6BE4"/>
    <w:multiLevelType w:val="hybridMultilevel"/>
    <w:tmpl w:val="21F645D6"/>
    <w:lvl w:ilvl="0" w:tplc="0EDEA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0C1"/>
    <w:rsid w:val="00045C7C"/>
    <w:rsid w:val="00082794"/>
    <w:rsid w:val="000E7B98"/>
    <w:rsid w:val="003510C1"/>
    <w:rsid w:val="005839F5"/>
    <w:rsid w:val="00627207"/>
    <w:rsid w:val="00782C84"/>
    <w:rsid w:val="0093655B"/>
    <w:rsid w:val="00AE3527"/>
    <w:rsid w:val="00D91C21"/>
    <w:rsid w:val="00E4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84F1AC-C96D-4B53-9556-6978E1CB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10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045C7C"/>
    <w:pPr>
      <w:widowControl/>
      <w:tabs>
        <w:tab w:val="center" w:pos="4677"/>
        <w:tab w:val="right" w:pos="9355"/>
      </w:tabs>
      <w:autoSpaceDE/>
      <w:autoSpaceDN/>
      <w:adjustRightInd/>
      <w:spacing w:after="5" w:line="271" w:lineRule="auto"/>
      <w:ind w:left="677" w:right="658" w:firstLine="710"/>
      <w:jc w:val="both"/>
    </w:pPr>
    <w:rPr>
      <w:rFonts w:ascii="Times New Roman" w:hAnsi="Times New Roman" w:cs="Times New Roman"/>
      <w:color w:val="000000"/>
      <w:sz w:val="28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45C7C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ivo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Лузина Ирина Валериевна</cp:lastModifiedBy>
  <cp:revision>5</cp:revision>
  <dcterms:created xsi:type="dcterms:W3CDTF">2026-05-18T01:13:00Z</dcterms:created>
  <dcterms:modified xsi:type="dcterms:W3CDTF">2026-07-28T04:14:00Z</dcterms:modified>
</cp:coreProperties>
</file>