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5A" w:rsidRDefault="00BA455A">
      <w:pPr>
        <w:pStyle w:val="ConsPlusNormal"/>
        <w:ind w:firstLine="540"/>
        <w:jc w:val="both"/>
      </w:pP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Земли в Российской Федерации по целевому назначению подразделяются на следующие категории: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земли </w:t>
      </w:r>
      <w:hyperlink r:id="rId4" w:history="1">
        <w:r>
          <w:rPr>
            <w:rFonts w:ascii="Calibri" w:hAnsi="Calibri" w:cs="Calibri"/>
            <w:color w:val="0000FF"/>
          </w:rPr>
          <w:t>сельскохозяйственного назначения</w:t>
        </w:r>
      </w:hyperlink>
      <w:r>
        <w:rPr>
          <w:rFonts w:ascii="Calibri" w:hAnsi="Calibri" w:cs="Calibri"/>
        </w:rPr>
        <w:t>;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земли </w:t>
      </w:r>
      <w:hyperlink r:id="rId5" w:history="1">
        <w:r>
          <w:rPr>
            <w:rFonts w:ascii="Calibri" w:hAnsi="Calibri" w:cs="Calibri"/>
            <w:color w:val="0000FF"/>
          </w:rPr>
          <w:t>населенных пунктов</w:t>
        </w:r>
      </w:hyperlink>
      <w:r>
        <w:rPr>
          <w:rFonts w:ascii="Calibri" w:hAnsi="Calibri" w:cs="Calibri"/>
        </w:rPr>
        <w:t>;</w:t>
      </w:r>
    </w:p>
    <w:p w:rsidR="00BA455A" w:rsidRDefault="00BA455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hyperlink r:id="rId7" w:history="1">
        <w:r>
          <w:rPr>
            <w:rFonts w:ascii="Calibri" w:hAnsi="Calibri" w:cs="Calibri"/>
            <w:color w:val="0000FF"/>
          </w:rPr>
          <w:t>земли</w:t>
        </w:r>
      </w:hyperlink>
      <w:r>
        <w:rPr>
          <w:rFonts w:ascii="Calibri" w:hAnsi="Calibri" w:cs="Calibri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земли особо охраняемых </w:t>
      </w:r>
      <w:hyperlink r:id="rId8" w:history="1">
        <w:r>
          <w:rPr>
            <w:rFonts w:ascii="Calibri" w:hAnsi="Calibri" w:cs="Calibri"/>
            <w:color w:val="0000FF"/>
          </w:rPr>
          <w:t>территорий и объектов</w:t>
        </w:r>
      </w:hyperlink>
      <w:r>
        <w:rPr>
          <w:rFonts w:ascii="Calibri" w:hAnsi="Calibri" w:cs="Calibri"/>
        </w:rPr>
        <w:t>;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земли </w:t>
      </w:r>
      <w:hyperlink r:id="rId9" w:history="1">
        <w:r>
          <w:rPr>
            <w:rFonts w:ascii="Calibri" w:hAnsi="Calibri" w:cs="Calibri"/>
            <w:color w:val="0000FF"/>
          </w:rPr>
          <w:t>лесного фонда</w:t>
        </w:r>
      </w:hyperlink>
      <w:r>
        <w:rPr>
          <w:rFonts w:ascii="Calibri" w:hAnsi="Calibri" w:cs="Calibri"/>
        </w:rPr>
        <w:t>;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земли </w:t>
      </w:r>
      <w:hyperlink r:id="rId10" w:history="1">
        <w:r>
          <w:rPr>
            <w:rFonts w:ascii="Calibri" w:hAnsi="Calibri" w:cs="Calibri"/>
            <w:color w:val="0000FF"/>
          </w:rPr>
          <w:t>водного фонда</w:t>
        </w:r>
      </w:hyperlink>
      <w:r>
        <w:rPr>
          <w:rFonts w:ascii="Calibri" w:hAnsi="Calibri" w:cs="Calibri"/>
        </w:rPr>
        <w:t>;</w:t>
      </w:r>
    </w:p>
    <w:p w:rsidR="00BA455A" w:rsidRDefault="00BA45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земли </w:t>
      </w:r>
      <w:hyperlink r:id="rId11" w:history="1">
        <w:r>
          <w:rPr>
            <w:rFonts w:ascii="Calibri" w:hAnsi="Calibri" w:cs="Calibri"/>
            <w:color w:val="0000FF"/>
          </w:rPr>
          <w:t>запаса</w:t>
        </w:r>
      </w:hyperlink>
      <w:r>
        <w:rPr>
          <w:rFonts w:ascii="Calibri" w:hAnsi="Calibri" w:cs="Calibri"/>
        </w:rPr>
        <w:t>.</w:t>
      </w:r>
    </w:p>
    <w:p w:rsidR="00BA455A" w:rsidRDefault="00BA455A">
      <w:pPr>
        <w:spacing w:after="1" w:line="220" w:lineRule="atLeast"/>
      </w:pPr>
      <w:hyperlink r:id="rId12" w:history="1">
        <w:r>
          <w:rPr>
            <w:rFonts w:ascii="Calibri" w:hAnsi="Calibri" w:cs="Calibri"/>
            <w:i/>
            <w:color w:val="0000FF"/>
          </w:rPr>
          <w:br/>
          <w:t>ст. 7,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BA455A" w:rsidRDefault="00BA455A">
      <w:pPr>
        <w:pStyle w:val="ConsPlusNormal"/>
        <w:ind w:firstLine="540"/>
        <w:jc w:val="both"/>
      </w:pPr>
      <w:bookmarkStart w:id="0" w:name="_GoBack"/>
      <w:bookmarkEnd w:id="0"/>
      <w:r>
        <w:t xml:space="preserve">2. Земли, указанные в </w:t>
      </w:r>
      <w:hyperlink r:id="rId13" w:history="1">
        <w:r>
          <w:rPr>
            <w:color w:val="0000FF"/>
          </w:rPr>
          <w:t>пункте 1</w:t>
        </w:r>
      </w:hyperlink>
      <w: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требованиями специальных федеральных законов.</w:t>
      </w:r>
    </w:p>
    <w:p w:rsidR="00BA455A" w:rsidRDefault="00BA455A">
      <w:pPr>
        <w:pStyle w:val="ConsPlusNormal"/>
        <w:ind w:firstLine="540"/>
        <w:jc w:val="both"/>
      </w:pPr>
      <w:r>
        <w:t xml:space="preserve">Любой </w:t>
      </w:r>
      <w:hyperlink r:id="rId15" w:history="1">
        <w:r>
          <w:rPr>
            <w:color w:val="0000FF"/>
          </w:rPr>
          <w:t>вид</w:t>
        </w:r>
      </w:hyperlink>
      <w: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BA455A" w:rsidRDefault="00BA4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55A" w:rsidRDefault="00BA455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A455A" w:rsidRDefault="00BA455A">
      <w:pPr>
        <w:pStyle w:val="ConsPlusNormal"/>
        <w:ind w:firstLine="540"/>
        <w:jc w:val="both"/>
      </w:pPr>
      <w:r>
        <w:t xml:space="preserve">Разрешенное использование земельных участков, установленное до дня утверждения в соответствии с Земельным кодексом РФ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 (Федеральный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23.06.2014 N 171-ФЗ).</w:t>
      </w:r>
    </w:p>
    <w:p w:rsidR="00BA455A" w:rsidRDefault="00BA4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55A" w:rsidRDefault="00BA455A">
      <w:pPr>
        <w:pStyle w:val="ConsPlusNormal"/>
        <w:ind w:firstLine="540"/>
        <w:jc w:val="both"/>
      </w:pPr>
      <w:r>
        <w:t xml:space="preserve">Виды разрешенного использования земельных участков определяются в соответствии с </w:t>
      </w:r>
      <w:hyperlink r:id="rId17" w:history="1">
        <w:r>
          <w:rPr>
            <w:color w:val="0000FF"/>
          </w:rPr>
          <w:t>классификатором</w:t>
        </w:r>
      </w:hyperlink>
      <w: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BA455A" w:rsidRDefault="00BA455A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22.07.2010 N 167-ФЗ)</w:t>
      </w:r>
    </w:p>
    <w:p w:rsidR="00BA455A" w:rsidRDefault="00BA455A">
      <w:pPr>
        <w:pStyle w:val="ConsPlusNormal"/>
      </w:pPr>
      <w:hyperlink r:id="rId19" w:history="1">
        <w:r>
          <w:rPr>
            <w:i/>
            <w:color w:val="0000FF"/>
          </w:rPr>
          <w:br/>
          <w:t>ст. 7, "Земельный кодекс Российской Федерации" от 25.10.2001 N 136-ФЗ (ред. от 03.07.2016)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F522C" w:rsidRDefault="00BA455A"/>
    <w:sectPr w:rsidR="004F522C" w:rsidSect="008A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A"/>
    <w:rsid w:val="009A7A35"/>
    <w:rsid w:val="00BA455A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416C"/>
  <w15:chartTrackingRefBased/>
  <w15:docId w15:val="{9BB77B05-83AC-4203-9324-FF4D51BB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9F2F16AEF6F00FB738F7A40433AC3F39863BC7A997C4FD7A2EABDAC7AB7868D1F59E0847F0E7CD91DC" TargetMode="External"/><Relationship Id="rId13" Type="http://schemas.openxmlformats.org/officeDocument/2006/relationships/hyperlink" Target="consultantplus://offline/ref=1CFABA3714E9AD09CC88088113CAD91511D0DE9735E842E65AEDE6A20127D510512235602C406072m302C" TargetMode="External"/><Relationship Id="rId18" Type="http://schemas.openxmlformats.org/officeDocument/2006/relationships/hyperlink" Target="consultantplus://offline/ref=1CFABA3714E9AD09CC88088113CAD91512D9D69C31E942E65AEDE6A20127D510512235602C406177m30F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79F2F16AEF6F00FB738F7A40433AC3F39863BC7A997C4FD7A2EABDAC7AB7868D1F59E0847F017CD918C" TargetMode="External"/><Relationship Id="rId12" Type="http://schemas.openxmlformats.org/officeDocument/2006/relationships/hyperlink" Target="consultantplus://offline/ref=D879F2F16AEF6F00FB738F7A40433AC3F39863BC7A997C4FD7A2EABDAC7AB7868D1F59E0847F0679D919C" TargetMode="External"/><Relationship Id="rId17" Type="http://schemas.openxmlformats.org/officeDocument/2006/relationships/hyperlink" Target="consultantplus://offline/ref=1CFABA3714E9AD09CC88088113CAD91512D8D99C35EF42E65AEDE6A20127D510512235602C406076m30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ABA3714E9AD09CC88088113CAD91511D0DF9233E142E65AEDE6A20127D510512235602C416772m300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9F2F16AEF6F00FB738F7A40433AC3F39862B97A9B7C4FD7A2EABDAC7AB7868D1F59E0847F027DD91BC" TargetMode="External"/><Relationship Id="rId11" Type="http://schemas.openxmlformats.org/officeDocument/2006/relationships/hyperlink" Target="consultantplus://offline/ref=D879F2F16AEF6F00FB738F7A40433AC3F39863BC7A997C4FD7A2EABDAC7AB7868D1F59E0847F0E7BD91BC" TargetMode="External"/><Relationship Id="rId5" Type="http://schemas.openxmlformats.org/officeDocument/2006/relationships/hyperlink" Target="consultantplus://offline/ref=D879F2F16AEF6F00FB738F7A40433AC3F39863BC7A997C4FD7A2EABDAC7AB7868D1F59E4D813C" TargetMode="External"/><Relationship Id="rId15" Type="http://schemas.openxmlformats.org/officeDocument/2006/relationships/hyperlink" Target="consultantplus://offline/ref=1CFABA3714E9AD09CC88088113CAD91511D0DF9633E142E65AEDE6A20127D510512235602C40657Em303C" TargetMode="External"/><Relationship Id="rId10" Type="http://schemas.openxmlformats.org/officeDocument/2006/relationships/hyperlink" Target="consultantplus://offline/ref=D879F2F16AEF6F00FB738F7A40433AC3F39863BC7A997C4FD7A2EABDAC7AB7868D1F59E0D81CC" TargetMode="External"/><Relationship Id="rId19" Type="http://schemas.openxmlformats.org/officeDocument/2006/relationships/hyperlink" Target="consultantplus://offline/ref=1CFABA3714E9AD09CC88088113CAD91511D0DE9735E842E65AEDE6A20127D510512235602C406071m304C" TargetMode="External"/><Relationship Id="rId4" Type="http://schemas.openxmlformats.org/officeDocument/2006/relationships/hyperlink" Target="consultantplus://offline/ref=D879F2F16AEF6F00FB738F7A40433AC3F39863BC7A997C4FD7A2EABDAC7AB7868D1F59E0847F007DD914C" TargetMode="External"/><Relationship Id="rId9" Type="http://schemas.openxmlformats.org/officeDocument/2006/relationships/hyperlink" Target="consultantplus://offline/ref=D879F2F16AEF6F00FB738F7A40433AC3F39863BC7A997C4FD7A2EABDAC7AB7868D1F59E0847F0E7AD919C" TargetMode="External"/><Relationship Id="rId14" Type="http://schemas.openxmlformats.org/officeDocument/2006/relationships/hyperlink" Target="consultantplus://offline/ref=1CFABA3714E9AD09CC88088113CAD91511D0DF9633E142E65AEDE6A20127D510512235602C406471m3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1</cp:revision>
  <dcterms:created xsi:type="dcterms:W3CDTF">2017-03-16T02:52:00Z</dcterms:created>
  <dcterms:modified xsi:type="dcterms:W3CDTF">2017-03-16T02:53:00Z</dcterms:modified>
</cp:coreProperties>
</file>